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00F" w:rsidRPr="001F3C65" w:rsidRDefault="00E4500F" w:rsidP="00E4500F">
      <w:pPr>
        <w:spacing w:after="0" w:line="31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УТВЕРЖД</w:t>
      </w:r>
      <w:r w:rsidR="00D31830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proofErr w:type="gramEnd"/>
      <w:r w:rsidR="00D31830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приказом </w:t>
      </w:r>
    </w:p>
    <w:p w:rsidR="00E4500F" w:rsidRPr="001F3C65" w:rsidRDefault="00D31830" w:rsidP="00E4500F">
      <w:pPr>
        <w:spacing w:after="0" w:line="31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 w:rsidR="00E4500F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редседател</w:t>
      </w:r>
      <w:r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 w:rsidR="00E4500F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Сакмарского районного суда </w:t>
      </w:r>
    </w:p>
    <w:p w:rsidR="00E4500F" w:rsidRPr="001F3C65" w:rsidRDefault="00E4500F" w:rsidP="00E4500F">
      <w:pPr>
        <w:spacing w:after="0" w:line="31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Оренбургской области</w:t>
      </w:r>
    </w:p>
    <w:p w:rsidR="00E4500F" w:rsidRPr="001F3C65" w:rsidRDefault="007F4563" w:rsidP="00E4500F">
      <w:pPr>
        <w:spacing w:after="0" w:line="31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Е.А.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Веркашинской</w:t>
      </w:r>
      <w:proofErr w:type="spellEnd"/>
    </w:p>
    <w:p w:rsidR="00E4500F" w:rsidRPr="001F3C65" w:rsidRDefault="00E4500F" w:rsidP="00E4500F">
      <w:pPr>
        <w:spacing w:after="0" w:line="315" w:lineRule="atLeast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«</w:t>
      </w:r>
      <w:r w:rsidR="00E91BC7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28</w:t>
      </w:r>
      <w:r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» </w:t>
      </w:r>
      <w:r w:rsidR="00E91BC7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декабря</w:t>
      </w:r>
      <w:r w:rsidR="00866FFF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31830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20</w:t>
      </w:r>
      <w:r w:rsidR="00B115C3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="00E91BC7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="00D31830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года</w:t>
      </w:r>
      <w:r w:rsidR="00E91BC7" w:rsidRPr="001F3C6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№ 79</w:t>
      </w:r>
    </w:p>
    <w:p w:rsidR="008F0B85" w:rsidRPr="001F3C65" w:rsidRDefault="005B40D7" w:rsidP="005B40D7">
      <w:pPr>
        <w:pStyle w:val="30"/>
        <w:shd w:val="clear" w:color="auto" w:fill="auto"/>
        <w:spacing w:before="0" w:line="240" w:lineRule="auto"/>
        <w:jc w:val="center"/>
        <w:rPr>
          <w:rStyle w:val="3"/>
          <w:rFonts w:cs="Times New Roman"/>
          <w:color w:val="000000"/>
          <w:sz w:val="20"/>
          <w:szCs w:val="20"/>
        </w:rPr>
      </w:pPr>
      <w:r w:rsidRPr="001F3C65">
        <w:rPr>
          <w:rStyle w:val="3"/>
          <w:rFonts w:cs="Times New Roman"/>
          <w:color w:val="000000"/>
          <w:sz w:val="20"/>
          <w:szCs w:val="20"/>
        </w:rPr>
        <w:t>План</w:t>
      </w:r>
    </w:p>
    <w:p w:rsidR="005B40D7" w:rsidRPr="001F3C65" w:rsidRDefault="005B40D7" w:rsidP="005B40D7">
      <w:pPr>
        <w:pStyle w:val="30"/>
        <w:shd w:val="clear" w:color="auto" w:fill="auto"/>
        <w:spacing w:before="0" w:line="240" w:lineRule="auto"/>
        <w:jc w:val="center"/>
        <w:rPr>
          <w:rStyle w:val="3"/>
          <w:rFonts w:cs="Times New Roman"/>
          <w:color w:val="000000"/>
          <w:sz w:val="20"/>
          <w:szCs w:val="20"/>
        </w:rPr>
      </w:pPr>
      <w:r w:rsidRPr="001F3C65">
        <w:rPr>
          <w:rStyle w:val="3"/>
          <w:rFonts w:cs="Times New Roman"/>
          <w:color w:val="000000"/>
          <w:sz w:val="20"/>
          <w:szCs w:val="20"/>
        </w:rPr>
        <w:t xml:space="preserve">противодействия коррупции  в Сакмарском районном суде </w:t>
      </w:r>
      <w:r w:rsidR="00C12BB1" w:rsidRPr="001F3C65">
        <w:rPr>
          <w:rStyle w:val="3"/>
          <w:rFonts w:cs="Times New Roman"/>
          <w:color w:val="000000"/>
          <w:sz w:val="20"/>
          <w:szCs w:val="20"/>
        </w:rPr>
        <w:t>Оренбургской области</w:t>
      </w:r>
    </w:p>
    <w:p w:rsidR="005B40D7" w:rsidRPr="001F3C65" w:rsidRDefault="005B40D7" w:rsidP="005B40D7">
      <w:pPr>
        <w:pStyle w:val="30"/>
        <w:shd w:val="clear" w:color="auto" w:fill="auto"/>
        <w:spacing w:before="0" w:line="240" w:lineRule="auto"/>
        <w:jc w:val="center"/>
        <w:rPr>
          <w:rStyle w:val="3"/>
          <w:rFonts w:cs="Times New Roman"/>
          <w:color w:val="000000"/>
          <w:sz w:val="20"/>
          <w:szCs w:val="20"/>
        </w:rPr>
      </w:pPr>
      <w:bookmarkStart w:id="0" w:name="_GoBack"/>
      <w:bookmarkEnd w:id="0"/>
      <w:r w:rsidRPr="001F3C65">
        <w:rPr>
          <w:rStyle w:val="3"/>
          <w:rFonts w:cs="Times New Roman"/>
          <w:color w:val="000000"/>
          <w:sz w:val="20"/>
          <w:szCs w:val="20"/>
        </w:rPr>
        <w:t>на 202</w:t>
      </w:r>
      <w:r w:rsidR="00866FFF" w:rsidRPr="001F3C65">
        <w:rPr>
          <w:rStyle w:val="3"/>
          <w:rFonts w:cs="Times New Roman"/>
          <w:color w:val="000000"/>
          <w:sz w:val="20"/>
          <w:szCs w:val="20"/>
        </w:rPr>
        <w:t>5</w:t>
      </w:r>
      <w:r w:rsidR="00C12BB1" w:rsidRPr="001F3C65">
        <w:rPr>
          <w:rStyle w:val="3"/>
          <w:rFonts w:cs="Times New Roman"/>
          <w:color w:val="000000"/>
          <w:sz w:val="20"/>
          <w:szCs w:val="20"/>
        </w:rPr>
        <w:t xml:space="preserve"> – 2028 годы </w:t>
      </w:r>
    </w:p>
    <w:p w:rsidR="005B40D7" w:rsidRPr="001F3C65" w:rsidRDefault="005B40D7" w:rsidP="005B40D7">
      <w:pPr>
        <w:pStyle w:val="30"/>
        <w:shd w:val="clear" w:color="auto" w:fill="auto"/>
        <w:spacing w:before="0" w:line="240" w:lineRule="auto"/>
        <w:jc w:val="center"/>
        <w:rPr>
          <w:rStyle w:val="3"/>
          <w:rFonts w:cs="Times New Roman"/>
          <w:color w:val="000000"/>
          <w:sz w:val="20"/>
          <w:szCs w:val="20"/>
        </w:rPr>
      </w:pPr>
    </w:p>
    <w:tbl>
      <w:tblPr>
        <w:tblStyle w:val="a7"/>
        <w:tblW w:w="10191" w:type="dxa"/>
        <w:jc w:val="center"/>
        <w:tblInd w:w="-645" w:type="dxa"/>
        <w:tblLayout w:type="fixed"/>
        <w:tblLook w:val="04A0" w:firstRow="1" w:lastRow="0" w:firstColumn="1" w:lastColumn="0" w:noHBand="0" w:noVBand="1"/>
      </w:tblPr>
      <w:tblGrid>
        <w:gridCol w:w="642"/>
        <w:gridCol w:w="2694"/>
        <w:gridCol w:w="1701"/>
        <w:gridCol w:w="1984"/>
        <w:gridCol w:w="3170"/>
      </w:tblGrid>
      <w:tr w:rsidR="00B115C3" w:rsidRPr="001F3C65" w:rsidTr="005D5B20">
        <w:trPr>
          <w:jc w:val="center"/>
        </w:trPr>
        <w:tc>
          <w:tcPr>
            <w:tcW w:w="642" w:type="dxa"/>
          </w:tcPr>
          <w:p w:rsidR="00B115C3" w:rsidRPr="001F3C65" w:rsidRDefault="00B115C3" w:rsidP="005B40D7">
            <w:pPr>
              <w:pStyle w:val="21"/>
              <w:shd w:val="clear" w:color="auto" w:fill="auto"/>
              <w:tabs>
                <w:tab w:val="left" w:pos="2212"/>
              </w:tabs>
              <w:spacing w:line="240" w:lineRule="auto"/>
              <w:ind w:right="260"/>
              <w:jc w:val="center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№</w:t>
            </w:r>
          </w:p>
          <w:p w:rsidR="00B115C3" w:rsidRPr="001F3C65" w:rsidRDefault="00B115C3" w:rsidP="005B40D7">
            <w:pPr>
              <w:pStyle w:val="30"/>
              <w:shd w:val="clear" w:color="auto" w:fill="auto"/>
              <w:spacing w:before="0" w:line="240" w:lineRule="auto"/>
              <w:jc w:val="center"/>
              <w:rPr>
                <w:rStyle w:val="3"/>
                <w:rFonts w:cs="Times New Roman"/>
                <w:color w:val="000000"/>
                <w:sz w:val="20"/>
                <w:szCs w:val="20"/>
              </w:rPr>
            </w:pPr>
            <w:proofErr w:type="gramStart"/>
            <w:r w:rsidRPr="001F3C65">
              <w:rPr>
                <w:rStyle w:val="20"/>
                <w:rFonts w:cs="Times New Roman"/>
                <w:b w:val="0"/>
                <w:color w:val="000000"/>
                <w:sz w:val="20"/>
                <w:szCs w:val="20"/>
              </w:rPr>
              <w:t>п</w:t>
            </w:r>
            <w:proofErr w:type="gramEnd"/>
            <w:r w:rsidRPr="001F3C65">
              <w:rPr>
                <w:rStyle w:val="20"/>
                <w:rFonts w:cs="Times New Roman"/>
                <w:b w:val="0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B115C3" w:rsidRPr="001F3C65" w:rsidRDefault="00B115C3" w:rsidP="005B40D7">
            <w:pPr>
              <w:pStyle w:val="30"/>
              <w:shd w:val="clear" w:color="auto" w:fill="auto"/>
              <w:spacing w:before="0" w:line="240" w:lineRule="auto"/>
              <w:jc w:val="center"/>
              <w:rPr>
                <w:rStyle w:val="3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b w:val="0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</w:tcPr>
          <w:p w:rsidR="00100F6E" w:rsidRPr="001F3C65" w:rsidRDefault="00100F6E" w:rsidP="005B40D7">
            <w:pPr>
              <w:pStyle w:val="30"/>
              <w:shd w:val="clear" w:color="auto" w:fill="auto"/>
              <w:spacing w:before="0" w:line="240" w:lineRule="auto"/>
              <w:jc w:val="center"/>
              <w:rPr>
                <w:rStyle w:val="20"/>
                <w:rFonts w:cs="Times New Roman"/>
                <w:b w:val="0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b w:val="0"/>
                <w:color w:val="000000"/>
                <w:sz w:val="20"/>
                <w:szCs w:val="20"/>
              </w:rPr>
              <w:t xml:space="preserve">Ответственные </w:t>
            </w:r>
          </w:p>
          <w:p w:rsidR="00B115C3" w:rsidRPr="001F3C65" w:rsidRDefault="00100F6E" w:rsidP="005B40D7">
            <w:pPr>
              <w:pStyle w:val="30"/>
              <w:shd w:val="clear" w:color="auto" w:fill="auto"/>
              <w:spacing w:before="0" w:line="240" w:lineRule="auto"/>
              <w:jc w:val="center"/>
              <w:rPr>
                <w:rStyle w:val="3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b w:val="0"/>
                <w:color w:val="000000"/>
                <w:sz w:val="20"/>
                <w:szCs w:val="20"/>
              </w:rPr>
              <w:t>и</w:t>
            </w:r>
            <w:r w:rsidR="00B115C3" w:rsidRPr="001F3C65">
              <w:rPr>
                <w:rStyle w:val="20"/>
                <w:rFonts w:cs="Times New Roman"/>
                <w:b w:val="0"/>
                <w:color w:val="000000"/>
                <w:sz w:val="20"/>
                <w:szCs w:val="20"/>
              </w:rPr>
              <w:t>сполнители</w:t>
            </w:r>
          </w:p>
        </w:tc>
        <w:tc>
          <w:tcPr>
            <w:tcW w:w="1984" w:type="dxa"/>
          </w:tcPr>
          <w:p w:rsidR="00B115C3" w:rsidRPr="001F3C65" w:rsidRDefault="00100F6E" w:rsidP="005B40D7">
            <w:pPr>
              <w:pStyle w:val="30"/>
              <w:shd w:val="clear" w:color="auto" w:fill="auto"/>
              <w:spacing w:before="0" w:line="240" w:lineRule="auto"/>
              <w:jc w:val="center"/>
              <w:rPr>
                <w:rStyle w:val="3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3"/>
                <w:rFonts w:cs="Times New Roman"/>
                <w:color w:val="000000"/>
                <w:sz w:val="20"/>
                <w:szCs w:val="20"/>
              </w:rPr>
              <w:t>Период проведения мероприятий</w:t>
            </w:r>
          </w:p>
        </w:tc>
        <w:tc>
          <w:tcPr>
            <w:tcW w:w="3170" w:type="dxa"/>
          </w:tcPr>
          <w:p w:rsidR="00B115C3" w:rsidRPr="001F3C65" w:rsidRDefault="00100F6E" w:rsidP="009B02F5">
            <w:pPr>
              <w:pStyle w:val="21"/>
              <w:shd w:val="clear" w:color="auto" w:fill="auto"/>
              <w:spacing w:line="240" w:lineRule="auto"/>
              <w:ind w:right="815"/>
              <w:jc w:val="center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Ожидаемый результат</w:t>
            </w:r>
          </w:p>
        </w:tc>
      </w:tr>
      <w:tr w:rsidR="001B090F" w:rsidRPr="001F3C65" w:rsidTr="005D5B20">
        <w:trPr>
          <w:jc w:val="center"/>
        </w:trPr>
        <w:tc>
          <w:tcPr>
            <w:tcW w:w="10191" w:type="dxa"/>
            <w:gridSpan w:val="5"/>
          </w:tcPr>
          <w:p w:rsidR="001B090F" w:rsidRPr="001F3C65" w:rsidRDefault="001B090F" w:rsidP="009B02F5">
            <w:pPr>
              <w:pStyle w:val="30"/>
              <w:shd w:val="clear" w:color="auto" w:fill="auto"/>
              <w:spacing w:before="0" w:line="240" w:lineRule="auto"/>
              <w:ind w:right="815"/>
              <w:jc w:val="center"/>
              <w:rPr>
                <w:rStyle w:val="22"/>
                <w:rFonts w:cs="Times New Roman"/>
                <w:b/>
                <w:color w:val="000000"/>
                <w:sz w:val="20"/>
                <w:szCs w:val="20"/>
              </w:rPr>
            </w:pPr>
            <w:r w:rsidRPr="001F3C65">
              <w:rPr>
                <w:rStyle w:val="22"/>
                <w:rFonts w:cs="Times New Roman"/>
                <w:b/>
                <w:color w:val="000000"/>
                <w:sz w:val="20"/>
                <w:szCs w:val="20"/>
              </w:rPr>
              <w:t>1. Меры по совершенствованию локальных нормативных актов в сфере противодействия коррупции в Сакмарском районном суде Оренбургской области</w:t>
            </w:r>
          </w:p>
        </w:tc>
      </w:tr>
      <w:tr w:rsidR="006D32BD" w:rsidRPr="001F3C65" w:rsidTr="005D5B20">
        <w:trPr>
          <w:cantSplit/>
          <w:trHeight w:val="1134"/>
          <w:jc w:val="center"/>
        </w:trPr>
        <w:tc>
          <w:tcPr>
            <w:tcW w:w="642" w:type="dxa"/>
          </w:tcPr>
          <w:p w:rsidR="006D32BD" w:rsidRPr="001F3C65" w:rsidRDefault="006D32BD" w:rsidP="00802215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694" w:type="dxa"/>
          </w:tcPr>
          <w:p w:rsidR="006D32BD" w:rsidRPr="001F3C65" w:rsidRDefault="00B85C6A" w:rsidP="00802215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 xml:space="preserve">Приведение локальных нормативных актов </w:t>
            </w:r>
            <w:r w:rsidR="007F0CEF" w:rsidRPr="001F3C65">
              <w:rPr>
                <w:rFonts w:cs="Times New Roman"/>
                <w:sz w:val="20"/>
                <w:szCs w:val="20"/>
              </w:rPr>
              <w:t xml:space="preserve">Сакмарского районного суда </w:t>
            </w:r>
            <w:r w:rsidR="00DF3BC9" w:rsidRPr="001F3C65">
              <w:rPr>
                <w:rFonts w:cs="Times New Roman"/>
                <w:sz w:val="20"/>
                <w:szCs w:val="20"/>
              </w:rPr>
              <w:t>Оренбургской</w:t>
            </w:r>
            <w:r w:rsidR="007F0CEF" w:rsidRPr="001F3C65">
              <w:rPr>
                <w:rFonts w:cs="Times New Roman"/>
                <w:sz w:val="20"/>
                <w:szCs w:val="20"/>
              </w:rPr>
              <w:t xml:space="preserve"> области </w:t>
            </w:r>
            <w:r w:rsidR="00C34E02" w:rsidRPr="001F3C65">
              <w:rPr>
                <w:rFonts w:cs="Times New Roman"/>
                <w:sz w:val="20"/>
                <w:szCs w:val="20"/>
              </w:rPr>
              <w:t>в соответствии с изменениями в законодательстве РФ, направленными на реализацию мер по противодействию коррупции.</w:t>
            </w:r>
          </w:p>
        </w:tc>
        <w:tc>
          <w:tcPr>
            <w:tcW w:w="1701" w:type="dxa"/>
          </w:tcPr>
          <w:p w:rsidR="006D32BD" w:rsidRPr="001F3C65" w:rsidRDefault="007A2011" w:rsidP="00802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B3886" w:rsidRPr="001F3C65">
              <w:rPr>
                <w:rFonts w:ascii="Times New Roman" w:hAnsi="Times New Roman" w:cs="Times New Roman"/>
                <w:sz w:val="20"/>
                <w:szCs w:val="20"/>
              </w:rPr>
              <w:t>омощник председателя</w:t>
            </w:r>
          </w:p>
          <w:p w:rsidR="006B3886" w:rsidRPr="001F3C65" w:rsidRDefault="007A2011" w:rsidP="0080221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6B3886" w:rsidRPr="001F3C65">
              <w:rPr>
                <w:rFonts w:ascii="Times New Roman" w:hAnsi="Times New Roman" w:cs="Times New Roman"/>
                <w:sz w:val="20"/>
                <w:szCs w:val="20"/>
              </w:rPr>
              <w:t>лавные специалисты</w:t>
            </w:r>
            <w:r w:rsidR="00BD758A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 суда</w:t>
            </w:r>
          </w:p>
        </w:tc>
        <w:tc>
          <w:tcPr>
            <w:tcW w:w="1984" w:type="dxa"/>
          </w:tcPr>
          <w:p w:rsidR="006D32BD" w:rsidRPr="001F3C65" w:rsidRDefault="007A2011" w:rsidP="00802215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п</w:t>
            </w:r>
            <w:r w:rsidR="006B3886" w:rsidRPr="001F3C65">
              <w:rPr>
                <w:rFonts w:cs="Times New Roman"/>
                <w:sz w:val="20"/>
                <w:szCs w:val="20"/>
              </w:rPr>
              <w:t>остоянного в течение отчетного периода</w:t>
            </w:r>
          </w:p>
        </w:tc>
        <w:tc>
          <w:tcPr>
            <w:tcW w:w="3170" w:type="dxa"/>
          </w:tcPr>
          <w:p w:rsidR="006D32BD" w:rsidRPr="001F3C65" w:rsidRDefault="007A2011" w:rsidP="005D5B20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с</w:t>
            </w:r>
            <w:r w:rsidR="006B3886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воевременная актуализация локальных нормативных </w:t>
            </w:r>
            <w:r w:rsidR="008A222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актов суда в связи с изменениями в антикоррупционном законодательстве РФ.</w:t>
            </w:r>
          </w:p>
        </w:tc>
      </w:tr>
      <w:tr w:rsidR="003A17A5" w:rsidRPr="001F3C65" w:rsidTr="005D5B20">
        <w:trPr>
          <w:jc w:val="center"/>
        </w:trPr>
        <w:tc>
          <w:tcPr>
            <w:tcW w:w="10191" w:type="dxa"/>
            <w:gridSpan w:val="5"/>
          </w:tcPr>
          <w:p w:rsidR="003A17A5" w:rsidRPr="001F3C65" w:rsidRDefault="003A17A5" w:rsidP="009B02F5">
            <w:pPr>
              <w:pStyle w:val="21"/>
              <w:shd w:val="clear" w:color="auto" w:fill="auto"/>
              <w:spacing w:line="240" w:lineRule="auto"/>
              <w:ind w:right="1099"/>
              <w:jc w:val="center"/>
              <w:rPr>
                <w:rStyle w:val="20"/>
                <w:rFonts w:cs="Times New Roman"/>
                <w:b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b/>
                <w:color w:val="000000"/>
                <w:sz w:val="20"/>
                <w:szCs w:val="20"/>
              </w:rPr>
              <w:t>2.  Обеспечение соблюдения федеральными государственными гражданс</w:t>
            </w:r>
            <w:r w:rsidR="00B80B95" w:rsidRPr="001F3C65">
              <w:rPr>
                <w:rStyle w:val="20"/>
                <w:rFonts w:cs="Times New Roman"/>
                <w:b/>
                <w:color w:val="000000"/>
                <w:sz w:val="20"/>
                <w:szCs w:val="20"/>
              </w:rPr>
              <w:t>кими служащими суда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FD70A9" w:rsidP="004B7538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2.1         </w:t>
            </w:r>
          </w:p>
        </w:tc>
        <w:tc>
          <w:tcPr>
            <w:tcW w:w="2694" w:type="dxa"/>
            <w:vAlign w:val="bottom"/>
          </w:tcPr>
          <w:p w:rsidR="00FD70A9" w:rsidRDefault="00FD70A9" w:rsidP="00FD70A9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color w:val="000000"/>
                <w:sz w:val="20"/>
                <w:szCs w:val="20"/>
              </w:rPr>
            </w:pPr>
            <w:r>
              <w:rPr>
                <w:rStyle w:val="20"/>
                <w:color w:val="000000"/>
                <w:sz w:val="20"/>
                <w:szCs w:val="20"/>
              </w:rPr>
              <w:t xml:space="preserve">Обеспечение деятельности аттестационных комиссий, Конкурсной комиссии для проведения конкурса на замещение вакантной должности государственной гражданской службы в суде, Комиссии по проведению служебных проверок. </w:t>
            </w:r>
          </w:p>
          <w:p w:rsidR="006D32BD" w:rsidRPr="001F3C65" w:rsidRDefault="006D32BD" w:rsidP="00FD70A9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32BD" w:rsidRPr="001F3C65" w:rsidRDefault="007A2011" w:rsidP="00097D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BD758A" w:rsidRPr="001F3C65">
              <w:rPr>
                <w:rFonts w:ascii="Times New Roman" w:hAnsi="Times New Roman" w:cs="Times New Roman"/>
                <w:sz w:val="20"/>
                <w:szCs w:val="20"/>
              </w:rPr>
              <w:t>лавный специалист</w:t>
            </w:r>
          </w:p>
          <w:p w:rsidR="006D32BD" w:rsidRPr="001F3C65" w:rsidRDefault="006D32BD" w:rsidP="004B7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6D32BD" w:rsidRPr="001F3C65" w:rsidRDefault="007A2011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п</w:t>
            </w:r>
            <w:r w:rsidR="00BD758A" w:rsidRPr="001F3C65">
              <w:rPr>
                <w:rFonts w:cs="Times New Roman"/>
                <w:sz w:val="20"/>
                <w:szCs w:val="20"/>
              </w:rPr>
              <w:t>остоянного в течение отчетного периода</w:t>
            </w:r>
          </w:p>
        </w:tc>
        <w:tc>
          <w:tcPr>
            <w:tcW w:w="3170" w:type="dxa"/>
          </w:tcPr>
          <w:p w:rsidR="00EB1B36" w:rsidRPr="001F3C65" w:rsidRDefault="007A2011" w:rsidP="00FD70A9">
            <w:pPr>
              <w:pStyle w:val="21"/>
              <w:shd w:val="clear" w:color="auto" w:fill="auto"/>
              <w:tabs>
                <w:tab w:val="left" w:pos="2954"/>
                <w:tab w:val="left" w:pos="3000"/>
              </w:tabs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</w:t>
            </w:r>
            <w:r w:rsidR="002B626B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ценка профессиональной служебной деятельности, </w:t>
            </w:r>
            <w:r w:rsidR="00437686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профессионального уровня государственных гражданских служащих, определение их соответствия замещаемым должностям</w:t>
            </w:r>
            <w:r w:rsidR="00FA7C42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и возможное наличие перспектив для карьерного роста осуществляются посредством проведения их аттестации созданной в указанных целях комиссией.</w:t>
            </w:r>
            <w:r w:rsidR="00FD70A9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573EB4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П</w:t>
            </w:r>
            <w:proofErr w:type="gramEnd"/>
            <w:r w:rsidR="00573EB4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ри обнаружении проблемных вопросов, возникших </w:t>
            </w:r>
            <w:r w:rsidR="00573EB4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 xml:space="preserve">в процессе </w:t>
            </w:r>
            <w:r w:rsidR="00ED3F0E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профессиональной деятельности, и в целях установления наличия (отсутствия) вины </w:t>
            </w:r>
            <w:r w:rsidR="005F3138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ответственных</w:t>
            </w:r>
            <w:r w:rsidR="00ED3F0E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лиц, фактов неисполнения или </w:t>
            </w:r>
            <w:r w:rsidR="005F3138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ненадлежащее</w:t>
            </w:r>
            <w:r w:rsidR="00ED3F0E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5F3138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исполнения</w:t>
            </w:r>
            <w:r w:rsidR="00ED3F0E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возложенных на государственных гражданских служащих служебных обязанностей, </w:t>
            </w:r>
            <w:r w:rsidR="005F3138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создаваемыми в каждом конкретном случае комиссиями осуществляется проведение служебных проверок. </w:t>
            </w:r>
          </w:p>
          <w:p w:rsidR="00EB1B36" w:rsidRPr="001F3C65" w:rsidRDefault="00EB1B36" w:rsidP="001F3C65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 результате работы соответствующих комиссий ожидается формирование корпуса высокопрофессиональных</w:t>
            </w:r>
            <w:r w:rsidR="00F821E2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суда.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422940" w:rsidP="004B7538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2694" w:type="dxa"/>
          </w:tcPr>
          <w:p w:rsidR="006D32BD" w:rsidRPr="001F3C65" w:rsidRDefault="00422940" w:rsidP="00B761C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 xml:space="preserve">Осуществление </w:t>
            </w:r>
            <w:proofErr w:type="gramStart"/>
            <w:r w:rsidRPr="001F3C65">
              <w:rPr>
                <w:rFonts w:cs="Times New Roman"/>
                <w:sz w:val="20"/>
                <w:szCs w:val="20"/>
              </w:rPr>
              <w:t>контроля за</w:t>
            </w:r>
            <w:proofErr w:type="gramEnd"/>
            <w:r w:rsidRPr="001F3C65">
              <w:rPr>
                <w:rFonts w:cs="Times New Roman"/>
                <w:sz w:val="20"/>
                <w:szCs w:val="20"/>
              </w:rPr>
              <w:t xml:space="preserve"> исполнением федеральными государственными гражданскими служащими суда обязанности по уведомлению представителя нанимателя, </w:t>
            </w:r>
            <w:r w:rsidR="00055197" w:rsidRPr="001F3C65">
              <w:rPr>
                <w:rFonts w:cs="Times New Roman"/>
                <w:sz w:val="20"/>
                <w:szCs w:val="20"/>
              </w:rPr>
              <w:t xml:space="preserve">органов прокуратуры РФ, 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правонарушений. </w:t>
            </w:r>
          </w:p>
        </w:tc>
        <w:tc>
          <w:tcPr>
            <w:tcW w:w="1701" w:type="dxa"/>
          </w:tcPr>
          <w:p w:rsidR="006D32BD" w:rsidRPr="001F3C65" w:rsidRDefault="007A2011" w:rsidP="004B7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помощник председателя, помощник судьи. </w:t>
            </w:r>
          </w:p>
        </w:tc>
        <w:tc>
          <w:tcPr>
            <w:tcW w:w="1984" w:type="dxa"/>
          </w:tcPr>
          <w:p w:rsidR="006D32BD" w:rsidRPr="001F3C65" w:rsidRDefault="007A2011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постоянного в течение отчетного периода</w:t>
            </w:r>
          </w:p>
        </w:tc>
        <w:tc>
          <w:tcPr>
            <w:tcW w:w="3170" w:type="dxa"/>
          </w:tcPr>
          <w:p w:rsidR="006D32BD" w:rsidRPr="001F3C65" w:rsidRDefault="00175FC5" w:rsidP="004A79FA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исполнение </w:t>
            </w:r>
            <w:r w:rsidR="00F76A29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федеральными государственными гражданскими служащими обязанностей, установленных в целях противодействия коррупции.</w:t>
            </w:r>
            <w:r w:rsidR="008E1212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Реализация принципа неотвратимости ответственности за совершение коррупционных правонарушений.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8E1212" w:rsidP="00DC47DA">
            <w:pPr>
              <w:pStyle w:val="a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t>2.3</w:t>
            </w:r>
          </w:p>
        </w:tc>
        <w:tc>
          <w:tcPr>
            <w:tcW w:w="2694" w:type="dxa"/>
          </w:tcPr>
          <w:p w:rsidR="006D32BD" w:rsidRPr="001F3C65" w:rsidRDefault="00DA67B4" w:rsidP="006D0983">
            <w:pPr>
              <w:pStyle w:val="a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t xml:space="preserve">Осуществление </w:t>
            </w:r>
            <w:proofErr w:type="gramStart"/>
            <w:r w:rsidRPr="001F3C65">
              <w:rPr>
                <w:sz w:val="20"/>
                <w:szCs w:val="20"/>
              </w:rPr>
              <w:t>контроля за</w:t>
            </w:r>
            <w:proofErr w:type="gramEnd"/>
            <w:r w:rsidRPr="001F3C65">
              <w:rPr>
                <w:sz w:val="20"/>
                <w:szCs w:val="20"/>
              </w:rPr>
              <w:t xml:space="preserve"> исполнением федеральными </w:t>
            </w:r>
            <w:r w:rsidRPr="001F3C65">
              <w:rPr>
                <w:sz w:val="20"/>
                <w:szCs w:val="20"/>
              </w:rPr>
              <w:lastRenderedPageBreak/>
              <w:t>государственными гражданскими служащими суда обязанности по уведомлению представителя нанимателя</w:t>
            </w:r>
            <w:r w:rsidR="00EB41A7" w:rsidRPr="001F3C65">
              <w:rPr>
                <w:sz w:val="20"/>
                <w:szCs w:val="20"/>
              </w:rPr>
              <w:t xml:space="preserve"> о намерении выполнять иную оплачиваемую работу</w:t>
            </w:r>
          </w:p>
        </w:tc>
        <w:tc>
          <w:tcPr>
            <w:tcW w:w="1701" w:type="dxa"/>
          </w:tcPr>
          <w:p w:rsidR="006D32BD" w:rsidRPr="001F3C65" w:rsidRDefault="00EB41A7" w:rsidP="009D63B4">
            <w:pPr>
              <w:jc w:val="both"/>
              <w:rPr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помощник председателя.</w:t>
            </w:r>
          </w:p>
        </w:tc>
        <w:tc>
          <w:tcPr>
            <w:tcW w:w="1984" w:type="dxa"/>
          </w:tcPr>
          <w:p w:rsidR="006D32BD" w:rsidRPr="001F3C65" w:rsidRDefault="00EB41A7" w:rsidP="002D68B7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t xml:space="preserve">постоянного в течение отчетного </w:t>
            </w:r>
            <w:r w:rsidRPr="001F3C65">
              <w:rPr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170" w:type="dxa"/>
          </w:tcPr>
          <w:p w:rsidR="006D32BD" w:rsidRPr="001F3C65" w:rsidRDefault="00E06FCF" w:rsidP="004A79FA">
            <w:pPr>
              <w:pStyle w:val="a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lastRenderedPageBreak/>
              <w:t>в</w:t>
            </w:r>
            <w:r w:rsidR="00EB41A7" w:rsidRPr="001F3C65">
              <w:rPr>
                <w:sz w:val="20"/>
                <w:szCs w:val="20"/>
              </w:rPr>
              <w:t xml:space="preserve">ыявление случаев несоблюдения </w:t>
            </w:r>
            <w:r w:rsidR="00AA4CE1" w:rsidRPr="001F3C65">
              <w:rPr>
                <w:sz w:val="20"/>
                <w:szCs w:val="20"/>
              </w:rPr>
              <w:t xml:space="preserve">федеральными государственными </w:t>
            </w:r>
            <w:r w:rsidR="00AA4CE1" w:rsidRPr="001F3C65">
              <w:rPr>
                <w:sz w:val="20"/>
                <w:szCs w:val="20"/>
              </w:rPr>
              <w:lastRenderedPageBreak/>
              <w:t>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интересов.</w:t>
            </w:r>
          </w:p>
        </w:tc>
      </w:tr>
      <w:tr w:rsidR="00E06FCF" w:rsidRPr="001F3C65" w:rsidTr="005D5B20">
        <w:trPr>
          <w:jc w:val="center"/>
        </w:trPr>
        <w:tc>
          <w:tcPr>
            <w:tcW w:w="642" w:type="dxa"/>
          </w:tcPr>
          <w:p w:rsidR="00E06FCF" w:rsidRPr="001F3C65" w:rsidRDefault="008B3D2A" w:rsidP="00B26F5B">
            <w:pPr>
              <w:pStyle w:val="a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lastRenderedPageBreak/>
              <w:t>2.4</w:t>
            </w:r>
          </w:p>
        </w:tc>
        <w:tc>
          <w:tcPr>
            <w:tcW w:w="2694" w:type="dxa"/>
          </w:tcPr>
          <w:p w:rsidR="00E06FCF" w:rsidRPr="001F3C65" w:rsidRDefault="00E06FCF" w:rsidP="008B3D2A">
            <w:pPr>
              <w:pStyle w:val="a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t xml:space="preserve">Осуществление </w:t>
            </w:r>
            <w:proofErr w:type="gramStart"/>
            <w:r w:rsidRPr="001F3C65">
              <w:rPr>
                <w:sz w:val="20"/>
                <w:szCs w:val="20"/>
              </w:rPr>
              <w:t>контроля за</w:t>
            </w:r>
            <w:proofErr w:type="gramEnd"/>
            <w:r w:rsidRPr="001F3C65">
              <w:rPr>
                <w:sz w:val="20"/>
                <w:szCs w:val="20"/>
              </w:rPr>
              <w:t xml:space="preserve"> исполнением федеральными государственными гражданскими служащими суда обязанности по уведомлению представителя нанимателя о </w:t>
            </w:r>
            <w:r w:rsidR="008B3D2A" w:rsidRPr="001F3C65">
              <w:rPr>
                <w:sz w:val="20"/>
                <w:szCs w:val="20"/>
              </w:rPr>
              <w:t xml:space="preserve">возникновении конфликта интересов или о возможности его возникновения </w:t>
            </w:r>
          </w:p>
        </w:tc>
        <w:tc>
          <w:tcPr>
            <w:tcW w:w="1701" w:type="dxa"/>
          </w:tcPr>
          <w:p w:rsidR="00E06FCF" w:rsidRPr="001F3C65" w:rsidRDefault="00E06FCF" w:rsidP="00B26F5B">
            <w:pPr>
              <w:jc w:val="both"/>
              <w:rPr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помощник председателя.</w:t>
            </w:r>
          </w:p>
        </w:tc>
        <w:tc>
          <w:tcPr>
            <w:tcW w:w="1984" w:type="dxa"/>
          </w:tcPr>
          <w:p w:rsidR="00E06FCF" w:rsidRPr="001F3C65" w:rsidRDefault="00E06FCF" w:rsidP="00B26F5B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t>постоянного в течение отчетного периода</w:t>
            </w:r>
          </w:p>
        </w:tc>
        <w:tc>
          <w:tcPr>
            <w:tcW w:w="3170" w:type="dxa"/>
          </w:tcPr>
          <w:p w:rsidR="00E06FCF" w:rsidRPr="001F3C65" w:rsidRDefault="00D91F3F" w:rsidP="004A79FA">
            <w:pPr>
              <w:pStyle w:val="a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1F3C65">
              <w:rPr>
                <w:sz w:val="20"/>
                <w:szCs w:val="20"/>
              </w:rPr>
              <w:t>о</w:t>
            </w:r>
            <w:r w:rsidR="00CF530D" w:rsidRPr="001F3C65">
              <w:rPr>
                <w:sz w:val="20"/>
                <w:szCs w:val="20"/>
              </w:rPr>
              <w:t>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возникновения.</w:t>
            </w:r>
          </w:p>
        </w:tc>
      </w:tr>
      <w:tr w:rsidR="006D32BD" w:rsidRPr="001F3C65" w:rsidTr="005D5B20">
        <w:trPr>
          <w:trHeight w:val="1550"/>
          <w:jc w:val="center"/>
        </w:trPr>
        <w:tc>
          <w:tcPr>
            <w:tcW w:w="642" w:type="dxa"/>
          </w:tcPr>
          <w:p w:rsidR="006D32BD" w:rsidRPr="001F3C65" w:rsidRDefault="002B7FEB" w:rsidP="004A79FA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2.5</w:t>
            </w:r>
          </w:p>
        </w:tc>
        <w:tc>
          <w:tcPr>
            <w:tcW w:w="2694" w:type="dxa"/>
          </w:tcPr>
          <w:p w:rsidR="006D32BD" w:rsidRPr="001F3C65" w:rsidRDefault="002B7FEB" w:rsidP="004A79FA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 xml:space="preserve">Осуществление контроля </w:t>
            </w:r>
            <w:proofErr w:type="gramStart"/>
            <w:r w:rsidRPr="001F3C65">
              <w:rPr>
                <w:rFonts w:cs="Times New Roman"/>
                <w:sz w:val="20"/>
                <w:szCs w:val="20"/>
              </w:rPr>
              <w:t>за исполнением федеральными государственными гражданскими служащими суда обязанности по</w:t>
            </w:r>
            <w:r w:rsidR="002F6A25" w:rsidRPr="001F3C65">
              <w:rPr>
                <w:rFonts w:cs="Times New Roman"/>
                <w:sz w:val="20"/>
                <w:szCs w:val="20"/>
              </w:rPr>
              <w:t xml:space="preserve"> получению разрешения представителя нанимателя на участие на безвозмездной основе в управлении</w:t>
            </w:r>
            <w:proofErr w:type="gramEnd"/>
            <w:r w:rsidR="002F6A25" w:rsidRPr="001F3C65">
              <w:rPr>
                <w:rFonts w:cs="Times New Roman"/>
                <w:sz w:val="20"/>
                <w:szCs w:val="20"/>
              </w:rPr>
              <w:t xml:space="preserve"> некоммерческими организациями.</w:t>
            </w:r>
          </w:p>
        </w:tc>
        <w:tc>
          <w:tcPr>
            <w:tcW w:w="1701" w:type="dxa"/>
          </w:tcPr>
          <w:p w:rsidR="006D32BD" w:rsidRPr="001F3C65" w:rsidRDefault="002F6A25" w:rsidP="004A79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помощник председателя.</w:t>
            </w:r>
          </w:p>
        </w:tc>
        <w:tc>
          <w:tcPr>
            <w:tcW w:w="1984" w:type="dxa"/>
          </w:tcPr>
          <w:p w:rsidR="006D32BD" w:rsidRPr="001F3C65" w:rsidRDefault="002F6A25" w:rsidP="004A79FA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постоянного в течение отчетного периода</w:t>
            </w:r>
          </w:p>
        </w:tc>
        <w:tc>
          <w:tcPr>
            <w:tcW w:w="3170" w:type="dxa"/>
          </w:tcPr>
          <w:p w:rsidR="006D32BD" w:rsidRPr="001F3C65" w:rsidRDefault="00582CB4" w:rsidP="004A79FA">
            <w:pPr>
              <w:autoSpaceDE w:val="0"/>
              <w:autoSpaceDN w:val="0"/>
              <w:adjustRightInd w:val="0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выявление случаев несоблюдения </w:t>
            </w: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федеральными государственными гражданскими служащими обязанности по получению разрешения представителя нанимателя </w:t>
            </w:r>
            <w:r w:rsidR="004A79FA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на участие на безвозмездной основе в управлении некоммерческими организациями.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250722" w:rsidP="000E534B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694" w:type="dxa"/>
          </w:tcPr>
          <w:p w:rsidR="006D32BD" w:rsidRPr="001F3C65" w:rsidRDefault="006D32BD" w:rsidP="000E534B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proofErr w:type="gram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Обеспечить реализацию постановления Правительства Российской Федерации от 5 октября 2020 г. № 1602 "Положение о порядке участия федерального </w:t>
            </w:r>
            <w:proofErr w:type="spell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госуда</w:t>
            </w:r>
            <w:proofErr w:type="spell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рственного</w:t>
            </w:r>
            <w:proofErr w:type="spell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гражданского служащего на безвозмездной основе в управлении коммерческой организацией, являющейся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 xml:space="preserve">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</w:t>
            </w:r>
            <w:proofErr w:type="spell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корпора</w:t>
            </w:r>
            <w:proofErr w:type="spell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–</w:t>
            </w:r>
            <w:proofErr w:type="spell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ции</w:t>
            </w:r>
            <w:proofErr w:type="spell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, государственной компании или публично-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softHyphen/>
              <w:t>правовой компании, в качестве члена коллегиального органа управления этой организации"</w:t>
            </w:r>
            <w:proofErr w:type="gramEnd"/>
          </w:p>
        </w:tc>
        <w:tc>
          <w:tcPr>
            <w:tcW w:w="1701" w:type="dxa"/>
          </w:tcPr>
          <w:p w:rsidR="006D32BD" w:rsidRPr="001F3C65" w:rsidRDefault="001B1BEA" w:rsidP="00EF53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1B1BEA" w:rsidP="00EF53C1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постоянного в течение отчетного периода</w:t>
            </w:r>
          </w:p>
        </w:tc>
        <w:tc>
          <w:tcPr>
            <w:tcW w:w="3170" w:type="dxa"/>
          </w:tcPr>
          <w:p w:rsidR="006D32BD" w:rsidRPr="001F3C65" w:rsidRDefault="001B1BEA" w:rsidP="00EF53C1">
            <w:pPr>
              <w:pStyle w:val="21"/>
              <w:shd w:val="clear" w:color="auto" w:fill="auto"/>
              <w:spacing w:line="240" w:lineRule="auto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proofErr w:type="gram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Выявление случаев несоблюдения </w:t>
            </w:r>
            <w:r w:rsidRPr="001F3C65">
              <w:rPr>
                <w:rFonts w:cs="Times New Roman"/>
                <w:sz w:val="20"/>
                <w:szCs w:val="20"/>
              </w:rPr>
              <w:t>федеральными государственными гражданскими служащими</w:t>
            </w:r>
            <w:r w:rsidR="00EF53C1" w:rsidRPr="001F3C65">
              <w:rPr>
                <w:rFonts w:cs="Times New Roman"/>
                <w:sz w:val="20"/>
                <w:szCs w:val="20"/>
              </w:rPr>
              <w:t xml:space="preserve"> порядка участия федерального государственного гражданского служащего на безвозмездной основе </w:t>
            </w:r>
            <w:r w:rsidR="00EF53C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</w:t>
            </w:r>
            <w:r w:rsidR="00EF53C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более 50 процентов акций (долей) которой находится в собственности государственной корпорации, государственной компании или публично-</w:t>
            </w:r>
            <w:r w:rsidR="00EF53C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softHyphen/>
              <w:t>правовой компании, в качестве члена коллегиального органа управления этой организации.</w:t>
            </w:r>
            <w:proofErr w:type="gramEnd"/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EF53C1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2.</w:t>
            </w:r>
            <w:r w:rsidR="00EF53C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694" w:type="dxa"/>
          </w:tcPr>
          <w:p w:rsidR="006D32BD" w:rsidRPr="001F3C65" w:rsidRDefault="00AA5B48" w:rsidP="00AA5B48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Реализация 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701" w:type="dxa"/>
          </w:tcPr>
          <w:p w:rsidR="006D32BD" w:rsidRPr="001F3C65" w:rsidRDefault="00CD2377" w:rsidP="00500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CD2377" w:rsidP="005001C1">
            <w:pPr>
              <w:pStyle w:val="21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постоянного в течение отчетного периода</w:t>
            </w:r>
          </w:p>
        </w:tc>
        <w:tc>
          <w:tcPr>
            <w:tcW w:w="3170" w:type="dxa"/>
          </w:tcPr>
          <w:p w:rsidR="006D32BD" w:rsidRPr="001F3C65" w:rsidRDefault="002047D4" w:rsidP="00AA5B48">
            <w:pPr>
              <w:pStyle w:val="21"/>
              <w:shd w:val="clear" w:color="auto" w:fill="auto"/>
              <w:spacing w:line="240" w:lineRule="auto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у</w:t>
            </w:r>
            <w:r w:rsidR="00AA5B48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чет сведений об увольнении (о прекращении полномочий)  лиц в связи с утратой доверия за совершение коррупционного правонарушения. 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5B2F5C" w:rsidP="004B7538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2.8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bottom"/>
          </w:tcPr>
          <w:p w:rsidR="00733D3F" w:rsidRPr="001F3C65" w:rsidRDefault="00733D3F" w:rsidP="00733D3F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Сбор сведений об адресатах сайтов и (или) страниц сайтов в ИТС «Интернет», на которых гражданами,  претендующими на замещение должностей федеральной государственной гражданской службы в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</w:t>
            </w:r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информация, а также данные, позволяющие их идентифицировать. </w:t>
            </w:r>
          </w:p>
          <w:p w:rsidR="006D32BD" w:rsidRPr="001F3C65" w:rsidRDefault="006D32BD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D32BD" w:rsidRPr="001F3C65" w:rsidRDefault="005001C1" w:rsidP="005001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помощник  председателя </w:t>
            </w:r>
          </w:p>
        </w:tc>
        <w:tc>
          <w:tcPr>
            <w:tcW w:w="1984" w:type="dxa"/>
          </w:tcPr>
          <w:p w:rsidR="00802282" w:rsidRPr="001F3C65" w:rsidRDefault="002047D4" w:rsidP="00802282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в</w:t>
            </w:r>
            <w:r w:rsidR="00802282" w:rsidRPr="001F3C65">
              <w:rPr>
                <w:rFonts w:cs="Times New Roman"/>
                <w:sz w:val="20"/>
                <w:szCs w:val="20"/>
              </w:rPr>
              <w:t xml:space="preserve"> отношении граждан, претендующих на замещение должностей по мере необходимости;</w:t>
            </w:r>
          </w:p>
          <w:p w:rsidR="006D32BD" w:rsidRPr="001F3C65" w:rsidRDefault="00C3542D" w:rsidP="00802282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в</w:t>
            </w:r>
            <w:r w:rsidR="00802282" w:rsidRPr="001F3C65">
              <w:rPr>
                <w:rFonts w:cs="Times New Roman"/>
                <w:sz w:val="20"/>
                <w:szCs w:val="20"/>
              </w:rPr>
              <w:t xml:space="preserve"> </w:t>
            </w:r>
            <w:r w:rsidRPr="001F3C65">
              <w:rPr>
                <w:rFonts w:cs="Times New Roman"/>
                <w:sz w:val="20"/>
                <w:szCs w:val="20"/>
              </w:rPr>
              <w:t>отношении</w:t>
            </w:r>
            <w:r w:rsidR="00802282" w:rsidRPr="001F3C65">
              <w:rPr>
                <w:rFonts w:cs="Times New Roman"/>
                <w:sz w:val="20"/>
                <w:szCs w:val="20"/>
              </w:rPr>
              <w:t xml:space="preserve"> государственных служащих </w:t>
            </w:r>
            <w:proofErr w:type="gramStart"/>
            <w:r w:rsidR="00802282" w:rsidRPr="001F3C65">
              <w:rPr>
                <w:rFonts w:cs="Times New Roman"/>
                <w:sz w:val="20"/>
                <w:szCs w:val="20"/>
              </w:rPr>
              <w:t>–е</w:t>
            </w:r>
            <w:proofErr w:type="gramEnd"/>
            <w:r w:rsidR="00802282" w:rsidRPr="001F3C65">
              <w:rPr>
                <w:rFonts w:cs="Times New Roman"/>
                <w:sz w:val="20"/>
                <w:szCs w:val="20"/>
              </w:rPr>
              <w:t xml:space="preserve">жегодно до 1 апреля </w:t>
            </w:r>
          </w:p>
        </w:tc>
        <w:tc>
          <w:tcPr>
            <w:tcW w:w="3170" w:type="dxa"/>
          </w:tcPr>
          <w:p w:rsidR="006D32BD" w:rsidRPr="001F3C65" w:rsidRDefault="002047D4" w:rsidP="00C3542D">
            <w:pPr>
              <w:pStyle w:val="21"/>
              <w:shd w:val="clear" w:color="auto" w:fill="auto"/>
              <w:spacing w:line="240" w:lineRule="auto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выявление случаев несоблюдения требований </w:t>
            </w:r>
            <w:r w:rsidR="00D73653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законодательства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о государственной </w:t>
            </w:r>
            <w:r w:rsidR="00C3542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гражданской службе РФ в части, касающейся непредставления в срок, установленный законодательством РФ.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4B7538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2.</w:t>
            </w:r>
            <w:r w:rsidR="005B2F5C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9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6D32BD" w:rsidRPr="001F3C65" w:rsidRDefault="00ED0D62" w:rsidP="00D91F3F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С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бор сведений о доходах, расходах, об имуществе и обязательствах имущественного характера судей, федеральных государственных гражданских служащих  Сакмарского районного суда, мировых судей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,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а также их супруг (супругов) и несовершеннолетних детей за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отчетные периоды.</w:t>
            </w:r>
          </w:p>
        </w:tc>
        <w:tc>
          <w:tcPr>
            <w:tcW w:w="1701" w:type="dxa"/>
          </w:tcPr>
          <w:p w:rsidR="006D32BD" w:rsidRPr="001F3C65" w:rsidRDefault="00ED0D62" w:rsidP="00ED0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D91F3F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е</w:t>
            </w:r>
            <w:r w:rsidR="00ED0D62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жегодно до 30 апреля включительно</w:t>
            </w:r>
          </w:p>
        </w:tc>
        <w:tc>
          <w:tcPr>
            <w:tcW w:w="3170" w:type="dxa"/>
          </w:tcPr>
          <w:p w:rsidR="006D32BD" w:rsidRPr="001F3C65" w:rsidRDefault="00480FC5" w:rsidP="00480FC5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</w:t>
            </w:r>
            <w:r w:rsidR="00A65C38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ыявление признаков нарушения норм законодательства РФ о противодействии коррупции в части, касающейся выявления случаев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непредставления сведений о доходах, расходах, об имущества обязательствах имущественного характера или представления </w:t>
            </w:r>
            <w:proofErr w:type="gram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нарушением срока.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4B7538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</w:t>
            </w:r>
            <w:r w:rsidR="005B2F5C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10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bottom"/>
          </w:tcPr>
          <w:p w:rsidR="006D32BD" w:rsidRPr="001F3C65" w:rsidRDefault="006D32BD" w:rsidP="0051230B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proofErr w:type="gram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Подготовить и разместить в соответствии с требованиями Указа Президента Российской Федерации от 8 июля 2013 г. № 613 «Вопросы противодействия коррупции» на официальном сайте суда сведения о доходах, расходах, об имуществе и обязательствах имущественного характера судей, федеральных государственных гражданских служащих суда, а также их супруг (супругов) и несовершеннолетних детей за </w:t>
            </w:r>
            <w:r w:rsidR="0051230B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отчетные периоды</w:t>
            </w:r>
            <w:proofErr w:type="gramEnd"/>
          </w:p>
        </w:tc>
        <w:tc>
          <w:tcPr>
            <w:tcW w:w="1701" w:type="dxa"/>
          </w:tcPr>
          <w:p w:rsidR="006D32BD" w:rsidRPr="001F3C65" w:rsidRDefault="008E1D58" w:rsidP="005123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8E1D58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</w:t>
            </w:r>
            <w:r w:rsidR="0051230B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срок, не превышающий 14 рабочих дней со дня истечения срока установленного для их подачи</w:t>
            </w:r>
          </w:p>
        </w:tc>
        <w:tc>
          <w:tcPr>
            <w:tcW w:w="3170" w:type="dxa"/>
          </w:tcPr>
          <w:p w:rsidR="006D32BD" w:rsidRPr="001F3C65" w:rsidRDefault="009A3C28" w:rsidP="009A3C28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Обеспечение открытости и доступности информации о соблюдении </w:t>
            </w:r>
            <w:r w:rsidRPr="001F3C65">
              <w:rPr>
                <w:rFonts w:cs="Times New Roman"/>
                <w:sz w:val="20"/>
                <w:szCs w:val="20"/>
              </w:rPr>
              <w:t xml:space="preserve">федеральными государственными гражданскими служащими законодательства РФ о противодействии коррупции.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B2F5C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</w:t>
            </w:r>
            <w:r w:rsidR="005B2F5C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11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6D32BD" w:rsidRPr="001F3C65" w:rsidRDefault="008E1D58" w:rsidP="0000593F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Обобщение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сведени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й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о доходах, расходах, об имуществе и обязательствах имущественного характера федеральных 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 xml:space="preserve">государственных гражданских служащих суда, а также их супруг (супругов) и несовершеннолетних детей за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отчетны</w:t>
            </w:r>
            <w:r w:rsidR="0000593F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е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период</w:t>
            </w:r>
            <w:r w:rsidR="0000593F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ы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6D32BD" w:rsidRPr="001F3C65" w:rsidRDefault="002C26C6" w:rsidP="008E1D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712F53" w:rsidP="008E1D8F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ежегодно до 30 июня</w:t>
            </w:r>
          </w:p>
        </w:tc>
        <w:tc>
          <w:tcPr>
            <w:tcW w:w="3170" w:type="dxa"/>
          </w:tcPr>
          <w:p w:rsidR="006D32BD" w:rsidRPr="001F3C65" w:rsidRDefault="002C26C6" w:rsidP="008E1D8F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</w:t>
            </w:r>
            <w:r w:rsidR="00712F53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ыявление признаков нарушения законодательства РФ о противодействии коррупции в части, касающейся выявления случаев непредставления </w:t>
            </w:r>
            <w:r w:rsidR="00712F53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сведений о доходах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B2F5C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2.1</w:t>
            </w:r>
            <w:r w:rsidR="005B2F5C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6D32BD" w:rsidRPr="001F3C65" w:rsidRDefault="006D32BD" w:rsidP="00604B11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Прове</w:t>
            </w:r>
            <w:r w:rsidR="002C26C6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дение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анализ</w:t>
            </w:r>
            <w:r w:rsidR="0000593F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а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</w:t>
            </w:r>
            <w:r w:rsidR="0000593F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отчетные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период</w:t>
            </w:r>
            <w:r w:rsidR="0000593F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ы.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6D32BD" w:rsidRPr="001F3C65" w:rsidRDefault="0000593F" w:rsidP="000059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2D4BA1" w:rsidP="002D4BA1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>ежегодно до 30 августа</w:t>
            </w:r>
          </w:p>
        </w:tc>
        <w:tc>
          <w:tcPr>
            <w:tcW w:w="3170" w:type="dxa"/>
          </w:tcPr>
          <w:p w:rsidR="006D32BD" w:rsidRPr="001F3C65" w:rsidRDefault="002D4BA1" w:rsidP="00604B11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выявление признаков нарушения законодательства РФ о противодействии коррупции </w:t>
            </w:r>
            <w:r w:rsidR="00604B1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 части, предоставления неполных и недостоверных сведений о доходах.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B2F5C">
            <w:pPr>
              <w:pStyle w:val="21"/>
              <w:shd w:val="clear" w:color="auto" w:fill="auto"/>
              <w:spacing w:line="240" w:lineRule="auto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2.1</w:t>
            </w:r>
            <w:r w:rsidR="005B2F5C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694" w:type="dxa"/>
            <w:vAlign w:val="bottom"/>
          </w:tcPr>
          <w:p w:rsidR="006D32BD" w:rsidRPr="001F3C65" w:rsidRDefault="001057BA" w:rsidP="001057BA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Осуществление проверки до</w:t>
            </w:r>
            <w:r w:rsidR="00060E0E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с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 в суде, федеральными государственными гражданскими служащими суда</w:t>
            </w:r>
          </w:p>
        </w:tc>
        <w:tc>
          <w:tcPr>
            <w:tcW w:w="1701" w:type="dxa"/>
          </w:tcPr>
          <w:p w:rsidR="006D32BD" w:rsidRPr="001F3C65" w:rsidRDefault="006D32BD" w:rsidP="00060E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Помощник  председателя </w:t>
            </w:r>
          </w:p>
        </w:tc>
        <w:tc>
          <w:tcPr>
            <w:tcW w:w="1984" w:type="dxa"/>
          </w:tcPr>
          <w:p w:rsidR="006D32BD" w:rsidRPr="001F3C65" w:rsidRDefault="00060E0E" w:rsidP="008E1D8F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 течение отчетного периода, по мере необходимости</w:t>
            </w:r>
          </w:p>
        </w:tc>
        <w:tc>
          <w:tcPr>
            <w:tcW w:w="3170" w:type="dxa"/>
          </w:tcPr>
          <w:p w:rsidR="006D32BD" w:rsidRPr="001F3C65" w:rsidRDefault="001C05D9" w:rsidP="008E1D8F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у</w:t>
            </w:r>
            <w:r w:rsidR="00596877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становление фактов нарушения РФ о противодействии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коррупции</w:t>
            </w:r>
            <w:r w:rsidR="00596877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D2411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2.1</w:t>
            </w:r>
            <w:r w:rsidR="005D241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4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6D32BD" w:rsidRPr="001F3C65" w:rsidRDefault="00B75BAF" w:rsidP="00B75BAF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gram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соответствием расходов </w:t>
            </w:r>
            <w:r w:rsidRPr="001F3C65">
              <w:rPr>
                <w:rFonts w:cs="Times New Roman"/>
                <w:sz w:val="20"/>
                <w:szCs w:val="20"/>
              </w:rPr>
              <w:t xml:space="preserve">федеральных государственных гражданских служащих суда, а также их супруг (супругов) и </w:t>
            </w:r>
            <w:r w:rsidRPr="001F3C65">
              <w:rPr>
                <w:rFonts w:cs="Times New Roman"/>
                <w:sz w:val="20"/>
                <w:szCs w:val="20"/>
              </w:rPr>
              <w:lastRenderedPageBreak/>
              <w:t>несовершеннолетних детей</w:t>
            </w:r>
            <w:r w:rsidR="001C05D9" w:rsidRPr="001F3C65">
              <w:rPr>
                <w:rFonts w:cs="Times New Roman"/>
                <w:sz w:val="20"/>
                <w:szCs w:val="20"/>
              </w:rPr>
              <w:t xml:space="preserve"> их доходам.</w:t>
            </w:r>
          </w:p>
        </w:tc>
        <w:tc>
          <w:tcPr>
            <w:tcW w:w="1701" w:type="dxa"/>
          </w:tcPr>
          <w:p w:rsidR="006D32BD" w:rsidRPr="001F3C65" w:rsidRDefault="001C05D9" w:rsidP="001C05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>омощник  председателя</w:t>
            </w:r>
          </w:p>
        </w:tc>
        <w:tc>
          <w:tcPr>
            <w:tcW w:w="1984" w:type="dxa"/>
          </w:tcPr>
          <w:p w:rsidR="006D32BD" w:rsidRPr="001F3C65" w:rsidRDefault="001C05D9" w:rsidP="001B44B4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 течение отчетного периода, по мере необходимости</w:t>
            </w:r>
          </w:p>
        </w:tc>
        <w:tc>
          <w:tcPr>
            <w:tcW w:w="3170" w:type="dxa"/>
          </w:tcPr>
          <w:p w:rsidR="006D32BD" w:rsidRPr="001F3C65" w:rsidRDefault="001C05D9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color w:val="000000"/>
                <w:sz w:val="20"/>
                <w:szCs w:val="20"/>
              </w:rPr>
              <w:t>установление фактов нарушения РФ о противодействии коррупции.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D2411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2.1</w:t>
            </w:r>
            <w:r w:rsidR="005D241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5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6D32BD" w:rsidRPr="001F3C65" w:rsidRDefault="0073590F" w:rsidP="0073590F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proofErr w:type="gram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Контроль за</w:t>
            </w:r>
            <w:proofErr w:type="gram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соблюдением </w:t>
            </w:r>
            <w:r w:rsidRPr="001F3C65">
              <w:rPr>
                <w:rFonts w:cs="Times New Roman"/>
                <w:sz w:val="20"/>
                <w:szCs w:val="20"/>
              </w:rPr>
              <w:t xml:space="preserve">федеральными государственными гражданскими служащими </w:t>
            </w:r>
            <w:r w:rsidR="00D12019" w:rsidRPr="001F3C65">
              <w:rPr>
                <w:rFonts w:cs="Times New Roman"/>
                <w:sz w:val="20"/>
                <w:szCs w:val="20"/>
              </w:rPr>
              <w:t xml:space="preserve"> запрета на занятие предпринимательской деятельности лично или через доверенных лиц</w:t>
            </w:r>
            <w:r w:rsidR="00C20F4D" w:rsidRPr="001F3C65">
              <w:rPr>
                <w:rFonts w:cs="Times New Roman"/>
                <w:sz w:val="20"/>
                <w:szCs w:val="20"/>
              </w:rPr>
              <w:t xml:space="preserve"> </w:t>
            </w:r>
            <w:r w:rsidR="00ED47E6" w:rsidRPr="001F3C65">
              <w:rPr>
                <w:rFonts w:cs="Times New Roman"/>
                <w:sz w:val="20"/>
                <w:szCs w:val="20"/>
              </w:rPr>
              <w:t xml:space="preserve"> </w:t>
            </w:r>
            <w:r w:rsidR="007242FF" w:rsidRPr="001F3C65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6D32BD" w:rsidRPr="001F3C65" w:rsidRDefault="004D76EF" w:rsidP="00172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D12019" w:rsidP="00D12019">
            <w:pPr>
              <w:pStyle w:val="21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ежегодно</w:t>
            </w:r>
          </w:p>
        </w:tc>
        <w:tc>
          <w:tcPr>
            <w:tcW w:w="3170" w:type="dxa"/>
          </w:tcPr>
          <w:p w:rsidR="006D32BD" w:rsidRPr="001F3C65" w:rsidRDefault="001721E9" w:rsidP="009D63B4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выявление несоблюдения запретов, ограничений и требований, установленных антикоррупционным законодательством РФ</w:t>
            </w:r>
            <w:r w:rsidR="006D32BD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D2411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2.1</w:t>
            </w:r>
            <w:r w:rsidR="005D241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6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bottom"/>
          </w:tcPr>
          <w:p w:rsidR="006D32BD" w:rsidRPr="001F3C65" w:rsidRDefault="0073590F" w:rsidP="008D1DFB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Проведение анализа сведений об адресах сайтов и (или) страниц сайтов в ИТС «Интернет», на которых гражданами, претендующими на замещение должностей </w:t>
            </w:r>
            <w:r w:rsidRPr="001F3C65">
              <w:rPr>
                <w:rFonts w:cs="Times New Roman"/>
                <w:sz w:val="20"/>
                <w:szCs w:val="20"/>
              </w:rPr>
              <w:t xml:space="preserve">федеральной государственной гражданской службы в  суде, 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а также данные, позволяющие их идентифицировать.   </w:t>
            </w:r>
          </w:p>
        </w:tc>
        <w:tc>
          <w:tcPr>
            <w:tcW w:w="1701" w:type="dxa"/>
          </w:tcPr>
          <w:p w:rsidR="006D32BD" w:rsidRPr="001F3C65" w:rsidRDefault="00D12019" w:rsidP="00D120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омощник  председателя </w:t>
            </w:r>
          </w:p>
        </w:tc>
        <w:tc>
          <w:tcPr>
            <w:tcW w:w="1984" w:type="dxa"/>
          </w:tcPr>
          <w:p w:rsidR="006D32BD" w:rsidRPr="001F3C65" w:rsidRDefault="008E506F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 течение отчетного периода, по мере необходимости</w:t>
            </w:r>
          </w:p>
        </w:tc>
        <w:tc>
          <w:tcPr>
            <w:tcW w:w="3170" w:type="dxa"/>
          </w:tcPr>
          <w:p w:rsidR="006D32BD" w:rsidRPr="001F3C65" w:rsidRDefault="008E506F" w:rsidP="000801B0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Выявление признаков несоблюдения принципов служебного поведения, поступков, порочащих честь и достоинство </w:t>
            </w:r>
            <w:r w:rsidR="000801B0" w:rsidRPr="001F3C65">
              <w:rPr>
                <w:rFonts w:cs="Times New Roman"/>
                <w:sz w:val="20"/>
                <w:szCs w:val="20"/>
              </w:rPr>
              <w:t>федеральных государственных гражданских служащих, также конфликтных ситуаций, способных нести ущерб их репутации или авторитету государственных органов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D2411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2.1</w:t>
            </w:r>
            <w:r w:rsidR="005D241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7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6D32BD" w:rsidRPr="001F3C65" w:rsidRDefault="008F1B85" w:rsidP="008F1B85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Обеспечение принятия мер по повышению эффективности кадровой работы в части ведения личных дел федеральных государственных гражданских служащих суда, в том числе </w:t>
            </w:r>
            <w:proofErr w:type="gramStart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актуализацией сведений,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содержащихся в анкетах, представляемых при поступлении на федеральную государственную гражданскую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701" w:type="dxa"/>
          </w:tcPr>
          <w:p w:rsidR="006D32BD" w:rsidRPr="001F3C65" w:rsidRDefault="003701D5" w:rsidP="007C00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>лавный специалист</w:t>
            </w:r>
          </w:p>
        </w:tc>
        <w:tc>
          <w:tcPr>
            <w:tcW w:w="1984" w:type="dxa"/>
          </w:tcPr>
          <w:p w:rsidR="006D32BD" w:rsidRPr="001F3C65" w:rsidRDefault="003701D5" w:rsidP="003701D5">
            <w:pPr>
              <w:pStyle w:val="21"/>
              <w:shd w:val="clear" w:color="auto" w:fill="auto"/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ежегодно</w:t>
            </w:r>
          </w:p>
        </w:tc>
        <w:tc>
          <w:tcPr>
            <w:tcW w:w="3170" w:type="dxa"/>
          </w:tcPr>
          <w:p w:rsidR="006D32BD" w:rsidRPr="001F3C65" w:rsidRDefault="003701D5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Актуализация анкет в соответствии с Указом Президента РФ</w:t>
            </w:r>
            <w:r w:rsidR="00520395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 от 10.10.2024  №  870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5D2411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lastRenderedPageBreak/>
              <w:t>2.1</w:t>
            </w:r>
            <w:r w:rsidR="005D2411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8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6D32BD" w:rsidRPr="001F3C65" w:rsidRDefault="009E594B" w:rsidP="00497C5B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 xml:space="preserve">Ведение Реестра (списка) уволенных федеральных государственных гражданских служащих суда, рассмотрение </w:t>
            </w:r>
            <w:r w:rsidR="009D55D1" w:rsidRPr="001F3C65">
              <w:rPr>
                <w:rFonts w:cs="Times New Roman"/>
                <w:sz w:val="20"/>
                <w:szCs w:val="20"/>
              </w:rPr>
              <w:t>уведомлений</w:t>
            </w:r>
            <w:r w:rsidRPr="001F3C65">
              <w:rPr>
                <w:rFonts w:cs="Times New Roman"/>
                <w:sz w:val="20"/>
                <w:szCs w:val="20"/>
              </w:rPr>
              <w:t xml:space="preserve">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</w:t>
            </w:r>
            <w:r w:rsidR="00497C5B" w:rsidRPr="001F3C65">
              <w:rPr>
                <w:rFonts w:cs="Times New Roman"/>
                <w:sz w:val="20"/>
                <w:szCs w:val="20"/>
              </w:rPr>
              <w:t>ой</w:t>
            </w:r>
            <w:r w:rsidRPr="001F3C65">
              <w:rPr>
                <w:rFonts w:cs="Times New Roman"/>
                <w:sz w:val="20"/>
                <w:szCs w:val="20"/>
              </w:rPr>
              <w:t xml:space="preserve"> гражданск</w:t>
            </w:r>
            <w:r w:rsidR="00497C5B" w:rsidRPr="001F3C65">
              <w:rPr>
                <w:rFonts w:cs="Times New Roman"/>
                <w:sz w:val="20"/>
                <w:szCs w:val="20"/>
              </w:rPr>
              <w:t>ой  службы в суде</w:t>
            </w:r>
          </w:p>
        </w:tc>
        <w:tc>
          <w:tcPr>
            <w:tcW w:w="1701" w:type="dxa"/>
          </w:tcPr>
          <w:p w:rsidR="006D32BD" w:rsidRPr="001F3C65" w:rsidRDefault="007C00A6" w:rsidP="007C00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6D32BD" w:rsidRPr="001F3C65">
              <w:rPr>
                <w:rFonts w:ascii="Times New Roman" w:hAnsi="Times New Roman" w:cs="Times New Roman"/>
                <w:sz w:val="20"/>
                <w:szCs w:val="20"/>
              </w:rPr>
              <w:t>лавный специалист</w:t>
            </w:r>
          </w:p>
        </w:tc>
        <w:tc>
          <w:tcPr>
            <w:tcW w:w="1984" w:type="dxa"/>
          </w:tcPr>
          <w:p w:rsidR="006D32BD" w:rsidRPr="001F3C65" w:rsidRDefault="00497C5B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 течение отчетного периода, по мере необходимости</w:t>
            </w:r>
          </w:p>
        </w:tc>
        <w:tc>
          <w:tcPr>
            <w:tcW w:w="3170" w:type="dxa"/>
          </w:tcPr>
          <w:p w:rsidR="006D32BD" w:rsidRPr="001F3C65" w:rsidRDefault="00A232D0" w:rsidP="00A232D0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color w:val="000000"/>
                <w:sz w:val="20"/>
                <w:szCs w:val="20"/>
              </w:rPr>
              <w:t>в</w:t>
            </w:r>
            <w:r w:rsidR="00D279BD" w:rsidRPr="001F3C65">
              <w:rPr>
                <w:rStyle w:val="20"/>
                <w:color w:val="000000"/>
                <w:sz w:val="20"/>
                <w:szCs w:val="20"/>
              </w:rPr>
              <w:t>ы</w:t>
            </w:r>
            <w:r w:rsidRPr="001F3C65">
              <w:rPr>
                <w:rStyle w:val="20"/>
                <w:color w:val="000000"/>
                <w:sz w:val="20"/>
                <w:szCs w:val="20"/>
              </w:rPr>
              <w:t xml:space="preserve">явление случаев несоблюдения </w:t>
            </w:r>
            <w:r w:rsidR="009D55D1" w:rsidRPr="001F3C65">
              <w:rPr>
                <w:rStyle w:val="20"/>
                <w:color w:val="000000"/>
                <w:sz w:val="20"/>
                <w:szCs w:val="20"/>
              </w:rPr>
              <w:t>гражданами</w:t>
            </w:r>
            <w:r w:rsidRPr="001F3C65">
              <w:rPr>
                <w:rStyle w:val="20"/>
                <w:color w:val="000000"/>
                <w:sz w:val="20"/>
                <w:szCs w:val="20"/>
              </w:rPr>
              <w:t xml:space="preserve">, замещавшими должности </w:t>
            </w:r>
            <w:r w:rsidRPr="001F3C65">
              <w:rPr>
                <w:rFonts w:cs="Times New Roman"/>
                <w:sz w:val="20"/>
                <w:szCs w:val="20"/>
              </w:rPr>
              <w:t>федеральной государственной гражданской службы, ограничений  при заключении ими после увольнения с федеральной государственной гражданской службы</w:t>
            </w:r>
            <w:r w:rsidR="009D55D1" w:rsidRPr="001F3C65">
              <w:rPr>
                <w:rFonts w:cs="Times New Roman"/>
                <w:sz w:val="20"/>
                <w:szCs w:val="20"/>
              </w:rPr>
              <w:t xml:space="preserve"> трудового договора и (или) гражданско – правового договора в случаях, предусмотренных законодательством РФ о противодействии коррупции</w:t>
            </w:r>
          </w:p>
        </w:tc>
      </w:tr>
      <w:tr w:rsidR="00F319FF" w:rsidRPr="001F3C65" w:rsidTr="005D5B20">
        <w:trPr>
          <w:jc w:val="center"/>
        </w:trPr>
        <w:tc>
          <w:tcPr>
            <w:tcW w:w="10191" w:type="dxa"/>
            <w:gridSpan w:val="5"/>
          </w:tcPr>
          <w:p w:rsidR="00F319FF" w:rsidRPr="001F3C65" w:rsidRDefault="0062272C" w:rsidP="004B7538">
            <w:pPr>
              <w:pStyle w:val="21"/>
              <w:shd w:val="clear" w:color="auto" w:fill="auto"/>
              <w:spacing w:line="240" w:lineRule="auto"/>
              <w:jc w:val="center"/>
              <w:rPr>
                <w:rStyle w:val="22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2"/>
                <w:rFonts w:cs="Times New Roman"/>
                <w:color w:val="000000"/>
                <w:sz w:val="20"/>
                <w:szCs w:val="20"/>
              </w:rPr>
              <w:t xml:space="preserve">3. Организация соблюдения  законодательства Российской Федерации о противодействии коррупции </w:t>
            </w:r>
            <w:r w:rsidR="00614ADF" w:rsidRPr="001F3C65">
              <w:rPr>
                <w:rStyle w:val="22"/>
                <w:rFonts w:cs="Times New Roman"/>
                <w:color w:val="000000"/>
                <w:sz w:val="20"/>
                <w:szCs w:val="20"/>
              </w:rPr>
              <w:t>и мероприятий по профессиональному развитию в области противодействия коррупции в суде</w:t>
            </w:r>
          </w:p>
        </w:tc>
      </w:tr>
      <w:tr w:rsidR="006D32BD" w:rsidRPr="001F3C65" w:rsidTr="005D5B20">
        <w:trPr>
          <w:jc w:val="center"/>
        </w:trPr>
        <w:tc>
          <w:tcPr>
            <w:tcW w:w="642" w:type="dxa"/>
          </w:tcPr>
          <w:p w:rsidR="006D32BD" w:rsidRPr="001F3C65" w:rsidRDefault="006D32BD" w:rsidP="004B7538">
            <w:pPr>
              <w:pStyle w:val="21"/>
              <w:shd w:val="clear" w:color="auto" w:fill="auto"/>
              <w:spacing w:line="240" w:lineRule="auto"/>
              <w:rPr>
                <w:rFonts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2694" w:type="dxa"/>
          </w:tcPr>
          <w:p w:rsidR="006D32BD" w:rsidRPr="001F3C65" w:rsidRDefault="00614ADF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 xml:space="preserve">Проведение мониторинга </w:t>
            </w:r>
            <w:r w:rsidR="006A2E27" w:rsidRPr="001F3C65">
              <w:rPr>
                <w:rFonts w:cs="Times New Roman"/>
                <w:sz w:val="20"/>
                <w:szCs w:val="20"/>
              </w:rPr>
              <w:t xml:space="preserve">ведения  и наполнения разделов «Противодействие коррупции» </w:t>
            </w:r>
            <w:r w:rsidR="007C00A6" w:rsidRPr="001F3C65">
              <w:rPr>
                <w:rFonts w:cs="Times New Roman"/>
                <w:sz w:val="20"/>
                <w:szCs w:val="20"/>
              </w:rPr>
              <w:t>на официальном сайте суда</w:t>
            </w:r>
          </w:p>
        </w:tc>
        <w:tc>
          <w:tcPr>
            <w:tcW w:w="1701" w:type="dxa"/>
          </w:tcPr>
          <w:p w:rsidR="006D32BD" w:rsidRPr="001F3C65" w:rsidRDefault="007C00A6" w:rsidP="007C00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инженер суда</w:t>
            </w:r>
          </w:p>
        </w:tc>
        <w:tc>
          <w:tcPr>
            <w:tcW w:w="1984" w:type="dxa"/>
          </w:tcPr>
          <w:p w:rsidR="006D32BD" w:rsidRPr="001F3C65" w:rsidRDefault="007C00A6" w:rsidP="004B7538">
            <w:pPr>
              <w:pStyle w:val="21"/>
              <w:shd w:val="clear" w:color="auto" w:fill="auto"/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1F3C65">
              <w:rPr>
                <w:rFonts w:cs="Times New Roman"/>
                <w:sz w:val="20"/>
                <w:szCs w:val="20"/>
              </w:rPr>
              <w:t xml:space="preserve">ежегодно до 1 декабря </w:t>
            </w:r>
          </w:p>
        </w:tc>
        <w:tc>
          <w:tcPr>
            <w:tcW w:w="3170" w:type="dxa"/>
          </w:tcPr>
          <w:p w:rsidR="006D32BD" w:rsidRPr="001F3C65" w:rsidRDefault="00E05C65" w:rsidP="0052046E">
            <w:pPr>
              <w:pStyle w:val="21"/>
              <w:shd w:val="clear" w:color="auto" w:fill="auto"/>
              <w:spacing w:line="240" w:lineRule="auto"/>
              <w:jc w:val="both"/>
              <w:rPr>
                <w:rStyle w:val="20"/>
                <w:rFonts w:cs="Times New Roman"/>
                <w:color w:val="000000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</w:t>
            </w:r>
            <w:r w:rsidR="007C00A6"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 xml:space="preserve">беспечение открытости и доступности информации </w:t>
            </w: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об антикоррупционной деятельности суда</w:t>
            </w:r>
          </w:p>
        </w:tc>
      </w:tr>
      <w:tr w:rsidR="00E05C65" w:rsidRPr="001F3C65" w:rsidTr="005D5B20">
        <w:trPr>
          <w:jc w:val="center"/>
        </w:trPr>
        <w:tc>
          <w:tcPr>
            <w:tcW w:w="10191" w:type="dxa"/>
            <w:gridSpan w:val="5"/>
          </w:tcPr>
          <w:p w:rsidR="00E05C65" w:rsidRPr="001F3C65" w:rsidRDefault="00B775CB" w:rsidP="00E05C65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1F3C6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4. Взаимодействие с институтами гражданского общества, гражданами и организациями по вопросам противодействия коррупции, о также обеспечение доступности информации о деятельности суда</w:t>
            </w:r>
          </w:p>
        </w:tc>
      </w:tr>
      <w:tr w:rsidR="00E05C65" w:rsidRPr="001F3C65" w:rsidTr="005D5B20">
        <w:trPr>
          <w:jc w:val="center"/>
        </w:trPr>
        <w:tc>
          <w:tcPr>
            <w:tcW w:w="642" w:type="dxa"/>
          </w:tcPr>
          <w:p w:rsidR="00E05C65" w:rsidRPr="001F3C65" w:rsidRDefault="00B775CB" w:rsidP="00E05C65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E05C65"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.1.</w:t>
            </w:r>
          </w:p>
        </w:tc>
        <w:tc>
          <w:tcPr>
            <w:tcW w:w="2694" w:type="dxa"/>
          </w:tcPr>
          <w:p w:rsidR="00E05C65" w:rsidRPr="001F3C65" w:rsidRDefault="00951BC1" w:rsidP="00E05C65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мониторинга печатных и электронных средств </w:t>
            </w:r>
            <w:r w:rsidR="003B7601"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массовой информации по выявлению публикаций о проявлении </w:t>
            </w:r>
            <w:r w:rsidR="003B7601"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коррупции в суде </w:t>
            </w:r>
          </w:p>
        </w:tc>
        <w:tc>
          <w:tcPr>
            <w:tcW w:w="1701" w:type="dxa"/>
          </w:tcPr>
          <w:p w:rsidR="00E05C65" w:rsidRPr="001F3C65" w:rsidRDefault="003B7601" w:rsidP="00E05C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F3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ответственный</w:t>
            </w:r>
            <w:proofErr w:type="gramEnd"/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 за работу по СМИ</w:t>
            </w:r>
          </w:p>
        </w:tc>
        <w:tc>
          <w:tcPr>
            <w:tcW w:w="1984" w:type="dxa"/>
          </w:tcPr>
          <w:p w:rsidR="00E05C65" w:rsidRPr="001F3C65" w:rsidRDefault="003B7601" w:rsidP="00E05C65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Style w:val="20"/>
                <w:rFonts w:cs="Times New Roman"/>
                <w:color w:val="000000"/>
                <w:sz w:val="20"/>
                <w:szCs w:val="20"/>
              </w:rPr>
              <w:t>в течение отчетного периода</w:t>
            </w:r>
          </w:p>
        </w:tc>
        <w:tc>
          <w:tcPr>
            <w:tcW w:w="3170" w:type="dxa"/>
          </w:tcPr>
          <w:p w:rsidR="00E05C65" w:rsidRPr="001F3C65" w:rsidRDefault="00C45310" w:rsidP="00E05C6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="00DD1BDD"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ыявление и предупреждение коррупционных правонарушений в деятельности суда</w:t>
            </w:r>
          </w:p>
        </w:tc>
      </w:tr>
      <w:tr w:rsidR="00B775CB" w:rsidRPr="001F3C65" w:rsidTr="005D5B20">
        <w:trPr>
          <w:jc w:val="center"/>
        </w:trPr>
        <w:tc>
          <w:tcPr>
            <w:tcW w:w="642" w:type="dxa"/>
          </w:tcPr>
          <w:p w:rsidR="00B775CB" w:rsidRPr="001F3C65" w:rsidRDefault="00B775CB" w:rsidP="00DD1B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4.</w:t>
            </w:r>
            <w:r w:rsidR="00DD1BDD"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94" w:type="dxa"/>
          </w:tcPr>
          <w:p w:rsidR="00B775CB" w:rsidRPr="001F3C65" w:rsidRDefault="00DD1BDD" w:rsidP="00B26F5B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официальном сайте суда данных судебной статистики по делам коррупционной направленности </w:t>
            </w:r>
          </w:p>
        </w:tc>
        <w:tc>
          <w:tcPr>
            <w:tcW w:w="1701" w:type="dxa"/>
          </w:tcPr>
          <w:p w:rsidR="00B775CB" w:rsidRPr="001F3C65" w:rsidRDefault="00DD1BDD" w:rsidP="00B26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инженер суда</w:t>
            </w:r>
          </w:p>
        </w:tc>
        <w:tc>
          <w:tcPr>
            <w:tcW w:w="1984" w:type="dxa"/>
          </w:tcPr>
          <w:p w:rsidR="00B775CB" w:rsidRPr="001F3C65" w:rsidRDefault="00C45310" w:rsidP="00B26F5B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ежегодно до 30 апреля</w:t>
            </w:r>
          </w:p>
        </w:tc>
        <w:tc>
          <w:tcPr>
            <w:tcW w:w="3170" w:type="dxa"/>
          </w:tcPr>
          <w:p w:rsidR="00B775CB" w:rsidRPr="001F3C65" w:rsidRDefault="00C45310" w:rsidP="00B26F5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размещение на сайте суда данных судебной статистики по делам коррупционной направленности</w:t>
            </w:r>
          </w:p>
        </w:tc>
      </w:tr>
      <w:tr w:rsidR="00B775CB" w:rsidRPr="001F3C65" w:rsidTr="005D5B20">
        <w:trPr>
          <w:jc w:val="center"/>
        </w:trPr>
        <w:tc>
          <w:tcPr>
            <w:tcW w:w="642" w:type="dxa"/>
          </w:tcPr>
          <w:p w:rsidR="00B775CB" w:rsidRPr="001F3C65" w:rsidRDefault="00B775CB" w:rsidP="00B26F5B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F3172F"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.3</w:t>
            </w: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94" w:type="dxa"/>
          </w:tcPr>
          <w:p w:rsidR="00C6300D" w:rsidRPr="001F3C65" w:rsidRDefault="00C6300D" w:rsidP="00C63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Ведение и наполнение раздела "Противодействие коррупции" на официальном сайте суда</w:t>
            </w:r>
          </w:p>
          <w:p w:rsidR="00B775CB" w:rsidRPr="001F3C65" w:rsidRDefault="00B775CB" w:rsidP="00B26F5B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75CB" w:rsidRPr="001F3C65" w:rsidRDefault="00C6300D" w:rsidP="00B26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инженер суда</w:t>
            </w:r>
          </w:p>
        </w:tc>
        <w:tc>
          <w:tcPr>
            <w:tcW w:w="1984" w:type="dxa"/>
          </w:tcPr>
          <w:p w:rsidR="00B775CB" w:rsidRPr="001F3C65" w:rsidRDefault="00C6300D" w:rsidP="00B26F5B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постоянно, в течение отчетного периода</w:t>
            </w:r>
          </w:p>
        </w:tc>
        <w:tc>
          <w:tcPr>
            <w:tcW w:w="3170" w:type="dxa"/>
          </w:tcPr>
          <w:p w:rsidR="00C6300D" w:rsidRPr="001F3C65" w:rsidRDefault="00C6300D" w:rsidP="00C630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открытости и доступности информации об антикоррупционной деятельности в </w:t>
            </w:r>
            <w:r w:rsidR="00F3172F" w:rsidRPr="001F3C65">
              <w:rPr>
                <w:rFonts w:ascii="Times New Roman" w:hAnsi="Times New Roman" w:cs="Times New Roman"/>
                <w:sz w:val="20"/>
                <w:szCs w:val="20"/>
              </w:rPr>
              <w:t>суде</w:t>
            </w:r>
          </w:p>
          <w:p w:rsidR="00B775CB" w:rsidRPr="001F3C65" w:rsidRDefault="00B775CB" w:rsidP="00B26F5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775CB" w:rsidRPr="001F3C65" w:rsidTr="005D5B20">
        <w:trPr>
          <w:jc w:val="center"/>
        </w:trPr>
        <w:tc>
          <w:tcPr>
            <w:tcW w:w="642" w:type="dxa"/>
          </w:tcPr>
          <w:p w:rsidR="00B775CB" w:rsidRPr="001F3C65" w:rsidRDefault="00B775CB" w:rsidP="00F3172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4.</w:t>
            </w:r>
            <w:r w:rsidR="00F3172F"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1F3C6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94" w:type="dxa"/>
          </w:tcPr>
          <w:p w:rsidR="003C7824" w:rsidRPr="001F3C65" w:rsidRDefault="003C7824" w:rsidP="003C78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Обобщение практики рассмотрения обращений граждан и организаций по фактам коррупции</w:t>
            </w:r>
          </w:p>
          <w:p w:rsidR="00B775CB" w:rsidRPr="001F3C65" w:rsidRDefault="00B775CB" w:rsidP="00B26F5B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75CB" w:rsidRPr="001F3C65" w:rsidRDefault="003C7824" w:rsidP="00B26F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помощник  председателя</w:t>
            </w:r>
          </w:p>
        </w:tc>
        <w:tc>
          <w:tcPr>
            <w:tcW w:w="1984" w:type="dxa"/>
          </w:tcPr>
          <w:p w:rsidR="00B775CB" w:rsidRPr="001F3C65" w:rsidRDefault="003C7824" w:rsidP="005B2F5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ежеквартал</w:t>
            </w:r>
            <w:r w:rsidR="005B2F5C" w:rsidRPr="001F3C65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</w:p>
        </w:tc>
        <w:tc>
          <w:tcPr>
            <w:tcW w:w="3170" w:type="dxa"/>
          </w:tcPr>
          <w:p w:rsidR="005B2F5C" w:rsidRPr="001F3C65" w:rsidRDefault="005B2F5C" w:rsidP="005B2F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3C65">
              <w:rPr>
                <w:rFonts w:ascii="Times New Roman" w:hAnsi="Times New Roman" w:cs="Times New Roman"/>
                <w:sz w:val="20"/>
                <w:szCs w:val="20"/>
              </w:rPr>
              <w:t>повышение результативности и эффективности работы с указанными обращениями</w:t>
            </w:r>
          </w:p>
          <w:p w:rsidR="00B775CB" w:rsidRPr="001F3C65" w:rsidRDefault="00B775CB" w:rsidP="00B26F5B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B775CB" w:rsidRPr="001F3C65" w:rsidRDefault="00B775CB" w:rsidP="00B775CB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B775CB" w:rsidRPr="001F3C65" w:rsidRDefault="00B775CB" w:rsidP="00B775CB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B775CB" w:rsidRPr="001F3C65" w:rsidRDefault="00B775CB" w:rsidP="00B775CB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B775CB" w:rsidRPr="001F3C65" w:rsidRDefault="00B775CB" w:rsidP="00B775CB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E05C65" w:rsidRPr="001F3C65" w:rsidRDefault="00E05C65" w:rsidP="00E05C6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5B40D7" w:rsidRPr="001F3C65" w:rsidRDefault="005B40D7" w:rsidP="004B7538">
      <w:pPr>
        <w:pStyle w:val="30"/>
        <w:shd w:val="clear" w:color="auto" w:fill="auto"/>
        <w:spacing w:before="0" w:line="240" w:lineRule="auto"/>
        <w:rPr>
          <w:rStyle w:val="3"/>
          <w:rFonts w:cs="Times New Roman"/>
          <w:color w:val="000000"/>
          <w:sz w:val="20"/>
          <w:szCs w:val="20"/>
        </w:rPr>
      </w:pPr>
    </w:p>
    <w:sectPr w:rsidR="005B40D7" w:rsidRPr="001F3C65" w:rsidSect="003D6D55">
      <w:pgSz w:w="16838" w:h="11906" w:orient="landscape" w:code="9"/>
      <w:pgMar w:top="70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A69" w:rsidRDefault="00365A69" w:rsidP="008F0B85">
      <w:pPr>
        <w:spacing w:after="0" w:line="240" w:lineRule="auto"/>
      </w:pPr>
      <w:r>
        <w:separator/>
      </w:r>
    </w:p>
  </w:endnote>
  <w:endnote w:type="continuationSeparator" w:id="0">
    <w:p w:rsidR="00365A69" w:rsidRDefault="00365A69" w:rsidP="008F0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A69" w:rsidRDefault="00365A69" w:rsidP="008F0B85">
      <w:pPr>
        <w:spacing w:after="0" w:line="240" w:lineRule="auto"/>
      </w:pPr>
      <w:r>
        <w:separator/>
      </w:r>
    </w:p>
  </w:footnote>
  <w:footnote w:type="continuationSeparator" w:id="0">
    <w:p w:rsidR="00365A69" w:rsidRDefault="00365A69" w:rsidP="008F0B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529B"/>
    <w:rsid w:val="0000593F"/>
    <w:rsid w:val="0001333A"/>
    <w:rsid w:val="00045FC8"/>
    <w:rsid w:val="00055197"/>
    <w:rsid w:val="00060E0E"/>
    <w:rsid w:val="000801B0"/>
    <w:rsid w:val="00083348"/>
    <w:rsid w:val="000904CC"/>
    <w:rsid w:val="00097D7A"/>
    <w:rsid w:val="000E534B"/>
    <w:rsid w:val="000E63E5"/>
    <w:rsid w:val="00100F6E"/>
    <w:rsid w:val="00101C85"/>
    <w:rsid w:val="001057BA"/>
    <w:rsid w:val="001168DD"/>
    <w:rsid w:val="00122EC0"/>
    <w:rsid w:val="00125303"/>
    <w:rsid w:val="0013795D"/>
    <w:rsid w:val="00145A8A"/>
    <w:rsid w:val="001671CD"/>
    <w:rsid w:val="001721E9"/>
    <w:rsid w:val="00174D60"/>
    <w:rsid w:val="00175FC5"/>
    <w:rsid w:val="001A5C3A"/>
    <w:rsid w:val="001A6836"/>
    <w:rsid w:val="001B090F"/>
    <w:rsid w:val="001B1BEA"/>
    <w:rsid w:val="001B44B4"/>
    <w:rsid w:val="001C05D9"/>
    <w:rsid w:val="001C2557"/>
    <w:rsid w:val="001F3C65"/>
    <w:rsid w:val="002047D4"/>
    <w:rsid w:val="00210148"/>
    <w:rsid w:val="002144FA"/>
    <w:rsid w:val="00217A59"/>
    <w:rsid w:val="00250722"/>
    <w:rsid w:val="002B626B"/>
    <w:rsid w:val="002B7FEB"/>
    <w:rsid w:val="002C26C6"/>
    <w:rsid w:val="002D4BA1"/>
    <w:rsid w:val="002D68B7"/>
    <w:rsid w:val="002E4797"/>
    <w:rsid w:val="002F6A25"/>
    <w:rsid w:val="00353E64"/>
    <w:rsid w:val="0035631B"/>
    <w:rsid w:val="00365A69"/>
    <w:rsid w:val="003701D5"/>
    <w:rsid w:val="003A17A5"/>
    <w:rsid w:val="003B7601"/>
    <w:rsid w:val="003C7824"/>
    <w:rsid w:val="003D1317"/>
    <w:rsid w:val="003D6D55"/>
    <w:rsid w:val="00422940"/>
    <w:rsid w:val="00437686"/>
    <w:rsid w:val="00464070"/>
    <w:rsid w:val="00470686"/>
    <w:rsid w:val="00477920"/>
    <w:rsid w:val="00480FC5"/>
    <w:rsid w:val="00497C5B"/>
    <w:rsid w:val="004A79FA"/>
    <w:rsid w:val="004B7538"/>
    <w:rsid w:val="004C7369"/>
    <w:rsid w:val="004D6DE5"/>
    <w:rsid w:val="004D76EF"/>
    <w:rsid w:val="005001C1"/>
    <w:rsid w:val="0051230B"/>
    <w:rsid w:val="00520395"/>
    <w:rsid w:val="0052046E"/>
    <w:rsid w:val="00532B6D"/>
    <w:rsid w:val="00561EC6"/>
    <w:rsid w:val="00573EB4"/>
    <w:rsid w:val="00577483"/>
    <w:rsid w:val="00582CB4"/>
    <w:rsid w:val="00596877"/>
    <w:rsid w:val="005B2F5C"/>
    <w:rsid w:val="005B40D7"/>
    <w:rsid w:val="005D2411"/>
    <w:rsid w:val="005D5B20"/>
    <w:rsid w:val="005E365E"/>
    <w:rsid w:val="005F3138"/>
    <w:rsid w:val="00604B11"/>
    <w:rsid w:val="00614ADF"/>
    <w:rsid w:val="0062272C"/>
    <w:rsid w:val="006A2E27"/>
    <w:rsid w:val="006B3886"/>
    <w:rsid w:val="006C02C7"/>
    <w:rsid w:val="006C4D79"/>
    <w:rsid w:val="006D0983"/>
    <w:rsid w:val="006D32BD"/>
    <w:rsid w:val="006E5760"/>
    <w:rsid w:val="006E7E95"/>
    <w:rsid w:val="006F45D2"/>
    <w:rsid w:val="00712F53"/>
    <w:rsid w:val="007242FF"/>
    <w:rsid w:val="00733D3F"/>
    <w:rsid w:val="0073590F"/>
    <w:rsid w:val="007A2011"/>
    <w:rsid w:val="007C00A6"/>
    <w:rsid w:val="007C39E8"/>
    <w:rsid w:val="007F0CEF"/>
    <w:rsid w:val="007F4563"/>
    <w:rsid w:val="00802215"/>
    <w:rsid w:val="00802282"/>
    <w:rsid w:val="008056BC"/>
    <w:rsid w:val="00832279"/>
    <w:rsid w:val="00833BFA"/>
    <w:rsid w:val="00863C0D"/>
    <w:rsid w:val="00866FFF"/>
    <w:rsid w:val="008A222D"/>
    <w:rsid w:val="008B2BC9"/>
    <w:rsid w:val="008B3D2A"/>
    <w:rsid w:val="008D1DFB"/>
    <w:rsid w:val="008D4061"/>
    <w:rsid w:val="008E1212"/>
    <w:rsid w:val="008E1D58"/>
    <w:rsid w:val="008E1D8F"/>
    <w:rsid w:val="008E506F"/>
    <w:rsid w:val="008F0B85"/>
    <w:rsid w:val="008F1B85"/>
    <w:rsid w:val="008F6857"/>
    <w:rsid w:val="00926515"/>
    <w:rsid w:val="009428BD"/>
    <w:rsid w:val="00951BC1"/>
    <w:rsid w:val="009A3C28"/>
    <w:rsid w:val="009B02F5"/>
    <w:rsid w:val="009B42B8"/>
    <w:rsid w:val="009C4A23"/>
    <w:rsid w:val="009D55D1"/>
    <w:rsid w:val="009D63B4"/>
    <w:rsid w:val="009E30B7"/>
    <w:rsid w:val="009E424D"/>
    <w:rsid w:val="009E594B"/>
    <w:rsid w:val="00A07F26"/>
    <w:rsid w:val="00A232D0"/>
    <w:rsid w:val="00A62C13"/>
    <w:rsid w:val="00A65C38"/>
    <w:rsid w:val="00A83797"/>
    <w:rsid w:val="00AA4CE1"/>
    <w:rsid w:val="00AA5B48"/>
    <w:rsid w:val="00AB0693"/>
    <w:rsid w:val="00AD09A8"/>
    <w:rsid w:val="00AF699D"/>
    <w:rsid w:val="00B00A2F"/>
    <w:rsid w:val="00B07CF5"/>
    <w:rsid w:val="00B115C3"/>
    <w:rsid w:val="00B12CBD"/>
    <w:rsid w:val="00B75BAF"/>
    <w:rsid w:val="00B761C8"/>
    <w:rsid w:val="00B775CB"/>
    <w:rsid w:val="00B80B95"/>
    <w:rsid w:val="00B816F9"/>
    <w:rsid w:val="00B85753"/>
    <w:rsid w:val="00B85C6A"/>
    <w:rsid w:val="00B97A1C"/>
    <w:rsid w:val="00BD758A"/>
    <w:rsid w:val="00BE521C"/>
    <w:rsid w:val="00BE6A4C"/>
    <w:rsid w:val="00C12BB1"/>
    <w:rsid w:val="00C20F4D"/>
    <w:rsid w:val="00C26027"/>
    <w:rsid w:val="00C30772"/>
    <w:rsid w:val="00C34E02"/>
    <w:rsid w:val="00C3542D"/>
    <w:rsid w:val="00C45310"/>
    <w:rsid w:val="00C47B22"/>
    <w:rsid w:val="00C5516A"/>
    <w:rsid w:val="00C6300D"/>
    <w:rsid w:val="00CB535F"/>
    <w:rsid w:val="00CD2377"/>
    <w:rsid w:val="00CF530D"/>
    <w:rsid w:val="00D12019"/>
    <w:rsid w:val="00D133AF"/>
    <w:rsid w:val="00D27244"/>
    <w:rsid w:val="00D279BD"/>
    <w:rsid w:val="00D31503"/>
    <w:rsid w:val="00D31830"/>
    <w:rsid w:val="00D73653"/>
    <w:rsid w:val="00D73B01"/>
    <w:rsid w:val="00D91F3F"/>
    <w:rsid w:val="00D94207"/>
    <w:rsid w:val="00DA14C6"/>
    <w:rsid w:val="00DA4F3C"/>
    <w:rsid w:val="00DA67B4"/>
    <w:rsid w:val="00DC47DA"/>
    <w:rsid w:val="00DC7E4E"/>
    <w:rsid w:val="00DD1BDD"/>
    <w:rsid w:val="00DF3BC9"/>
    <w:rsid w:val="00E05C65"/>
    <w:rsid w:val="00E06FCF"/>
    <w:rsid w:val="00E134F5"/>
    <w:rsid w:val="00E1476C"/>
    <w:rsid w:val="00E4500F"/>
    <w:rsid w:val="00E6735E"/>
    <w:rsid w:val="00E901E6"/>
    <w:rsid w:val="00E90DAB"/>
    <w:rsid w:val="00E91BC7"/>
    <w:rsid w:val="00E965DF"/>
    <w:rsid w:val="00EA317B"/>
    <w:rsid w:val="00EB1B36"/>
    <w:rsid w:val="00EB41A7"/>
    <w:rsid w:val="00ED0D62"/>
    <w:rsid w:val="00ED3F0E"/>
    <w:rsid w:val="00ED47E6"/>
    <w:rsid w:val="00EE274F"/>
    <w:rsid w:val="00EE529B"/>
    <w:rsid w:val="00EF5396"/>
    <w:rsid w:val="00EF53C1"/>
    <w:rsid w:val="00F04995"/>
    <w:rsid w:val="00F10A99"/>
    <w:rsid w:val="00F3172F"/>
    <w:rsid w:val="00F319FF"/>
    <w:rsid w:val="00F35FA3"/>
    <w:rsid w:val="00F41716"/>
    <w:rsid w:val="00F74DE1"/>
    <w:rsid w:val="00F76A29"/>
    <w:rsid w:val="00F81FBA"/>
    <w:rsid w:val="00F821E2"/>
    <w:rsid w:val="00F916F0"/>
    <w:rsid w:val="00FA5DC9"/>
    <w:rsid w:val="00FA7C42"/>
    <w:rsid w:val="00FD70A9"/>
    <w:rsid w:val="00FE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rsid w:val="00EE529B"/>
    <w:rPr>
      <w:rFonts w:ascii="Times New Roman" w:hAnsi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EE529B"/>
    <w:rPr>
      <w:rFonts w:ascii="Times New Roman" w:hAnsi="Times New Roman"/>
      <w:b/>
      <w:bCs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EE529B"/>
    <w:rPr>
      <w:rFonts w:ascii="Times New Roman" w:hAnsi="Times New Roman"/>
      <w:shd w:val="clear" w:color="auto" w:fill="FFFFFF"/>
    </w:rPr>
  </w:style>
  <w:style w:type="character" w:customStyle="1" w:styleId="22">
    <w:name w:val="Основной текст (2) + Полужирный"/>
    <w:basedOn w:val="2"/>
    <w:uiPriority w:val="99"/>
    <w:rsid w:val="00EE529B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E529B"/>
    <w:pPr>
      <w:widowControl w:val="0"/>
      <w:shd w:val="clear" w:color="auto" w:fill="FFFFFF"/>
      <w:spacing w:before="600" w:after="0" w:line="274" w:lineRule="exact"/>
    </w:pPr>
    <w:rPr>
      <w:rFonts w:ascii="Times New Roman" w:hAnsi="Times New Roman"/>
      <w:b/>
      <w:bCs/>
    </w:rPr>
  </w:style>
  <w:style w:type="paragraph" w:customStyle="1" w:styleId="21">
    <w:name w:val="Основной текст (2)1"/>
    <w:basedOn w:val="a"/>
    <w:link w:val="2"/>
    <w:uiPriority w:val="99"/>
    <w:rsid w:val="00EE529B"/>
    <w:pPr>
      <w:widowControl w:val="0"/>
      <w:shd w:val="clear" w:color="auto" w:fill="FFFFFF"/>
      <w:spacing w:after="0" w:line="274" w:lineRule="exact"/>
    </w:pPr>
    <w:rPr>
      <w:rFonts w:ascii="Times New Roman" w:hAnsi="Times New Roman"/>
    </w:rPr>
  </w:style>
  <w:style w:type="character" w:customStyle="1" w:styleId="23">
    <w:name w:val="Основной текст (2) + Курсив"/>
    <w:basedOn w:val="2"/>
    <w:uiPriority w:val="99"/>
    <w:rsid w:val="00EE529B"/>
    <w:rPr>
      <w:rFonts w:ascii="Times New Roman" w:hAnsi="Times New Roman" w:cs="Times New Roman"/>
      <w:i/>
      <w:iCs/>
      <w:sz w:val="24"/>
      <w:szCs w:val="24"/>
      <w:u w:val="none"/>
      <w:shd w:val="clear" w:color="auto" w:fill="FFFFFF"/>
    </w:rPr>
  </w:style>
  <w:style w:type="paragraph" w:styleId="a3">
    <w:name w:val="header"/>
    <w:basedOn w:val="a"/>
    <w:link w:val="a4"/>
    <w:uiPriority w:val="99"/>
    <w:semiHidden/>
    <w:unhideWhenUsed/>
    <w:rsid w:val="008F0B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0B85"/>
  </w:style>
  <w:style w:type="paragraph" w:styleId="a5">
    <w:name w:val="footer"/>
    <w:basedOn w:val="a"/>
    <w:link w:val="a6"/>
    <w:uiPriority w:val="99"/>
    <w:semiHidden/>
    <w:unhideWhenUsed/>
    <w:rsid w:val="008F0B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0B85"/>
  </w:style>
  <w:style w:type="table" w:styleId="a7">
    <w:name w:val="Table Grid"/>
    <w:basedOn w:val="a1"/>
    <w:uiPriority w:val="59"/>
    <w:rsid w:val="005B40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3D1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45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5F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9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Солончак</dc:creator>
  <cp:keywords/>
  <dc:description/>
  <cp:lastModifiedBy>user</cp:lastModifiedBy>
  <cp:revision>30</cp:revision>
  <cp:lastPrinted>2026-04-07T06:45:00Z</cp:lastPrinted>
  <dcterms:created xsi:type="dcterms:W3CDTF">2021-03-11T10:03:00Z</dcterms:created>
  <dcterms:modified xsi:type="dcterms:W3CDTF">2026-04-07T06:56:00Z</dcterms:modified>
</cp:coreProperties>
</file>