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6358EC">
        <w:rPr>
          <w:sz w:val="24"/>
          <w:szCs w:val="28"/>
        </w:rPr>
        <w:t xml:space="preserve">Саяногорский </w:t>
      </w:r>
      <w:r w:rsidR="00D66884">
        <w:rPr>
          <w:sz w:val="24"/>
          <w:szCs w:val="28"/>
        </w:rPr>
        <w:t>городской суд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D66884">
      <w:pPr>
        <w:pStyle w:val="a3"/>
        <w:shd w:val="clear" w:color="auto" w:fill="FFFFFF"/>
        <w:spacing w:before="0" w:beforeAutospacing="0" w:after="0" w:afterAutospacing="0" w:line="360" w:lineRule="auto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6358EC">
        <w:rPr>
          <w:szCs w:val="28"/>
        </w:rPr>
        <w:t>Саяногорском</w:t>
      </w:r>
      <w:bookmarkStart w:id="0" w:name="_GoBack"/>
      <w:bookmarkEnd w:id="0"/>
      <w:r w:rsidR="00D66884">
        <w:rPr>
          <w:szCs w:val="28"/>
        </w:rPr>
        <w:t xml:space="preserve"> городском суде</w:t>
      </w:r>
      <w:r w:rsidRPr="00BE4E78">
        <w:rPr>
          <w:szCs w:val="28"/>
        </w:rPr>
        <w:t xml:space="preserve"> должность федеральной государственной гражданской </w:t>
      </w:r>
      <w:r w:rsidR="00D66884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</w:t>
      </w:r>
      <w:r w:rsidR="00D66884">
        <w:t xml:space="preserve">в </w:t>
      </w:r>
      <w:r w:rsidRPr="00BE4E78">
        <w:t>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D66884"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358EC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6688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2</cp:revision>
  <dcterms:created xsi:type="dcterms:W3CDTF">2025-12-15T07:19:00Z</dcterms:created>
  <dcterms:modified xsi:type="dcterms:W3CDTF">2025-12-15T07:19:00Z</dcterms:modified>
</cp:coreProperties>
</file>