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C2" w:rsidRPr="00D31ADD" w:rsidRDefault="00BB20C2" w:rsidP="00BB20C2">
      <w:pPr>
        <w:ind w:left="4536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t>П</w:t>
      </w:r>
      <w:r w:rsidRPr="00D31ADD">
        <w:rPr>
          <w:rFonts w:eastAsia="Times New Roman"/>
          <w:color w:val="000000"/>
          <w:sz w:val="28"/>
          <w:szCs w:val="28"/>
        </w:rPr>
        <w:t xml:space="preserve">редседателю </w:t>
      </w:r>
    </w:p>
    <w:p w:rsidR="00BB20C2" w:rsidRDefault="000D3522" w:rsidP="00BB20C2">
      <w:pPr>
        <w:ind w:left="4536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Северо-Курильского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районного</w:t>
      </w:r>
      <w:r w:rsidR="00BB20C2" w:rsidRPr="00D31ADD">
        <w:rPr>
          <w:rFonts w:eastAsia="Times New Roman"/>
          <w:color w:val="000000"/>
          <w:sz w:val="28"/>
          <w:szCs w:val="28"/>
        </w:rPr>
        <w:t xml:space="preserve"> суда</w:t>
      </w:r>
      <w:r w:rsidR="000A0C7E">
        <w:rPr>
          <w:rFonts w:eastAsia="Times New Roman"/>
          <w:color w:val="000000"/>
          <w:sz w:val="28"/>
          <w:szCs w:val="28"/>
        </w:rPr>
        <w:t xml:space="preserve"> </w:t>
      </w:r>
    </w:p>
    <w:p w:rsidR="000A0C7E" w:rsidRPr="00D31ADD" w:rsidRDefault="000A0C7E" w:rsidP="00BB20C2">
      <w:pPr>
        <w:ind w:left="453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Сахалинской области</w:t>
      </w:r>
    </w:p>
    <w:p w:rsidR="00BB20C2" w:rsidRPr="00D31ADD" w:rsidRDefault="00BB20C2" w:rsidP="00BB20C2">
      <w:pPr>
        <w:ind w:left="4536"/>
        <w:rPr>
          <w:rFonts w:eastAsia="Times New Roman"/>
          <w:color w:val="000000"/>
          <w:sz w:val="28"/>
          <w:szCs w:val="28"/>
        </w:rPr>
      </w:pPr>
    </w:p>
    <w:p w:rsidR="00BB20C2" w:rsidRPr="00D31ADD" w:rsidRDefault="000D3522" w:rsidP="00BB20C2">
      <w:pPr>
        <w:ind w:left="453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_________________</w:t>
      </w:r>
    </w:p>
    <w:p w:rsidR="00BB20C2" w:rsidRPr="00D31ADD" w:rsidRDefault="00BB20C2" w:rsidP="00BB20C2">
      <w:pPr>
        <w:ind w:left="4536"/>
        <w:rPr>
          <w:rFonts w:eastAsia="Times New Roman"/>
          <w:color w:val="000000"/>
          <w:sz w:val="28"/>
          <w:szCs w:val="28"/>
        </w:rPr>
      </w:pPr>
    </w:p>
    <w:p w:rsidR="00BB20C2" w:rsidRPr="00D31ADD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  <w:r w:rsidRPr="00D31ADD">
        <w:rPr>
          <w:rFonts w:eastAsia="Times New Roman"/>
          <w:color w:val="000000"/>
          <w:sz w:val="28"/>
          <w:szCs w:val="28"/>
        </w:rPr>
        <w:t xml:space="preserve">от </w:t>
      </w:r>
      <w:r w:rsidRPr="00D31ADD"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355"/>
        </w:tabs>
        <w:ind w:left="4536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D31ADD">
        <w:rPr>
          <w:rFonts w:eastAsia="Times New Roman"/>
          <w:color w:val="000000"/>
          <w:sz w:val="28"/>
          <w:szCs w:val="28"/>
          <w:vertAlign w:val="superscript"/>
        </w:rPr>
        <w:t>(наименование занимаемой должности, Ф.И.О.,</w:t>
      </w:r>
    </w:p>
    <w:p w:rsidR="00BB20C2" w:rsidRPr="00D31ADD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  <w:r w:rsidRPr="00D31ADD"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355"/>
        </w:tabs>
        <w:ind w:left="4536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D31ADD">
        <w:rPr>
          <w:rFonts w:eastAsia="Times New Roman"/>
          <w:color w:val="000000"/>
          <w:sz w:val="28"/>
          <w:szCs w:val="28"/>
          <w:vertAlign w:val="superscript"/>
        </w:rPr>
        <w:t>номер телефона)</w:t>
      </w:r>
    </w:p>
    <w:p w:rsidR="00BB20C2" w:rsidRPr="00D31ADD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  <w:r w:rsidRPr="00D31ADD"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</w:p>
    <w:p w:rsidR="00BB20C2" w:rsidRPr="00D31ADD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  <w:r w:rsidRPr="00D31ADD"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</w:p>
    <w:p w:rsidR="00BB20C2" w:rsidRPr="00D31ADD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</w:p>
    <w:p w:rsidR="00BB20C2" w:rsidRPr="00D31ADD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  <w:r w:rsidRPr="00D31ADD">
        <w:rPr>
          <w:rFonts w:eastAsia="Times New Roman"/>
          <w:color w:val="000000"/>
          <w:sz w:val="28"/>
          <w:szCs w:val="28"/>
        </w:rPr>
        <w:t>Уведомление</w:t>
      </w:r>
      <w:r w:rsidR="000A0C7E">
        <w:rPr>
          <w:rFonts w:eastAsia="Times New Roman"/>
          <w:color w:val="000000"/>
          <w:sz w:val="28"/>
          <w:szCs w:val="28"/>
        </w:rPr>
        <w:t xml:space="preserve"> </w:t>
      </w:r>
    </w:p>
    <w:p w:rsidR="00BB20C2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  <w:r w:rsidRPr="00D31ADD">
        <w:rPr>
          <w:rFonts w:eastAsia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B20C2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Я, </w:t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 xml:space="preserve">, </w:t>
      </w:r>
    </w:p>
    <w:p w:rsidR="00BB20C2" w:rsidRPr="00D31ADD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  <w:vertAlign w:val="superscript"/>
        </w:rPr>
        <w:t>(Ф.И.О.)</w:t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>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 xml:space="preserve">Должностные обязанности, на исполнение которых влияет или может повлиять личная заинтересованность: 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>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 xml:space="preserve">Предлагаемые меры по предотвращению или урегулированию конфликта интересов: 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>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 xml:space="preserve">Прилагаю материалы, подтверждающие меры, принятые по предотвращению или урегулированию конфликта интересов (при наличии):   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>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судов общей юрисдикции, Арбитражного суда Сахалинской области, управления </w:t>
      </w:r>
      <w:r>
        <w:rPr>
          <w:rFonts w:eastAsia="Times New Roman"/>
          <w:color w:val="000000"/>
          <w:sz w:val="28"/>
          <w:szCs w:val="28"/>
        </w:rPr>
        <w:lastRenderedPageBreak/>
        <w:t>Судебного департамента в Сахалинской области и урегулированию конфликта интересов (нужное подчеркнуть).</w:t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</w:p>
    <w:p w:rsidR="00BB20C2" w:rsidRDefault="00BB20C2" w:rsidP="00BB20C2">
      <w:pPr>
        <w:tabs>
          <w:tab w:val="left" w:pos="4678"/>
          <w:tab w:val="left" w:pos="9355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>«_____» _____________ 202__ г.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4678"/>
          <w:tab w:val="left" w:pos="9355"/>
        </w:tabs>
        <w:spacing w:line="240" w:lineRule="exact"/>
        <w:jc w:val="both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              </w:t>
      </w:r>
      <w:r w:rsidRPr="00D31ADD">
        <w:rPr>
          <w:rFonts w:eastAsia="Times New Roman"/>
          <w:color w:val="000000"/>
          <w:sz w:val="28"/>
          <w:szCs w:val="28"/>
          <w:vertAlign w:val="superscript"/>
        </w:rPr>
        <w:t>(</w:t>
      </w:r>
      <w:proofErr w:type="gramStart"/>
      <w:r w:rsidRPr="00D31ADD">
        <w:rPr>
          <w:rFonts w:eastAsia="Times New Roman"/>
          <w:color w:val="000000"/>
          <w:sz w:val="28"/>
          <w:szCs w:val="28"/>
          <w:vertAlign w:val="superscript"/>
        </w:rPr>
        <w:t>дата)</w:t>
      </w:r>
      <w:r>
        <w:rPr>
          <w:rFonts w:eastAsia="Times New Roman"/>
          <w:color w:val="000000"/>
          <w:sz w:val="28"/>
          <w:szCs w:val="28"/>
          <w:vertAlign w:val="superscript"/>
        </w:rPr>
        <w:t xml:space="preserve">   </w:t>
      </w:r>
      <w:proofErr w:type="gramEnd"/>
      <w:r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</w:t>
      </w:r>
      <w:r w:rsidRPr="00D31ADD">
        <w:rPr>
          <w:rFonts w:eastAsia="Times New Roman"/>
          <w:color w:val="000000"/>
          <w:sz w:val="28"/>
          <w:szCs w:val="28"/>
          <w:vertAlign w:val="superscript"/>
        </w:rPr>
        <w:t xml:space="preserve"> (подпись и расшифровка подписи лица, </w:t>
      </w:r>
    </w:p>
    <w:p w:rsidR="00BB20C2" w:rsidRDefault="00BB20C2" w:rsidP="00BB20C2">
      <w:pPr>
        <w:tabs>
          <w:tab w:val="left" w:pos="4678"/>
          <w:tab w:val="left" w:pos="9355"/>
        </w:tabs>
        <w:spacing w:line="-240" w:lineRule="auto"/>
        <w:jc w:val="both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D31ADD">
        <w:rPr>
          <w:rFonts w:eastAsia="Times New Roman"/>
          <w:color w:val="000000"/>
          <w:sz w:val="28"/>
          <w:szCs w:val="28"/>
          <w:vertAlign w:val="superscript"/>
        </w:rPr>
        <w:t>направившего уведомление)</w:t>
      </w:r>
    </w:p>
    <w:p w:rsidR="0041681D" w:rsidRDefault="0041681D"/>
    <w:sectPr w:rsidR="0041681D" w:rsidSect="000D35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C2"/>
    <w:rsid w:val="000A0C7E"/>
    <w:rsid w:val="000D3522"/>
    <w:rsid w:val="0041681D"/>
    <w:rsid w:val="00BB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13A42-A29A-4D78-9265-EC1822D1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Кугиловна Абдурахманова</dc:creator>
  <cp:lastModifiedBy>Анна</cp:lastModifiedBy>
  <cp:revision>2</cp:revision>
  <dcterms:created xsi:type="dcterms:W3CDTF">2025-11-27T00:59:00Z</dcterms:created>
  <dcterms:modified xsi:type="dcterms:W3CDTF">2025-11-27T00:59:00Z</dcterms:modified>
</cp:coreProperties>
</file>