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C78" w:rsidRDefault="005C0C78" w:rsidP="005C0C78">
      <w:pPr>
        <w:tabs>
          <w:tab w:val="left" w:pos="2020"/>
          <w:tab w:val="center" w:pos="467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РЫБИНСКИЙ ГОРОДСКОЙ СУД</w:t>
      </w:r>
    </w:p>
    <w:p w:rsidR="005C0C78" w:rsidRDefault="005C0C78" w:rsidP="005C0C78">
      <w:pPr>
        <w:tabs>
          <w:tab w:val="left" w:pos="2440"/>
          <w:tab w:val="left" w:pos="2780"/>
          <w:tab w:val="center" w:pos="467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ЯРОСЛАВСКОЙ ОБЛАСТИ</w:t>
      </w:r>
    </w:p>
    <w:p w:rsidR="005C0C78" w:rsidRDefault="005C0C78" w:rsidP="005C0C7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5C0C78" w:rsidRDefault="005C0C78" w:rsidP="005C0C78">
      <w:pPr>
        <w:jc w:val="center"/>
        <w:rPr>
          <w:sz w:val="28"/>
          <w:szCs w:val="28"/>
        </w:rPr>
      </w:pPr>
    </w:p>
    <w:p w:rsidR="005C0C78" w:rsidRDefault="005C0C78" w:rsidP="005C0C78">
      <w:pPr>
        <w:pStyle w:val="1"/>
        <w:tabs>
          <w:tab w:val="left" w:pos="3720"/>
          <w:tab w:val="center" w:pos="467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</w:t>
      </w:r>
    </w:p>
    <w:p w:rsidR="005C0C78" w:rsidRDefault="005C0C78" w:rsidP="005C0C78">
      <w:pPr>
        <w:jc w:val="center"/>
        <w:rPr>
          <w:sz w:val="28"/>
          <w:szCs w:val="28"/>
        </w:rPr>
      </w:pPr>
    </w:p>
    <w:p w:rsidR="005C0C78" w:rsidRDefault="005C0C78" w:rsidP="005C0C78">
      <w:pPr>
        <w:jc w:val="center"/>
      </w:pPr>
      <w:r>
        <w:t>«12»  февраля 2026 года</w:t>
      </w:r>
      <w:r>
        <w:tab/>
        <w:t xml:space="preserve"> </w:t>
      </w:r>
      <w:r>
        <w:tab/>
        <w:t xml:space="preserve">                                          </w:t>
      </w:r>
      <w:r>
        <w:tab/>
        <w:t xml:space="preserve">                    </w:t>
      </w:r>
      <w:r>
        <w:tab/>
        <w:t>№ 13</w:t>
      </w:r>
      <w:r w:rsidR="008A681F">
        <w:t>/</w:t>
      </w:r>
      <w:r>
        <w:t>12-о</w:t>
      </w:r>
    </w:p>
    <w:p w:rsidR="005C0C78" w:rsidRDefault="005C0C78" w:rsidP="005C0C78">
      <w:pPr>
        <w:pStyle w:val="1"/>
        <w:tabs>
          <w:tab w:val="left" w:pos="3680"/>
          <w:tab w:val="center" w:pos="4677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Рыбинск                                                         </w:t>
      </w:r>
    </w:p>
    <w:p w:rsidR="005C0C78" w:rsidRDefault="005C0C78" w:rsidP="005C0C78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C0C78" w:rsidRDefault="005C0C78" w:rsidP="005C0C78">
      <w:pPr>
        <w:tabs>
          <w:tab w:val="left" w:pos="540"/>
        </w:tabs>
        <w:jc w:val="center"/>
        <w:rPr>
          <w:b/>
        </w:rPr>
      </w:pPr>
      <w:bookmarkStart w:id="0" w:name="_GoBack"/>
      <w:r>
        <w:rPr>
          <w:b/>
        </w:rPr>
        <w:t xml:space="preserve">Об утверждении </w:t>
      </w:r>
      <w:r w:rsidR="00CB5B2D">
        <w:rPr>
          <w:b/>
        </w:rPr>
        <w:t>Положения</w:t>
      </w:r>
      <w:r>
        <w:rPr>
          <w:b/>
        </w:rPr>
        <w:t xml:space="preserve"> о представлении гражданами, </w:t>
      </w:r>
    </w:p>
    <w:p w:rsidR="005C0C78" w:rsidRDefault="005C0C78" w:rsidP="005C0C78">
      <w:pPr>
        <w:tabs>
          <w:tab w:val="left" w:pos="540"/>
        </w:tabs>
        <w:jc w:val="center"/>
        <w:rPr>
          <w:b/>
        </w:rPr>
      </w:pPr>
      <w:r>
        <w:rPr>
          <w:b/>
        </w:rPr>
        <w:t>претендующими на замещение должностей федеральной государственной гражданской службы</w:t>
      </w:r>
      <w:r>
        <w:rPr>
          <w:b/>
          <w:bCs/>
          <w:shd w:val="clear" w:color="auto" w:fill="FFFFFF"/>
        </w:rPr>
        <w:t xml:space="preserve">  в</w:t>
      </w:r>
      <w:r>
        <w:rPr>
          <w:bCs/>
          <w:sz w:val="28"/>
          <w:szCs w:val="28"/>
          <w:shd w:val="clear" w:color="auto" w:fill="FFFFFF"/>
        </w:rPr>
        <w:t xml:space="preserve"> </w:t>
      </w:r>
      <w:r>
        <w:rPr>
          <w:b/>
        </w:rPr>
        <w:t>Рыбинском городском суде Ярославской области, и федеральными государственными гражданскими служащими, замещающими должности федеральной государственной гражданской службы в</w:t>
      </w:r>
      <w:r>
        <w:rPr>
          <w:bCs/>
          <w:sz w:val="28"/>
          <w:szCs w:val="28"/>
          <w:shd w:val="clear" w:color="auto" w:fill="FFFFFF"/>
        </w:rPr>
        <w:t xml:space="preserve"> </w:t>
      </w:r>
      <w:r>
        <w:rPr>
          <w:b/>
        </w:rPr>
        <w:t>Рыбинском городском суде Ярославской области,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</w:t>
      </w:r>
    </w:p>
    <w:bookmarkEnd w:id="0"/>
    <w:p w:rsidR="005C0C78" w:rsidRDefault="005C0C78" w:rsidP="005C0C78">
      <w:pPr>
        <w:tabs>
          <w:tab w:val="left" w:pos="540"/>
        </w:tabs>
        <w:rPr>
          <w:b/>
        </w:rPr>
      </w:pPr>
    </w:p>
    <w:p w:rsidR="005C0C78" w:rsidRDefault="005C0C78" w:rsidP="005C0C78">
      <w:pPr>
        <w:autoSpaceDE w:val="0"/>
        <w:autoSpaceDN w:val="0"/>
        <w:adjustRightInd w:val="0"/>
        <w:jc w:val="both"/>
      </w:pPr>
      <w:r>
        <w:t xml:space="preserve">         </w:t>
      </w:r>
      <w:proofErr w:type="gramStart"/>
      <w:r>
        <w:t xml:space="preserve">В соответствии с Федеральным </w:t>
      </w:r>
      <w:hyperlink r:id="rId5" w:history="1">
        <w:r>
          <w:rPr>
            <w:rStyle w:val="a3"/>
            <w:color w:val="auto"/>
            <w:u w:val="none"/>
          </w:rPr>
          <w:t>законом</w:t>
        </w:r>
      </w:hyperlink>
      <w:r>
        <w:t xml:space="preserve"> от 3 декабря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 xml:space="preserve">. </w:t>
      </w:r>
      <w:r w:rsidR="0053302D">
        <w:t>№</w:t>
      </w:r>
      <w:r>
        <w:t xml:space="preserve"> 230-ФЗ </w:t>
      </w:r>
      <w:r w:rsidR="0053302D">
        <w:t>«</w:t>
      </w:r>
      <w:r>
        <w:t>О контроле за соответствием расходов лиц, замещающих государственные должности, и иных лиц их доходам</w:t>
      </w:r>
      <w:r w:rsidR="0053302D">
        <w:t>»</w:t>
      </w:r>
      <w:r>
        <w:t xml:space="preserve">, а также </w:t>
      </w:r>
      <w:r w:rsidR="0053302D">
        <w:t>Указом</w:t>
      </w:r>
      <w:r>
        <w:t xml:space="preserve"> Президента Российской Федерации от 18 мая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 xml:space="preserve">. </w:t>
      </w:r>
      <w:r w:rsidR="0053302D">
        <w:t>№ 559 «</w:t>
      </w:r>
      <w:r>
        <w:t>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</w:t>
      </w:r>
      <w:r w:rsidR="0053302D">
        <w:t>ьствах имущественного характера</w:t>
      </w:r>
      <w:proofErr w:type="gramEnd"/>
      <w:r w:rsidR="0053302D">
        <w:t>»</w:t>
      </w:r>
      <w:r>
        <w:t xml:space="preserve">, </w:t>
      </w:r>
      <w:proofErr w:type="gramStart"/>
      <w:r>
        <w:t xml:space="preserve">приказом Судебного департамента при Верховном Суде РФ от 29 января 2026 </w:t>
      </w:r>
      <w:r w:rsidR="0053302D">
        <w:t>№</w:t>
      </w:r>
      <w:r>
        <w:t xml:space="preserve"> 20 </w:t>
      </w:r>
      <w:r w:rsidR="0053302D">
        <w:t>«</w:t>
      </w:r>
      <w:r>
        <w:t>Об утверждении Положения о представлении гражданами,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федеральных судах общей юрисдикции и</w:t>
      </w:r>
      <w:proofErr w:type="gramEnd"/>
      <w:r>
        <w:t xml:space="preserve"> </w:t>
      </w:r>
      <w:proofErr w:type="gramStart"/>
      <w:r>
        <w:t>федеральных арбитражных судах, в управлениях Судебного департамента в субъектах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</w:t>
      </w:r>
      <w:r w:rsidR="0053302D">
        <w:t>»</w:t>
      </w:r>
      <w:r>
        <w:t>, и в целях повышения эффективности работы по противодействию коррупции в Рыбинском городском суде Ярославской области приказываю:</w:t>
      </w:r>
      <w:proofErr w:type="gramEnd"/>
    </w:p>
    <w:p w:rsidR="005C0C78" w:rsidRDefault="005C0C78" w:rsidP="005C0C78">
      <w:pPr>
        <w:pStyle w:val="ConsPlusNormal"/>
        <w:ind w:firstLine="540"/>
        <w:jc w:val="both"/>
      </w:pPr>
      <w:r>
        <w:t xml:space="preserve">1. Утвердить </w:t>
      </w:r>
      <w:hyperlink r:id="rId6" w:anchor="P44" w:history="1">
        <w:r>
          <w:rPr>
            <w:rStyle w:val="a3"/>
            <w:color w:val="auto"/>
            <w:u w:val="none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гражданской службы </w:t>
      </w:r>
      <w:r>
        <w:rPr>
          <w:szCs w:val="24"/>
        </w:rPr>
        <w:t xml:space="preserve">в </w:t>
      </w:r>
      <w:r>
        <w:t xml:space="preserve">Рыбинском городском суде Ярославской области, и федеральными государственными гражданскими служащими, замещающими должности федеральной государственной гражданской службы </w:t>
      </w:r>
      <w:r>
        <w:rPr>
          <w:szCs w:val="24"/>
        </w:rPr>
        <w:t xml:space="preserve">в </w:t>
      </w:r>
      <w:r>
        <w:t>Рыбинском городском суде Ярославской области,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детей.</w:t>
      </w:r>
    </w:p>
    <w:p w:rsidR="005C0C78" w:rsidRDefault="005C0C78" w:rsidP="005C0C78">
      <w:pPr>
        <w:tabs>
          <w:tab w:val="left" w:pos="540"/>
        </w:tabs>
        <w:jc w:val="both"/>
      </w:pPr>
      <w:r>
        <w:t xml:space="preserve">          2.  Признать утратившим силу приказ Рыбинского городского суда Ярославской области от 12 декабря 2025 года № 13\60-о «Об утверждении </w:t>
      </w:r>
      <w:hyperlink r:id="rId7" w:anchor="P44" w:history="1">
        <w:proofErr w:type="gramStart"/>
        <w:r>
          <w:rPr>
            <w:rStyle w:val="a3"/>
            <w:color w:val="auto"/>
            <w:u w:val="none"/>
          </w:rPr>
          <w:t>Положени</w:t>
        </w:r>
      </w:hyperlink>
      <w:r>
        <w:t>я</w:t>
      </w:r>
      <w:proofErr w:type="gramEnd"/>
      <w:r>
        <w:t xml:space="preserve"> о представлении гражданами, претендующими на замещение должностей федеральной государственной гражданской службы в</w:t>
      </w:r>
      <w:r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hd w:val="clear" w:color="auto" w:fill="FFFFFF"/>
        </w:rPr>
        <w:t xml:space="preserve">аппарате </w:t>
      </w:r>
      <w:r>
        <w:t xml:space="preserve">Рыбинского городского суда Ярославской области, и федеральными государственными гражданскими служащими, замещающими должности </w:t>
      </w:r>
      <w:r>
        <w:lastRenderedPageBreak/>
        <w:t xml:space="preserve">федеральной государственной гражданской службы в </w:t>
      </w:r>
      <w:r>
        <w:rPr>
          <w:bCs/>
          <w:shd w:val="clear" w:color="auto" w:fill="FFFFFF"/>
        </w:rPr>
        <w:t xml:space="preserve">аппарате </w:t>
      </w:r>
      <w:r>
        <w:t xml:space="preserve">Рыбинского городского суда Ярославской области, сведений о своих доходах, </w:t>
      </w:r>
      <w:proofErr w:type="gramStart"/>
      <w:r>
        <w:t>расходах</w:t>
      </w:r>
      <w:proofErr w:type="gramEnd"/>
      <w:r>
        <w:t>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детей»</w:t>
      </w:r>
    </w:p>
    <w:p w:rsidR="0053302D" w:rsidRDefault="005C0C78" w:rsidP="0053302D">
      <w:pPr>
        <w:pStyle w:val="ConsPlusNormal"/>
        <w:ind w:firstLine="540"/>
        <w:jc w:val="both"/>
      </w:pPr>
      <w:r>
        <w:t>3.   Настоящий приказ вступает в силу со дня его подписания.</w:t>
      </w:r>
    </w:p>
    <w:p w:rsidR="0053302D" w:rsidRDefault="0053302D" w:rsidP="0053302D">
      <w:pPr>
        <w:pStyle w:val="ConsPlusNormal"/>
        <w:ind w:firstLine="540"/>
        <w:jc w:val="both"/>
      </w:pPr>
    </w:p>
    <w:p w:rsidR="0053302D" w:rsidRDefault="0053302D" w:rsidP="0053302D">
      <w:pPr>
        <w:pStyle w:val="ConsPlusNormal"/>
        <w:ind w:firstLine="540"/>
        <w:jc w:val="both"/>
      </w:pPr>
    </w:p>
    <w:p w:rsidR="0053302D" w:rsidRDefault="0053302D" w:rsidP="0053302D">
      <w:pPr>
        <w:pStyle w:val="ConsPlusNormal"/>
        <w:ind w:firstLine="540"/>
        <w:jc w:val="both"/>
      </w:pPr>
    </w:p>
    <w:p w:rsidR="005C0C78" w:rsidRDefault="005C0C78" w:rsidP="005C0C78">
      <w:pPr>
        <w:jc w:val="both"/>
      </w:pPr>
      <w:r>
        <w:t>Председатель Рыбинского</w:t>
      </w:r>
    </w:p>
    <w:p w:rsidR="005C0C78" w:rsidRDefault="005C0C78" w:rsidP="005C0C78">
      <w:pPr>
        <w:jc w:val="both"/>
      </w:pPr>
      <w:r>
        <w:t>городского суда</w:t>
      </w:r>
      <w:r>
        <w:tab/>
      </w:r>
      <w:r>
        <w:tab/>
        <w:t xml:space="preserve">                                          </w:t>
      </w:r>
      <w:r>
        <w:tab/>
        <w:t xml:space="preserve">                                 М.А.</w:t>
      </w:r>
      <w:r w:rsidR="0053302D">
        <w:t xml:space="preserve"> </w:t>
      </w:r>
      <w:r>
        <w:t xml:space="preserve">Карасев  </w:t>
      </w:r>
    </w:p>
    <w:p w:rsidR="005C0C78" w:rsidRDefault="005C0C78" w:rsidP="005C0C78">
      <w:pPr>
        <w:tabs>
          <w:tab w:val="left" w:pos="2020"/>
          <w:tab w:val="center" w:pos="4677"/>
        </w:tabs>
        <w:jc w:val="center"/>
        <w:rPr>
          <w:b/>
          <w:bCs/>
        </w:rPr>
      </w:pPr>
    </w:p>
    <w:p w:rsidR="005C0C78" w:rsidRDefault="005C0C78" w:rsidP="005C0C78">
      <w:pPr>
        <w:pStyle w:val="ConsPlusNormal"/>
        <w:ind w:left="5220" w:hanging="5220"/>
        <w:jc w:val="right"/>
        <w:outlineLvl w:val="0"/>
      </w:pPr>
    </w:p>
    <w:p w:rsidR="005C0C78" w:rsidRDefault="005C0C78" w:rsidP="005C0C78">
      <w:pPr>
        <w:pStyle w:val="ConsPlusNormal"/>
        <w:ind w:left="5220" w:hanging="5220"/>
        <w:jc w:val="right"/>
        <w:outlineLvl w:val="0"/>
      </w:pPr>
    </w:p>
    <w:p w:rsidR="005C0C78" w:rsidRDefault="005C0C78" w:rsidP="005C0C78">
      <w:pPr>
        <w:pStyle w:val="ConsPlusNormal"/>
        <w:ind w:left="5220" w:hanging="5220"/>
        <w:jc w:val="right"/>
        <w:outlineLvl w:val="0"/>
      </w:pPr>
    </w:p>
    <w:p w:rsidR="005C0C78" w:rsidRDefault="005C0C78" w:rsidP="005C0C78">
      <w:pPr>
        <w:pStyle w:val="ConsPlusNormal"/>
        <w:ind w:left="5220" w:hanging="5220"/>
        <w:jc w:val="right"/>
        <w:outlineLvl w:val="0"/>
      </w:pPr>
    </w:p>
    <w:p w:rsidR="005C0C78" w:rsidRDefault="005C0C78" w:rsidP="005C0C78">
      <w:pPr>
        <w:pStyle w:val="ConsPlusNormal"/>
        <w:ind w:left="5220" w:hanging="5220"/>
        <w:jc w:val="right"/>
        <w:outlineLvl w:val="0"/>
      </w:pPr>
    </w:p>
    <w:p w:rsidR="005C0C78" w:rsidRDefault="005C0C78" w:rsidP="005C0C78">
      <w:pPr>
        <w:pStyle w:val="ConsPlusNormal"/>
        <w:ind w:left="5220" w:hanging="5220"/>
        <w:jc w:val="right"/>
        <w:outlineLvl w:val="0"/>
      </w:pPr>
    </w:p>
    <w:p w:rsidR="005C0C78" w:rsidRDefault="005C0C78" w:rsidP="005C0C78">
      <w:pPr>
        <w:pStyle w:val="ConsPlusNormal"/>
        <w:ind w:left="5220" w:hanging="5220"/>
        <w:jc w:val="right"/>
        <w:outlineLvl w:val="0"/>
      </w:pPr>
    </w:p>
    <w:p w:rsidR="005C0C78" w:rsidRDefault="005C0C78" w:rsidP="005C0C78">
      <w:pPr>
        <w:pStyle w:val="ConsPlusNormal"/>
        <w:ind w:left="5220" w:hanging="5220"/>
        <w:jc w:val="right"/>
        <w:outlineLvl w:val="0"/>
      </w:pPr>
    </w:p>
    <w:p w:rsidR="00B002F2" w:rsidRDefault="00B002F2"/>
    <w:sectPr w:rsidR="00B00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779"/>
    <w:rsid w:val="0053302D"/>
    <w:rsid w:val="005C0C78"/>
    <w:rsid w:val="008A681F"/>
    <w:rsid w:val="00B002F2"/>
    <w:rsid w:val="00BC6779"/>
    <w:rsid w:val="00CB5B2D"/>
    <w:rsid w:val="00F81BA4"/>
    <w:rsid w:val="00FB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0C78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C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C0C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C0C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0C78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C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C0C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C0C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8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Sergey\Desktop\&#1050;&#1054;&#1056;&#1056;&#1059;&#1055;&#1062;&#1048;&#1071;\&#1055;&#1088;&#1080;&#1082;&#1072;&#1079;%20&#1086;&#1090;%2012.02.26%20%20&#1086;&#1073;%20&#1091;&#1090;&#1074;.%20&#1055;&#1086;&#1083;&#1086;&#1078;&#1077;&#1085;&#1080;&#1077;%20%20&#1086;%20&#1087;&#1088;&#1077;&#1076;&#1089;&#1090;&#1072;&#1074;&#1083;&#1077;&#1085;&#1080;&#1080;%20&#1089;&#1074;&#1077;&#1076;&#1077;&#1085;&#1080;&#1081;%20&#1086;%20&#1076;&#1086;&#1093;&#1086;&#1076;&#1072;&#1093;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Sergey\Desktop\&#1050;&#1054;&#1056;&#1056;&#1059;&#1055;&#1062;&#1048;&#1071;\&#1055;&#1088;&#1080;&#1082;&#1072;&#1079;%20&#1086;&#1090;%2012.02.26%20%20&#1086;&#1073;%20&#1091;&#1090;&#1074;.%20&#1055;&#1086;&#1083;&#1086;&#1078;&#1077;&#1085;&#1080;&#1077;%20%20&#1086;%20&#1087;&#1088;&#1077;&#1076;&#1089;&#1090;&#1072;&#1074;&#1083;&#1077;&#1085;&#1080;&#1080;%20&#1089;&#1074;&#1077;&#1076;&#1077;&#1085;&#1080;&#1081;%20&#1086;%20&#1076;&#1086;&#1093;&#1086;&#1076;&#1072;&#1093;.doc" TargetMode="External"/><Relationship Id="rId5" Type="http://schemas.openxmlformats.org/officeDocument/2006/relationships/hyperlink" Target="https://login.consultant.ru/link/?req=doc&amp;base=LAW&amp;n=442435&amp;dst=1001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643</Words>
  <Characters>3667</Characters>
  <Application>Microsoft Office Word</Application>
  <DocSecurity>0</DocSecurity>
  <Lines>30</Lines>
  <Paragraphs>8</Paragraphs>
  <ScaleCrop>false</ScaleCrop>
  <Company>Microsoft</Company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9</cp:revision>
  <dcterms:created xsi:type="dcterms:W3CDTF">2026-02-23T20:34:00Z</dcterms:created>
  <dcterms:modified xsi:type="dcterms:W3CDTF">2026-02-23T21:46:00Z</dcterms:modified>
</cp:coreProperties>
</file>