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СУДЕБНЫЙ ДЕПАРТАМЕНТ ПРИ ВЕРХОВНОМ СУДЕ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РОССИЙСКОЙ ФЕДЕРАЦИИ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ПРИКАЗ</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29 апреля 2003 г. N 36</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УТВЕРЖДЕНИИ ИНСТРУКЦИИ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СУДЕБНОМУ ДЕЛОПРОИЗВОДСТВУ В РАЙОННОМ СУДЕ</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
        <w:gridCol w:w="120"/>
        <w:gridCol w:w="9071"/>
        <w:gridCol w:w="120"/>
      </w:tblGrid>
      <w:tr w:rsidR="00903C73" w:rsidRPr="00903C73" w:rsidTr="00903C73">
        <w:tc>
          <w:tcPr>
            <w:tcW w:w="6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Список изменяющих документов</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01.08.2005 N 85, от 27.12.2006 N 146, от 23.01.2007 N 6,</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03.12.2010 N 270, от 19.12.2011 N 232, от 24.04.2012 N 91,</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 от 16.04.2014 N 90, от 09.04.2015 N 95,</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 от 17.04.2017 N 71, от 09.01.2018 N 2,</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04.03.2019 N 42 (ред. 10.04.2019), от 21.10.2019 N 238,</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27.09.2021 N 198, от 22.12.2021 N 244, от 19.08.2024 N 193,</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11.10.2024 N 230, от 10.03.2025 N 33)</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r>
    </w:tbl>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 Утвердить прилагаемую Инструкцию по судебному делопроизводству в районном суде.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 Исключен с 4 марта 2019 года. - Приказ Судебного департамента при Верховном Суде РФ от 04.03.2019 N 42.</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Генеральный директор</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А.В.ГУСЕВ</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Утверждена</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Приказом</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Генерального директора</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Судебного департамента</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Верховном Суде</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Российской Федерации</w:t>
      </w:r>
    </w:p>
    <w:p w:rsidR="00903C73" w:rsidRPr="00903C73" w:rsidRDefault="00903C73" w:rsidP="00903C73">
      <w:pPr>
        <w:shd w:val="clear" w:color="auto" w:fill="FFFFFF"/>
        <w:jc w:val="right"/>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29 апреля 2003 г. N 36</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0" w:name="P40"/>
      <w:bookmarkEnd w:id="0"/>
      <w:r w:rsidRPr="00903C73">
        <w:rPr>
          <w:rFonts w:ascii="Arial" w:eastAsia="Times New Roman" w:hAnsi="Arial" w:cs="Arial"/>
          <w:color w:val="000000"/>
          <w:sz w:val="21"/>
          <w:szCs w:val="21"/>
          <w:lang w:eastAsia="ru-RU"/>
        </w:rPr>
        <w:t>ИНСТРУКЦИЯ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СУДЕБНОМУ ДЕЛОПРОИЗВОДСТВУ В РАЙОННОМ СУДЕ</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
        <w:gridCol w:w="120"/>
        <w:gridCol w:w="9071"/>
        <w:gridCol w:w="120"/>
      </w:tblGrid>
      <w:tr w:rsidR="00903C73" w:rsidRPr="00903C73" w:rsidTr="00903C73">
        <w:tc>
          <w:tcPr>
            <w:tcW w:w="6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Список изменяющих документов</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01.08.2005 N 85, от 27.12.2006 N 146, от 23.01.2007 N 6,</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03.12.2010 N 270, от 19.12.2011 N 232, от 24.04.2012 N 91,</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 от 16.04.2014 N 90, от 09.04.2015 N 95,</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 от 17.04.2017 N 71, от 09.01.2018 N 2,</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04.03.2019 N 42 (ред. 10.04.2019), от 21.10.2019 N 238,</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27.09.2021 N 198, от 22.12.2021 N 244, от 19.08.2024 N 193,</w:t>
            </w:r>
          </w:p>
          <w:p w:rsidR="00903C73" w:rsidRPr="00903C73" w:rsidRDefault="00903C73" w:rsidP="00903C73">
            <w:pPr>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11.10.2024 N 230, от 10.03.2025 N 33)</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rsidR="00903C73" w:rsidRPr="00903C73" w:rsidRDefault="00903C73" w:rsidP="00903C73">
            <w:pPr>
              <w:rPr>
                <w:rFonts w:ascii="Arial" w:eastAsia="Times New Roman" w:hAnsi="Arial" w:cs="Arial"/>
                <w:color w:val="000000"/>
                <w:sz w:val="21"/>
                <w:szCs w:val="21"/>
                <w:lang w:eastAsia="ru-RU"/>
              </w:rPr>
            </w:pPr>
          </w:p>
        </w:tc>
      </w:tr>
    </w:tbl>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w:t>
      </w:r>
      <w:r w:rsidRPr="00903C73">
        <w:rPr>
          <w:rFonts w:ascii="Arial" w:eastAsia="Times New Roman" w:hAnsi="Arial" w:cs="Arial"/>
          <w:color w:val="000000"/>
          <w:sz w:val="21"/>
          <w:szCs w:val="21"/>
          <w:lang w:eastAsia="ru-RU"/>
        </w:rPr>
        <w:lastRenderedPageBreak/>
        <w:t>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 Общие положения и руководство организацией</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судебного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Процессуальные документы суда оформляются в соответствии с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организует работу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осуществляет иные полномочия по организации работы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1.4 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1 января 2012 года. - Приказ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(п. 1.6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1.7 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1.8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1.9 в ред. Приказа Судебного департамента при Верховном Суде РФ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1" w:name="P87"/>
      <w:bookmarkEnd w:id="1"/>
      <w:r w:rsidRPr="00903C73">
        <w:rPr>
          <w:rFonts w:ascii="Arial" w:eastAsia="Times New Roman" w:hAnsi="Arial" w:cs="Arial"/>
          <w:color w:val="000000"/>
          <w:sz w:val="21"/>
          <w:szCs w:val="21"/>
          <w:lang w:eastAsia="ru-RU"/>
        </w:rPr>
        <w:t>2. Порядок приема, отправления дел и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 w:name="P91"/>
      <w:bookmarkEnd w:id="2"/>
      <w:r w:rsidRPr="00903C73">
        <w:rPr>
          <w:rFonts w:ascii="Arial" w:eastAsia="Times New Roman" w:hAnsi="Arial" w:cs="Arial"/>
          <w:color w:val="000000"/>
          <w:sz w:val="21"/>
          <w:szCs w:val="21"/>
          <w:lang w:eastAsia="ru-RU"/>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2.2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 w:name="P100"/>
      <w:bookmarkEnd w:id="3"/>
      <w:r w:rsidRPr="00903C73">
        <w:rPr>
          <w:rFonts w:ascii="Arial" w:eastAsia="Times New Roman" w:hAnsi="Arial" w:cs="Arial"/>
          <w:color w:val="000000"/>
          <w:sz w:val="21"/>
          <w:szCs w:val="21"/>
          <w:lang w:eastAsia="ru-RU"/>
        </w:rPr>
        <w:lastRenderedPageBreak/>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Передача документов по принадлежности до их регистрации не допускается.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2.3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2.4.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18.02.2016 N 33,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2.6. Не подлежат регистрации, а передаются с отметкой о времени получения их судом для приобщения к делам: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уведомления о вручении судебных извещений, вызовов (судебных повесток), копий судебных актов, исполнительных листов, исковых заявлений (жалоб).</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Также не подлежат регистрации и передаются по принадлежности рекламные извещения, поздравительные письма.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2.6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2.7. Исключен с 21 октября 2019 года. - Приказ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2.8.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2.9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2.11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2.12. Обработка исходящей корреспонденции состоит из следующих операций: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2.12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2.13 в ред. Приказа Судебного департамента при Верховном Суде РФ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4" w:name="P147"/>
      <w:bookmarkEnd w:id="4"/>
      <w:r w:rsidRPr="00903C73">
        <w:rPr>
          <w:rFonts w:ascii="Arial" w:eastAsia="Times New Roman" w:hAnsi="Arial" w:cs="Arial"/>
          <w:color w:val="000000"/>
          <w:sz w:val="21"/>
          <w:szCs w:val="21"/>
          <w:lang w:eastAsia="ru-RU"/>
        </w:rPr>
        <w:t>2.1. Особенности делопроизводства по приему, учету,</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регистрации документов, поступивших в суд в электронном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виде, в том числе в форме электронного документа,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рамках административного, гражданского и уголовного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судопроизводства, а также направлению судом судебных актов</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форме электронных документов</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(введен Приказом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w:t>
      </w:r>
      <w:r w:rsidRPr="00903C73">
        <w:rPr>
          <w:rFonts w:ascii="Arial" w:eastAsia="Times New Roman" w:hAnsi="Arial" w:cs="Arial"/>
          <w:color w:val="000000"/>
          <w:sz w:val="21"/>
          <w:szCs w:val="21"/>
          <w:lang w:eastAsia="ru-RU"/>
        </w:rPr>
        <w:lastRenderedPageBreak/>
        <w:t>соответствии с п. 2.3 Инструкции и заявителю направляется в электронной форме уведомление (ответ) о том, что документы поданы в нарушение Порядка.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2.1.1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2.1.2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5" w:name="P165"/>
      <w:bookmarkEnd w:id="5"/>
      <w:r w:rsidRPr="00903C73">
        <w:rPr>
          <w:rFonts w:ascii="Arial" w:eastAsia="Times New Roman" w:hAnsi="Arial" w:cs="Arial"/>
          <w:color w:val="000000"/>
          <w:sz w:val="21"/>
          <w:szCs w:val="21"/>
          <w:lang w:eastAsia="ru-RU"/>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w:t>
      </w:r>
      <w:r w:rsidRPr="00903C73">
        <w:rPr>
          <w:rFonts w:ascii="Arial" w:eastAsia="Times New Roman" w:hAnsi="Arial" w:cs="Arial"/>
          <w:color w:val="000000"/>
          <w:sz w:val="21"/>
          <w:szCs w:val="21"/>
          <w:lang w:eastAsia="ru-RU"/>
        </w:rPr>
        <w:lastRenderedPageBreak/>
        <w:t>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Данная информация подлежит внесению уполномоченным работником аппарата суда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w:t>
      </w:r>
      <w:r w:rsidRPr="00903C73">
        <w:rPr>
          <w:rFonts w:ascii="Arial" w:eastAsia="Times New Roman" w:hAnsi="Arial" w:cs="Arial"/>
          <w:color w:val="000000"/>
          <w:sz w:val="21"/>
          <w:szCs w:val="21"/>
          <w:lang w:eastAsia="ru-RU"/>
        </w:rPr>
        <w:lastRenderedPageBreak/>
        <w:t>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2.1.8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w:t>
      </w:r>
      <w:r w:rsidRPr="00903C73">
        <w:rPr>
          <w:rFonts w:ascii="Arial" w:eastAsia="Times New Roman" w:hAnsi="Arial" w:cs="Arial"/>
          <w:color w:val="000000"/>
          <w:sz w:val="21"/>
          <w:szCs w:val="21"/>
          <w:lang w:eastAsia="ru-RU"/>
        </w:rPr>
        <w:lastRenderedPageBreak/>
        <w:t>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w:t>
      </w:r>
      <w:r w:rsidRPr="00903C73">
        <w:rPr>
          <w:rFonts w:ascii="Arial" w:eastAsia="Times New Roman" w:hAnsi="Arial" w:cs="Arial"/>
          <w:color w:val="000000"/>
          <w:sz w:val="21"/>
          <w:szCs w:val="21"/>
          <w:lang w:eastAsia="ru-RU"/>
        </w:rPr>
        <w:lastRenderedPageBreak/>
        <w:t>содержаться в отдельном файле. В обязательном порядке проставляется штамп (метка) времени подписания судебного акта.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2.1.9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2.1.10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2.1.12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w:t>
      </w:r>
      <w:r w:rsidRPr="00903C73">
        <w:rPr>
          <w:rFonts w:ascii="Arial" w:eastAsia="Times New Roman" w:hAnsi="Arial" w:cs="Arial"/>
          <w:color w:val="000000"/>
          <w:sz w:val="21"/>
          <w:szCs w:val="21"/>
          <w:lang w:eastAsia="ru-RU"/>
        </w:rPr>
        <w:lastRenderedPageBreak/>
        <w:t>"Интернет-портал"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2.1.13 введен Приказом Судебного департамента при Верховном Суде РФ от 19.08.2024 N 193)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6" w:name="P219"/>
      <w:bookmarkEnd w:id="6"/>
      <w:r w:rsidRPr="00903C73">
        <w:rPr>
          <w:rFonts w:ascii="Arial" w:eastAsia="Times New Roman" w:hAnsi="Arial" w:cs="Arial"/>
          <w:color w:val="000000"/>
          <w:sz w:val="21"/>
          <w:szCs w:val="21"/>
          <w:lang w:eastAsia="ru-RU"/>
        </w:rPr>
        <w:t>3. Регистрация и учет уголовных, гражданских, административных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дел и дел об административных правонарушениях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18.02.2016 N 33, от 21.10.2019 N 238,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21 октября 2019 года. - Приказ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карточке с порядковым номером 1 заполняются сведения всех разделов, в остальных - только раздел Б "Сведения о привлеченном лице".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Алфавитный указатель формы N 5-а формируется на каждое привлеченное лицо.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21.10.2019 N 238,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7" w:name="P250"/>
      <w:bookmarkEnd w:id="7"/>
      <w:r w:rsidRPr="00903C73">
        <w:rPr>
          <w:rFonts w:ascii="Arial" w:eastAsia="Times New Roman" w:hAnsi="Arial" w:cs="Arial"/>
          <w:color w:val="000000"/>
          <w:sz w:val="21"/>
          <w:szCs w:val="21"/>
          <w:lang w:eastAsia="ru-RU"/>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3.4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3.4.1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3.5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18.02.2016 N 33,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w:t>
      </w:r>
      <w:r w:rsidRPr="00903C73">
        <w:rPr>
          <w:rFonts w:ascii="Arial" w:eastAsia="Times New Roman" w:hAnsi="Arial" w:cs="Arial"/>
          <w:color w:val="000000"/>
          <w:sz w:val="21"/>
          <w:szCs w:val="21"/>
          <w:lang w:eastAsia="ru-RU"/>
        </w:rPr>
        <w:lastRenderedPageBreak/>
        <w:t>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 - уголовные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 - гражданские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"2а" - административные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 - материалы судебного контроля за законностью действий органов предварительного следствия и дознания;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 - материалы по рассмотрению представлений и ходатайств в порядке исполнения приговоров;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 - дела об административных правонарушениях;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 - материалы по применению принудительных мер медицинского характера;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 - производства о наложении денежных взысканий и штрафов, об обращении залога в доход государства;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"9а" - материалы административного дела, по которому вынесено определение об отказе в принятии заявлений или о возврате заявлений;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 - уголовные дела в суде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 - гражданские дела в суде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 - дела по жалобам на постановления по делам об административных правонарушениях;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 - материалы в порядке исполнения решений;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"13а" - материалы, разрешаемые в порядке исполнения решений в административном судопроизводстве;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 - материалы о проведении оперативно-розыскных мероприятий;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"15" - иные материалы.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соответствующих материалов наряды не ведутся и индексы не используются.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3.13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Например, 1-20/2015 (уголовное дело), 2-13/2015 (гражданское дело), 2а-11/2015 (административное дело), 5-11/2015 (дело об административном правонарушении)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Например, 2-3-34/2014 (2 - индекс дела (материала), 3 - код постоянного судебного присутствия (здания), 34 - порядковый регистрационный номер, 2014 - год).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21 октября 2019 года. - Приказ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3.14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w:t>
      </w:r>
      <w:r w:rsidRPr="00903C73">
        <w:rPr>
          <w:rFonts w:ascii="Arial" w:eastAsia="Times New Roman" w:hAnsi="Arial" w:cs="Arial"/>
          <w:color w:val="000000"/>
          <w:sz w:val="21"/>
          <w:szCs w:val="21"/>
          <w:lang w:eastAsia="ru-RU"/>
        </w:rPr>
        <w:lastRenderedPageBreak/>
        <w:t>ходатайство о рассмотрении дела судом присяжных заседателей не поддержал, под реквизитом "СП" делается запись "Отказ".</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3.18-1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алфавитном указателе повторно поступившие дела записываются отдельно, но с отметкой об их повторном поступлении.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3.20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w:t>
      </w:r>
      <w:r w:rsidRPr="00903C73">
        <w:rPr>
          <w:rFonts w:ascii="Arial" w:eastAsia="Times New Roman" w:hAnsi="Arial" w:cs="Arial"/>
          <w:color w:val="000000"/>
          <w:sz w:val="21"/>
          <w:szCs w:val="21"/>
          <w:lang w:eastAsia="ru-RU"/>
        </w:rPr>
        <w:lastRenderedPageBreak/>
        <w:t>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24.04.2012 N 91, от 18.02.2016 N 33,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3.23. Исключен с 1 января 2012 года. - Приказ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3.23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3.24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3.25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04.03.2019 N 42,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3.27.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3.28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w:t>
      </w:r>
      <w:r w:rsidRPr="00903C73">
        <w:rPr>
          <w:rFonts w:ascii="Arial" w:eastAsia="Times New Roman" w:hAnsi="Arial" w:cs="Arial"/>
          <w:color w:val="000000"/>
          <w:sz w:val="21"/>
          <w:szCs w:val="21"/>
          <w:lang w:eastAsia="ru-RU"/>
        </w:rPr>
        <w:lastRenderedPageBreak/>
        <w:t>применении судом меры уголовно-правового характера в виде судебного штрафа (форма N 11-б).</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3.29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3.30 введен Приказом Судебного департамента при Верховном Суде РФ от 22.12.2021 N 244)</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 Регистрация и учет предложений, заявлений и жалоб</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работу суда, не подлежащих рассмотрению в порядке,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установленном процессуальным законодательством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Российской Федерации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16.04.2014 N 90,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4.3. Обращения считаются повторными, если они поступили от одного и того же лица по одному и тому же вопросу в случаях: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если заявитель не удовлетворен данным ему по первоначальному обращению ответом;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если со времени подачи первого обращения истек установленный законом срок рассмотрения, а ответ заявителю не дан.</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4.4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4.5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4.8. Начальник отдела делопроизводства или лицо, его замещающее, осуществляет контроль за соблюдением сроков рассмотрения обращений.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4.8 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4.10. Обращения считаются разрешенными и снимаются с контроля в соответствии с резолюцией председателя суда либо лица, им уполномоченного.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Все оконченные производством обращения хранятся в отделе делопроизводства суда, а по истечении календарного года сдаются в архив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4.11 введен Приказом Судебного департамента при Верховном Суде РФ от 18.03.2013 N 61)</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 Регистрация и учет внепроцессуальных обращений</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(введен Приказом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w:t>
      </w:r>
      <w:r w:rsidRPr="00903C73">
        <w:rPr>
          <w:rFonts w:ascii="Arial" w:eastAsia="Times New Roman" w:hAnsi="Arial" w:cs="Arial"/>
          <w:color w:val="000000"/>
          <w:sz w:val="21"/>
          <w:szCs w:val="21"/>
          <w:lang w:eastAsia="ru-RU"/>
        </w:rPr>
        <w:lastRenderedPageBreak/>
        <w:t>архивах федеральных судов общей юрисдикции, утвержденной приказом Судебного департамента.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4.1.6 в ред. Приказа Судебного департамента при Верховном Суде РФ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8" w:name="P420"/>
      <w:bookmarkEnd w:id="8"/>
      <w:r w:rsidRPr="00903C73">
        <w:rPr>
          <w:rFonts w:ascii="Arial" w:eastAsia="Times New Roman" w:hAnsi="Arial" w:cs="Arial"/>
          <w:color w:val="000000"/>
          <w:sz w:val="21"/>
          <w:szCs w:val="21"/>
          <w:lang w:eastAsia="ru-RU"/>
        </w:rPr>
        <w:t>5. Оформление уголовных дел на стадиях принятия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 назначения к судебному заседанию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5.3. Копия постановления судьи, принятого в порядке ст. 227 УПК РФ, направляется обвиняемому, потерпевшему и прокурору.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5.3 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18.03.2013 N 61,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5.6. Исключен с 1 января 2012 года. - Приказ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9" w:name="P436"/>
      <w:bookmarkEnd w:id="9"/>
      <w:r w:rsidRPr="00903C73">
        <w:rPr>
          <w:rFonts w:ascii="Arial" w:eastAsia="Times New Roman" w:hAnsi="Arial" w:cs="Arial"/>
          <w:color w:val="000000"/>
          <w:sz w:val="21"/>
          <w:szCs w:val="21"/>
          <w:lang w:eastAsia="ru-RU"/>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0" w:name="P438"/>
      <w:bookmarkEnd w:id="10"/>
      <w:r w:rsidRPr="00903C73">
        <w:rPr>
          <w:rFonts w:ascii="Arial" w:eastAsia="Times New Roman" w:hAnsi="Arial" w:cs="Arial"/>
          <w:color w:val="000000"/>
          <w:sz w:val="21"/>
          <w:szCs w:val="21"/>
          <w:lang w:eastAsia="ru-RU"/>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w:t>
      </w:r>
      <w:r w:rsidRPr="00903C73">
        <w:rPr>
          <w:rFonts w:ascii="Arial" w:eastAsia="Times New Roman" w:hAnsi="Arial" w:cs="Arial"/>
          <w:color w:val="000000"/>
          <w:sz w:val="21"/>
          <w:szCs w:val="21"/>
          <w:lang w:eastAsia="ru-RU"/>
        </w:rPr>
        <w:lastRenderedPageBreak/>
        <w:t>позднее следующего рабочего дня направляется для исполнения администрации места предварительного заключения;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1" w:name="P441"/>
      <w:bookmarkEnd w:id="11"/>
      <w:r w:rsidRPr="00903C73">
        <w:rPr>
          <w:rFonts w:ascii="Arial" w:eastAsia="Times New Roman" w:hAnsi="Arial" w:cs="Arial"/>
          <w:color w:val="000000"/>
          <w:sz w:val="21"/>
          <w:szCs w:val="21"/>
          <w:lang w:eastAsia="ru-RU"/>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5.7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5.9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5.10. Вызову в судебное заседание подлежат лица, указанные в постановлении судьи о назначении судебного заседания.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5.10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w:t>
      </w:r>
      <w:r w:rsidRPr="00903C73">
        <w:rPr>
          <w:rFonts w:ascii="Arial" w:eastAsia="Times New Roman" w:hAnsi="Arial" w:cs="Arial"/>
          <w:color w:val="000000"/>
          <w:sz w:val="21"/>
          <w:szCs w:val="21"/>
          <w:lang w:eastAsia="ru-RU"/>
        </w:rPr>
        <w:lastRenderedPageBreak/>
        <w:t>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5.12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5.13 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5.15. Исключен. - Приказ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5.17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не реже одного раза в год в воинскую часть (учреждение) направляется соответствующий запрос.</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5.17.1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5.18. Копия постановления о прекращении уголовного дела, о приостановлении производства по уголовному делу направляется потерпевшему.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5.18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 Организация делопроизводства при рассмотрении уголовных дел судом с участием присяжных заседателей.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приглашении присяжного заседателя время явки в суд устанавливается за один час до начала судебного заседания.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Списки кандидатов в присяжные заседатели без указания их домашнего адреса вручаются сторонам.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w:t>
      </w:r>
      <w:r w:rsidRPr="00903C73">
        <w:rPr>
          <w:rFonts w:ascii="Arial" w:eastAsia="Times New Roman" w:hAnsi="Arial" w:cs="Arial"/>
          <w:color w:val="000000"/>
          <w:sz w:val="21"/>
          <w:szCs w:val="21"/>
          <w:lang w:eastAsia="ru-RU"/>
        </w:rPr>
        <w:lastRenderedPageBreak/>
        <w:t>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w:t>
      </w:r>
      <w:r w:rsidRPr="00903C73">
        <w:rPr>
          <w:rFonts w:ascii="Arial" w:eastAsia="Times New Roman" w:hAnsi="Arial" w:cs="Arial"/>
          <w:color w:val="000000"/>
          <w:sz w:val="21"/>
          <w:szCs w:val="21"/>
          <w:lang w:eastAsia="ru-RU"/>
        </w:rPr>
        <w:lastRenderedPageBreak/>
        <w:t>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(раздел 5.1 введен Приказом Судебного департамента при Верховном Суде РФ от 09.01.2018 N 2)</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12" w:name="P514"/>
      <w:bookmarkEnd w:id="12"/>
      <w:r w:rsidRPr="00903C73">
        <w:rPr>
          <w:rFonts w:ascii="Arial" w:eastAsia="Times New Roman" w:hAnsi="Arial" w:cs="Arial"/>
          <w:color w:val="000000"/>
          <w:sz w:val="21"/>
          <w:szCs w:val="21"/>
          <w:lang w:eastAsia="ru-RU"/>
        </w:rPr>
        <w:t>6. Оформление гражданских, административных дел и дел</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административных правонарушениях на стадии подготовки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судебному разбирательству (рассмотрению дела)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6.1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w:t>
      </w:r>
      <w:r w:rsidRPr="00903C73">
        <w:rPr>
          <w:rFonts w:ascii="Arial" w:eastAsia="Times New Roman" w:hAnsi="Arial" w:cs="Arial"/>
          <w:color w:val="000000"/>
          <w:sz w:val="21"/>
          <w:szCs w:val="21"/>
          <w:lang w:eastAsia="ru-RU"/>
        </w:rPr>
        <w:lastRenderedPageBreak/>
        <w:t>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6.2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1 января 2012 года. - Приказ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6.6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поручения об оказании правовой помощи направляются через территориальные органы Министерства юстиции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6.7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 Приказ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6.9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6.10 в ред. Приказа Судебного департамента при Верховном Суде РФ от 04.03.2019 N 42)</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bookmarkStart w:id="13" w:name="P572"/>
      <w:bookmarkEnd w:id="13"/>
      <w:r w:rsidRPr="00903C73">
        <w:rPr>
          <w:rFonts w:ascii="Arial" w:eastAsia="Times New Roman" w:hAnsi="Arial" w:cs="Arial"/>
          <w:color w:val="000000"/>
          <w:sz w:val="21"/>
          <w:szCs w:val="21"/>
          <w:lang w:eastAsia="ru-RU"/>
        </w:rPr>
        <w:t>7. Оформление уголовных, гражданских, административных дел и дел</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административных правонарушениях после их рассмотрения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w:t>
      </w:r>
      <w:r w:rsidRPr="00903C73">
        <w:rPr>
          <w:rFonts w:ascii="Arial" w:eastAsia="Times New Roman" w:hAnsi="Arial" w:cs="Arial"/>
          <w:color w:val="000000"/>
          <w:sz w:val="21"/>
          <w:szCs w:val="21"/>
          <w:lang w:eastAsia="ru-RU"/>
        </w:rPr>
        <w:lastRenderedPageBreak/>
        <w:t>примененной к нему мерой пресечения или назначенным наказанием, с учетом положений раздела 2.1 настоящей Инструкции (часть 5 статьи 474.1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7.4. Исключен. - Приказ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7.5.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w:t>
      </w:r>
      <w:r w:rsidRPr="00903C73">
        <w:rPr>
          <w:rFonts w:ascii="Arial" w:eastAsia="Times New Roman" w:hAnsi="Arial" w:cs="Arial"/>
          <w:color w:val="000000"/>
          <w:sz w:val="21"/>
          <w:szCs w:val="21"/>
          <w:lang w:eastAsia="ru-RU"/>
        </w:rPr>
        <w:lastRenderedPageBreak/>
        <w:t>направляются и другим лицам на бумажном носителе либо в форме электронного документа (статья 182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w:t>
      </w:r>
      <w:r w:rsidRPr="00903C73">
        <w:rPr>
          <w:rFonts w:ascii="Arial" w:eastAsia="Times New Roman" w:hAnsi="Arial" w:cs="Arial"/>
          <w:color w:val="000000"/>
          <w:sz w:val="21"/>
          <w:szCs w:val="21"/>
          <w:lang w:eastAsia="ru-RU"/>
        </w:rPr>
        <w:lastRenderedPageBreak/>
        <w:t>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w:t>
      </w:r>
      <w:r w:rsidRPr="00903C73">
        <w:rPr>
          <w:rFonts w:ascii="Arial" w:eastAsia="Times New Roman" w:hAnsi="Arial" w:cs="Arial"/>
          <w:color w:val="000000"/>
          <w:sz w:val="21"/>
          <w:szCs w:val="21"/>
          <w:lang w:eastAsia="ru-RU"/>
        </w:rPr>
        <w:lastRenderedPageBreak/>
        <w:t>изготовления решения способами, позволяющими обеспечить скорейшую доставку (статья 279, 280, 285, 285.5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7.6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7.6.1 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7.6.2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7.6.3. Исключен с 4 марта 2019 года. - Приказ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7.7. Прокурору копия решения (определения) направляется в случае его участия в деле.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7.8. Копии судебных актов оформляются в соответствии с требованиями пункта 14.5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16.04.2014 N 90,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18.02.2016 N 33,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w:t>
      </w:r>
      <w:r w:rsidRPr="00903C73">
        <w:rPr>
          <w:rFonts w:ascii="Arial" w:eastAsia="Times New Roman" w:hAnsi="Arial" w:cs="Arial"/>
          <w:color w:val="000000"/>
          <w:sz w:val="21"/>
          <w:szCs w:val="21"/>
          <w:lang w:eastAsia="ru-RU"/>
        </w:rPr>
        <w:lastRenderedPageBreak/>
        <w:t>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18.02.2016 N 33,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"б"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делает отметку о результатах рассмотрения дела в учетно-статистической карточке ПС ГАС "Правосудие", в реестре передачи дел (форма N 2-а);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"в" в ред. Приказа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 выписывает исполнительные документы по делу, по которому судебные решения подлежат немедленному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04.03.2019 N 42,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7.10. Работник отдела делопроизводства обязан тщательно проверить выполнение всех перечисленных действий, расписаться в получении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7.10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w:t>
      </w:r>
      <w:r w:rsidRPr="00903C73">
        <w:rPr>
          <w:rFonts w:ascii="Arial" w:eastAsia="Times New Roman" w:hAnsi="Arial" w:cs="Arial"/>
          <w:color w:val="000000"/>
          <w:sz w:val="21"/>
          <w:szCs w:val="21"/>
          <w:lang w:eastAsia="ru-RU"/>
        </w:rPr>
        <w:lastRenderedPageBreak/>
        <w:t>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7.12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4" w:name="P675"/>
      <w:bookmarkEnd w:id="14"/>
      <w:r w:rsidRPr="00903C73">
        <w:rPr>
          <w:rFonts w:ascii="Arial" w:eastAsia="Times New Roman" w:hAnsi="Arial" w:cs="Arial"/>
          <w:color w:val="000000"/>
          <w:sz w:val="21"/>
          <w:szCs w:val="21"/>
          <w:lang w:eastAsia="ru-RU"/>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 имеющие право на снятие копий за свой счет, в том числе с использованием технических средств, перечислены в п. 14.6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5" w:name="P683"/>
      <w:bookmarkEnd w:id="15"/>
      <w:r w:rsidRPr="00903C73">
        <w:rPr>
          <w:rFonts w:ascii="Arial" w:eastAsia="Times New Roman" w:hAnsi="Arial" w:cs="Arial"/>
          <w:color w:val="000000"/>
          <w:sz w:val="21"/>
          <w:szCs w:val="21"/>
          <w:lang w:eastAsia="ru-RU"/>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Уплата государственной пошлины для изготовления копии аудиозаписи судебного заседания не предусмотрена.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аудиозаписи судебного заседания судом не заверяется.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7.12.1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7.13 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w:t>
      </w:r>
      <w:r w:rsidRPr="00903C73">
        <w:rPr>
          <w:rFonts w:ascii="Arial" w:eastAsia="Times New Roman" w:hAnsi="Arial" w:cs="Arial"/>
          <w:color w:val="000000"/>
          <w:sz w:val="21"/>
          <w:szCs w:val="21"/>
          <w:lang w:eastAsia="ru-RU"/>
        </w:rPr>
        <w:lastRenderedPageBreak/>
        <w:t>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7.14 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7.15. Исключен. - Приказ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7.16 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7.17. Исключен. - Приказ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7.18 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7.19 в ред. Приказа Судебного департамента при Верховном Суде РФ от 09.01.2018 N 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7.20 в ред. Приказа Судебного департамента при Верховном Суде РФ от 09.01.2018 N 2)</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 Делопроизводство по приему и рассмотрению апелляционных,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частных жалоб, представлений прокурора на судебные решения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гражданским, административным и уголовным делам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суде первой инстанции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6" w:name="P720"/>
      <w:bookmarkEnd w:id="16"/>
      <w:r w:rsidRPr="00903C73">
        <w:rPr>
          <w:rFonts w:ascii="Arial" w:eastAsia="Times New Roman" w:hAnsi="Arial" w:cs="Arial"/>
          <w:color w:val="000000"/>
          <w:sz w:val="21"/>
          <w:szCs w:val="21"/>
          <w:lang w:eastAsia="ru-RU"/>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Приказов Судебного департамента при Верховном Суде РФ от 18.03.2013 N 61,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жалобы, представления по делам, рассмотренным мировыми судьями, адресуются районному суду.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7" w:name="P731"/>
      <w:bookmarkEnd w:id="17"/>
      <w:r w:rsidRPr="00903C73">
        <w:rPr>
          <w:rFonts w:ascii="Arial" w:eastAsia="Times New Roman" w:hAnsi="Arial" w:cs="Arial"/>
          <w:color w:val="000000"/>
          <w:sz w:val="21"/>
          <w:szCs w:val="21"/>
          <w:lang w:eastAsia="ru-RU"/>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с 22 декабря 2021 года. - Приказ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8" w:name="P743"/>
      <w:bookmarkEnd w:id="18"/>
      <w:r w:rsidRPr="00903C73">
        <w:rPr>
          <w:rFonts w:ascii="Arial" w:eastAsia="Times New Roman" w:hAnsi="Arial" w:cs="Arial"/>
          <w:color w:val="000000"/>
          <w:sz w:val="21"/>
          <w:szCs w:val="21"/>
          <w:lang w:eastAsia="ru-RU"/>
        </w:rPr>
        <w:lastRenderedPageBreak/>
        <w:t>8.1.4. Частная жалоба, представление прокурора на определение мирового судьи рассматриваются районным судом.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8.1.4 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результатах рассмотрения замечаний на протокол и аудиозапись судебного заседания лицо, их подавшее, уведомляется районным судом.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8.1.5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8.1.6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8.1.7. Исключен. - Приказ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8.1.8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19" w:name="P763"/>
      <w:bookmarkEnd w:id="19"/>
      <w:r w:rsidRPr="00903C73">
        <w:rPr>
          <w:rFonts w:ascii="Arial" w:eastAsia="Times New Roman" w:hAnsi="Arial" w:cs="Arial"/>
          <w:color w:val="000000"/>
          <w:sz w:val="21"/>
          <w:szCs w:val="21"/>
          <w:lang w:eastAsia="ru-RU"/>
        </w:rPr>
        <w:lastRenderedPageBreak/>
        <w:t>8.2. Делопроизводство по прохождению апелляционной (частной) жалобы, представления в суде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0" w:name="P786"/>
      <w:bookmarkEnd w:id="20"/>
      <w:r w:rsidRPr="00903C73">
        <w:rPr>
          <w:rFonts w:ascii="Arial" w:eastAsia="Times New Roman" w:hAnsi="Arial" w:cs="Arial"/>
          <w:color w:val="000000"/>
          <w:sz w:val="21"/>
          <w:szCs w:val="21"/>
          <w:lang w:eastAsia="ru-RU"/>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w:t>
      </w:r>
      <w:r w:rsidRPr="00903C73">
        <w:rPr>
          <w:rFonts w:ascii="Arial" w:eastAsia="Times New Roman" w:hAnsi="Arial" w:cs="Arial"/>
          <w:color w:val="000000"/>
          <w:sz w:val="21"/>
          <w:szCs w:val="21"/>
          <w:lang w:eastAsia="ru-RU"/>
        </w:rPr>
        <w:lastRenderedPageBreak/>
        <w:t>деле, копий апелляционных жалобы, представления и приложенных к ним документов, которые у них отсутствуют (статья 299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8.2.3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8.2.6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1" w:name="P806"/>
      <w:bookmarkEnd w:id="21"/>
      <w:r w:rsidRPr="00903C73">
        <w:rPr>
          <w:rFonts w:ascii="Arial" w:eastAsia="Times New Roman" w:hAnsi="Arial" w:cs="Arial"/>
          <w:color w:val="000000"/>
          <w:sz w:val="21"/>
          <w:szCs w:val="21"/>
          <w:lang w:eastAsia="ru-RU"/>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8.2.10 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18.02.2016 N 33,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Приказов Судебного департамента при Верховном Суде РФ от 21.10.2019 N 238,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8.2.15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8.2.16. Исключен. - Приказ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8.3.1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8.3.5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22.12.2021 N 244,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09.04.2015 N 95,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(подраздел 8.3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2" w:name="P872"/>
      <w:bookmarkEnd w:id="22"/>
      <w:r w:rsidRPr="00903C73">
        <w:rPr>
          <w:rFonts w:ascii="Arial" w:eastAsia="Times New Roman" w:hAnsi="Arial" w:cs="Arial"/>
          <w:color w:val="000000"/>
          <w:sz w:val="21"/>
          <w:szCs w:val="21"/>
          <w:lang w:eastAsia="ru-RU"/>
        </w:rPr>
        <w:t>8.4. Делопроизводство по прохождению апелляционной жалобы, представления на судебные решения по уголовным делам в суде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w:t>
      </w:r>
      <w:r w:rsidRPr="00903C73">
        <w:rPr>
          <w:rFonts w:ascii="Arial" w:eastAsia="Times New Roman" w:hAnsi="Arial" w:cs="Arial"/>
          <w:color w:val="000000"/>
          <w:sz w:val="21"/>
          <w:szCs w:val="21"/>
          <w:lang w:eastAsia="ru-RU"/>
        </w:rPr>
        <w:lastRenderedPageBreak/>
        <w:t>подаются лицами, указанными в ст. 389.1 УПК РФ, а также иными лицами в случаях, предусмотренных УПК РФ, в районный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течение срока, установленного для обжалования судебного решения, уголовное дело не может быть истребовано из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апелляционной жалобе, представлению, поступившим в суд из отделения связи, приобщается конверт.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8.4.3 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Возражения, поступившие на жалобу, представление, приобщаются к материалам уголовного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w:t>
      </w:r>
      <w:r w:rsidRPr="00903C73">
        <w:rPr>
          <w:rFonts w:ascii="Arial" w:eastAsia="Times New Roman" w:hAnsi="Arial" w:cs="Arial"/>
          <w:color w:val="000000"/>
          <w:sz w:val="21"/>
          <w:szCs w:val="21"/>
          <w:lang w:eastAsia="ru-RU"/>
        </w:rPr>
        <w:lastRenderedPageBreak/>
        <w:t>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направлении дела в суд апелляционной инстанции уполномоченным работником аппарата суда по распоряжению судьи сообщается сторонам.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8.4.14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(подраздел 8.4 введен Приказом Судебного департамента при Верховном Суде РФ от 18.03.2013 N 61)</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 Особенности регистрации и учета заявлений</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присуждении компенсации за нарушение права на судопроизводство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разумный срок или права на исполнение судебного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акта в разумный срок</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направлении дела с административным исковым заявлением в вышестоящий суд также заносится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w:t>
      </w:r>
      <w:r w:rsidRPr="00903C73">
        <w:rPr>
          <w:rFonts w:ascii="Arial" w:eastAsia="Times New Roman" w:hAnsi="Arial" w:cs="Arial"/>
          <w:color w:val="000000"/>
          <w:sz w:val="21"/>
          <w:szCs w:val="21"/>
          <w:lang w:eastAsia="ru-RU"/>
        </w:rPr>
        <w:lastRenderedPageBreak/>
        <w:t>также иные заинтересованные лица извещаются судом, непосредственно рассматривающим административное исковое заявление.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 Обращение к исполнению приговоров, решений,</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определений и постановлений суда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 Общие правила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акты на оплату процессуальных издержек за счет средств федерального бюджета, вступившие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выплате денежных сумм, причитающихся адвокату, участвующему в гражданском или административном судопроизводстве по назначению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w:t>
      </w:r>
      <w:r w:rsidRPr="00903C73">
        <w:rPr>
          <w:rFonts w:ascii="Arial" w:eastAsia="Times New Roman" w:hAnsi="Arial" w:cs="Arial"/>
          <w:color w:val="000000"/>
          <w:sz w:val="21"/>
          <w:szCs w:val="21"/>
          <w:lang w:eastAsia="ru-RU"/>
        </w:rPr>
        <w:lastRenderedPageBreak/>
        <w:t>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сопроводительных писем о направлении копий определений формируются в отдельный наряд.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9.1.1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Немедленному исполнению подлежат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взыскании алиментов;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выплате работнику заработной платы в течение трех месяцев;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восстановлении на работе;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психиатрическом освидетельствовании гражданина в недобровольном порядке (часть 10 статьи 280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госпитализации гражданина в медицинскую противотуберкулезную организацию в недобровольном порядке (часть 6 статьи 285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об утверждении соглашения о примирении (часть 11 статьи 137.1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Незамедлительному исполнению подлежит определение или постановление суда по уголовному делу (статья 391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 подлежащее обжалованию в апелляционном порядке;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прекращении уголовного дела в той его части, которая касается освобождения обвиняемого или подсудимого из-под стражи.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Незамедлительному исполнению в части освобождения из-под стражи (статья 311 УПК РФ) подлежит приговор: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оправдании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осуждении лица без назначения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осуждении лица с назначением наказания и освобождением от его отбывания;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осуждении лица с назначением наказания, не связанного с лишением свободы, или наказания в виде лишения свободы условно;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осуждении лица с назначением наказания и с применением отсрочки его отбывания.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9.1.2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w:t>
      </w:r>
      <w:r w:rsidRPr="00903C73">
        <w:rPr>
          <w:rFonts w:ascii="Arial" w:eastAsia="Times New Roman" w:hAnsi="Arial" w:cs="Arial"/>
          <w:color w:val="000000"/>
          <w:sz w:val="21"/>
          <w:szCs w:val="21"/>
          <w:lang w:eastAsia="ru-RU"/>
        </w:rPr>
        <w:lastRenderedPageBreak/>
        <w:t>исполнительном документе не допускаются. Копия сопроводительного письма подшивается к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9.1.5 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9.1.6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 Обращение к исполнению приговоров,</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определений и постановлений по уголовным делам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9.2.1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w:t>
      </w:r>
      <w:r w:rsidRPr="00903C73">
        <w:rPr>
          <w:rFonts w:ascii="Arial" w:eastAsia="Times New Roman" w:hAnsi="Arial" w:cs="Arial"/>
          <w:color w:val="000000"/>
          <w:sz w:val="21"/>
          <w:szCs w:val="21"/>
          <w:lang w:eastAsia="ru-RU"/>
        </w:rPr>
        <w:lastRenderedPageBreak/>
        <w:t>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9.2.2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3" w:name="P1018"/>
      <w:bookmarkEnd w:id="23"/>
      <w:r w:rsidRPr="00903C73">
        <w:rPr>
          <w:rFonts w:ascii="Arial" w:eastAsia="Times New Roman" w:hAnsi="Arial" w:cs="Arial"/>
          <w:color w:val="000000"/>
          <w:sz w:val="21"/>
          <w:szCs w:val="21"/>
          <w:lang w:eastAsia="ru-RU"/>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9.2.3 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w:t>
      </w:r>
      <w:r w:rsidRPr="00903C73">
        <w:rPr>
          <w:rFonts w:ascii="Arial" w:eastAsia="Times New Roman" w:hAnsi="Arial" w:cs="Arial"/>
          <w:color w:val="000000"/>
          <w:sz w:val="21"/>
          <w:szCs w:val="21"/>
          <w:lang w:eastAsia="ru-RU"/>
        </w:rPr>
        <w:lastRenderedPageBreak/>
        <w:t>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соответствующего постановления суда направляется в уголовно-исполнительную инспекцию в обоих случаях.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9.2.7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9.2.8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9.2.9-1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9.2.9-2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4" w:name="P1044"/>
      <w:bookmarkEnd w:id="24"/>
      <w:r w:rsidRPr="00903C73">
        <w:rPr>
          <w:rFonts w:ascii="Arial" w:eastAsia="Times New Roman" w:hAnsi="Arial" w:cs="Arial"/>
          <w:color w:val="000000"/>
          <w:sz w:val="21"/>
          <w:szCs w:val="21"/>
          <w:lang w:eastAsia="ru-RU"/>
        </w:rPr>
        <w:t>9.2.9-3.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9.2.11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9.2.12. Копия постановления, в том числе при отказе в удовлетворении представления, направляется уголовно-исполнительной инспекции.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18.03.2013 N 61,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w:t>
      </w:r>
      <w:r w:rsidRPr="00903C73">
        <w:rPr>
          <w:rFonts w:ascii="Arial" w:eastAsia="Times New Roman" w:hAnsi="Arial" w:cs="Arial"/>
          <w:color w:val="000000"/>
          <w:sz w:val="21"/>
          <w:szCs w:val="21"/>
          <w:lang w:eastAsia="ru-RU"/>
        </w:rPr>
        <w:lastRenderedPageBreak/>
        <w:t>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9.2.16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w:t>
      </w:r>
      <w:r w:rsidRPr="00903C73">
        <w:rPr>
          <w:rFonts w:ascii="Arial" w:eastAsia="Times New Roman" w:hAnsi="Arial" w:cs="Arial"/>
          <w:color w:val="000000"/>
          <w:sz w:val="21"/>
          <w:szCs w:val="21"/>
          <w:lang w:eastAsia="ru-RU"/>
        </w:rPr>
        <w:lastRenderedPageBreak/>
        <w:t>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10.03.2025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9.2.18 в ред. Приказа Судебного департамента при Верховном Суде РФ от 11.10.2024 N 230)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9.2.19. Постановления судов обращаются к исполнению в соответствии с нижеизложенными требованиями: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Кроме того: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Органу, ведавшему исполнением первоначально назначенного наказания, для сведения направляется копия вынесенного судом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w:t>
      </w:r>
      <w:r w:rsidRPr="00903C73">
        <w:rPr>
          <w:rFonts w:ascii="Arial" w:eastAsia="Times New Roman" w:hAnsi="Arial" w:cs="Arial"/>
          <w:color w:val="000000"/>
          <w:sz w:val="21"/>
          <w:szCs w:val="21"/>
          <w:lang w:eastAsia="ru-RU"/>
        </w:rPr>
        <w:lastRenderedPageBreak/>
        <w:t>направляются соответствующим органам, на которые по закону возложено исполнение таких постановлений либо контроль за их исполнением;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 копии постановлений, вынесенных в порядке исполнения приговоров, направляются также для сведения в суд, постановивший приговор.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"е"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18.03.2013 N 61, от 09.04.2015 N 95, от 18.02.2016 N 33, от 04.03.2019 N 42,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17.04.2017 N 71,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обращении приговора к исполнению в случае удовлетворения гражданского иска извещаются гражданский истец и гражданский ответчик.</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Выдача исполнительных документов для обращения взыскания на имущество является обязательной.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9.2.23. Копия постановления судебного пристава-исполнителя об окончании исполнительного производства подлежит приобщению к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9.2.23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9.2.24. Исключен с 4 марта 2019 года. - Приказ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9.2.25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 Приказ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5" w:name="P1125"/>
      <w:bookmarkEnd w:id="25"/>
      <w:r w:rsidRPr="00903C73">
        <w:rPr>
          <w:rFonts w:ascii="Arial" w:eastAsia="Times New Roman" w:hAnsi="Arial" w:cs="Arial"/>
          <w:color w:val="000000"/>
          <w:sz w:val="21"/>
          <w:szCs w:val="21"/>
          <w:lang w:eastAsia="ru-RU"/>
        </w:rPr>
        <w:t>В части основного наказания основаниями для списания дела в архив суда являются в отношении лиц, осужденных к:</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аресту - наличие в деле уведомления о том, что получено распоряжение об исполнении вступившего в законную силу приговора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6" w:name="P1129"/>
      <w:bookmarkEnd w:id="26"/>
      <w:r w:rsidRPr="00903C73">
        <w:rPr>
          <w:rFonts w:ascii="Arial" w:eastAsia="Times New Roman" w:hAnsi="Arial" w:cs="Arial"/>
          <w:color w:val="000000"/>
          <w:sz w:val="21"/>
          <w:szCs w:val="21"/>
          <w:lang w:eastAsia="ru-RU"/>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7" w:name="P1130"/>
      <w:bookmarkEnd w:id="27"/>
      <w:r w:rsidRPr="00903C73">
        <w:rPr>
          <w:rFonts w:ascii="Arial" w:eastAsia="Times New Roman" w:hAnsi="Arial" w:cs="Arial"/>
          <w:color w:val="000000"/>
          <w:sz w:val="21"/>
          <w:szCs w:val="21"/>
          <w:lang w:eastAsia="ru-RU"/>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"д" 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03.12.2010 N 270,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w:t>
      </w:r>
      <w:r w:rsidRPr="00903C73">
        <w:rPr>
          <w:rFonts w:ascii="Arial" w:eastAsia="Times New Roman" w:hAnsi="Arial" w:cs="Arial"/>
          <w:color w:val="000000"/>
          <w:sz w:val="21"/>
          <w:szCs w:val="21"/>
          <w:lang w:eastAsia="ru-RU"/>
        </w:rPr>
        <w:lastRenderedPageBreak/>
        <w:t>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9.2.31. В части дополнительных наказаний и материальных взысканий основаниями для списания дела в архив являются: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"б"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"г" 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"е" введен Приказом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Списание дела в архив производится на основании резолюции председателя суда или судьи, председательствовавшего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9.2.33. Исключен. - Приказ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изменения условий содержания в местах лишения свободы - в исправительное учреждение по месту фактического отбывания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9.2.35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04.03.2019 N 42)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9.2.37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9.2.38 введен Приказом Судебного департамента при Верховном Суде РФ от 09.01.2018 N 2)</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9.3. Обращение к исполнению судебных актов по гражданским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 административным делам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22.12.2021 N 244)</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9.3.1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8" w:name="P1188"/>
      <w:bookmarkEnd w:id="28"/>
      <w:r w:rsidRPr="00903C73">
        <w:rPr>
          <w:rFonts w:ascii="Arial" w:eastAsia="Times New Roman" w:hAnsi="Arial" w:cs="Arial"/>
          <w:color w:val="000000"/>
          <w:sz w:val="21"/>
          <w:szCs w:val="21"/>
          <w:lang w:eastAsia="ru-RU"/>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Исполнительные листы подлежат оформлению и изготовлению уполномоченным работником аппарата суда при нахождении дела в суде.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9.3.2 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9.3.3 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9.3.3.6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9.3.4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9.3.5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9.3.7. По каждому решению суда выдается один исполнительный лист.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9.3.8. Непосредственно судом направляются для исполнения исполнительные документы: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взыскании государственной пошлины с должника в доход соответствующего бюджета;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возмещении вреда, причиненного увечьем или иным повреждением здоровья, а также смертью кормильца;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29" w:name="P1233"/>
      <w:bookmarkEnd w:id="29"/>
      <w:r w:rsidRPr="00903C73">
        <w:rPr>
          <w:rFonts w:ascii="Arial" w:eastAsia="Times New Roman" w:hAnsi="Arial" w:cs="Arial"/>
          <w:color w:val="000000"/>
          <w:sz w:val="21"/>
          <w:szCs w:val="21"/>
          <w:lang w:eastAsia="ru-RU"/>
        </w:rPr>
        <w:t>9.3.9. Гражданское или административное дело считается оконченным и подлежит сдаче в архив: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w:t>
      </w:r>
      <w:r w:rsidRPr="00903C73">
        <w:rPr>
          <w:rFonts w:ascii="Arial" w:eastAsia="Times New Roman" w:hAnsi="Arial" w:cs="Arial"/>
          <w:color w:val="000000"/>
          <w:sz w:val="21"/>
          <w:szCs w:val="21"/>
          <w:lang w:eastAsia="ru-RU"/>
        </w:rPr>
        <w:lastRenderedPageBreak/>
        <w:t>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решение подлежит немедленному исполнению - после вступления в законную силу судебного акта;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сдаче дела в архив в обязательном порядке вносится в учетно-статистические карточки.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9.3.9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 Обращение к исполнению постановлений по делам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административных правонарушениях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(введен Приказом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9.4.1. Постановление по делу об административном правонарушении обращается к исполнению судьей, вынесшим постановление.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административном запрете на посещение мест проведения официальных спортивных соревнований в дни их проведения;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9.4.3. Постановления о наложении административных наказаний обращаются к исполнению: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 при назначении наказания в виде предупреждения - путем вручения или направления копии постановления в соответствии со статьей 29.11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"а"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"е"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 о назначении обязательных работ - исполнение постановления судьи возлагается на службу судебных приставов-исполнителей.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9.4.7. Основаниями для оформления и сдачи в архив дел об административных правонарушениях являются: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обращение к исполнению вступившего в законную силу судебного акта по делу об административном правонарушении;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вступление в законную силу постановления о прекращении производства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Дело передается в архив после проверки соблюдения перечисленных условий с резолюцией председателя суда или судьи.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 Особенности судебного делопроизводства по материалам,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разрешаемым судами, в том числе в порядке судебного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контроля, исполнения приговоров и порядок</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их апелляционного обжалования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w:t>
      </w:r>
      <w:r w:rsidRPr="00903C73">
        <w:rPr>
          <w:rFonts w:ascii="Arial" w:eastAsia="Times New Roman" w:hAnsi="Arial" w:cs="Arial"/>
          <w:color w:val="000000"/>
          <w:sz w:val="21"/>
          <w:szCs w:val="21"/>
          <w:lang w:eastAsia="ru-RU"/>
        </w:rPr>
        <w:lastRenderedPageBreak/>
        <w:t>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(преамбула в ред. Приказа Судебного департамента при Верховном Суде РФ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10.1. По делам, судебные решения по которым вступили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законную силу (кассационное и надзорное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обжалование и т.д.)</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 Производство о наложении денежных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взысканий и штрафов в процессуальном порядке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 об обращении в доход государства залога, внесенного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качестве меры пресечения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"8/1" - о наложении денежных взысканий и штрафов в процессуальном порядке;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"8/2" - об обращении залога в доход государства, внесенного в качестве меры пресечения.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10.2.1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10.2.5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Приказов Судебного департамента при Верховном Суде РФ от 18.03.2013 N 61, от 09.04.2015 N 95, от 18.02.2016 N 33)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10.3. Госпитализация гражданина в медицинскую организацию,</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оказывающую психиатрическую помощь в стационарных условиях,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недобровольном порядке и психиатрическое освидетельствование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недобровольном порядке (дела и материалы, разрешаемые судом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порядке главы 35 ГПК РФ, Закона Российской Федерации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02.07.1992 N 3185-1 "О психиатрической помощи и гарантиях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прав граждан при ее оказании")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Исключен. - Приказ Судебного департамента при Верховном Суде РФ от 18.02.2016 N 33.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 По материалам, поступившим в суд в порядке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досудебного производства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Регистрация, учет и оформление поступивших материалов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10.4.1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10.4.2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10.4.5. Посредством ПС ГАС "Правосудие" формируются следующие реестры учета по видам поступающих ходатайств: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6) реестр учета жалоб на действия (бездействие) и решения дознавателя, следователя, прокурора (форма N 8.9);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7) реестр учета ходатайств об отмене (изменении) меры пресечения, избранной по судебному решению (форма N 8.6);</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9) реестр учета ходатайств о реализации, об утилизации или уничтожении вещественных доказательств (форма N 8.11).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10.4.5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0" w:name="P1381"/>
      <w:bookmarkEnd w:id="30"/>
      <w:r w:rsidRPr="00903C73">
        <w:rPr>
          <w:rFonts w:ascii="Arial" w:eastAsia="Times New Roman" w:hAnsi="Arial" w:cs="Arial"/>
          <w:color w:val="000000"/>
          <w:sz w:val="21"/>
          <w:szCs w:val="21"/>
          <w:lang w:eastAsia="ru-RU"/>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этом устанавливается следующий примерный перечень индексов: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 - об избрании меры пресечения в виде содержания под стражей;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"3/2" - о продлении срока содержания под стражей;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"3/3" - об избрании меры пресечения в виде домашнего ареста;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"3/4" - о продлении срока домашнего ареста;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"3/8" - о наложении ареста на корреспонденцию, разрешении на ее осмотр и выемку в учреждениях связи;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"3/9" - о получении информации о соединениях между абонентами и (или) абонентскими устройствами;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"3/10" - о контроле и записи телефонных и иных переговоров;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"3/11" - о временном отстранении подозреваемого или обвиняемого от должности;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"3/12" - жалобы на действия (бездействие) и решения дознавателя, следователя и прокурора;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"3/13" - об отмене (изменении) меры пресечения, избранной по судебному решению;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"3/14" - об избрании меры пресечения в виде залога, о продлении срока применения залога;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"3/15" - об избрании меры пресечения в виде запрета определенных действий или о продлении срока запрета определенных действий;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"3/16" - об изменении территориальной подсудности, иные ходатайства в порядке досудебного производства (судебного контроля);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"3/17" - о реализации, об утилизации или уничтожении вещественных доказательств, о передаче безвозмездно вещественных доказательств.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10.4.6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1" w:name="P1403"/>
      <w:bookmarkEnd w:id="31"/>
      <w:r w:rsidRPr="00903C73">
        <w:rPr>
          <w:rFonts w:ascii="Arial" w:eastAsia="Times New Roman" w:hAnsi="Arial" w:cs="Arial"/>
          <w:color w:val="000000"/>
          <w:sz w:val="21"/>
          <w:szCs w:val="21"/>
          <w:lang w:eastAsia="ru-RU"/>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10.4.7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2" w:name="P1405"/>
      <w:bookmarkEnd w:id="32"/>
      <w:r w:rsidRPr="00903C73">
        <w:rPr>
          <w:rFonts w:ascii="Arial" w:eastAsia="Times New Roman" w:hAnsi="Arial" w:cs="Arial"/>
          <w:color w:val="000000"/>
          <w:sz w:val="21"/>
          <w:szCs w:val="21"/>
          <w:lang w:eastAsia="ru-RU"/>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исключен. - Приказ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Указанные ходатайства регистрируются как впервые поступившие.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10.4.11. В алфавитных указателях повторно поступившие ходатайства записываются с отметкой об их повторном поступлении.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постановлений о направлении материала по подсудности подшиваются и хранятся в основных нарядах, которые ведутся в суде.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Подготовка материалов, назначенных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рассмотрению в судебном заседании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Извещения должны быть направлены немедленно после получения соответствующего распоряжения судьи.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Обо всех действиях по подготовке дел, рассматриваемых судом, делается соответствующая отметка в справочном листе (форма N 19).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10.4.14. 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Оформление материалов после их рассмотрения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Иным лицам, вызов которых судья признал необходимым, посылаются повестки о вызове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09.04.2015 N 95,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16.04.2014 N 90,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Прием и учет апелляционных жалоб и представлений</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определения даты поступления к жалобам или представлениям, полученным по почте, приобщается конверт.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 жалобам и представлениям должно быть приложено соответствующее число копий для вручения их заинтересованным лицам.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3" w:name="P1453"/>
      <w:bookmarkEnd w:id="33"/>
      <w:r w:rsidRPr="00903C73">
        <w:rPr>
          <w:rFonts w:ascii="Arial" w:eastAsia="Times New Roman" w:hAnsi="Arial" w:cs="Arial"/>
          <w:color w:val="000000"/>
          <w:sz w:val="21"/>
          <w:szCs w:val="21"/>
          <w:lang w:eastAsia="ru-RU"/>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10.4.22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Правильность оформления материала, направляемого в апелляционную инстанцию, проверяет судья, рассмотревший материал.</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10.4.24 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4" w:name="P1461"/>
      <w:bookmarkEnd w:id="34"/>
      <w:r w:rsidRPr="00903C73">
        <w:rPr>
          <w:rFonts w:ascii="Arial" w:eastAsia="Times New Roman" w:hAnsi="Arial" w:cs="Arial"/>
          <w:color w:val="000000"/>
          <w:sz w:val="21"/>
          <w:szCs w:val="21"/>
          <w:lang w:eastAsia="ru-RU"/>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10.4.25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19.12.2011 N 232)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19.12.2011 N 232,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10.4.28. В течение срока, установленного для обжалования постановления судьи, материал никем не может быть истребован и выслан из суда.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Обращение к исполнению решений суда по материалам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судебного контроля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10.4.29. Обращение к исполнению решений по материалам судебного контроля возлагается на суд, их постановивший.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Защитнику и законному представителю несовершеннолетнего подозреваемого или обвиняемого копия решения суда выдается по их ходатайству.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Обвиняемому и его защитнику копия постановления выдается по их ходатайству.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10.4.33. Исключен. - Приказ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10.4.34 - 10.4.35. Исключены с 1 января 2012 года. - Приказ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тех случаях, когда решение суда изменено вышестоящим судом, об этом делается отметка на соответствующей копии.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10.5. Производство по жалобам на действия судебного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пристава-исполнителя по исполнению решения или на отказ</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совершении таких действий (статья 90 Федерального</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закона "Об исполнительном производстве")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Исключен с 1 января 2012 года. - Приказ Судебного департамента при Верховном Суде РФ от 03.12.2010 N 270.</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10.6. Материалы о помещении несовершеннолетних,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 подлежащих уголовной ответственности, в специальные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учебно-воспитательные учреждения закрытого типа; помещении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несовершеннолетних в центры временного содержания</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несовершеннолетних правонарушителей органов внутренних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дел (Федеральный закон от 24 июня 1999 г. N 120-ФЗ</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основах системы профилактики безнадзорности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 правонарушений несовершеннолетних")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Исключен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 Производство по материалам, разрешаемым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порядке исполнения приговоров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10.7.2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10.7.3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10.7.4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этом устанавливается следующий примерный перечень индексов: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 - об отмене условно-досрочного освобождения; об условно-досрочном освобождении от отбывания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"4/2" - об освобождении от наказания в связи с болезнью осужденного;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"4/3" - о возмещении вреда реабилитированному, восстановлении его трудовых, пенсионных, жилищных и иных прав;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"4/4" - о назначении, о продлении, об изменении или о прекращении применения принудительных мер медицинского характера;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"4/5" - об освобождении от наказания несовершеннолетних с применением принудительных мер воспитательного воздействия;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w:t>
      </w:r>
      <w:r w:rsidRPr="00903C73">
        <w:rPr>
          <w:rFonts w:ascii="Arial" w:eastAsia="Times New Roman" w:hAnsi="Arial" w:cs="Arial"/>
          <w:color w:val="000000"/>
          <w:sz w:val="21"/>
          <w:szCs w:val="21"/>
          <w:lang w:eastAsia="ru-RU"/>
        </w:rPr>
        <w:lastRenderedPageBreak/>
        <w:t>лет, мужчине, имеющему ребенка в возрасте до четырнадцати лет и являющемуся единственным родителем;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"4/7" - об отмене условного осуждения с освобождением от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"4/8" - об отмене условного осуждения с заменой на другой вид наказания, о продлении испытательного срока;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"4/9" - отсрочка, рассрочка уплаты штрафа;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"4/11" - лишение специального права;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"4/12" - об освобождении от наказания или о смягчении наказания вследствие издания уголовного закона, имеющего обратную силу;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"4/13" - об освобождении от отбывания наказания в связи с истечением срока давности обвинительного приговора;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"4/15" - об изменении вида исправительного учреждения, назначенного при приговору суда осужденному к лишению свободы;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"4/16" - о замене неотбытого срока лишения свободы более мягким видом наказания;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"4/17" - иные материалы, рассматриваемые судом.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 10.7.5 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10.8. Производство по материалам, разрешаемым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порядке статьи 13 Федерального закона от 25.07.2002</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N 114-ФЗ "О противодействии экстремистской деятельности"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Исключен с 21 октября 2019 года. - Приказ Судебного департамента при Верховном Суде РФ от 21.10.2019 N 238.</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 Делопроизводство по прохождению кассационных жалоб,</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представлений на судебные решения, вступившие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законную силу</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(введен Приказом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 Делопроизводство по прохождению кассационных жалоб, представлений на судебные решения, вступившие в законную силу, по уголовным делам.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11.1.6. Правильность оформления дела, направляемого в кассационный суд, проверяет уполномоченный работник аппарата суда и судья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11.1.8. Об отправке дела в кассационный суд делается соответствующая отметка в ПС ГАС "Правосудие", соответствующем журнале (реестре) формы N 44-а.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w:t>
      </w:r>
      <w:r w:rsidRPr="00903C73">
        <w:rPr>
          <w:rFonts w:ascii="Arial" w:eastAsia="Times New Roman" w:hAnsi="Arial" w:cs="Arial"/>
          <w:color w:val="000000"/>
          <w:sz w:val="21"/>
          <w:szCs w:val="21"/>
          <w:lang w:eastAsia="ru-RU"/>
        </w:rPr>
        <w:lastRenderedPageBreak/>
        <w:t>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 Особенности делопроизводства при пересмотре</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вступивших в законную силу судебных актов ввиду новых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или вновь открывшихся обстоятельств</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22.12.2021 N 244)</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(введен Приказом Судебного департамента при Верховном Суде РФ</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22.12.2021 N 244)</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 Прием, учет и хранение вещественных</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доказательств и личных документов осужденных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18.02.2016 N 33,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13.3. Абзац исключен. - Приказ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w:t>
      </w:r>
      <w:r w:rsidRPr="00903C73">
        <w:rPr>
          <w:rFonts w:ascii="Arial" w:eastAsia="Times New Roman" w:hAnsi="Arial" w:cs="Arial"/>
          <w:color w:val="000000"/>
          <w:sz w:val="21"/>
          <w:szCs w:val="21"/>
          <w:lang w:eastAsia="ru-RU"/>
        </w:rPr>
        <w:lastRenderedPageBreak/>
        <w:t>уголовного дела, и порядковый номер вещественного доказательства, отраженный в книге учета (форма N 55).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13.6. Абзацы первый - второй исключены. - Приказ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Передача вещественных доказательств судье для осмотра и возвращение их на хранение отмечаются в книге учета.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17.04.2017 N 71)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Абзац исключен. - Приказ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13.7. Вещественные доказательства хранятся в суде до вступления в законную силу приговора или иного судебного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13.12. Исключен. - Приказ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Использование вещественных доказательств для каких-либо служебных или иных целей запрещается.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03.12.2010 N 270)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903C73" w:rsidRPr="00903C73" w:rsidRDefault="00903C73" w:rsidP="00903C73">
      <w:pPr>
        <w:shd w:val="clear" w:color="auto" w:fill="FFFFFF"/>
        <w:jc w:val="center"/>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 Порядок выдачи судебных дел и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5" w:name="P1727"/>
      <w:bookmarkEnd w:id="35"/>
      <w:r w:rsidRPr="00903C73">
        <w:rPr>
          <w:rFonts w:ascii="Arial" w:eastAsia="Times New Roman" w:hAnsi="Arial" w:cs="Arial"/>
          <w:color w:val="000000"/>
          <w:sz w:val="21"/>
          <w:szCs w:val="21"/>
          <w:lang w:eastAsia="ru-RU"/>
        </w:rPr>
        <w:t>14.1. Порядок и сроки выдачи судебных дел (иных материалов) для ознакомления устанавливаются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"а" 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18.03.2013 N 61,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lastRenderedPageBreak/>
        <w:t>г) прокурорами - служебного удостоверения;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 иными должностными лицами при наличии законного основания - мотивированного письменного запроса;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(пп. "е" введен Приказом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24.04.2012 N 91)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6" w:name="P1742"/>
      <w:bookmarkEnd w:id="36"/>
      <w:r w:rsidRPr="00903C73">
        <w:rPr>
          <w:rFonts w:ascii="Arial" w:eastAsia="Times New Roman" w:hAnsi="Arial" w:cs="Arial"/>
          <w:color w:val="000000"/>
          <w:sz w:val="21"/>
          <w:szCs w:val="21"/>
          <w:lang w:eastAsia="ru-RU"/>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Приказов Судебного департамента при Верховном Суде РФ от 16.04.2014 N 90,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 ознакомлении с делом делается отметка в справочном листе.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Абзацы пятый - восьмой исключены с 19 августа 2024 года. - Приказ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14.3. Учет выдачи и высылки дел, находящихся в архиве суда, производится в соответствии с действующими правилами по ведению архива.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Взамен выданного подлинника к делу приобщается его копия, заверенная судьей и гербовой печатью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w:t>
      </w:r>
      <w:r w:rsidRPr="00903C73">
        <w:rPr>
          <w:rFonts w:ascii="Arial" w:eastAsia="Times New Roman" w:hAnsi="Arial" w:cs="Arial"/>
          <w:color w:val="000000"/>
          <w:sz w:val="21"/>
          <w:szCs w:val="21"/>
          <w:lang w:eastAsia="ru-RU"/>
        </w:rPr>
        <w:lastRenderedPageBreak/>
        <w:t>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и сроки выдачи подлинных документов, их заверенных копий, письменных справок устанавливается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7" w:name="P1760"/>
      <w:bookmarkEnd w:id="37"/>
      <w:r w:rsidRPr="00903C73">
        <w:rPr>
          <w:rFonts w:ascii="Arial" w:eastAsia="Times New Roman" w:hAnsi="Arial" w:cs="Arial"/>
          <w:color w:val="000000"/>
          <w:sz w:val="21"/>
          <w:szCs w:val="21"/>
          <w:lang w:eastAsia="ru-RU"/>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19.08.2024 N 193)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09.04.2015 N 95)</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04.03.2019 N 42 (ред. 10.04.2019))</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Изготовленные, но не полученные заявителем копии судебных актов, письменных справок передаются для отправки по почте.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w:t>
      </w:r>
      <w:r w:rsidRPr="00903C73">
        <w:rPr>
          <w:rFonts w:ascii="Arial" w:eastAsia="Times New Roman" w:hAnsi="Arial" w:cs="Arial"/>
          <w:color w:val="000000"/>
          <w:sz w:val="21"/>
          <w:szCs w:val="21"/>
          <w:lang w:eastAsia="ru-RU"/>
        </w:rPr>
        <w:lastRenderedPageBreak/>
        <w:t>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16.04.2014 N 90)</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bookmarkStart w:id="38" w:name="P1775"/>
      <w:bookmarkEnd w:id="38"/>
      <w:r w:rsidRPr="00903C73">
        <w:rPr>
          <w:rFonts w:ascii="Arial" w:eastAsia="Times New Roman" w:hAnsi="Arial" w:cs="Arial"/>
          <w:color w:val="000000"/>
          <w:sz w:val="21"/>
          <w:szCs w:val="21"/>
          <w:lang w:eastAsia="ru-RU"/>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обвиняемым, подсудимым, осужденным, оправданным, их защитникам и представителям (ст. 47 ч. 4 п. 13, ст. 53 ч. 1 п. 7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потерпевшим (ст. 42 ч. 2 п. 12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сторонам и иным лицам, участвующим в гражданском деле, а также их представителям (ст. 35 ч. 1 ГПК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лицам, участвующим в административном деле (ч. 1 ст. 45 КАС РФ);</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(абзац введен Приказом Судебного департамента при Верховном Суде РФ от 18.02.2016 N 33)</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18.03.2013 N 61)</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(в ред. Приказа Судебного департамента при Верховном Суде РФ от 21.10.2019 N 238)</w:t>
      </w:r>
    </w:p>
    <w:p w:rsidR="00903C73" w:rsidRPr="00903C73" w:rsidRDefault="00903C73" w:rsidP="00903C73">
      <w:pPr>
        <w:shd w:val="clear" w:color="auto" w:fill="FFFFFF"/>
        <w:jc w:val="both"/>
        <w:rPr>
          <w:rFonts w:ascii="Arial" w:eastAsia="Times New Roman" w:hAnsi="Arial" w:cs="Arial"/>
          <w:color w:val="000000"/>
          <w:sz w:val="21"/>
          <w:szCs w:val="21"/>
          <w:lang w:eastAsia="ru-RU"/>
        </w:rPr>
      </w:pPr>
      <w:r w:rsidRPr="00903C73">
        <w:rPr>
          <w:rFonts w:ascii="Arial" w:eastAsia="Times New Roman" w:hAnsi="Arial" w:cs="Arial"/>
          <w:color w:val="000000"/>
          <w:sz w:val="21"/>
          <w:szCs w:val="21"/>
          <w:lang w:eastAsia="ru-RU"/>
        </w:rPr>
        <w:t>(пункт в ред. Приказа Судебного департамента при Верховном Суде РФ от 18.03.2013 N 61)</w:t>
      </w:r>
    </w:p>
    <w:p w:rsidR="006C3355" w:rsidRDefault="006C3355">
      <w:bookmarkStart w:id="39" w:name="_GoBack"/>
      <w:bookmarkEnd w:id="39"/>
    </w:p>
    <w:sectPr w:rsidR="006C3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73"/>
    <w:rsid w:val="006C3355"/>
    <w:rsid w:val="00903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C73"/>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C73"/>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1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62954</Words>
  <Characters>358841</Characters>
  <Application>Microsoft Office Word</Application>
  <DocSecurity>0</DocSecurity>
  <Lines>2990</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2025-04-28T12:44:00Z</dcterms:created>
  <dcterms:modified xsi:type="dcterms:W3CDTF">2025-04-28T12:44:00Z</dcterms:modified>
</cp:coreProperties>
</file>