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9D" w:rsidRDefault="00177572">
      <w:pPr>
        <w:pStyle w:val="10"/>
        <w:keepNext/>
        <w:keepLines/>
        <w:shd w:val="clear" w:color="auto" w:fill="auto"/>
        <w:spacing w:before="360"/>
        <w:jc w:val="right"/>
      </w:pPr>
      <w:bookmarkStart w:id="0" w:name="bookmark0"/>
      <w:bookmarkStart w:id="1" w:name="bookmark1"/>
      <w:bookmarkStart w:id="2" w:name="_GoBack"/>
      <w:bookmarkEnd w:id="2"/>
      <w:r>
        <w:t>Приложение №1</w:t>
      </w:r>
      <w:bookmarkEnd w:id="0"/>
      <w:bookmarkEnd w:id="1"/>
    </w:p>
    <w:p w:rsidR="008A359D" w:rsidRDefault="00177572">
      <w:pPr>
        <w:pStyle w:val="11"/>
        <w:shd w:val="clear" w:color="auto" w:fill="auto"/>
        <w:spacing w:after="280" w:line="223" w:lineRule="auto"/>
        <w:ind w:left="6380" w:firstLine="0"/>
        <w:jc w:val="right"/>
      </w:pPr>
      <w:r>
        <w:t>УТВЕРЖДЕНО приказом председателя Реутовского городского суда Московской области от «01» июля 2021г. № 140</w:t>
      </w:r>
    </w:p>
    <w:p w:rsidR="008A359D" w:rsidRDefault="00177572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Положение об общем отделе</w:t>
      </w:r>
    </w:p>
    <w:p w:rsidR="008A359D" w:rsidRDefault="00177572">
      <w:pPr>
        <w:pStyle w:val="11"/>
        <w:shd w:val="clear" w:color="auto" w:fill="auto"/>
        <w:spacing w:after="340"/>
        <w:ind w:firstLine="0"/>
        <w:jc w:val="center"/>
      </w:pPr>
      <w:r>
        <w:rPr>
          <w:b/>
          <w:bCs/>
        </w:rPr>
        <w:t>Реутовского городского суда Московской области</w:t>
      </w:r>
    </w:p>
    <w:p w:rsidR="008A359D" w:rsidRDefault="001775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97"/>
        </w:tabs>
      </w:pPr>
      <w:bookmarkStart w:id="3" w:name="bookmark2"/>
      <w:bookmarkStart w:id="4" w:name="bookmark3"/>
      <w:r>
        <w:t>Общие положения</w:t>
      </w:r>
      <w:bookmarkEnd w:id="3"/>
      <w:bookmarkEnd w:id="4"/>
    </w:p>
    <w:p w:rsidR="008A359D" w:rsidRDefault="00177572">
      <w:pPr>
        <w:pStyle w:val="11"/>
        <w:numPr>
          <w:ilvl w:val="1"/>
          <w:numId w:val="1"/>
        </w:numPr>
        <w:shd w:val="clear" w:color="auto" w:fill="auto"/>
        <w:tabs>
          <w:tab w:val="left" w:pos="716"/>
        </w:tabs>
        <w:ind w:firstLine="0"/>
        <w:jc w:val="both"/>
      </w:pPr>
      <w:proofErr w:type="gramStart"/>
      <w:r>
        <w:t xml:space="preserve">Положение об общем отделе (далее - Положение) </w:t>
      </w:r>
      <w:r>
        <w:t xml:space="preserve">Реутовского городского суда Московской области (далее - суда) разработан в соответствии с Положением об аппарате федерального суда общей юрисдикции, утвержденного приказом Судебного департамента при Верховном Суде Российской Федерации от 21.12.2012 № 238, </w:t>
      </w:r>
      <w:r>
        <w:t>федеральными конституционными законами от 31 декабря 1996 г. № 1-ФКЗ «О судебной системе Российской Федерации» и от 7 февраля 2011 г. № 1-ФКЗ «О судах общей</w:t>
      </w:r>
      <w:proofErr w:type="gramEnd"/>
      <w:r>
        <w:t xml:space="preserve"> юрисдикции в Российской Федерации», федеральным законом от 27 июля 2004 г. № 79-ФЗ «О государственн</w:t>
      </w:r>
      <w:r>
        <w:t>ой гражданской службе Российской Федерации», иными нормативными правовыми актами Российской Федерации.</w:t>
      </w:r>
    </w:p>
    <w:p w:rsidR="008A359D" w:rsidRDefault="00177572">
      <w:pPr>
        <w:pStyle w:val="11"/>
        <w:numPr>
          <w:ilvl w:val="1"/>
          <w:numId w:val="1"/>
        </w:numPr>
        <w:shd w:val="clear" w:color="auto" w:fill="auto"/>
        <w:tabs>
          <w:tab w:val="left" w:pos="716"/>
        </w:tabs>
        <w:ind w:firstLine="0"/>
        <w:jc w:val="both"/>
      </w:pPr>
      <w:r>
        <w:t xml:space="preserve">Настоящее Положение утверждено в целях повышения эффективности работы по </w:t>
      </w:r>
      <w:proofErr w:type="gramStart"/>
      <w:r>
        <w:t>организационному</w:t>
      </w:r>
      <w:proofErr w:type="gramEnd"/>
      <w:r>
        <w:t xml:space="preserve"> обеспечения деятельности суда и определяет общие принципы орган</w:t>
      </w:r>
      <w:r>
        <w:t>изации направления деятельности общего отдела.</w:t>
      </w:r>
    </w:p>
    <w:p w:rsidR="008A359D" w:rsidRDefault="00177572">
      <w:pPr>
        <w:pStyle w:val="11"/>
        <w:numPr>
          <w:ilvl w:val="1"/>
          <w:numId w:val="1"/>
        </w:numPr>
        <w:shd w:val="clear" w:color="auto" w:fill="auto"/>
        <w:tabs>
          <w:tab w:val="left" w:pos="716"/>
        </w:tabs>
        <w:ind w:firstLine="0"/>
        <w:jc w:val="both"/>
      </w:pPr>
      <w:r>
        <w:t>Общий отдел (далее - отдел) является самостоятельным структурным подразделением суда, организационно-подчиненным председателю суда.</w:t>
      </w:r>
    </w:p>
    <w:p w:rsidR="008A359D" w:rsidRDefault="00177572">
      <w:pPr>
        <w:pStyle w:val="11"/>
        <w:numPr>
          <w:ilvl w:val="1"/>
          <w:numId w:val="1"/>
        </w:numPr>
        <w:shd w:val="clear" w:color="auto" w:fill="auto"/>
        <w:ind w:firstLine="0"/>
        <w:jc w:val="both"/>
      </w:pPr>
      <w:r>
        <w:t xml:space="preserve"> </w:t>
      </w:r>
      <w:proofErr w:type="gramStart"/>
      <w:r>
        <w:t>Отдел предназначен для обеспечения организации сопровождения и ведения докум</w:t>
      </w:r>
      <w:r>
        <w:t>ентооборота и делопроизводства в суде в соответствии с процессуальным законодательством Российской Федерации и требованиями Инструкции по судебному делопроизводству в районном суде, утвержденной приказом Судебного департамента при Верховном Суде Российской</w:t>
      </w:r>
      <w:r>
        <w:t xml:space="preserve"> Федерации от 29 апреля 2003 г. № 36 (далее - Инструкции), а также для осуществления мероприятий по материально- техническому, кадровому, информационному обеспечению деятельности районного суда.</w:t>
      </w:r>
      <w:proofErr w:type="gramEnd"/>
    </w:p>
    <w:p w:rsidR="008A359D" w:rsidRDefault="00177572">
      <w:pPr>
        <w:pStyle w:val="11"/>
        <w:shd w:val="clear" w:color="auto" w:fill="auto"/>
        <w:spacing w:after="280"/>
        <w:ind w:firstLine="740"/>
        <w:jc w:val="both"/>
      </w:pPr>
      <w:r>
        <w:t>Отдел осуществляет организационное обеспечение деятельности с</w:t>
      </w:r>
      <w:r>
        <w:t>уда, направленное на создание условий для полного и независимого осуществления правосудия.</w:t>
      </w:r>
    </w:p>
    <w:p w:rsidR="008A359D" w:rsidRDefault="00177572">
      <w:pPr>
        <w:pStyle w:val="11"/>
        <w:numPr>
          <w:ilvl w:val="1"/>
          <w:numId w:val="1"/>
        </w:numPr>
        <w:shd w:val="clear" w:color="auto" w:fill="auto"/>
        <w:tabs>
          <w:tab w:val="left" w:pos="716"/>
        </w:tabs>
        <w:spacing w:after="280" w:line="254" w:lineRule="auto"/>
        <w:ind w:firstLine="0"/>
        <w:jc w:val="both"/>
      </w:pPr>
      <w:r>
        <w:t>Иными направлениями деятельности общего отдела районного суда являются:</w:t>
      </w:r>
    </w:p>
    <w:p w:rsidR="008A359D" w:rsidRDefault="00177572">
      <w:pPr>
        <w:pStyle w:val="11"/>
        <w:shd w:val="clear" w:color="auto" w:fill="auto"/>
        <w:spacing w:line="252" w:lineRule="auto"/>
        <w:ind w:firstLine="0"/>
        <w:jc w:val="both"/>
      </w:pPr>
      <w:r>
        <w:t xml:space="preserve">организация </w:t>
      </w:r>
      <w:proofErr w:type="spellStart"/>
      <w:r>
        <w:t>кодификационно</w:t>
      </w:r>
      <w:proofErr w:type="spellEnd"/>
      <w:r>
        <w:t xml:space="preserve">-справочной работы в суде, в том числе по подбору, хранению, </w:t>
      </w:r>
      <w:r>
        <w:t>систематизации и учету нормативных правовых актов, судебной практики;</w:t>
      </w:r>
    </w:p>
    <w:p w:rsidR="008A359D" w:rsidRDefault="00177572">
      <w:pPr>
        <w:pStyle w:val="11"/>
        <w:shd w:val="clear" w:color="auto" w:fill="auto"/>
        <w:spacing w:after="280"/>
        <w:ind w:firstLine="0"/>
        <w:jc w:val="both"/>
      </w:pPr>
      <w:r>
        <w:t>информирование судей и работников аппарата суда об изменениях в законодательстве Российской Федерации и судебной практике вышестоящих федеральных судов общей юрисдикции, оказание практич</w:t>
      </w:r>
      <w:r>
        <w:t>еской помощи в поиске и подборе необходимых нормативных правовых актов, справочной, научной и учебной литературы;</w:t>
      </w:r>
    </w:p>
    <w:p w:rsidR="008A359D" w:rsidRDefault="00177572">
      <w:pPr>
        <w:pStyle w:val="11"/>
        <w:shd w:val="clear" w:color="auto" w:fill="auto"/>
        <w:spacing w:after="280"/>
        <w:ind w:firstLine="0"/>
        <w:jc w:val="both"/>
      </w:pPr>
      <w:r>
        <w:lastRenderedPageBreak/>
        <w:t>организация и контроль выдачи судьям и работникам аппарата суда необходимых нормативных правовых актов, справочной, научной и учебной литерату</w:t>
      </w:r>
      <w:r>
        <w:t>ры;</w:t>
      </w:r>
    </w:p>
    <w:p w:rsidR="008A359D" w:rsidRDefault="00177572">
      <w:pPr>
        <w:pStyle w:val="11"/>
        <w:shd w:val="clear" w:color="auto" w:fill="auto"/>
        <w:spacing w:after="280"/>
        <w:ind w:firstLine="0"/>
        <w:jc w:val="both"/>
      </w:pPr>
      <w:proofErr w:type="gramStart"/>
      <w:r>
        <w:t>контроль за</w:t>
      </w:r>
      <w:proofErr w:type="gramEnd"/>
      <w:r>
        <w:t xml:space="preserve"> формированием статистической отчетности суда;</w:t>
      </w:r>
    </w:p>
    <w:p w:rsidR="008A359D" w:rsidRDefault="00177572">
      <w:pPr>
        <w:pStyle w:val="11"/>
        <w:shd w:val="clear" w:color="auto" w:fill="auto"/>
        <w:spacing w:after="280"/>
        <w:ind w:firstLine="0"/>
        <w:jc w:val="both"/>
      </w:pPr>
      <w:r>
        <w:t>взаимодействие с иными государственными органами и организациями, а также иными структурными подразделениями суда по вопросам, отнесенным к компетенции отдела;</w:t>
      </w:r>
    </w:p>
    <w:p w:rsidR="008A359D" w:rsidRDefault="00177572">
      <w:pPr>
        <w:pStyle w:val="11"/>
        <w:shd w:val="clear" w:color="auto" w:fill="auto"/>
        <w:spacing w:after="280"/>
        <w:ind w:firstLine="0"/>
        <w:jc w:val="both"/>
      </w:pPr>
      <w:r>
        <w:t>сопровождение и оформление кадрово</w:t>
      </w:r>
      <w:r>
        <w:t>й деятельности в отношении работников аппарата суда, в частности, подготовка проектов приказов, распоряжений, положений и других локальных актов, выдача служебных удостоверений, учет движения трудовых книжек и так далее;</w:t>
      </w:r>
    </w:p>
    <w:p w:rsidR="008A359D" w:rsidRDefault="00177572">
      <w:pPr>
        <w:pStyle w:val="11"/>
        <w:shd w:val="clear" w:color="auto" w:fill="auto"/>
        <w:spacing w:after="280"/>
        <w:ind w:firstLine="0"/>
        <w:jc w:val="both"/>
      </w:pPr>
      <w:r>
        <w:t>участие в проведении инвентаризации</w:t>
      </w:r>
      <w:r>
        <w:t xml:space="preserve"> имущества и финансовых обязательств, своевременное и правильное определение результатов инвентаризации;</w:t>
      </w:r>
    </w:p>
    <w:p w:rsidR="008A359D" w:rsidRDefault="00177572">
      <w:pPr>
        <w:pStyle w:val="11"/>
        <w:shd w:val="clear" w:color="auto" w:fill="auto"/>
        <w:spacing w:after="280"/>
        <w:ind w:firstLine="0"/>
        <w:jc w:val="both"/>
      </w:pPr>
      <w:r>
        <w:t>участие в осуществлении работы по хозяйственному и материально-техническому обеспечению деятельности суда;</w:t>
      </w:r>
    </w:p>
    <w:p w:rsidR="008A359D" w:rsidRDefault="00177572">
      <w:pPr>
        <w:pStyle w:val="11"/>
        <w:shd w:val="clear" w:color="auto" w:fill="auto"/>
        <w:spacing w:after="280"/>
        <w:ind w:firstLine="0"/>
        <w:jc w:val="both"/>
      </w:pPr>
      <w:r>
        <w:t>организация доступа заинтересованных лиц к и</w:t>
      </w:r>
      <w:r>
        <w:t>нформации о деятельности суда, в том числе ее размещение в установленном порядке на информационных стендах в зданиях (помещениях) суда, информационных киосках, на официальном сайте суда в сети "Интернет", а также путем взаимодействия со средствами массовой</w:t>
      </w:r>
      <w:r>
        <w:t xml:space="preserve"> информации;</w:t>
      </w:r>
    </w:p>
    <w:p w:rsidR="008A359D" w:rsidRDefault="00177572">
      <w:pPr>
        <w:pStyle w:val="11"/>
        <w:shd w:val="clear" w:color="auto" w:fill="auto"/>
        <w:spacing w:after="280"/>
        <w:ind w:firstLine="0"/>
        <w:jc w:val="both"/>
      </w:pPr>
      <w:r>
        <w:t>выполнение иных функций, возложенных на отдел.</w:t>
      </w:r>
    </w:p>
    <w:p w:rsidR="008A359D" w:rsidRDefault="00177572">
      <w:pPr>
        <w:pStyle w:val="11"/>
        <w:numPr>
          <w:ilvl w:val="1"/>
          <w:numId w:val="1"/>
        </w:numPr>
        <w:shd w:val="clear" w:color="auto" w:fill="auto"/>
        <w:tabs>
          <w:tab w:val="left" w:pos="696"/>
        </w:tabs>
        <w:ind w:firstLine="0"/>
        <w:jc w:val="both"/>
      </w:pPr>
      <w:proofErr w:type="gramStart"/>
      <w:r>
        <w:t>Отдел в своей деятельности руководствуется Конституцией Российской Федерации, федеральными актами и распоряжениями Президента и Правительства Российской Федерации, иными нормативными правовыми акт</w:t>
      </w:r>
      <w:r>
        <w:t>ами Российской Федерации, приказами и распоряжениями Председателя Верховного Суда Российской Федерации, Судебного департамента при Верховном Суде Российской Федерации, настоящим Положением, а также приказами и распоряжениями председателя Московского област</w:t>
      </w:r>
      <w:r>
        <w:t>ного суда (далее - областного суда), начальника Управления судебного департамента в Московской области (далее</w:t>
      </w:r>
      <w:proofErr w:type="gramEnd"/>
      <w:r>
        <w:t xml:space="preserve"> - </w:t>
      </w:r>
      <w:proofErr w:type="gramStart"/>
      <w:r>
        <w:t>Управления),</w:t>
      </w:r>
      <w:proofErr w:type="gramEnd"/>
      <w:r>
        <w:t xml:space="preserve"> председателя суда.</w:t>
      </w:r>
    </w:p>
    <w:p w:rsidR="008A359D" w:rsidRDefault="00177572">
      <w:pPr>
        <w:pStyle w:val="11"/>
        <w:numPr>
          <w:ilvl w:val="1"/>
          <w:numId w:val="1"/>
        </w:numPr>
        <w:shd w:val="clear" w:color="auto" w:fill="auto"/>
        <w:tabs>
          <w:tab w:val="left" w:pos="696"/>
        </w:tabs>
        <w:ind w:firstLine="0"/>
        <w:jc w:val="both"/>
      </w:pPr>
      <w:r>
        <w:t>Деятельность отдела строится во взаимодействии с другими структурными подразделениями суда и судьями.</w:t>
      </w:r>
    </w:p>
    <w:p w:rsidR="008A359D" w:rsidRDefault="00177572">
      <w:pPr>
        <w:pStyle w:val="11"/>
        <w:numPr>
          <w:ilvl w:val="1"/>
          <w:numId w:val="1"/>
        </w:numPr>
        <w:shd w:val="clear" w:color="auto" w:fill="auto"/>
        <w:tabs>
          <w:tab w:val="left" w:pos="696"/>
        </w:tabs>
        <w:spacing w:after="280"/>
        <w:ind w:firstLine="0"/>
        <w:jc w:val="both"/>
      </w:pPr>
      <w:r>
        <w:t>Конкретные</w:t>
      </w:r>
      <w:r>
        <w:t xml:space="preserve"> задачи, функции и направления деятельности отдела определяются настоящим Положением, утвержденным председателем суда.</w:t>
      </w:r>
    </w:p>
    <w:p w:rsidR="008A359D" w:rsidRDefault="00177572">
      <w:pPr>
        <w:pStyle w:val="11"/>
        <w:numPr>
          <w:ilvl w:val="0"/>
          <w:numId w:val="1"/>
        </w:numPr>
        <w:shd w:val="clear" w:color="auto" w:fill="auto"/>
        <w:tabs>
          <w:tab w:val="left" w:pos="529"/>
        </w:tabs>
        <w:ind w:firstLine="0"/>
      </w:pPr>
      <w:r>
        <w:rPr>
          <w:b/>
          <w:bCs/>
        </w:rPr>
        <w:t xml:space="preserve">Структура общего отдела </w:t>
      </w:r>
      <w:r>
        <w:t>2.1 Состав и штатную численность отдела утверждает председатель суда по согласованию с начальником Управления.</w:t>
      </w:r>
    </w:p>
    <w:p w:rsidR="008A359D" w:rsidRDefault="00177572">
      <w:pPr>
        <w:pStyle w:val="11"/>
        <w:numPr>
          <w:ilvl w:val="0"/>
          <w:numId w:val="2"/>
        </w:numPr>
        <w:shd w:val="clear" w:color="auto" w:fill="auto"/>
        <w:tabs>
          <w:tab w:val="left" w:pos="508"/>
        </w:tabs>
        <w:ind w:firstLine="0"/>
        <w:jc w:val="both"/>
      </w:pPr>
      <w:proofErr w:type="gramStart"/>
      <w:r>
        <w:t xml:space="preserve">В </w:t>
      </w:r>
      <w:r>
        <w:t>состав отдела входит: начальник отдела - 1 единица, главный специалист - 1 единица, специалист - 1 единица, консультант - 1 единица.</w:t>
      </w:r>
      <w:proofErr w:type="gramEnd"/>
    </w:p>
    <w:p w:rsidR="008A359D" w:rsidRDefault="00177572">
      <w:pPr>
        <w:pStyle w:val="11"/>
        <w:numPr>
          <w:ilvl w:val="0"/>
          <w:numId w:val="2"/>
        </w:numPr>
        <w:shd w:val="clear" w:color="auto" w:fill="auto"/>
        <w:tabs>
          <w:tab w:val="left" w:pos="514"/>
        </w:tabs>
        <w:ind w:firstLine="0"/>
        <w:jc w:val="both"/>
      </w:pPr>
      <w:r>
        <w:t>Работники отдела являются государственными гражданскими служащими и замещают должности федеральной государственной гражданс</w:t>
      </w:r>
      <w:r>
        <w:t>кой службы.</w:t>
      </w:r>
    </w:p>
    <w:p w:rsidR="008A359D" w:rsidRDefault="00177572">
      <w:pPr>
        <w:pStyle w:val="11"/>
        <w:numPr>
          <w:ilvl w:val="0"/>
          <w:numId w:val="2"/>
        </w:numPr>
        <w:shd w:val="clear" w:color="auto" w:fill="auto"/>
        <w:tabs>
          <w:tab w:val="left" w:pos="677"/>
        </w:tabs>
        <w:ind w:firstLine="0"/>
        <w:jc w:val="both"/>
      </w:pPr>
      <w:r>
        <w:t xml:space="preserve">Права и обязанности работников отдела, являющихся федеральными государственными служащими, и порядок прохождения ими федеральной государственной гражданской службы устанавливаются федеральными законами и </w:t>
      </w:r>
      <w:r>
        <w:lastRenderedPageBreak/>
        <w:t>иными нормативными правовыми актами о фе</w:t>
      </w:r>
      <w:r>
        <w:t>деральной государственной гражданской службе.</w:t>
      </w:r>
    </w:p>
    <w:p w:rsidR="008A359D" w:rsidRDefault="00177572">
      <w:pPr>
        <w:pStyle w:val="11"/>
        <w:numPr>
          <w:ilvl w:val="0"/>
          <w:numId w:val="2"/>
        </w:numPr>
        <w:shd w:val="clear" w:color="auto" w:fill="auto"/>
        <w:tabs>
          <w:tab w:val="left" w:pos="508"/>
        </w:tabs>
        <w:ind w:firstLine="0"/>
        <w:jc w:val="both"/>
      </w:pPr>
      <w:r>
        <w:t>Работникам отдела предоставляются социальные гарантии, предусмотренные федеральными законами и иными нормативными правовыми актами Российской Федерации.</w:t>
      </w:r>
    </w:p>
    <w:p w:rsidR="008A359D" w:rsidRDefault="00177572">
      <w:pPr>
        <w:pStyle w:val="11"/>
        <w:numPr>
          <w:ilvl w:val="0"/>
          <w:numId w:val="2"/>
        </w:numPr>
        <w:shd w:val="clear" w:color="auto" w:fill="auto"/>
        <w:tabs>
          <w:tab w:val="left" w:pos="508"/>
        </w:tabs>
        <w:ind w:firstLine="0"/>
        <w:jc w:val="both"/>
      </w:pPr>
      <w:r>
        <w:t xml:space="preserve">Назначение и освобождение от должности работников отдела </w:t>
      </w:r>
      <w:r>
        <w:t>осуществляется приказом председателя суда.</w:t>
      </w:r>
    </w:p>
    <w:p w:rsidR="008A359D" w:rsidRDefault="00177572">
      <w:pPr>
        <w:pStyle w:val="11"/>
        <w:numPr>
          <w:ilvl w:val="0"/>
          <w:numId w:val="2"/>
        </w:numPr>
        <w:shd w:val="clear" w:color="auto" w:fill="auto"/>
        <w:tabs>
          <w:tab w:val="left" w:pos="677"/>
        </w:tabs>
        <w:ind w:firstLine="0"/>
        <w:jc w:val="both"/>
      </w:pPr>
      <w:r>
        <w:t>Должностные обязанности, права, квалификационные требования и ответственность работников отдела определяются соответствующими должностными регламентами, утвержденными председателем суда.</w:t>
      </w:r>
    </w:p>
    <w:p w:rsidR="008A359D" w:rsidRDefault="00177572">
      <w:pPr>
        <w:pStyle w:val="11"/>
        <w:numPr>
          <w:ilvl w:val="0"/>
          <w:numId w:val="2"/>
        </w:numPr>
        <w:shd w:val="clear" w:color="auto" w:fill="auto"/>
        <w:tabs>
          <w:tab w:val="left" w:pos="508"/>
        </w:tabs>
        <w:ind w:firstLine="0"/>
        <w:jc w:val="both"/>
      </w:pPr>
      <w:r>
        <w:t>При осуществлении своей де</w:t>
      </w:r>
      <w:r>
        <w:t>ятельности работники отдела основываются на принципах законности, уважения и соблюдения прав и свобод граждан, сохранения конфиденциальности информации и персональных данных, а также несут ответственность в соответствии с законодательством Российской Федер</w:t>
      </w:r>
      <w:r>
        <w:t>ации.</w:t>
      </w:r>
    </w:p>
    <w:p w:rsidR="008A359D" w:rsidRDefault="00177572">
      <w:pPr>
        <w:pStyle w:val="11"/>
        <w:numPr>
          <w:ilvl w:val="0"/>
          <w:numId w:val="2"/>
        </w:numPr>
        <w:shd w:val="clear" w:color="auto" w:fill="auto"/>
        <w:tabs>
          <w:tab w:val="left" w:pos="508"/>
        </w:tabs>
        <w:ind w:firstLine="0"/>
        <w:jc w:val="both"/>
      </w:pPr>
      <w:r>
        <w:t>Непосредственное руководство отделом осуществляет начальник отдела. В случае временного отсутствия начальника отдела, обязанности начальника отдела приказом возлагаются на одного из работников отдела.</w:t>
      </w:r>
    </w:p>
    <w:p w:rsidR="008A359D" w:rsidRDefault="00177572">
      <w:pPr>
        <w:pStyle w:val="11"/>
        <w:numPr>
          <w:ilvl w:val="0"/>
          <w:numId w:val="2"/>
        </w:numPr>
        <w:shd w:val="clear" w:color="auto" w:fill="auto"/>
        <w:tabs>
          <w:tab w:val="left" w:pos="677"/>
        </w:tabs>
        <w:spacing w:after="280"/>
        <w:ind w:firstLine="0"/>
        <w:jc w:val="both"/>
      </w:pPr>
      <w:r>
        <w:t>Распределение функциональных обязанностей между р</w:t>
      </w:r>
      <w:r>
        <w:t>аботниками отдела осуществляется начальником отдела в соответствии с возложенными на отдел задачами и функциями.</w:t>
      </w:r>
    </w:p>
    <w:p w:rsidR="008A359D" w:rsidRDefault="001775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508"/>
        </w:tabs>
      </w:pPr>
      <w:bookmarkStart w:id="5" w:name="bookmark4"/>
      <w:bookmarkStart w:id="6" w:name="bookmark5"/>
      <w:r>
        <w:t>Основные задачи и направления деятельности общего отдела</w:t>
      </w:r>
      <w:bookmarkEnd w:id="5"/>
      <w:bookmarkEnd w:id="6"/>
    </w:p>
    <w:p w:rsidR="008A359D" w:rsidRDefault="00177572">
      <w:pPr>
        <w:pStyle w:val="11"/>
        <w:numPr>
          <w:ilvl w:val="1"/>
          <w:numId w:val="1"/>
        </w:numPr>
        <w:shd w:val="clear" w:color="auto" w:fill="auto"/>
        <w:tabs>
          <w:tab w:val="left" w:pos="677"/>
        </w:tabs>
        <w:ind w:firstLine="0"/>
        <w:jc w:val="both"/>
      </w:pPr>
      <w:r>
        <w:t>Основными задачами отдела являются: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659"/>
        </w:tabs>
        <w:ind w:left="420" w:firstLine="540"/>
        <w:jc w:val="both"/>
      </w:pPr>
      <w:r>
        <w:t xml:space="preserve">организация и ведение информационно-справочной </w:t>
      </w:r>
      <w:r>
        <w:t>работы по законодательству Российской Федерации, контролю изменений законодательства Российской Федерации, обобщению данных судебной практики;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659"/>
        </w:tabs>
        <w:ind w:firstLine="940"/>
      </w:pPr>
      <w:r>
        <w:t>организация и сопровождение кадровой деятельности в суде;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669"/>
        </w:tabs>
        <w:ind w:left="420" w:firstLine="540"/>
        <w:jc w:val="both"/>
      </w:pPr>
      <w:r>
        <w:t>организация учёта, хранения и выдачи бланков исполнител</w:t>
      </w:r>
      <w:r>
        <w:t>ьных листов (в том числе электронных), а также учёта, хранения и уничтожения испорченных бланков исполнительных листов;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856"/>
        </w:tabs>
        <w:ind w:left="420" w:firstLine="540"/>
        <w:jc w:val="both"/>
      </w:pPr>
      <w:r>
        <w:t xml:space="preserve">ведение первичного статистического учета и формирование утвержденной отчетности, подготовка аналитических справок и материалов по </w:t>
      </w:r>
      <w:r>
        <w:t>запросам вышестоящих судов, Судебного департамента и его территориальных органов на основе данных информационных систем суда, которые не могут быть получены из иных источников или централизованных информационных ресурсов судебной системы;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719"/>
        </w:tabs>
        <w:ind w:firstLine="940"/>
        <w:jc w:val="both"/>
      </w:pPr>
      <w:r>
        <w:t>организация и вед</w:t>
      </w:r>
      <w:r>
        <w:t>ение работы по обеспечению внедрения и применения в деятельности суда передовых информационных и телекоммуникационных технологий и систем;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662"/>
        </w:tabs>
        <w:ind w:left="420" w:firstLine="520"/>
        <w:jc w:val="both"/>
      </w:pPr>
      <w:r>
        <w:t>организация и ведение работы по внесению надлежащей информации и сведений в базы данных Государственной автоматизиров</w:t>
      </w:r>
      <w:r>
        <w:t>анной системы Российской Федерации «Правосудие» (далее - ГАС «Правосудие»);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662"/>
        </w:tabs>
        <w:ind w:left="420" w:firstLine="520"/>
        <w:jc w:val="both"/>
      </w:pPr>
      <w:r>
        <w:t>организация и ведение работы по информационному обеспечению деятельности суда;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662"/>
        </w:tabs>
        <w:spacing w:after="300"/>
        <w:ind w:left="420" w:firstLine="520"/>
        <w:jc w:val="both"/>
      </w:pPr>
      <w:r>
        <w:t>организация взаимодействия с общественностью и средствами массовой информации.</w:t>
      </w:r>
    </w:p>
    <w:p w:rsidR="008A359D" w:rsidRDefault="00177572">
      <w:pPr>
        <w:pStyle w:val="11"/>
        <w:numPr>
          <w:ilvl w:val="1"/>
          <w:numId w:val="1"/>
        </w:numPr>
        <w:shd w:val="clear" w:color="auto" w:fill="auto"/>
        <w:tabs>
          <w:tab w:val="left" w:pos="706"/>
        </w:tabs>
        <w:ind w:firstLine="0"/>
      </w:pPr>
      <w:r>
        <w:t xml:space="preserve">Основными </w:t>
      </w:r>
      <w:r>
        <w:t>направлениями деятельности отдела являются: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662"/>
        </w:tabs>
        <w:ind w:left="420" w:firstLine="520"/>
        <w:jc w:val="both"/>
      </w:pPr>
      <w:r>
        <w:t xml:space="preserve">организация </w:t>
      </w:r>
      <w:proofErr w:type="spellStart"/>
      <w:r>
        <w:t>кодификационно</w:t>
      </w:r>
      <w:proofErr w:type="spellEnd"/>
      <w:r>
        <w:t xml:space="preserve">-справочной работы в суде, в том числе по подбору, хранению, систематизации и учету нормативных правовых актов, </w:t>
      </w:r>
      <w:r>
        <w:lastRenderedPageBreak/>
        <w:t>судебной практики;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662"/>
        </w:tabs>
        <w:ind w:left="420" w:firstLine="520"/>
        <w:jc w:val="both"/>
      </w:pPr>
      <w:r>
        <w:t>информирование судей и работников аппарата суда об изме</w:t>
      </w:r>
      <w:r>
        <w:t>нениях в законодательстве Российской Федерации и судебной практике вышестоящих федеральных судов общей юрисдикции, оказание практической помощи в поиске и подборе необходимых нормативных правовых актов, справочной, научной и учебной литературы;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662"/>
        </w:tabs>
        <w:ind w:left="420" w:firstLine="520"/>
        <w:jc w:val="both"/>
      </w:pPr>
      <w:r>
        <w:t>организация</w:t>
      </w:r>
      <w:r>
        <w:t xml:space="preserve"> и контроль выдачи судьям и работникам аппарата суда необходимых нормативных правовых актов, справочной, научной и учебной литературы;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662"/>
        </w:tabs>
        <w:ind w:left="420" w:firstLine="520"/>
        <w:jc w:val="both"/>
      </w:pPr>
      <w:r>
        <w:t>ведение контрольных экземпляров нормативных правовых актов, внесение соответствующих отметок в соответствии с изменениями</w:t>
      </w:r>
      <w:r>
        <w:t xml:space="preserve"> законодательства Российской Федерации;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662"/>
        </w:tabs>
        <w:ind w:firstLine="940"/>
        <w:jc w:val="both"/>
      </w:pPr>
      <w:proofErr w:type="gramStart"/>
      <w:r>
        <w:t>контроль за</w:t>
      </w:r>
      <w:proofErr w:type="gramEnd"/>
      <w:r>
        <w:t xml:space="preserve"> формированием статистической отчетности суда;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662"/>
        </w:tabs>
        <w:ind w:left="420" w:firstLine="520"/>
        <w:jc w:val="both"/>
      </w:pPr>
      <w:r>
        <w:t>взаимодействие с иными государственными органами и организациями, а также иными структурными подразделениями суда по вопросам, отнесенным к компетенции отдела</w:t>
      </w:r>
      <w:r>
        <w:t>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662"/>
        </w:tabs>
        <w:ind w:left="420" w:firstLine="520"/>
        <w:jc w:val="both"/>
      </w:pPr>
      <w:r>
        <w:t>сопровождение и оформление кадровой деятельности в отношении работников аппарата суда, в частности, подготовка проектов приказов, распоряжений, положений и других локальных актов, оформление служебных контрактов с государственными служащими и трудовых до</w:t>
      </w:r>
      <w:r>
        <w:t>говоров с обслуживающим персоналом суда;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831"/>
        </w:tabs>
        <w:ind w:left="480" w:firstLine="560"/>
        <w:jc w:val="both"/>
      </w:pPr>
      <w:r>
        <w:t>организация работы по реализации прав и социальных гарантий работников аппарата суда в соответствии с законодательством Российской Федерации, учет и регистрация больничных листов, подсчет трудового стажа;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831"/>
        </w:tabs>
        <w:ind w:left="480" w:firstLine="560"/>
        <w:jc w:val="both"/>
      </w:pPr>
      <w:r>
        <w:t>ведение тр</w:t>
      </w:r>
      <w:r>
        <w:t>удовых книжек и формирование личных дел работников аппарата суда, ознакомление работников аппарата суда с материалами личных дел, оформление и выдача служебных удостоверений работникам аппарата суда;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2053"/>
        </w:tabs>
        <w:ind w:left="480" w:firstLine="560"/>
        <w:jc w:val="both"/>
      </w:pPr>
      <w:r>
        <w:t xml:space="preserve">подготовка материалов к награждению работников суда </w:t>
      </w:r>
      <w:r>
        <w:t>государственными и ведомственными наградами;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2053"/>
        </w:tabs>
        <w:ind w:left="480" w:firstLine="560"/>
        <w:jc w:val="both"/>
      </w:pPr>
      <w:r>
        <w:t>ведение табеля учета рабочего времени, индивидуального (персонифицированного) учета работников аппарата суда, составление графиков очередных отпусков, учет предоставления отпусков и т.д.;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851"/>
        </w:tabs>
        <w:ind w:left="480" w:firstLine="560"/>
        <w:jc w:val="both"/>
      </w:pPr>
      <w:r>
        <w:t>осуществление работы по</w:t>
      </w:r>
      <w:r>
        <w:t xml:space="preserve"> проверке полноты и достоверности сведений о доходах, об имуществе и обязательствах имущественного характера, представляемых работниками аппарата суда, замещающими отдельные категории должностей, и гражданами, претендующими на замещение этих должностей, а </w:t>
      </w:r>
      <w:r>
        <w:t>также по соблюдению работниками аппарата суда требований к служебному поведению;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57"/>
        </w:tabs>
        <w:ind w:left="360" w:firstLine="560"/>
        <w:jc w:val="both"/>
      </w:pPr>
      <w:r>
        <w:t>направление сведений в Управление в отношении федеральных государственных гражданских служащих в суде, уволенных в связи с утратой доверия за совершение коррупционного правона</w:t>
      </w:r>
      <w:r>
        <w:t>рушения;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57"/>
        </w:tabs>
        <w:ind w:left="360" w:firstLine="560"/>
        <w:jc w:val="both"/>
      </w:pPr>
      <w:r>
        <w:t>подготовка документов, необходимых при оформлении служебных командировок, составление статистической отчетности, обеспечение ведения номенклатуры дел, оформление иных документов и выдача справок по кадровым вопросам и т.д.;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57"/>
        </w:tabs>
        <w:ind w:left="360" w:firstLine="560"/>
        <w:jc w:val="both"/>
      </w:pPr>
      <w:proofErr w:type="gramStart"/>
      <w:r>
        <w:t>контроль за</w:t>
      </w:r>
      <w:proofErr w:type="gramEnd"/>
      <w:r>
        <w:t xml:space="preserve"> состоянием </w:t>
      </w:r>
      <w:r>
        <w:t>трудовой дисциплины и соблюдением правил служебного распорядка;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57"/>
        </w:tabs>
        <w:ind w:left="360" w:firstLine="560"/>
        <w:jc w:val="both"/>
      </w:pPr>
      <w:r>
        <w:t>ведение компьютерной базы данных кадрового состава, реестра федеральных государственных гражданских служащих суда, личных карточек;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940"/>
        </w:tabs>
        <w:ind w:left="360" w:firstLine="560"/>
        <w:jc w:val="both"/>
      </w:pPr>
      <w:r>
        <w:t>консультирование федеральных государственных гражданских слу</w:t>
      </w:r>
      <w:r>
        <w:t xml:space="preserve">жащих по вопросам, связанным с поступлением на государственную </w:t>
      </w:r>
      <w:r>
        <w:lastRenderedPageBreak/>
        <w:t>гражданскую службу, ее прохождением, заключением служебного контракта, назначением и освобождением от замещаемой должности, увольнением и выходом на пенсию, а также иным вопросам;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57"/>
        </w:tabs>
        <w:ind w:left="360" w:firstLine="560"/>
        <w:jc w:val="both"/>
      </w:pPr>
      <w:r>
        <w:t>разработка шт</w:t>
      </w:r>
      <w:r>
        <w:t>атного расписания суда по согласованию с Управлением в соответствии с установленной приказом Судебного департамента численностью;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57"/>
        </w:tabs>
        <w:ind w:firstLine="900"/>
        <w:jc w:val="both"/>
      </w:pPr>
      <w:r>
        <w:t>ведение учета штатной и фактической численности работников;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57"/>
        </w:tabs>
        <w:ind w:left="360" w:firstLine="560"/>
        <w:jc w:val="both"/>
      </w:pPr>
      <w:r>
        <w:t>подготовка предложений по изменению организационной структуры и шт</w:t>
      </w:r>
      <w:r>
        <w:t>атного расписания суда;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57"/>
        </w:tabs>
        <w:ind w:left="360" w:firstLine="560"/>
        <w:jc w:val="both"/>
      </w:pPr>
      <w:r>
        <w:t>ведение воинского учета и бронирования граждан, пребывающих в запасе;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57"/>
        </w:tabs>
        <w:ind w:left="360" w:firstLine="560"/>
        <w:jc w:val="both"/>
      </w:pPr>
      <w:r>
        <w:t>внесение предложений в Управление по проведению мероприятий по обучению и повышению квалификации (профессиональная переподготовка, повышение квалификации, стажиро</w:t>
      </w:r>
      <w:r>
        <w:t>вка) работников аппарата суда, участие в работе по созданию и подготовке резерва на выдвижение;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57"/>
        </w:tabs>
        <w:ind w:left="360" w:firstLine="560"/>
        <w:jc w:val="both"/>
      </w:pPr>
      <w:r>
        <w:t xml:space="preserve">обеспечение функционирования установленных в суде справочных правовых систем федерального законодательства и законодательства субъектов Российской Федерации, </w:t>
      </w:r>
      <w:r>
        <w:t>обеспечение функционирования баз данных ведомственных нормативных актов судебной системы (ГАС «Правосудие»);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57"/>
        </w:tabs>
        <w:ind w:left="360" w:firstLine="560"/>
        <w:jc w:val="both"/>
      </w:pPr>
      <w:r>
        <w:t>оказание помощи судьям и работникам аппарата суда, в освоении применяемого в суде специализированного программного обеспечения;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57"/>
        </w:tabs>
        <w:ind w:left="360" w:firstLine="560"/>
        <w:jc w:val="both"/>
      </w:pPr>
      <w:r>
        <w:t>организация лицами,</w:t>
      </w:r>
      <w:r>
        <w:t xml:space="preserve"> ответственными за ведение баз данных автоматизированного судебного делопроизводства и судимости, выверки информации первичного статистического учета и сформированных статистических данных;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57"/>
        </w:tabs>
        <w:ind w:left="360" w:firstLine="560"/>
        <w:jc w:val="both"/>
      </w:pPr>
      <w:r>
        <w:t>проведение работ по анализу судебной статистики и других статистич</w:t>
      </w:r>
      <w:r>
        <w:t>еских показателей по направлениям организации деятельности суда;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57"/>
        </w:tabs>
        <w:ind w:left="360" w:firstLine="560"/>
        <w:jc w:val="both"/>
      </w:pPr>
      <w:r>
        <w:t>осуществление мероприятий по информационному обеспечению деятельности суда, автоматизированному сбору и систематизации данных и информации;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857"/>
        </w:tabs>
        <w:ind w:firstLine="900"/>
        <w:jc w:val="both"/>
      </w:pPr>
      <w:r>
        <w:t>развитие информационной инфраструктуры суда, а такж</w:t>
      </w:r>
      <w:r>
        <w:t>е внедрение информационных систем различного назначения для обеспечения необходимой информацией судей и работников аппарата суда при осуществлении ими своей деятельности;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853"/>
        </w:tabs>
        <w:ind w:left="400" w:firstLine="540"/>
        <w:jc w:val="both"/>
      </w:pPr>
      <w:r>
        <w:t>внедрение, сопровождение, развитие и совершенствование в суде форм и методов организа</w:t>
      </w:r>
      <w:r>
        <w:t>ции труда, разработанных на основе передовых информационных и телекоммуникационных технологий, с использованием компьютерной техники и программного обеспечения для хранения, преобразования, защиты, обработки, передачи и получения документов и информации;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853"/>
        </w:tabs>
        <w:ind w:left="400" w:firstLine="540"/>
        <w:jc w:val="both"/>
      </w:pPr>
      <w:r>
        <w:t>и</w:t>
      </w:r>
      <w:r>
        <w:t>нформационная и программная поддержка применяемые в суде автоматизированных процессов, в том числе в области кадровой деятельности, судебного делопроизводства, электронного документооборота, ведения электронных архивов;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ind w:left="400" w:firstLine="540"/>
        <w:jc w:val="both"/>
      </w:pPr>
      <w:r>
        <w:t xml:space="preserve"> обеспечение современными компьютерн</w:t>
      </w:r>
      <w:r>
        <w:t>о-информационными технологиями управленческих и организационно-производственных процессов суда, отбор, приобретение, учет и установка основного и комплектующего электронно-вычислительного оборудования, сре</w:t>
      </w:r>
      <w:proofErr w:type="gramStart"/>
      <w:r>
        <w:t>дств св</w:t>
      </w:r>
      <w:proofErr w:type="gramEnd"/>
      <w:r>
        <w:t xml:space="preserve">язи, наблюдения и программного обеспечения, </w:t>
      </w:r>
      <w:r>
        <w:t>автоматизация рабочих мест судей и работников аппарата суда;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853"/>
        </w:tabs>
        <w:ind w:left="400" w:firstLine="540"/>
        <w:jc w:val="both"/>
      </w:pPr>
      <w:r>
        <w:t xml:space="preserve">обслуживание, ремонт и обновление установленного в суде </w:t>
      </w:r>
      <w:r>
        <w:lastRenderedPageBreak/>
        <w:t>оборудования и техники, в том числе в залах судебных заседаний и на рабочих местах;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853"/>
        </w:tabs>
        <w:ind w:left="400" w:firstLine="540"/>
        <w:jc w:val="both"/>
      </w:pPr>
      <w:proofErr w:type="gramStart"/>
      <w:r>
        <w:t>контроль за</w:t>
      </w:r>
      <w:proofErr w:type="gramEnd"/>
      <w:r>
        <w:t xml:space="preserve"> соблюдением правил эксплуатации используемо</w:t>
      </w:r>
      <w:r>
        <w:t>го в суде оборудования, техники, систем, программного обеспечения, информационные ресурсов в соответствии с техническими регламентами и нормативными правовыми актами, обеспечение соблюдения пользователями режима безопасности;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853"/>
        </w:tabs>
        <w:ind w:left="400" w:firstLine="540"/>
        <w:jc w:val="both"/>
      </w:pPr>
      <w:r>
        <w:t xml:space="preserve">обеспечение функционирования, </w:t>
      </w:r>
      <w:r>
        <w:t>обслуживание и сопровождение электронной почты и сайта суда в сети Интернет, в том числе подготовка и размещение информации о деятельности суда на официальном сайте в сети Интернет по вопросам, отнесенным к компетенции отдела;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973"/>
        </w:tabs>
        <w:ind w:left="400" w:firstLine="540"/>
        <w:jc w:val="both"/>
      </w:pPr>
      <w:r>
        <w:t>обеспечение безопасности инфо</w:t>
      </w:r>
      <w:r>
        <w:t>рмационных ресурсов суда, исключение возможности утечки либо несанкционированного доступа к информации, организация мер по защите сведений, составляющих государственную, служебную, коммерческую и иную охраняемую законом тайну, обеспечение сохранения конфид</w:t>
      </w:r>
      <w:r>
        <w:t>енциальности содержащихся в документации сведений;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973"/>
        </w:tabs>
        <w:ind w:left="400" w:firstLine="540"/>
        <w:jc w:val="both"/>
      </w:pPr>
      <w:r>
        <w:t>организация применения и обслуживание систем видео</w:t>
      </w:r>
      <w:r>
        <w:softHyphen/>
        <w:t>конференцсвязи, аудио-</w:t>
      </w:r>
      <w:proofErr w:type="spellStart"/>
      <w:r>
        <w:t>видеопротоколирования</w:t>
      </w:r>
      <w:proofErr w:type="spellEnd"/>
      <w:r>
        <w:t xml:space="preserve">, технических средств изменения голоса скрытого свидетеля, разработка и внедрение программ в целях расширения </w:t>
      </w:r>
      <w:r>
        <w:t>сферы их применения и распространения;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973"/>
        </w:tabs>
        <w:ind w:left="400" w:firstLine="540"/>
        <w:jc w:val="both"/>
      </w:pPr>
      <w:r>
        <w:t xml:space="preserve">организация доступа заинтересованных лиц к информации о деятельности суда, в том числе ее размещение в установленном порядке на информационных стендах в здании суда, информационном киоске, на официальном сайте суда в </w:t>
      </w:r>
      <w:r>
        <w:t>сети Интернет, а также путем взаимодействия со средствами массовой информации;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853"/>
        </w:tabs>
        <w:ind w:left="400" w:firstLine="540"/>
        <w:jc w:val="both"/>
      </w:pPr>
      <w:r>
        <w:t xml:space="preserve">подготовка, обработка, </w:t>
      </w:r>
      <w:proofErr w:type="spellStart"/>
      <w:r>
        <w:t>деперсонификация</w:t>
      </w:r>
      <w:proofErr w:type="spellEnd"/>
      <w:r>
        <w:t xml:space="preserve"> информации, ее размещение на официальном сайте в сети Интернет по вопросам, отнесенным к компетенции отдела, в соответствии с распределен</w:t>
      </w:r>
      <w:r>
        <w:t>ием председателем суда данных функций ответственным структурным подразделениям и должностным лицам;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2018"/>
        </w:tabs>
        <w:ind w:left="420" w:firstLine="540"/>
        <w:jc w:val="both"/>
      </w:pPr>
      <w:r>
        <w:t>организация, ведение, обеспечение функционирования и совершенствование единой системы документационного обеспечения деятельности суда, формирование и состав</w:t>
      </w:r>
      <w:r>
        <w:t>ление номенклатуры дел;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98"/>
        </w:tabs>
        <w:ind w:left="420" w:firstLine="540"/>
        <w:jc w:val="both"/>
      </w:pPr>
      <w:r>
        <w:t>подготовка и организация размещения на официальном сайте в сети Интернет информации об объявлении конкурсов на замещение вакантных должностей федеральных государственных гражданских служащих, их результатах, а также иной информации,</w:t>
      </w:r>
      <w:r>
        <w:t xml:space="preserve"> отнесенной к компетенции отдела в порядке, установленном законодательством Российской Федерации;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2018"/>
        </w:tabs>
        <w:ind w:left="420" w:firstLine="540"/>
        <w:jc w:val="both"/>
      </w:pPr>
      <w:r>
        <w:t>представление информации и взаимодействие со структурными подразделениями аппарата суда по вопросам деятельности суда;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2018"/>
        </w:tabs>
        <w:ind w:left="420" w:firstLine="540"/>
        <w:jc w:val="both"/>
      </w:pPr>
      <w:r>
        <w:t>обеспечение сохранности документации, в</w:t>
      </w:r>
      <w:r>
        <w:t xml:space="preserve"> том числе конфиденциальности содержащихся в ней сведений;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97"/>
        </w:tabs>
        <w:ind w:left="420" w:firstLine="540"/>
        <w:jc w:val="both"/>
      </w:pPr>
      <w:r>
        <w:t>выполнение работ с использованием компьютерной и копировальной техники, необходимой для организации работы суда и обеспечения судебной деятельности (сканирование и преобразование документов на бума</w:t>
      </w:r>
      <w:r>
        <w:t xml:space="preserve">жных носителях в электронные файлы), а также </w:t>
      </w:r>
      <w:proofErr w:type="gramStart"/>
      <w:r>
        <w:t>контроль за</w:t>
      </w:r>
      <w:proofErr w:type="gramEnd"/>
      <w:r>
        <w:t xml:space="preserve"> их своевременным и качественным выполнением;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97"/>
        </w:tabs>
        <w:ind w:left="420" w:firstLine="540"/>
        <w:jc w:val="both"/>
      </w:pPr>
      <w:r>
        <w:t xml:space="preserve">методическое руководство, координация деятельности, оказание практической помощи и контроль по соблюдению установленного порядка ведения делопроизводства </w:t>
      </w:r>
      <w:r>
        <w:t xml:space="preserve">и документооборота в соответствии с требованиями </w:t>
      </w:r>
      <w:r>
        <w:lastRenderedPageBreak/>
        <w:t xml:space="preserve">Инструкции по судебному делопроизводству, в том числе за соблюдением </w:t>
      </w:r>
      <w:proofErr w:type="gramStart"/>
      <w:r>
        <w:t>сроков исполнения соответствующих поручений руководства суда</w:t>
      </w:r>
      <w:proofErr w:type="gramEnd"/>
      <w:r>
        <w:t>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802"/>
        </w:tabs>
        <w:ind w:left="420" w:firstLine="540"/>
        <w:jc w:val="both"/>
      </w:pPr>
      <w:r>
        <w:t xml:space="preserve">участие в проведении инвентаризации материальных ценностей и технических </w:t>
      </w:r>
      <w:r>
        <w:t>средств;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1797"/>
        </w:tabs>
        <w:spacing w:after="280"/>
        <w:ind w:firstLine="960"/>
        <w:jc w:val="both"/>
      </w:pPr>
      <w:r>
        <w:t>осуществление иных функций, отнесенных к компетенции отдела.</w:t>
      </w:r>
    </w:p>
    <w:p w:rsidR="008A359D" w:rsidRDefault="001775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3"/>
        </w:tabs>
      </w:pPr>
      <w:bookmarkStart w:id="7" w:name="bookmark6"/>
      <w:bookmarkStart w:id="8" w:name="bookmark7"/>
      <w:r>
        <w:t>Права работников общего отдела</w:t>
      </w:r>
      <w:bookmarkEnd w:id="7"/>
      <w:bookmarkEnd w:id="8"/>
    </w:p>
    <w:p w:rsidR="008A359D" w:rsidRDefault="00177572">
      <w:pPr>
        <w:pStyle w:val="11"/>
        <w:numPr>
          <w:ilvl w:val="1"/>
          <w:numId w:val="1"/>
        </w:numPr>
        <w:shd w:val="clear" w:color="auto" w:fill="auto"/>
        <w:tabs>
          <w:tab w:val="left" w:pos="700"/>
        </w:tabs>
        <w:ind w:firstLine="0"/>
        <w:jc w:val="both"/>
      </w:pPr>
      <w:r>
        <w:t>Для решения задач, поставленных перед общим отделом, государственные гражданские служащие, входящие в его состав, имеют право: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702"/>
        </w:tabs>
        <w:ind w:firstLine="0"/>
        <w:jc w:val="both"/>
      </w:pPr>
      <w:r>
        <w:t>запрашивать и получать у стр</w:t>
      </w:r>
      <w:r>
        <w:t>уктурных подразделений суда и судей информацию, необходимую для исполнения функций отдела;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702"/>
        </w:tabs>
        <w:ind w:firstLine="0"/>
        <w:jc w:val="both"/>
      </w:pPr>
      <w:r>
        <w:t>осуществлять связь с другими организациями по вопросам, входящим в компетенцию отдела, вести соответствующую переписку;</w:t>
      </w:r>
    </w:p>
    <w:p w:rsidR="008A359D" w:rsidRDefault="00177572">
      <w:pPr>
        <w:pStyle w:val="11"/>
        <w:numPr>
          <w:ilvl w:val="2"/>
          <w:numId w:val="1"/>
        </w:numPr>
        <w:shd w:val="clear" w:color="auto" w:fill="auto"/>
        <w:tabs>
          <w:tab w:val="left" w:pos="709"/>
        </w:tabs>
        <w:spacing w:after="280"/>
        <w:ind w:firstLine="0"/>
        <w:jc w:val="both"/>
      </w:pPr>
      <w:r>
        <w:t>представлять руководству предложения по улучш</w:t>
      </w:r>
      <w:r>
        <w:t>ению и повышению эффективности работы отдела.</w:t>
      </w:r>
    </w:p>
    <w:p w:rsidR="008A359D" w:rsidRDefault="001775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3"/>
        </w:tabs>
      </w:pPr>
      <w:bookmarkStart w:id="9" w:name="bookmark8"/>
      <w:bookmarkStart w:id="10" w:name="bookmark9"/>
      <w:r>
        <w:t>Ответственность работников общего отдела</w:t>
      </w:r>
      <w:bookmarkEnd w:id="9"/>
      <w:bookmarkEnd w:id="10"/>
    </w:p>
    <w:p w:rsidR="008A359D" w:rsidRDefault="00177572">
      <w:pPr>
        <w:pStyle w:val="11"/>
        <w:shd w:val="clear" w:color="auto" w:fill="auto"/>
        <w:spacing w:after="280"/>
        <w:ind w:firstLine="720"/>
        <w:jc w:val="both"/>
      </w:pPr>
      <w:r>
        <w:t>Работники отдела несут установленную законом ответственность за надлежащее и своевременное исполнение должностных обязанностей в пределах установленной служебным контрак</w:t>
      </w:r>
      <w:r>
        <w:t xml:space="preserve">том и должностным регламентом, за несоблюдение установленного порядка работы с документами, ненадлежащий </w:t>
      </w:r>
      <w:proofErr w:type="gramStart"/>
      <w:r>
        <w:t>контроль за</w:t>
      </w:r>
      <w:proofErr w:type="gramEnd"/>
      <w:r>
        <w:t xml:space="preserve"> прохождением документов, за несоблюдение ограничений и запретов, связанных с гражданской службой.</w:t>
      </w:r>
    </w:p>
    <w:p w:rsidR="008A359D" w:rsidRDefault="001775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</w:pPr>
      <w:bookmarkStart w:id="11" w:name="bookmark10"/>
      <w:bookmarkStart w:id="12" w:name="bookmark11"/>
      <w:r>
        <w:t>Заключительные положения</w:t>
      </w:r>
      <w:bookmarkEnd w:id="11"/>
      <w:bookmarkEnd w:id="12"/>
    </w:p>
    <w:p w:rsidR="008A359D" w:rsidRDefault="00177572">
      <w:pPr>
        <w:pStyle w:val="11"/>
        <w:shd w:val="clear" w:color="auto" w:fill="auto"/>
        <w:spacing w:line="262" w:lineRule="auto"/>
        <w:ind w:firstLine="720"/>
        <w:jc w:val="both"/>
      </w:pPr>
      <w:r>
        <w:t xml:space="preserve">По вопросам, </w:t>
      </w:r>
      <w:r>
        <w:t>неурегулированным настоящим положением, следует руководствоваться действующим законодательством, а также внутренними актами суда.</w:t>
      </w:r>
    </w:p>
    <w:sectPr w:rsidR="008A359D" w:rsidSect="00177572">
      <w:pgSz w:w="11900" w:h="16840"/>
      <w:pgMar w:top="567" w:right="960" w:bottom="984" w:left="1426" w:header="821" w:footer="5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7572">
      <w:r>
        <w:separator/>
      </w:r>
    </w:p>
  </w:endnote>
  <w:endnote w:type="continuationSeparator" w:id="0">
    <w:p w:rsidR="00000000" w:rsidRDefault="0017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59D" w:rsidRDefault="008A359D"/>
  </w:footnote>
  <w:footnote w:type="continuationSeparator" w:id="0">
    <w:p w:rsidR="008A359D" w:rsidRDefault="008A35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202B"/>
    <w:multiLevelType w:val="multilevel"/>
    <w:tmpl w:val="A61CF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2511AB"/>
    <w:multiLevelType w:val="multilevel"/>
    <w:tmpl w:val="F25E7F6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A359D"/>
    <w:rsid w:val="00177572"/>
    <w:rsid w:val="008A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2687</Words>
  <Characters>15322</Characters>
  <Application>Microsoft Office Word</Application>
  <DocSecurity>0</DocSecurity>
  <Lines>127</Lines>
  <Paragraphs>35</Paragraphs>
  <ScaleCrop>false</ScaleCrop>
  <Company/>
  <LinksUpToDate>false</LinksUpToDate>
  <CharactersWithSpaces>17974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0012086932</cp:lastModifiedBy>
  <cp:revision>2</cp:revision>
  <dcterms:created xsi:type="dcterms:W3CDTF">2024-12-19T11:16:00Z</dcterms:created>
  <dcterms:modified xsi:type="dcterms:W3CDTF">2024-12-19T11:16:00Z</dcterms:modified>
</cp:coreProperties>
</file>