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В </w:t>
      </w:r>
      <w:proofErr w:type="spellStart"/>
      <w:r w:rsidRPr="002E2984">
        <w:rPr>
          <w:rFonts w:ascii="Times New Roman" w:hAnsi="Times New Roman" w:cs="Times New Roman"/>
          <w:sz w:val="24"/>
          <w:szCs w:val="24"/>
        </w:rPr>
        <w:t>Радужнинский</w:t>
      </w:r>
      <w:proofErr w:type="spellEnd"/>
      <w:r w:rsidRPr="002E2984">
        <w:rPr>
          <w:rFonts w:ascii="Times New Roman" w:hAnsi="Times New Roman" w:cs="Times New Roman"/>
          <w:sz w:val="24"/>
          <w:szCs w:val="24"/>
        </w:rPr>
        <w:t xml:space="preserve"> городской суд ХМАО-Югры </w:t>
      </w:r>
      <w:hyperlink w:anchor="P67">
        <w:r w:rsidRPr="002E2984">
          <w:rPr>
            <w:rFonts w:ascii="Times New Roman" w:hAnsi="Times New Roman" w:cs="Times New Roman"/>
            <w:color w:val="0000FF"/>
            <w:sz w:val="24"/>
            <w:szCs w:val="24"/>
          </w:rPr>
          <w:t>&lt;1&gt;</w:t>
        </w:r>
      </w:hyperlink>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Истец: ______________________________________ </w:t>
      </w:r>
      <w:proofErr w:type="gramStart"/>
      <w:r w:rsidRPr="002E2984">
        <w:rPr>
          <w:rFonts w:ascii="Times New Roman" w:hAnsi="Times New Roman" w:cs="Times New Roman"/>
          <w:sz w:val="24"/>
          <w:szCs w:val="24"/>
        </w:rPr>
        <w:t>(Ф.И.О.</w:t>
      </w:r>
      <w:proofErr w:type="gramEnd"/>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владельца земельного участка) </w:t>
      </w:r>
      <w:hyperlink w:anchor="P69">
        <w:r w:rsidRPr="002E2984">
          <w:rPr>
            <w:rFonts w:ascii="Times New Roman" w:hAnsi="Times New Roman" w:cs="Times New Roman"/>
            <w:color w:val="0000FF"/>
            <w:sz w:val="24"/>
            <w:szCs w:val="24"/>
          </w:rPr>
          <w:t>&lt;2&gt;</w:t>
        </w:r>
      </w:hyperlink>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_____________________________________________,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телефон: _________________, факс: 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электронной почты: 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дата и место рождения: _____________________________,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идентификатор гражданина: 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Представитель истца: ____________________________ </w:t>
      </w:r>
      <w:hyperlink w:anchor="P70">
        <w:r w:rsidRPr="002E2984">
          <w:rPr>
            <w:rFonts w:ascii="Times New Roman" w:hAnsi="Times New Roman" w:cs="Times New Roman"/>
            <w:color w:val="0000FF"/>
            <w:sz w:val="24"/>
            <w:szCs w:val="24"/>
          </w:rPr>
          <w:t>&lt;3&gt;</w:t>
        </w:r>
      </w:hyperlink>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_____________________________________________,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телефон: _________________, факс: 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электронной почты: 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идентификатор гражданина: 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Ответчик: _____________ (наименование или Ф.И.О.) </w:t>
      </w:r>
      <w:hyperlink w:anchor="P69">
        <w:r w:rsidRPr="002E2984">
          <w:rPr>
            <w:rFonts w:ascii="Times New Roman" w:hAnsi="Times New Roman" w:cs="Times New Roman"/>
            <w:color w:val="0000FF"/>
            <w:sz w:val="24"/>
            <w:szCs w:val="24"/>
          </w:rPr>
          <w:t>&lt;2&gt;</w:t>
        </w:r>
      </w:hyperlink>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_____________________________________________,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телефон: _________________, факс: __________________,</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адрес электронной почты: ____________________________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Вариант для ответчика-гражданина:</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дата и место рождения: _____________ (если известны),</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место работы: ______________________ (если известно),</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идентификатор гражданина: 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Вариант для ответчика-организации:</w:t>
      </w: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ИНН: _____________, ОГРН: ___________ (если известны)</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Цена иска: _______________________________ рублей </w:t>
      </w:r>
      <w:hyperlink w:anchor="P71">
        <w:r w:rsidRPr="002E2984">
          <w:rPr>
            <w:rFonts w:ascii="Times New Roman" w:hAnsi="Times New Roman" w:cs="Times New Roman"/>
            <w:color w:val="0000FF"/>
            <w:sz w:val="24"/>
            <w:szCs w:val="24"/>
          </w:rPr>
          <w:t>&lt;4&gt;</w:t>
        </w:r>
      </w:hyperlink>
    </w:p>
    <w:p w:rsidR="002E2984" w:rsidRPr="002E2984" w:rsidRDefault="002E2984" w:rsidP="002E2984">
      <w:pPr>
        <w:pStyle w:val="ConsPlusNormal"/>
        <w:jc w:val="right"/>
        <w:rPr>
          <w:rFonts w:ascii="Times New Roman" w:hAnsi="Times New Roman" w:cs="Times New Roman"/>
          <w:sz w:val="24"/>
          <w:szCs w:val="24"/>
        </w:rPr>
      </w:pPr>
      <w:r w:rsidRPr="002E2984">
        <w:rPr>
          <w:rFonts w:ascii="Times New Roman" w:hAnsi="Times New Roman" w:cs="Times New Roman"/>
          <w:sz w:val="24"/>
          <w:szCs w:val="24"/>
        </w:rPr>
        <w:t xml:space="preserve">Госпошлина: ______________________________ рублей </w:t>
      </w:r>
      <w:hyperlink w:anchor="P72">
        <w:r w:rsidRPr="002E2984">
          <w:rPr>
            <w:rFonts w:ascii="Times New Roman" w:hAnsi="Times New Roman" w:cs="Times New Roman"/>
            <w:color w:val="0000FF"/>
            <w:sz w:val="24"/>
            <w:szCs w:val="24"/>
          </w:rPr>
          <w:t>&lt;5&gt;</w:t>
        </w:r>
      </w:hyperlink>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jc w:val="center"/>
        <w:rPr>
          <w:rFonts w:ascii="Times New Roman" w:hAnsi="Times New Roman" w:cs="Times New Roman"/>
          <w:b/>
          <w:sz w:val="24"/>
          <w:szCs w:val="24"/>
        </w:rPr>
      </w:pPr>
      <w:bookmarkStart w:id="0" w:name="_GoBack"/>
      <w:r w:rsidRPr="002E2984">
        <w:rPr>
          <w:rFonts w:ascii="Times New Roman" w:hAnsi="Times New Roman" w:cs="Times New Roman"/>
          <w:b/>
          <w:sz w:val="24"/>
          <w:szCs w:val="24"/>
        </w:rPr>
        <w:t>Исковое заявление</w:t>
      </w:r>
    </w:p>
    <w:p w:rsidR="002E2984" w:rsidRPr="002E2984" w:rsidRDefault="002E2984" w:rsidP="002E2984">
      <w:pPr>
        <w:pStyle w:val="ConsPlusNormal"/>
        <w:jc w:val="center"/>
        <w:rPr>
          <w:rFonts w:ascii="Times New Roman" w:hAnsi="Times New Roman" w:cs="Times New Roman"/>
          <w:b/>
          <w:sz w:val="24"/>
          <w:szCs w:val="24"/>
        </w:rPr>
      </w:pPr>
      <w:r w:rsidRPr="002E2984">
        <w:rPr>
          <w:rFonts w:ascii="Times New Roman" w:hAnsi="Times New Roman" w:cs="Times New Roman"/>
          <w:b/>
          <w:sz w:val="24"/>
          <w:szCs w:val="24"/>
        </w:rPr>
        <w:t>о признании права собственности на земельный участок</w:t>
      </w:r>
    </w:p>
    <w:bookmarkEnd w:id="0"/>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С "__"_________ ___ г. истец владеет земельным участком, расположенным по адресу: _____________________________________ (назначение _______________________, площадь ____ кв. м), на основании _______________, что подтверждается ____________________________________.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Право собственности истца или иного лица на данный земельный участок не зарегистрировано.</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Право собственности на указанный земельный участок оспаривается ответчиком.</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Ответчик считает, что приобрел право _____________________ (собственности / пожизненного наследуемого владения / постоянного (бессрочного) пользования) на основании ________________________________________________ (вид и реквизиты правоустанавливающего документа).</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Вместе с тем в соответствии со ст. ____ Гражданского </w:t>
      </w:r>
      <w:hyperlink r:id="rId5">
        <w:r w:rsidRPr="002E2984">
          <w:rPr>
            <w:rFonts w:ascii="Times New Roman" w:hAnsi="Times New Roman" w:cs="Times New Roman"/>
            <w:color w:val="0000FF"/>
            <w:sz w:val="24"/>
            <w:szCs w:val="24"/>
          </w:rPr>
          <w:t>кодекса</w:t>
        </w:r>
      </w:hyperlink>
      <w:r w:rsidRPr="002E2984">
        <w:rPr>
          <w:rFonts w:ascii="Times New Roman" w:hAnsi="Times New Roman" w:cs="Times New Roman"/>
          <w:sz w:val="24"/>
          <w:szCs w:val="24"/>
        </w:rPr>
        <w:t xml:space="preserve"> Российской Федерации (и/или указать иной нормативный акт) собственником спорного земельного участка является истец.</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В силу </w:t>
      </w:r>
      <w:hyperlink r:id="rId6">
        <w:proofErr w:type="spellStart"/>
        <w:r w:rsidRPr="002E2984">
          <w:rPr>
            <w:rFonts w:ascii="Times New Roman" w:hAnsi="Times New Roman" w:cs="Times New Roman"/>
            <w:color w:val="0000FF"/>
            <w:sz w:val="24"/>
            <w:szCs w:val="24"/>
          </w:rPr>
          <w:t>абз</w:t>
        </w:r>
        <w:proofErr w:type="spellEnd"/>
        <w:r w:rsidRPr="002E2984">
          <w:rPr>
            <w:rFonts w:ascii="Times New Roman" w:hAnsi="Times New Roman" w:cs="Times New Roman"/>
            <w:color w:val="0000FF"/>
            <w:sz w:val="24"/>
            <w:szCs w:val="24"/>
          </w:rPr>
          <w:t>. 2 ст. 12</w:t>
        </w:r>
      </w:hyperlink>
      <w:r w:rsidRPr="002E2984">
        <w:rPr>
          <w:rFonts w:ascii="Times New Roman" w:hAnsi="Times New Roman" w:cs="Times New Roman"/>
          <w:sz w:val="24"/>
          <w:szCs w:val="24"/>
        </w:rPr>
        <w:t xml:space="preserve"> Гражданского кодекса Российской Федерации защита гражданских прав осуществляется путем признания права.</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Земельные участки относятся к недвижимому имуществу (</w:t>
      </w:r>
      <w:hyperlink r:id="rId7">
        <w:r w:rsidRPr="002E2984">
          <w:rPr>
            <w:rFonts w:ascii="Times New Roman" w:hAnsi="Times New Roman" w:cs="Times New Roman"/>
            <w:color w:val="0000FF"/>
            <w:sz w:val="24"/>
            <w:szCs w:val="24"/>
          </w:rPr>
          <w:t>ст. 130</w:t>
        </w:r>
      </w:hyperlink>
      <w:r w:rsidRPr="002E2984">
        <w:rPr>
          <w:rFonts w:ascii="Times New Roman" w:hAnsi="Times New Roman" w:cs="Times New Roman"/>
          <w:sz w:val="24"/>
          <w:szCs w:val="24"/>
        </w:rPr>
        <w:t xml:space="preserve"> Гражданского </w:t>
      </w:r>
      <w:r w:rsidRPr="002E2984">
        <w:rPr>
          <w:rFonts w:ascii="Times New Roman" w:hAnsi="Times New Roman" w:cs="Times New Roman"/>
          <w:sz w:val="24"/>
          <w:szCs w:val="24"/>
        </w:rPr>
        <w:lastRenderedPageBreak/>
        <w:t>кодекса Российской Федерации).</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Согласно </w:t>
      </w:r>
      <w:hyperlink r:id="rId8">
        <w:r w:rsidRPr="002E2984">
          <w:rPr>
            <w:rFonts w:ascii="Times New Roman" w:hAnsi="Times New Roman" w:cs="Times New Roman"/>
            <w:color w:val="0000FF"/>
            <w:sz w:val="24"/>
            <w:szCs w:val="24"/>
          </w:rPr>
          <w:t>п. 1 ст. 131</w:t>
        </w:r>
      </w:hyperlink>
      <w:r w:rsidRPr="002E2984">
        <w:rPr>
          <w:rFonts w:ascii="Times New Roman" w:hAnsi="Times New Roman" w:cs="Times New Roman"/>
          <w:sz w:val="24"/>
          <w:szCs w:val="24"/>
        </w:rPr>
        <w:t xml:space="preserve"> Гражданского кодекса Российской Федерации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Гражданским </w:t>
      </w:r>
      <w:hyperlink r:id="rId9">
        <w:r w:rsidRPr="002E2984">
          <w:rPr>
            <w:rFonts w:ascii="Times New Roman" w:hAnsi="Times New Roman" w:cs="Times New Roman"/>
            <w:color w:val="0000FF"/>
            <w:sz w:val="24"/>
            <w:szCs w:val="24"/>
          </w:rPr>
          <w:t>кодексом</w:t>
        </w:r>
      </w:hyperlink>
      <w:r w:rsidRPr="002E2984">
        <w:rPr>
          <w:rFonts w:ascii="Times New Roman" w:hAnsi="Times New Roman" w:cs="Times New Roman"/>
          <w:sz w:val="24"/>
          <w:szCs w:val="24"/>
        </w:rPr>
        <w:t xml:space="preserve"> Российской Федерации и иными законами.</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В силу </w:t>
      </w:r>
      <w:hyperlink r:id="rId10">
        <w:r w:rsidRPr="002E2984">
          <w:rPr>
            <w:rFonts w:ascii="Times New Roman" w:hAnsi="Times New Roman" w:cs="Times New Roman"/>
            <w:color w:val="0000FF"/>
            <w:sz w:val="24"/>
            <w:szCs w:val="24"/>
          </w:rPr>
          <w:t>п. 1 ст. 25</w:t>
        </w:r>
      </w:hyperlink>
      <w:r w:rsidRPr="002E2984">
        <w:rPr>
          <w:rFonts w:ascii="Times New Roman" w:hAnsi="Times New Roman" w:cs="Times New Roman"/>
          <w:sz w:val="24"/>
          <w:szCs w:val="24"/>
        </w:rPr>
        <w:t xml:space="preserve"> Земельного кодекса Российской Федерации права на земельные участки, предусмотренные </w:t>
      </w:r>
      <w:hyperlink r:id="rId11">
        <w:r w:rsidRPr="002E2984">
          <w:rPr>
            <w:rFonts w:ascii="Times New Roman" w:hAnsi="Times New Roman" w:cs="Times New Roman"/>
            <w:color w:val="0000FF"/>
            <w:sz w:val="24"/>
            <w:szCs w:val="24"/>
          </w:rPr>
          <w:t>гл. III</w:t>
        </w:r>
      </w:hyperlink>
      <w:r w:rsidRPr="002E2984">
        <w:rPr>
          <w:rFonts w:ascii="Times New Roman" w:hAnsi="Times New Roman" w:cs="Times New Roman"/>
          <w:sz w:val="24"/>
          <w:szCs w:val="24"/>
        </w:rPr>
        <w:t xml:space="preserve"> и </w:t>
      </w:r>
      <w:hyperlink r:id="rId12">
        <w:r w:rsidRPr="002E2984">
          <w:rPr>
            <w:rFonts w:ascii="Times New Roman" w:hAnsi="Times New Roman" w:cs="Times New Roman"/>
            <w:color w:val="0000FF"/>
            <w:sz w:val="24"/>
            <w:szCs w:val="24"/>
          </w:rPr>
          <w:t>IV</w:t>
        </w:r>
      </w:hyperlink>
      <w:r w:rsidRPr="002E2984">
        <w:rPr>
          <w:rFonts w:ascii="Times New Roman" w:hAnsi="Times New Roman" w:cs="Times New Roman"/>
          <w:sz w:val="24"/>
          <w:szCs w:val="24"/>
        </w:rPr>
        <w:t xml:space="preserve"> Земельного кодекса Российской Федерации,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3">
        <w:r w:rsidRPr="002E2984">
          <w:rPr>
            <w:rFonts w:ascii="Times New Roman" w:hAnsi="Times New Roman" w:cs="Times New Roman"/>
            <w:color w:val="0000FF"/>
            <w:sz w:val="24"/>
            <w:szCs w:val="24"/>
          </w:rPr>
          <w:t>законом</w:t>
        </w:r>
      </w:hyperlink>
      <w:r w:rsidRPr="002E2984">
        <w:rPr>
          <w:rFonts w:ascii="Times New Roman" w:hAnsi="Times New Roman" w:cs="Times New Roman"/>
          <w:sz w:val="24"/>
          <w:szCs w:val="24"/>
        </w:rPr>
        <w:t xml:space="preserve"> от 13.07.2015 N 218-ФЗ "О государственной регистрации недвижимости".</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Согласно </w:t>
      </w:r>
      <w:hyperlink r:id="rId14">
        <w:r w:rsidRPr="002E2984">
          <w:rPr>
            <w:rFonts w:ascii="Times New Roman" w:hAnsi="Times New Roman" w:cs="Times New Roman"/>
            <w:color w:val="0000FF"/>
            <w:sz w:val="24"/>
            <w:szCs w:val="24"/>
          </w:rPr>
          <w:t>п. 1 ст. 59</w:t>
        </w:r>
      </w:hyperlink>
      <w:r w:rsidRPr="002E2984">
        <w:rPr>
          <w:rFonts w:ascii="Times New Roman" w:hAnsi="Times New Roman" w:cs="Times New Roman"/>
          <w:sz w:val="24"/>
          <w:szCs w:val="24"/>
        </w:rPr>
        <w:t xml:space="preserve"> Земельного кодекса Российской Федерации признание права на земельный участок осуществляется в судебном порядке.</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В соответствии со </w:t>
      </w:r>
      <w:hyperlink r:id="rId15">
        <w:r w:rsidRPr="002E2984">
          <w:rPr>
            <w:rFonts w:ascii="Times New Roman" w:hAnsi="Times New Roman" w:cs="Times New Roman"/>
            <w:color w:val="0000FF"/>
            <w:sz w:val="24"/>
            <w:szCs w:val="24"/>
          </w:rPr>
          <w:t>ст. 304</w:t>
        </w:r>
      </w:hyperlink>
      <w:r w:rsidRPr="002E2984">
        <w:rPr>
          <w:rFonts w:ascii="Times New Roman" w:hAnsi="Times New Roman" w:cs="Times New Roman"/>
          <w:sz w:val="24"/>
          <w:szCs w:val="24"/>
        </w:rPr>
        <w:t xml:space="preserve">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rsidR="002E2984" w:rsidRPr="002E2984" w:rsidRDefault="002E2984" w:rsidP="002E2984">
      <w:pPr>
        <w:pStyle w:val="ConsPlusNormal"/>
        <w:ind w:firstLine="540"/>
        <w:jc w:val="both"/>
        <w:rPr>
          <w:rFonts w:ascii="Times New Roman" w:hAnsi="Times New Roman" w:cs="Times New Roman"/>
          <w:sz w:val="24"/>
          <w:szCs w:val="24"/>
        </w:rPr>
      </w:pPr>
      <w:proofErr w:type="gramStart"/>
      <w:r w:rsidRPr="002E2984">
        <w:rPr>
          <w:rFonts w:ascii="Times New Roman" w:hAnsi="Times New Roman" w:cs="Times New Roman"/>
          <w:sz w:val="24"/>
          <w:szCs w:val="24"/>
        </w:rPr>
        <w:t xml:space="preserve">На основании вышеизложенного и руководствуясь </w:t>
      </w:r>
      <w:hyperlink r:id="rId16">
        <w:proofErr w:type="spellStart"/>
        <w:r w:rsidRPr="002E2984">
          <w:rPr>
            <w:rFonts w:ascii="Times New Roman" w:hAnsi="Times New Roman" w:cs="Times New Roman"/>
            <w:color w:val="0000FF"/>
            <w:sz w:val="24"/>
            <w:szCs w:val="24"/>
          </w:rPr>
          <w:t>абз</w:t>
        </w:r>
        <w:proofErr w:type="spellEnd"/>
        <w:r w:rsidRPr="002E2984">
          <w:rPr>
            <w:rFonts w:ascii="Times New Roman" w:hAnsi="Times New Roman" w:cs="Times New Roman"/>
            <w:color w:val="0000FF"/>
            <w:sz w:val="24"/>
            <w:szCs w:val="24"/>
          </w:rPr>
          <w:t>. 2 ст. 12</w:t>
        </w:r>
      </w:hyperlink>
      <w:r w:rsidRPr="002E2984">
        <w:rPr>
          <w:rFonts w:ascii="Times New Roman" w:hAnsi="Times New Roman" w:cs="Times New Roman"/>
          <w:sz w:val="24"/>
          <w:szCs w:val="24"/>
        </w:rPr>
        <w:t xml:space="preserve">, </w:t>
      </w:r>
      <w:hyperlink r:id="rId17">
        <w:r w:rsidRPr="002E2984">
          <w:rPr>
            <w:rFonts w:ascii="Times New Roman" w:hAnsi="Times New Roman" w:cs="Times New Roman"/>
            <w:color w:val="0000FF"/>
            <w:sz w:val="24"/>
            <w:szCs w:val="24"/>
          </w:rPr>
          <w:t>п. 1 ст. 131</w:t>
        </w:r>
      </w:hyperlink>
      <w:r w:rsidRPr="002E2984">
        <w:rPr>
          <w:rFonts w:ascii="Times New Roman" w:hAnsi="Times New Roman" w:cs="Times New Roman"/>
          <w:sz w:val="24"/>
          <w:szCs w:val="24"/>
        </w:rPr>
        <w:t xml:space="preserve">, </w:t>
      </w:r>
      <w:hyperlink r:id="rId18">
        <w:r w:rsidRPr="002E2984">
          <w:rPr>
            <w:rFonts w:ascii="Times New Roman" w:hAnsi="Times New Roman" w:cs="Times New Roman"/>
            <w:color w:val="0000FF"/>
            <w:sz w:val="24"/>
            <w:szCs w:val="24"/>
          </w:rPr>
          <w:t>ст. 304</w:t>
        </w:r>
      </w:hyperlink>
      <w:r w:rsidRPr="002E2984">
        <w:rPr>
          <w:rFonts w:ascii="Times New Roman" w:hAnsi="Times New Roman" w:cs="Times New Roman"/>
          <w:sz w:val="24"/>
          <w:szCs w:val="24"/>
        </w:rPr>
        <w:t xml:space="preserve">, ___ Гражданского кодекса Российской Федерации (и/или указать иной нормативный акт), </w:t>
      </w:r>
      <w:hyperlink r:id="rId19">
        <w:r w:rsidRPr="002E2984">
          <w:rPr>
            <w:rFonts w:ascii="Times New Roman" w:hAnsi="Times New Roman" w:cs="Times New Roman"/>
            <w:color w:val="0000FF"/>
            <w:sz w:val="24"/>
            <w:szCs w:val="24"/>
          </w:rPr>
          <w:t>п. 1 ст. 25</w:t>
        </w:r>
      </w:hyperlink>
      <w:r w:rsidRPr="002E2984">
        <w:rPr>
          <w:rFonts w:ascii="Times New Roman" w:hAnsi="Times New Roman" w:cs="Times New Roman"/>
          <w:sz w:val="24"/>
          <w:szCs w:val="24"/>
        </w:rPr>
        <w:t xml:space="preserve">, </w:t>
      </w:r>
      <w:hyperlink r:id="rId20">
        <w:r w:rsidRPr="002E2984">
          <w:rPr>
            <w:rFonts w:ascii="Times New Roman" w:hAnsi="Times New Roman" w:cs="Times New Roman"/>
            <w:color w:val="0000FF"/>
            <w:sz w:val="24"/>
            <w:szCs w:val="24"/>
          </w:rPr>
          <w:t>п. 1 ст. 59</w:t>
        </w:r>
      </w:hyperlink>
      <w:r w:rsidRPr="002E2984">
        <w:rPr>
          <w:rFonts w:ascii="Times New Roman" w:hAnsi="Times New Roman" w:cs="Times New Roman"/>
          <w:sz w:val="24"/>
          <w:szCs w:val="24"/>
        </w:rPr>
        <w:t xml:space="preserve"> Земельного кодекса Российской Федерации, </w:t>
      </w:r>
      <w:hyperlink r:id="rId21">
        <w:r w:rsidRPr="002E2984">
          <w:rPr>
            <w:rFonts w:ascii="Times New Roman" w:hAnsi="Times New Roman" w:cs="Times New Roman"/>
            <w:color w:val="0000FF"/>
            <w:sz w:val="24"/>
            <w:szCs w:val="24"/>
          </w:rPr>
          <w:t>ч. 1 ст. 98</w:t>
        </w:r>
      </w:hyperlink>
      <w:r w:rsidRPr="002E2984">
        <w:rPr>
          <w:rFonts w:ascii="Times New Roman" w:hAnsi="Times New Roman" w:cs="Times New Roman"/>
          <w:sz w:val="24"/>
          <w:szCs w:val="24"/>
        </w:rPr>
        <w:t xml:space="preserve">, </w:t>
      </w:r>
      <w:hyperlink r:id="rId22">
        <w:r w:rsidRPr="002E2984">
          <w:rPr>
            <w:rFonts w:ascii="Times New Roman" w:hAnsi="Times New Roman" w:cs="Times New Roman"/>
            <w:color w:val="0000FF"/>
            <w:sz w:val="24"/>
            <w:szCs w:val="24"/>
          </w:rPr>
          <w:t>ст. ст. 131</w:t>
        </w:r>
      </w:hyperlink>
      <w:r w:rsidRPr="002E2984">
        <w:rPr>
          <w:rFonts w:ascii="Times New Roman" w:hAnsi="Times New Roman" w:cs="Times New Roman"/>
          <w:sz w:val="24"/>
          <w:szCs w:val="24"/>
        </w:rPr>
        <w:t xml:space="preserve">, </w:t>
      </w:r>
      <w:hyperlink r:id="rId23">
        <w:r w:rsidRPr="002E2984">
          <w:rPr>
            <w:rFonts w:ascii="Times New Roman" w:hAnsi="Times New Roman" w:cs="Times New Roman"/>
            <w:color w:val="0000FF"/>
            <w:sz w:val="24"/>
            <w:szCs w:val="24"/>
          </w:rPr>
          <w:t>132</w:t>
        </w:r>
      </w:hyperlink>
      <w:r w:rsidRPr="002E2984">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1. Признать за истцом право собственности на земельный участок, расположенный по адресу: ____________________________.</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2. Взыскать с ответчика в пользу истца понесенные расходы на уплату государственной пошлины.</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Приложение:</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1. Документы, подтверждающие возникновение права истца на земельный участок.</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2.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3.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0">
        <w:r w:rsidRPr="002E2984">
          <w:rPr>
            <w:rFonts w:ascii="Times New Roman" w:hAnsi="Times New Roman" w:cs="Times New Roman"/>
            <w:color w:val="0000FF"/>
            <w:sz w:val="24"/>
            <w:szCs w:val="24"/>
          </w:rPr>
          <w:t>&lt;3&gt;</w:t>
        </w:r>
      </w:hyperlink>
      <w:r w:rsidRPr="002E2984">
        <w:rPr>
          <w:rFonts w:ascii="Times New Roman" w:hAnsi="Times New Roman" w:cs="Times New Roman"/>
          <w:sz w:val="24"/>
          <w:szCs w:val="24"/>
        </w:rPr>
        <w:t>.</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5. Иные документы, подтверждающие обстоятельства, на которых истец основывает свои требования.</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"___"__________ ____ </w:t>
      </w:r>
      <w:proofErr w:type="gramStart"/>
      <w:r w:rsidRPr="002E2984">
        <w:rPr>
          <w:rFonts w:ascii="Times New Roman" w:hAnsi="Times New Roman" w:cs="Times New Roman"/>
          <w:sz w:val="24"/>
          <w:szCs w:val="24"/>
        </w:rPr>
        <w:t>г</w:t>
      </w:r>
      <w:proofErr w:type="gramEnd"/>
      <w:r w:rsidRPr="002E2984">
        <w:rPr>
          <w:rFonts w:ascii="Times New Roman" w:hAnsi="Times New Roman" w:cs="Times New Roman"/>
          <w:sz w:val="24"/>
          <w:szCs w:val="24"/>
        </w:rPr>
        <w:t>.</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Истец (представитель):</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________________ (подпись) / _________________________ (Ф.И.О.)</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lastRenderedPageBreak/>
        <w:t>Информация для сведения:</w:t>
      </w:r>
    </w:p>
    <w:p w:rsidR="002E2984" w:rsidRPr="002E2984" w:rsidRDefault="002E2984" w:rsidP="002E2984">
      <w:pPr>
        <w:pStyle w:val="ConsPlusNormal"/>
        <w:ind w:firstLine="540"/>
        <w:jc w:val="both"/>
        <w:rPr>
          <w:rFonts w:ascii="Times New Roman" w:hAnsi="Times New Roman" w:cs="Times New Roman"/>
          <w:sz w:val="24"/>
          <w:szCs w:val="24"/>
        </w:rPr>
      </w:pPr>
      <w:bookmarkStart w:id="1" w:name="P67"/>
      <w:bookmarkEnd w:id="1"/>
      <w:r w:rsidRPr="002E2984">
        <w:rPr>
          <w:rFonts w:ascii="Times New Roman" w:hAnsi="Times New Roman" w:cs="Times New Roman"/>
          <w:sz w:val="24"/>
          <w:szCs w:val="24"/>
        </w:rPr>
        <w:t>&lt;1</w:t>
      </w:r>
      <w:proofErr w:type="gramStart"/>
      <w:r w:rsidRPr="002E2984">
        <w:rPr>
          <w:rFonts w:ascii="Times New Roman" w:hAnsi="Times New Roman" w:cs="Times New Roman"/>
          <w:sz w:val="24"/>
          <w:szCs w:val="24"/>
        </w:rPr>
        <w:t>&gt; О</w:t>
      </w:r>
      <w:proofErr w:type="gramEnd"/>
      <w:r w:rsidRPr="002E2984">
        <w:rPr>
          <w:rFonts w:ascii="Times New Roman" w:hAnsi="Times New Roman" w:cs="Times New Roman"/>
          <w:sz w:val="24"/>
          <w:szCs w:val="24"/>
        </w:rPr>
        <w:t xml:space="preserve"> разграничении подсудности между мировым судьей и районным судом см. </w:t>
      </w:r>
      <w:hyperlink r:id="rId24">
        <w:r w:rsidRPr="002E2984">
          <w:rPr>
            <w:rFonts w:ascii="Times New Roman" w:hAnsi="Times New Roman" w:cs="Times New Roman"/>
            <w:color w:val="0000FF"/>
            <w:sz w:val="24"/>
            <w:szCs w:val="24"/>
          </w:rPr>
          <w:t>ст. ст. 23</w:t>
        </w:r>
      </w:hyperlink>
      <w:r w:rsidRPr="002E2984">
        <w:rPr>
          <w:rFonts w:ascii="Times New Roman" w:hAnsi="Times New Roman" w:cs="Times New Roman"/>
          <w:sz w:val="24"/>
          <w:szCs w:val="24"/>
        </w:rPr>
        <w:t xml:space="preserve"> и </w:t>
      </w:r>
      <w:hyperlink r:id="rId25">
        <w:r w:rsidRPr="002E2984">
          <w:rPr>
            <w:rFonts w:ascii="Times New Roman" w:hAnsi="Times New Roman" w:cs="Times New Roman"/>
            <w:color w:val="0000FF"/>
            <w:sz w:val="24"/>
            <w:szCs w:val="24"/>
          </w:rPr>
          <w:t>24</w:t>
        </w:r>
      </w:hyperlink>
      <w:r w:rsidRPr="002E2984">
        <w:rPr>
          <w:rFonts w:ascii="Times New Roman" w:hAnsi="Times New Roman" w:cs="Times New Roman"/>
          <w:sz w:val="24"/>
          <w:szCs w:val="24"/>
        </w:rPr>
        <w:t xml:space="preserve"> Гражданского процессуального кодекса Российской Федерации.</w:t>
      </w:r>
    </w:p>
    <w:p w:rsidR="002E2984" w:rsidRPr="002E2984" w:rsidRDefault="002E2984" w:rsidP="002E2984">
      <w:pPr>
        <w:pStyle w:val="ConsPlusNormal"/>
        <w:ind w:firstLine="540"/>
        <w:jc w:val="both"/>
        <w:rPr>
          <w:rFonts w:ascii="Times New Roman" w:hAnsi="Times New Roman" w:cs="Times New Roman"/>
          <w:sz w:val="24"/>
          <w:szCs w:val="24"/>
        </w:rPr>
      </w:pPr>
      <w:r w:rsidRPr="002E2984">
        <w:rPr>
          <w:rFonts w:ascii="Times New Roman" w:hAnsi="Times New Roman" w:cs="Times New Roman"/>
          <w:sz w:val="24"/>
          <w:szCs w:val="24"/>
        </w:rPr>
        <w:t xml:space="preserve">При этом в соответствии с </w:t>
      </w:r>
      <w:hyperlink r:id="rId26">
        <w:r w:rsidRPr="002E2984">
          <w:rPr>
            <w:rFonts w:ascii="Times New Roman" w:hAnsi="Times New Roman" w:cs="Times New Roman"/>
            <w:color w:val="0000FF"/>
            <w:sz w:val="24"/>
            <w:szCs w:val="24"/>
          </w:rPr>
          <w:t>ч. 1 ст. 30</w:t>
        </w:r>
      </w:hyperlink>
      <w:r w:rsidRPr="002E2984">
        <w:rPr>
          <w:rFonts w:ascii="Times New Roman" w:hAnsi="Times New Roman" w:cs="Times New Roman"/>
          <w:sz w:val="24"/>
          <w:szCs w:val="24"/>
        </w:rPr>
        <w:t xml:space="preserve"> Гражданского процессуального кодекса Российской Федерации иски о правах на земельные участки предъявляются в суд по месту нахождения этих объектов.</w:t>
      </w:r>
    </w:p>
    <w:p w:rsidR="002E2984" w:rsidRPr="002E2984" w:rsidRDefault="002E2984" w:rsidP="002E2984">
      <w:pPr>
        <w:pStyle w:val="ConsPlusNormal"/>
        <w:ind w:firstLine="540"/>
        <w:jc w:val="both"/>
        <w:rPr>
          <w:rFonts w:ascii="Times New Roman" w:hAnsi="Times New Roman" w:cs="Times New Roman"/>
          <w:sz w:val="24"/>
          <w:szCs w:val="24"/>
        </w:rPr>
      </w:pPr>
      <w:bookmarkStart w:id="2" w:name="P69"/>
      <w:bookmarkEnd w:id="2"/>
      <w:r w:rsidRPr="002E2984">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7">
        <w:r w:rsidRPr="002E2984">
          <w:rPr>
            <w:rFonts w:ascii="Times New Roman" w:hAnsi="Times New Roman" w:cs="Times New Roman"/>
            <w:color w:val="0000FF"/>
            <w:sz w:val="24"/>
            <w:szCs w:val="24"/>
          </w:rPr>
          <w:t>п. 3 ч. 2 ст. 131</w:t>
        </w:r>
      </w:hyperlink>
      <w:r w:rsidRPr="002E2984">
        <w:rPr>
          <w:rFonts w:ascii="Times New Roman" w:hAnsi="Times New Roman" w:cs="Times New Roman"/>
          <w:sz w:val="24"/>
          <w:szCs w:val="24"/>
        </w:rPr>
        <w:t xml:space="preserve"> Гражданского процессуального кодекса Российской Федерации.</w:t>
      </w:r>
    </w:p>
    <w:p w:rsidR="002E2984" w:rsidRPr="002E2984" w:rsidRDefault="002E2984" w:rsidP="002E2984">
      <w:pPr>
        <w:pStyle w:val="ConsPlusNormal"/>
        <w:ind w:firstLine="540"/>
        <w:jc w:val="both"/>
        <w:rPr>
          <w:rFonts w:ascii="Times New Roman" w:hAnsi="Times New Roman" w:cs="Times New Roman"/>
          <w:sz w:val="24"/>
          <w:szCs w:val="24"/>
        </w:rPr>
      </w:pPr>
      <w:bookmarkStart w:id="3" w:name="P70"/>
      <w:bookmarkEnd w:id="3"/>
      <w:r w:rsidRPr="002E2984">
        <w:rPr>
          <w:rFonts w:ascii="Times New Roman" w:hAnsi="Times New Roman" w:cs="Times New Roman"/>
          <w:sz w:val="24"/>
          <w:szCs w:val="24"/>
        </w:rPr>
        <w:t>&lt;3</w:t>
      </w:r>
      <w:proofErr w:type="gramStart"/>
      <w:r w:rsidRPr="002E2984">
        <w:rPr>
          <w:rFonts w:ascii="Times New Roman" w:hAnsi="Times New Roman" w:cs="Times New Roman"/>
          <w:sz w:val="24"/>
          <w:szCs w:val="24"/>
        </w:rPr>
        <w:t>&gt; О</w:t>
      </w:r>
      <w:proofErr w:type="gramEnd"/>
      <w:r w:rsidRPr="002E2984">
        <w:rPr>
          <w:rFonts w:ascii="Times New Roman" w:hAnsi="Times New Roman" w:cs="Times New Roman"/>
          <w:sz w:val="24"/>
          <w:szCs w:val="24"/>
        </w:rPr>
        <w:t xml:space="preserve"> требованиях, предъявляемых к представителям и документам, подтверждающим их полномочия, см. </w:t>
      </w:r>
      <w:hyperlink r:id="rId28">
        <w:r w:rsidRPr="002E2984">
          <w:rPr>
            <w:rFonts w:ascii="Times New Roman" w:hAnsi="Times New Roman" w:cs="Times New Roman"/>
            <w:color w:val="0000FF"/>
            <w:sz w:val="24"/>
            <w:szCs w:val="24"/>
          </w:rPr>
          <w:t>ст. ст. 49</w:t>
        </w:r>
      </w:hyperlink>
      <w:r w:rsidRPr="002E2984">
        <w:rPr>
          <w:rFonts w:ascii="Times New Roman" w:hAnsi="Times New Roman" w:cs="Times New Roman"/>
          <w:sz w:val="24"/>
          <w:szCs w:val="24"/>
        </w:rPr>
        <w:t xml:space="preserve"> - </w:t>
      </w:r>
      <w:hyperlink r:id="rId29">
        <w:r w:rsidRPr="002E2984">
          <w:rPr>
            <w:rFonts w:ascii="Times New Roman" w:hAnsi="Times New Roman" w:cs="Times New Roman"/>
            <w:color w:val="0000FF"/>
            <w:sz w:val="24"/>
            <w:szCs w:val="24"/>
          </w:rPr>
          <w:t>54</w:t>
        </w:r>
      </w:hyperlink>
      <w:r w:rsidRPr="002E2984">
        <w:rPr>
          <w:rFonts w:ascii="Times New Roman" w:hAnsi="Times New Roman" w:cs="Times New Roman"/>
          <w:sz w:val="24"/>
          <w:szCs w:val="24"/>
        </w:rPr>
        <w:t xml:space="preserve"> Гражданского процессуального кодекса Российской Федерации.</w:t>
      </w:r>
    </w:p>
    <w:p w:rsidR="002E2984" w:rsidRPr="002E2984" w:rsidRDefault="002E2984" w:rsidP="002E2984">
      <w:pPr>
        <w:pStyle w:val="ConsPlusNormal"/>
        <w:ind w:firstLine="540"/>
        <w:jc w:val="both"/>
        <w:rPr>
          <w:rFonts w:ascii="Times New Roman" w:hAnsi="Times New Roman" w:cs="Times New Roman"/>
          <w:sz w:val="24"/>
          <w:szCs w:val="24"/>
        </w:rPr>
      </w:pPr>
      <w:bookmarkStart w:id="4" w:name="P71"/>
      <w:bookmarkEnd w:id="4"/>
      <w:proofErr w:type="gramStart"/>
      <w:r w:rsidRPr="002E2984">
        <w:rPr>
          <w:rFonts w:ascii="Times New Roman" w:hAnsi="Times New Roman" w:cs="Times New Roman"/>
          <w:sz w:val="24"/>
          <w:szCs w:val="24"/>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30">
        <w:r w:rsidRPr="002E2984">
          <w:rPr>
            <w:rFonts w:ascii="Times New Roman" w:hAnsi="Times New Roman" w:cs="Times New Roman"/>
            <w:color w:val="0000FF"/>
            <w:sz w:val="24"/>
            <w:szCs w:val="24"/>
          </w:rPr>
          <w:t>п. 9 ч. 1 ст. 91</w:t>
        </w:r>
      </w:hyperlink>
      <w:r w:rsidRPr="002E2984">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не ниже оценки стоимости объекта по договору страхования, на объект недвижимого имущества, принадлежащего организации, - не ниже</w:t>
      </w:r>
      <w:proofErr w:type="gramEnd"/>
      <w:r w:rsidRPr="002E2984">
        <w:rPr>
          <w:rFonts w:ascii="Times New Roman" w:hAnsi="Times New Roman" w:cs="Times New Roman"/>
          <w:sz w:val="24"/>
          <w:szCs w:val="24"/>
        </w:rPr>
        <w:t xml:space="preserve"> балансовой оценки объекта.</w:t>
      </w:r>
    </w:p>
    <w:p w:rsidR="002E2984" w:rsidRPr="002E2984" w:rsidRDefault="002E2984" w:rsidP="002E2984">
      <w:pPr>
        <w:pStyle w:val="ConsPlusNormal"/>
        <w:ind w:firstLine="540"/>
        <w:jc w:val="both"/>
        <w:rPr>
          <w:rFonts w:ascii="Times New Roman" w:hAnsi="Times New Roman" w:cs="Times New Roman"/>
          <w:sz w:val="24"/>
          <w:szCs w:val="24"/>
        </w:rPr>
      </w:pPr>
      <w:bookmarkStart w:id="5" w:name="P72"/>
      <w:bookmarkEnd w:id="5"/>
      <w:r w:rsidRPr="002E2984">
        <w:rPr>
          <w:rFonts w:ascii="Times New Roman" w:hAnsi="Times New Roman" w:cs="Times New Roman"/>
          <w:sz w:val="24"/>
          <w:szCs w:val="24"/>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подлежащего оценке, определяется в соответствии с </w:t>
      </w:r>
      <w:hyperlink r:id="rId31">
        <w:proofErr w:type="spellStart"/>
        <w:r w:rsidRPr="002E2984">
          <w:rPr>
            <w:rFonts w:ascii="Times New Roman" w:hAnsi="Times New Roman" w:cs="Times New Roman"/>
            <w:color w:val="0000FF"/>
            <w:sz w:val="24"/>
            <w:szCs w:val="24"/>
          </w:rPr>
          <w:t>пп</w:t>
        </w:r>
        <w:proofErr w:type="spellEnd"/>
        <w:r w:rsidRPr="002E2984">
          <w:rPr>
            <w:rFonts w:ascii="Times New Roman" w:hAnsi="Times New Roman" w:cs="Times New Roman"/>
            <w:color w:val="0000FF"/>
            <w:sz w:val="24"/>
            <w:szCs w:val="24"/>
          </w:rPr>
          <w:t>. 1 п. 1 ст. 333.19</w:t>
        </w:r>
      </w:hyperlink>
      <w:r w:rsidRPr="002E2984">
        <w:rPr>
          <w:rFonts w:ascii="Times New Roman" w:hAnsi="Times New Roman" w:cs="Times New Roman"/>
          <w:sz w:val="24"/>
          <w:szCs w:val="24"/>
        </w:rPr>
        <w:t xml:space="preserve"> Налогового кодекса Российской Федерации.</w:t>
      </w: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ind w:firstLine="540"/>
        <w:jc w:val="both"/>
        <w:rPr>
          <w:rFonts w:ascii="Times New Roman" w:hAnsi="Times New Roman" w:cs="Times New Roman"/>
          <w:sz w:val="24"/>
          <w:szCs w:val="24"/>
        </w:rPr>
      </w:pPr>
    </w:p>
    <w:p w:rsidR="002E2984" w:rsidRPr="002E2984" w:rsidRDefault="002E2984" w:rsidP="002E2984">
      <w:pPr>
        <w:pStyle w:val="ConsPlusNormal"/>
        <w:pBdr>
          <w:bottom w:val="single" w:sz="6" w:space="0" w:color="auto"/>
        </w:pBdr>
        <w:spacing w:after="100"/>
        <w:jc w:val="both"/>
        <w:rPr>
          <w:rFonts w:ascii="Times New Roman" w:hAnsi="Times New Roman" w:cs="Times New Roman"/>
          <w:sz w:val="24"/>
          <w:szCs w:val="24"/>
        </w:rPr>
      </w:pPr>
    </w:p>
    <w:p w:rsidR="005C2499" w:rsidRPr="002E2984" w:rsidRDefault="005C2499" w:rsidP="002E2984">
      <w:pPr>
        <w:rPr>
          <w:rFonts w:ascii="Times New Roman" w:hAnsi="Times New Roman" w:cs="Times New Roman"/>
          <w:sz w:val="24"/>
          <w:szCs w:val="24"/>
        </w:rPr>
      </w:pPr>
    </w:p>
    <w:sectPr w:rsidR="005C2499" w:rsidRPr="002E2984" w:rsidSect="00652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84"/>
    <w:rsid w:val="000B7133"/>
    <w:rsid w:val="002E2984"/>
    <w:rsid w:val="005C2499"/>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984"/>
    <w:pPr>
      <w:widowControl w:val="0"/>
      <w:autoSpaceDE w:val="0"/>
      <w:autoSpaceDN w:val="0"/>
      <w:spacing w:after="0" w:line="240" w:lineRule="auto"/>
    </w:pPr>
    <w:rPr>
      <w:rFonts w:ascii="Calibri" w:hAnsi="Calibri" w:cs="Calibri"/>
    </w:rPr>
  </w:style>
  <w:style w:type="paragraph" w:customStyle="1" w:styleId="ConsPlusTitlePage">
    <w:name w:val="ConsPlusTitlePage"/>
    <w:rsid w:val="002E2984"/>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984"/>
    <w:pPr>
      <w:widowControl w:val="0"/>
      <w:autoSpaceDE w:val="0"/>
      <w:autoSpaceDN w:val="0"/>
      <w:spacing w:after="0" w:line="240" w:lineRule="auto"/>
    </w:pPr>
    <w:rPr>
      <w:rFonts w:ascii="Calibri" w:hAnsi="Calibri" w:cs="Calibri"/>
    </w:rPr>
  </w:style>
  <w:style w:type="paragraph" w:customStyle="1" w:styleId="ConsPlusTitlePage">
    <w:name w:val="ConsPlusTitlePage"/>
    <w:rsid w:val="002E2984"/>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63EF2B7478CD95E331CF0290558AC66E88FEFEFBB50B1E41ABF62F3B5C53BC90E4E060E6C9E16E21083CB714947E3CFFC13EA27AC1156D14JDM" TargetMode="External"/><Relationship Id="rId13" Type="http://schemas.openxmlformats.org/officeDocument/2006/relationships/hyperlink" Target="consultantplus://offline/ref=1C63EF2B7478CD95E331CF0290558AC66E8BF4F7F8B00B1E41ABF62F3B5C53BC82E4B86CE4CBFE69231D6AE6521CJ2M" TargetMode="External"/><Relationship Id="rId18" Type="http://schemas.openxmlformats.org/officeDocument/2006/relationships/hyperlink" Target="consultantplus://offline/ref=1C63EF2B7478CD95E331CF0290558AC66E88FEFEFBB50B1E41ABF62F3B5C53BC90E4E060E6CAE56B23083CB714947E3CFFC13EA27AC1156D14JDM" TargetMode="External"/><Relationship Id="rId26" Type="http://schemas.openxmlformats.org/officeDocument/2006/relationships/hyperlink" Target="consultantplus://offline/ref=1C63EF2B7478CD95E331CF0290558AC66E8AF0FFF8BB0B1E41ABF62F3B5C53BC90E4E060E6C9E26A25083CB714947E3CFFC13EA27AC1156D14JDM" TargetMode="External"/><Relationship Id="rId3" Type="http://schemas.openxmlformats.org/officeDocument/2006/relationships/settings" Target="settings.xml"/><Relationship Id="rId21" Type="http://schemas.openxmlformats.org/officeDocument/2006/relationships/hyperlink" Target="consultantplus://offline/ref=1C63EF2B7478CD95E331CF0290558AC66E8AF0FFF8BB0B1E41ABF62F3B5C53BC90E4E060E6CBE46E24083CB714947E3CFFC13EA27AC1156D14JDM" TargetMode="External"/><Relationship Id="rId7" Type="http://schemas.openxmlformats.org/officeDocument/2006/relationships/hyperlink" Target="consultantplus://offline/ref=1C63EF2B7478CD95E331CF0290558AC66E88FEFEFBB50B1E41ABF62F3B5C53BC90E4E060E6CBE76026083CB714947E3CFFC13EA27AC1156D14JDM" TargetMode="External"/><Relationship Id="rId12" Type="http://schemas.openxmlformats.org/officeDocument/2006/relationships/hyperlink" Target="consultantplus://offline/ref=1C63EF2B7478CD95E331CF0290558AC66E8BF4FBFEB20B1E41ABF62F3B5C53BC90E4E060EFCDE46276522CB35DC37320FFDE20A164C111J6M" TargetMode="External"/><Relationship Id="rId17" Type="http://schemas.openxmlformats.org/officeDocument/2006/relationships/hyperlink" Target="consultantplus://offline/ref=1C63EF2B7478CD95E331CF0290558AC66E88FEFEFBB50B1E41ABF62F3B5C53BC90E4E060E6C9E16E21083CB714947E3CFFC13EA27AC1156D14JDM" TargetMode="External"/><Relationship Id="rId25" Type="http://schemas.openxmlformats.org/officeDocument/2006/relationships/hyperlink" Target="consultantplus://offline/ref=1C63EF2B7478CD95E331CF0290558AC66E8AF0FFF8BB0B1E41ABF62F3B5C53BC90E4E060E6CBE16B20083CB714947E3CFFC13EA27AC1156D14JD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C63EF2B7478CD95E331CF0290558AC66E88FEFEFBB50B1E41ABF62F3B5C53BC90E4E060E6CBE06E21083CB714947E3CFFC13EA27AC1156D14JDM" TargetMode="External"/><Relationship Id="rId20" Type="http://schemas.openxmlformats.org/officeDocument/2006/relationships/hyperlink" Target="consultantplus://offline/ref=1C63EF2B7478CD95E331CF0290558AC66E8BF4FBFEB20B1E41ABF62F3B5C53BC90E4E060E6CBE56A22083CB714947E3CFFC13EA27AC1156D14JDM" TargetMode="External"/><Relationship Id="rId29" Type="http://schemas.openxmlformats.org/officeDocument/2006/relationships/hyperlink" Target="consultantplus://offline/ref=1C63EF2B7478CD95E331CF0290558AC66E8AF0FFF8BB0B1E41ABF62F3B5C53BC90E4E060E6CBE26C21083CB714947E3CFFC13EA27AC1156D14JDM" TargetMode="External"/><Relationship Id="rId1" Type="http://schemas.openxmlformats.org/officeDocument/2006/relationships/styles" Target="styles.xml"/><Relationship Id="rId6" Type="http://schemas.openxmlformats.org/officeDocument/2006/relationships/hyperlink" Target="consultantplus://offline/ref=1C63EF2B7478CD95E331CF0290558AC66E88FEFEFBB50B1E41ABF62F3B5C53BC90E4E060E6CBE06E21083CB714947E3CFFC13EA27AC1156D14JDM" TargetMode="External"/><Relationship Id="rId11" Type="http://schemas.openxmlformats.org/officeDocument/2006/relationships/hyperlink" Target="consultantplus://offline/ref=1C63EF2B7478CD95E331CF0290558AC66E8BF4FBFEB20B1E41ABF62F3B5C53BC90E4E060E6CBE16B24083CB714947E3CFFC13EA27AC1156D14JDM" TargetMode="External"/><Relationship Id="rId24" Type="http://schemas.openxmlformats.org/officeDocument/2006/relationships/hyperlink" Target="consultantplus://offline/ref=1C63EF2B7478CD95E331CF0290558AC66E8AF0FFF8BB0B1E41ABF62F3B5C53BC90E4E060E6CBE16822083CB714947E3CFFC13EA27AC1156D14JDM" TargetMode="External"/><Relationship Id="rId32" Type="http://schemas.openxmlformats.org/officeDocument/2006/relationships/fontTable" Target="fontTable.xml"/><Relationship Id="rId5" Type="http://schemas.openxmlformats.org/officeDocument/2006/relationships/hyperlink" Target="consultantplus://offline/ref=1C63EF2B7478CD95E331CF0290558AC66E88FEFEFBB50B1E41ABF62F3B5C53BC82E4B86CE4CBFE69231D6AE6521CJ2M" TargetMode="External"/><Relationship Id="rId15" Type="http://schemas.openxmlformats.org/officeDocument/2006/relationships/hyperlink" Target="consultantplus://offline/ref=1C63EF2B7478CD95E331CF0290558AC66E88FEFEFBB50B1E41ABF62F3B5C53BC90E4E060E6CAE56B23083CB714947E3CFFC13EA27AC1156D14JDM" TargetMode="External"/><Relationship Id="rId23" Type="http://schemas.openxmlformats.org/officeDocument/2006/relationships/hyperlink" Target="consultantplus://offline/ref=1C63EF2B7478CD95E331CF0290558AC66E8AF0FFF8BB0B1E41ABF62F3B5C53BC90E4E060E6CBE66D21083CB714947E3CFFC13EA27AC1156D14JDM" TargetMode="External"/><Relationship Id="rId28" Type="http://schemas.openxmlformats.org/officeDocument/2006/relationships/hyperlink" Target="consultantplus://offline/ref=1C63EF2B7478CD95E331CF0290558AC66E8AF0FFF8BB0B1E41ABF62F3B5C53BC90E4E060E4CBE86276522CB35DC37320FFDE20A164C111J6M" TargetMode="External"/><Relationship Id="rId10" Type="http://schemas.openxmlformats.org/officeDocument/2006/relationships/hyperlink" Target="consultantplus://offline/ref=1C63EF2B7478CD95E331CF0290558AC66E8BF4FBFEB20B1E41ABF62F3B5C53BC90E4E060E3C2E46276522CB35DC37320FFDE20A164C111J6M" TargetMode="External"/><Relationship Id="rId19" Type="http://schemas.openxmlformats.org/officeDocument/2006/relationships/hyperlink" Target="consultantplus://offline/ref=1C63EF2B7478CD95E331CF0290558AC66E8BF4FBFEB20B1E41ABF62F3B5C53BC90E4E060E3C2E46276522CB35DC37320FFDE20A164C111J6M" TargetMode="External"/><Relationship Id="rId31" Type="http://schemas.openxmlformats.org/officeDocument/2006/relationships/hyperlink" Target="consultantplus://offline/ref=1C63EF2B7478CD95E331CF0290558AC66E89F4FDFABA0B1E41ABF62F3B5C53BC90E4E060E4CCE968295739A205CC713EE1DF3FBD66C31716JCM" TargetMode="External"/><Relationship Id="rId4" Type="http://schemas.openxmlformats.org/officeDocument/2006/relationships/webSettings" Target="webSettings.xml"/><Relationship Id="rId9" Type="http://schemas.openxmlformats.org/officeDocument/2006/relationships/hyperlink" Target="consultantplus://offline/ref=1C63EF2B7478CD95E331CF0290558AC66E88FEFEFBB50B1E41ABF62F3B5C53BC82E4B86CE4CBFE69231D6AE6521CJ2M" TargetMode="External"/><Relationship Id="rId14" Type="http://schemas.openxmlformats.org/officeDocument/2006/relationships/hyperlink" Target="consultantplus://offline/ref=1C63EF2B7478CD95E331CF0290558AC66E8BF4FBFEB20B1E41ABF62F3B5C53BC90E4E060E6CBE56A22083CB714947E3CFFC13EA27AC1156D14JDM" TargetMode="External"/><Relationship Id="rId22" Type="http://schemas.openxmlformats.org/officeDocument/2006/relationships/hyperlink" Target="consultantplus://offline/ref=1C63EF2B7478CD95E331CF0290558AC66E8AF0FFF8BB0B1E41ABF62F3B5C53BC90E4E060E6CBE66B2A083CB714947E3CFFC13EA27AC1156D14JDM" TargetMode="External"/><Relationship Id="rId27" Type="http://schemas.openxmlformats.org/officeDocument/2006/relationships/hyperlink" Target="consultantplus://offline/ref=1C63EF2B7478CD95E331CF0290558AC66E8AF0FFF8BB0B1E41ABF62F3B5C53BC90E4E060EFCAE26276522CB35DC37320FFDE20A164C111J6M" TargetMode="External"/><Relationship Id="rId30" Type="http://schemas.openxmlformats.org/officeDocument/2006/relationships/hyperlink" Target="consultantplus://offline/ref=1C63EF2B7478CD95E331CF0290558AC66E8AF0FFF8BB0B1E41ABF62F3B5C53BC90E4E060E6CBE46A27083CB714947E3CFFC13EA27AC1156D14J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1698</Words>
  <Characters>9682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cp:lastPrinted>2023-01-20T12:10:00Z</cp:lastPrinted>
  <dcterms:created xsi:type="dcterms:W3CDTF">2023-01-20T12:09:00Z</dcterms:created>
  <dcterms:modified xsi:type="dcterms:W3CDTF">2023-01-20T12:11:00Z</dcterms:modified>
</cp:coreProperties>
</file>