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54449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A5444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54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Заявитель: __________________________ </w:t>
      </w:r>
      <w:hyperlink w:anchor="P5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(Ф.И.О.)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дата и место рождения: 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Представитель заявителя: ________________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Заинтересованное лицо: __________________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(наименование административного органа)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54449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49">
        <w:rPr>
          <w:rFonts w:ascii="Times New Roman" w:hAnsi="Times New Roman" w:cs="Times New Roman"/>
          <w:b/>
          <w:sz w:val="24"/>
          <w:szCs w:val="24"/>
        </w:rPr>
        <w:t xml:space="preserve">на постановление об </w:t>
      </w:r>
      <w:proofErr w:type="gramStart"/>
      <w:r w:rsidRPr="00A54449">
        <w:rPr>
          <w:rFonts w:ascii="Times New Roman" w:hAnsi="Times New Roman" w:cs="Times New Roman"/>
          <w:b/>
          <w:sz w:val="24"/>
          <w:szCs w:val="24"/>
        </w:rPr>
        <w:t>административном</w:t>
      </w:r>
      <w:proofErr w:type="gramEnd"/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4449">
        <w:rPr>
          <w:rFonts w:ascii="Times New Roman" w:hAnsi="Times New Roman" w:cs="Times New Roman"/>
          <w:b/>
          <w:sz w:val="24"/>
          <w:szCs w:val="24"/>
        </w:rPr>
        <w:t>правонарушении</w:t>
      </w:r>
      <w:proofErr w:type="gramEnd"/>
      <w:r w:rsidRPr="00A544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P56">
        <w:r w:rsidRPr="00A5444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&lt;3&gt;</w:t>
        </w:r>
      </w:hyperlink>
    </w:p>
    <w:bookmarkEnd w:id="0"/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заявитель признан виновным в совершении правонарушения, предусмотренного ст. ____ (вариант: ст. ст. ____, ____) </w:t>
      </w:r>
      <w:hyperlink r:id="rId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 </w:t>
      </w:r>
      <w:hyperlink w:anchor="P5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A54449">
        <w:rPr>
          <w:rFonts w:ascii="Times New Roman" w:hAnsi="Times New Roman" w:cs="Times New Roman"/>
          <w:sz w:val="24"/>
          <w:szCs w:val="24"/>
        </w:rPr>
        <w:t>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30.1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30.7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ПРОШУ: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2. Производство по делу N __ прекратить.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2. Копия протокола об административном правонарушении от "__"____ ____ г. (если такой протокол составлялся) </w:t>
      </w:r>
      <w:hyperlink w:anchor="P5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A54449">
        <w:rPr>
          <w:rFonts w:ascii="Times New Roman" w:hAnsi="Times New Roman" w:cs="Times New Roman"/>
          <w:sz w:val="24"/>
          <w:szCs w:val="24"/>
        </w:rPr>
        <w:t>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lastRenderedPageBreak/>
        <w:t>3. Документы, подтверждающие нарушение прав и законных интересов заявителя.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жалоба подписывается представителем заявителя).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"___"____________ _____ </w:t>
      </w:r>
      <w:proofErr w:type="gramStart"/>
      <w:r w:rsidRPr="00A544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4449">
        <w:rPr>
          <w:rFonts w:ascii="Times New Roman" w:hAnsi="Times New Roman" w:cs="Times New Roman"/>
          <w:sz w:val="24"/>
          <w:szCs w:val="24"/>
        </w:rPr>
        <w:t>.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________________/__________________________________/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   (подпись)                 (Ф.И.О.)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proofErr w:type="gramStart"/>
      <w:r w:rsidRPr="00A54449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A54449">
        <w:rPr>
          <w:rFonts w:ascii="Times New Roman" w:hAnsi="Times New Roman" w:cs="Times New Roman"/>
          <w:sz w:val="24"/>
          <w:szCs w:val="24"/>
        </w:rPr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0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25.1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25.5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</w:t>
      </w:r>
      <w:hyperlink r:id="rId12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30.1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A54449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A5444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5444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3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5 ст. 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жалоба на постановление об административном деле государственной пошлиной не облагается.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"/>
      <w:bookmarkEnd w:id="4"/>
      <w:r w:rsidRPr="00A54449">
        <w:rPr>
          <w:rFonts w:ascii="Times New Roman" w:hAnsi="Times New Roman" w:cs="Times New Roman"/>
          <w:sz w:val="24"/>
          <w:szCs w:val="24"/>
        </w:rPr>
        <w:t xml:space="preserve">&lt;4&gt; Решение об отмене постановления и прекращении производства выносится при наличии хотя бы одного из обстоятельств, предусмотренных </w:t>
      </w:r>
      <w:hyperlink r:id="rId14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2.9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24.5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16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п. 3 ч. 1 ст. 30.7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8"/>
      <w:bookmarkEnd w:id="5"/>
      <w:r w:rsidRPr="00A54449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A54449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A54449">
        <w:rPr>
          <w:rFonts w:ascii="Times New Roman" w:hAnsi="Times New Roman" w:cs="Times New Roman"/>
          <w:sz w:val="24"/>
          <w:szCs w:val="24"/>
        </w:rP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1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28.4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4 ст. 28.6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</w:t>
      </w:r>
      <w:hyperlink r:id="rId21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28.2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1391" w:rsidRPr="00A54449" w:rsidRDefault="00821391" w:rsidP="00A54449">
      <w:pPr>
        <w:rPr>
          <w:rFonts w:ascii="Times New Roman" w:hAnsi="Times New Roman" w:cs="Times New Roman"/>
          <w:sz w:val="24"/>
          <w:szCs w:val="24"/>
        </w:rPr>
      </w:pPr>
    </w:p>
    <w:sectPr w:rsidR="00821391" w:rsidRPr="00A54449" w:rsidSect="00C2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49"/>
    <w:rsid w:val="000B7133"/>
    <w:rsid w:val="00821391"/>
    <w:rsid w:val="00A54449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4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5444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5444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4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5444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5444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F2453472B08B4A535F517B74EC8BBA3D27D83E4722DA0C7757A123B3AEC4219B2366D039A2B381F85C4B2D519A165D77F34BCA6932C5BLF33I" TargetMode="External"/><Relationship Id="rId13" Type="http://schemas.openxmlformats.org/officeDocument/2006/relationships/hyperlink" Target="consultantplus://offline/ref=16DF2453472B08B4A535F517B74EC8BBA3D27D83E4722DA0C7757A123B3AEC4219B2366D039A2B3D1B85C4B2D519A165D77F34BCA6932C5BLF33I" TargetMode="External"/><Relationship Id="rId18" Type="http://schemas.openxmlformats.org/officeDocument/2006/relationships/hyperlink" Target="consultantplus://offline/ref=16DF2453472B08B4A535F517B74EC8BBA3D27D83E4722DA0C7757A123B3AEC4219B2366D069921354BDFD4B69C4EA879D3602ABFB893L23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DF2453472B08B4A535F517B74EC8BBA3D27D83E4722DA0C7757A123B3AEC4219B2366E0B9A24354BDFD4B69C4EA879D3602ABFB893L23FI" TargetMode="External"/><Relationship Id="rId7" Type="http://schemas.openxmlformats.org/officeDocument/2006/relationships/hyperlink" Target="consultantplus://offline/ref=16DF2453472B08B4A535F517B74EC8BBA3D27D83E4722DA0C7757A123B3AEC4219B2366D039A2B3C1685C4B2D519A165D77F34BCA6932C5BLF33I" TargetMode="External"/><Relationship Id="rId12" Type="http://schemas.openxmlformats.org/officeDocument/2006/relationships/hyperlink" Target="consultantplus://offline/ref=16DF2453472B08B4A535F517B74EC8BBA3D27D83E4722DA0C7757A123B3AEC4219B2366D039A2B3C1F85C4B2D519A165D77F34BCA6932C5BLF33I" TargetMode="External"/><Relationship Id="rId17" Type="http://schemas.openxmlformats.org/officeDocument/2006/relationships/hyperlink" Target="consultantplus://offline/ref=16DF2453472B08B4A535F517B74EC8BBA3D27D83E4722DA0C7757A123B3AEC4219B2366D039A25361885C4B2D519A165D77F34BCA6932C5BLF3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DF2453472B08B4A535F517B74EC8BBA3D27D83E4722DA0C7757A123B3AEC4219B2366D039A2B381B85C4B2D519A165D77F34BCA6932C5BLF33I" TargetMode="External"/><Relationship Id="rId20" Type="http://schemas.openxmlformats.org/officeDocument/2006/relationships/hyperlink" Target="consultantplus://offline/ref=16DF2453472B08B4A535F517B74EC8BBA3D27D83E4722DA0C7757A123B3AEC4219B2366B009F25354BDFD4B69C4EA879D3602ABFB893L23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F2453472B08B4A535F517B74EC8BBA3D27D83E4722DA0C7757A123B3AEC4219B2366D039A2B3F1685C4B2D519A165D77F34BCA6932C5BLF33I" TargetMode="External"/><Relationship Id="rId11" Type="http://schemas.openxmlformats.org/officeDocument/2006/relationships/hyperlink" Target="consultantplus://offline/ref=16DF2453472B08B4A535F517B74EC8BBA3D27D83E4722DA0C7757A123B3AEC4219B2366D039A203C1B85C4B2D519A165D77F34BCA6932C5BLF33I" TargetMode="External"/><Relationship Id="rId5" Type="http://schemas.openxmlformats.org/officeDocument/2006/relationships/hyperlink" Target="consultantplus://offline/ref=16DF2453472B08B4A535F517B74EC8BBA3D27D83E4722DA0C7757A123B3AEC420BB26E61019C3D3E1E9092E393L43FI" TargetMode="External"/><Relationship Id="rId15" Type="http://schemas.openxmlformats.org/officeDocument/2006/relationships/hyperlink" Target="consultantplus://offline/ref=16DF2453472B08B4A535F517B74EC8BBA3D27D83E4722DA0C7757A123B3AEC4219B2366D039A21361F85C4B2D519A165D77F34BCA6932C5BLF3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DF2453472B08B4A535F517B74EC8BBA3D27D83E4722DA0C7757A123B3AEC4219B2366D039A203E1D85C4B2D519A165D77F34BCA6932C5BLF33I" TargetMode="External"/><Relationship Id="rId19" Type="http://schemas.openxmlformats.org/officeDocument/2006/relationships/hyperlink" Target="consultantplus://offline/ref=16DF2453472B08B4A535F517B74EC8BBA3D27D83E4722DA0C7757A123B3AEC4219B2366501912A354BDFD4B69C4EA879D3602ABFB893L23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DF2453472B08B4A535F517B74EC8BBA3D27D83E4722DA0C7757A123B3AEC4219B2366D039A2B3D1F85C4B2D519A165D77F34BCA6932C5BLF33I" TargetMode="External"/><Relationship Id="rId14" Type="http://schemas.openxmlformats.org/officeDocument/2006/relationships/hyperlink" Target="consultantplus://offline/ref=16DF2453472B08B4A535F517B74EC8BBA3D27D83E4722DA0C7757A123B3AEC4219B2366D039823381B85C4B2D519A165D77F34BCA6932C5BLF3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2023-01-24T08:55:00Z</dcterms:created>
  <dcterms:modified xsi:type="dcterms:W3CDTF">2023-01-24T08:56:00Z</dcterms:modified>
</cp:coreProperties>
</file>