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5133"/>
      </w:tblGrid>
      <w:tr w:rsidR="009B6523" w:rsidRPr="00A757CA" w:rsidTr="00BA038A">
        <w:trPr>
          <w:trHeight w:val="2246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В </w:t>
            </w:r>
            <w:r w:rsidR="0051412B">
              <w:rPr>
                <w:sz w:val="28"/>
                <w:szCs w:val="28"/>
              </w:rPr>
              <w:t>Радужнинский</w:t>
            </w:r>
            <w:bookmarkStart w:id="0" w:name="_GoBack"/>
            <w:bookmarkEnd w:id="0"/>
            <w:r w:rsidRPr="00A757CA">
              <w:rPr>
                <w:sz w:val="28"/>
                <w:szCs w:val="28"/>
              </w:rPr>
              <w:t xml:space="preserve"> городской суд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округа – Югры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от _________________________________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           (</w:t>
            </w:r>
            <w:proofErr w:type="spellStart"/>
            <w:r>
              <w:t>Ф.И.О.,адрес</w:t>
            </w:r>
            <w:proofErr w:type="spellEnd"/>
            <w:r>
              <w:t xml:space="preserve">, телефон)          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9B6523" w:rsidRDefault="009B6523" w:rsidP="009B6523">
      <w:pPr>
        <w:jc w:val="center"/>
        <w:rPr>
          <w:sz w:val="28"/>
          <w:szCs w:val="28"/>
        </w:rPr>
      </w:pPr>
    </w:p>
    <w:p w:rsidR="002D0D97" w:rsidRDefault="002D0D97" w:rsidP="00735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суда от «____» ________________ 20___г. производство по моему заявлению _______________________________________________ </w:t>
      </w:r>
    </w:p>
    <w:p w:rsidR="002D0D97" w:rsidRDefault="002D0D97" w:rsidP="00735E95">
      <w:pPr>
        <w:ind w:left="3540" w:firstLine="708"/>
        <w:jc w:val="both"/>
      </w:pPr>
      <w:r w:rsidRPr="002D0D97">
        <w:t xml:space="preserve">(указать </w:t>
      </w:r>
      <w:r>
        <w:t>наименование заявления)</w:t>
      </w:r>
    </w:p>
    <w:p w:rsidR="002D0D97" w:rsidRDefault="002D0D97" w:rsidP="00735E95">
      <w:pPr>
        <w:jc w:val="both"/>
        <w:rPr>
          <w:sz w:val="28"/>
          <w:szCs w:val="28"/>
        </w:rPr>
      </w:pPr>
      <w:r w:rsidRPr="006F22EE">
        <w:rPr>
          <w:sz w:val="28"/>
          <w:szCs w:val="28"/>
        </w:rPr>
        <w:t>п</w:t>
      </w:r>
      <w:r w:rsidR="00735E95">
        <w:rPr>
          <w:sz w:val="28"/>
          <w:szCs w:val="28"/>
        </w:rPr>
        <w:t xml:space="preserve">рекращено, </w:t>
      </w:r>
      <w:r w:rsidRPr="006F22EE">
        <w:rPr>
          <w:sz w:val="28"/>
          <w:szCs w:val="28"/>
        </w:rPr>
        <w:t>оставлено без рассмотрения</w:t>
      </w:r>
      <w:r w:rsidR="00735E95">
        <w:rPr>
          <w:sz w:val="28"/>
          <w:szCs w:val="28"/>
        </w:rPr>
        <w:t xml:space="preserve"> </w:t>
      </w:r>
      <w:r w:rsidR="00735E95" w:rsidRPr="00735E95">
        <w:t>(подчеркнуть)</w:t>
      </w:r>
      <w:r w:rsidR="00573B18">
        <w:t>.</w:t>
      </w:r>
    </w:p>
    <w:p w:rsidR="00573B18" w:rsidRDefault="006F22EE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соответствии со ст. 333.40 Налогового кодекса Российской</w:t>
      </w:r>
      <w:r w:rsidR="00735E95">
        <w:rPr>
          <w:sz w:val="28"/>
          <w:szCs w:val="28"/>
        </w:rPr>
        <w:t xml:space="preserve"> Федерации у</w:t>
      </w:r>
      <w:r w:rsidR="00735E95"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ч</w:t>
      </w:r>
      <w:r w:rsidR="00573B18">
        <w:rPr>
          <w:rFonts w:eastAsiaTheme="minorHAnsi"/>
          <w:sz w:val="28"/>
          <w:szCs w:val="28"/>
          <w:lang w:eastAsia="en-US"/>
        </w:rPr>
        <w:t>астично или полностью в случае прекращения производства по делу (административному делу) или оставления заявления (административного искового заявления) без рассмотрения судами общей юрисдикции.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Прошу выдать справку о том, что </w:t>
      </w:r>
      <w:r>
        <w:rPr>
          <w:sz w:val="28"/>
          <w:szCs w:val="28"/>
        </w:rPr>
        <w:t>у</w:t>
      </w:r>
      <w:r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частично или полностью для предъявления в налоговый орган.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«____»_______________2024 г.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2D0D97" w:rsidRDefault="002D0D97" w:rsidP="00573B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Pr="001738CD" w:rsidRDefault="002D0D97" w:rsidP="002D0D9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738CD" w:rsidRDefault="001738CD" w:rsidP="001738CD">
      <w:pPr>
        <w:spacing w:line="360" w:lineRule="auto"/>
        <w:jc w:val="center"/>
        <w:rPr>
          <w:b/>
          <w:sz w:val="28"/>
          <w:szCs w:val="28"/>
        </w:rPr>
      </w:pPr>
      <w:r w:rsidRPr="001738CD">
        <w:rPr>
          <w:b/>
          <w:sz w:val="28"/>
          <w:szCs w:val="28"/>
        </w:rPr>
        <w:t>ПОСЛЕ ПОЛУЧЕНИЯ СПРАВКИ  НЕОБХОДИМО ОБРАТИТЬСЯ В СООТВЕТСТВУЮЩИЙ НАЛОГОВЫЙ ОРГАН ПО МЕСТУ НАХОЖДЕНИЯ СУДА, ЛИБО В НАЛОГОВЫЙ ОРГАН ПО МЕСТУ УЧЕТА ПЛАТЕЛЬЩИКА</w:t>
      </w:r>
      <w:r>
        <w:rPr>
          <w:b/>
          <w:sz w:val="28"/>
          <w:szCs w:val="28"/>
        </w:rPr>
        <w:t>.</w:t>
      </w:r>
    </w:p>
    <w:p w:rsidR="002D0D97" w:rsidRPr="001738CD" w:rsidRDefault="001738CD" w:rsidP="001738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 В НАЛОГОВЫЙ ОРГАН  О ВОЗВР</w:t>
      </w:r>
      <w:r w:rsidR="00AE7B2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 ИЗЛИШНЕ УПЛАЧЕННОЙ СУММЫ ГОСУДАРСТВЕННОЙ ПОШЛИНЫ ПРИЛАГАЮТСЯ РЕШЕНИЯ, ОПРЕДЕЛЕНИЯ ИЛИ СПРАВКИ СУДА, А ТАКЖЕ КОПИИ ПЛАТЕЖНЫХ ДОКУМЕНТОВ.</w:t>
      </w: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9B6523" w:rsidRDefault="009B6523"/>
    <w:sectPr w:rsidR="009B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BE"/>
    <w:rsid w:val="001738CD"/>
    <w:rsid w:val="002D0D97"/>
    <w:rsid w:val="00501EC8"/>
    <w:rsid w:val="0051412B"/>
    <w:rsid w:val="00573B18"/>
    <w:rsid w:val="006E65BE"/>
    <w:rsid w:val="006F22EE"/>
    <w:rsid w:val="00735E95"/>
    <w:rsid w:val="009B6523"/>
    <w:rsid w:val="00A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Evgenugra</cp:lastModifiedBy>
  <cp:revision>4</cp:revision>
  <cp:lastPrinted>2024-07-19T09:03:00Z</cp:lastPrinted>
  <dcterms:created xsi:type="dcterms:W3CDTF">2024-07-19T05:33:00Z</dcterms:created>
  <dcterms:modified xsi:type="dcterms:W3CDTF">2025-10-09T17:03:00Z</dcterms:modified>
</cp:coreProperties>
</file>