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8D9" w:rsidRDefault="002138D9" w:rsidP="002138D9">
      <w:pPr>
        <w:autoSpaceDE w:val="0"/>
        <w:autoSpaceDN w:val="0"/>
        <w:adjustRightInd w:val="0"/>
        <w:spacing w:before="280" w:after="0" w:line="240" w:lineRule="auto"/>
        <w:jc w:val="right"/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</w:rPr>
        <w:t xml:space="preserve">В _______________________________ районный суд </w:t>
      </w:r>
      <w:hyperlink w:anchor="Par76" w:history="1">
        <w:r>
          <w:rPr>
            <w:rFonts w:ascii="Calibri" w:hAnsi="Calibri" w:cs="Calibri"/>
            <w:color w:val="0000FF"/>
          </w:rPr>
          <w:t>&lt;1&gt;</w:t>
        </w:r>
      </w:hyperlink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Истец: ____________________ (Ф.И.О. работника) </w:t>
      </w:r>
      <w:hyperlink w:anchor="Par77" w:history="1">
        <w:r>
          <w:rPr>
            <w:rFonts w:ascii="Calibri" w:hAnsi="Calibri" w:cs="Calibri"/>
            <w:color w:val="0000FF"/>
          </w:rPr>
          <w:t>&lt;2&gt;</w:t>
        </w:r>
      </w:hyperlink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адрес: __________________________________________,</w:t>
      </w:r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телефон: _______________, факс: _________________,</w:t>
      </w:r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адрес электронной почты: ________________________,</w:t>
      </w:r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дата и место рождения: __________________________,</w:t>
      </w:r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идентификатор гражданина: ________________________</w:t>
      </w:r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Представитель истца: _________________________ </w:t>
      </w:r>
      <w:hyperlink w:anchor="Par78" w:history="1">
        <w:r>
          <w:rPr>
            <w:rFonts w:ascii="Calibri" w:hAnsi="Calibri" w:cs="Calibri"/>
            <w:color w:val="0000FF"/>
          </w:rPr>
          <w:t>&lt;3&gt;</w:t>
        </w:r>
      </w:hyperlink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адрес: __________________________________________,</w:t>
      </w:r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телефон: _______________, факс: _________________,</w:t>
      </w:r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адрес электронной почты: ________________________,</w:t>
      </w:r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идентификатор гражданина: ________________________</w:t>
      </w:r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Ответчик: _______________ (наименование или Ф.И.О.</w:t>
      </w:r>
      <w:proofErr w:type="gramEnd"/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работодателя) </w:t>
      </w:r>
      <w:hyperlink w:anchor="Par77" w:history="1">
        <w:r>
          <w:rPr>
            <w:rFonts w:ascii="Calibri" w:hAnsi="Calibri" w:cs="Calibri"/>
            <w:color w:val="0000FF"/>
          </w:rPr>
          <w:t>&lt;2&gt;</w:t>
        </w:r>
      </w:hyperlink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адрес: __________________________________________,</w:t>
      </w:r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телефон: ______________, факс: __________________,</w:t>
      </w:r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адрес электронной почты: _________________________</w:t>
      </w:r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Вариант для ответчика-гражданина:</w:t>
      </w:r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дата и место рождения: __________ (если известны),</w:t>
      </w:r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(Вариант:</w:t>
      </w:r>
      <w:proofErr w:type="gramEnd"/>
      <w:r>
        <w:rPr>
          <w:rFonts w:ascii="Calibri" w:hAnsi="Calibri" w:cs="Calibri"/>
        </w:rPr>
        <w:t xml:space="preserve"> Дата и место рождения ответчика</w:t>
      </w:r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неизвестны)</w:t>
      </w:r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место работы: ___________________ (если известно),</w:t>
      </w:r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идентификатор гражданина: ________ (если известен)</w:t>
      </w:r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(Вариант: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Идентификатор ответчика неизвестен)</w:t>
      </w:r>
      <w:proofErr w:type="gramEnd"/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Вариант для ответчика-организации:</w:t>
      </w:r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ИНН: ___________, ОГРН: __________ (если известны)</w:t>
      </w:r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Цена иска: ____________________________ рублей </w:t>
      </w:r>
      <w:hyperlink w:anchor="Par79" w:history="1">
        <w:r>
          <w:rPr>
            <w:rFonts w:ascii="Calibri" w:hAnsi="Calibri" w:cs="Calibri"/>
            <w:color w:val="0000FF"/>
          </w:rPr>
          <w:t>&lt;4&gt;</w:t>
        </w:r>
      </w:hyperlink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Исковое заявление </w:t>
      </w:r>
      <w:hyperlink w:anchor="Par80" w:history="1">
        <w:r>
          <w:rPr>
            <w:rFonts w:ascii="Calibri" w:hAnsi="Calibri" w:cs="Calibri"/>
            <w:color w:val="0000FF"/>
          </w:rPr>
          <w:t>&lt;5&gt;</w:t>
        </w:r>
      </w:hyperlink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 восстановлении на работе и взыскании заработной платы</w:t>
      </w:r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за время вынужденного прогула при незаконном увольнении</w:t>
      </w:r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за совершение по месту работы хищения (в том числе</w:t>
      </w:r>
      <w:proofErr w:type="gramEnd"/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мелкого) чужого имущества, растраты, умышленного</w:t>
      </w:r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его уничтожения или повреждения, </w:t>
      </w:r>
      <w:proofErr w:type="gramStart"/>
      <w:r>
        <w:rPr>
          <w:rFonts w:ascii="Calibri" w:hAnsi="Calibri" w:cs="Calibri"/>
        </w:rPr>
        <w:t>установленных</w:t>
      </w:r>
      <w:proofErr w:type="gramEnd"/>
      <w:r>
        <w:rPr>
          <w:rFonts w:ascii="Calibri" w:hAnsi="Calibri" w:cs="Calibri"/>
        </w:rPr>
        <w:t xml:space="preserve"> вступившим</w:t>
      </w:r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законную силу приговором суда или постановлением судьи,</w:t>
      </w:r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органа, должностного лица, уполномоченных рассматривать</w:t>
      </w:r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дела об административных правонарушениях</w:t>
      </w:r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 "___"_________ ____ г. Истец, в соответствии с трудовым договором от "___"________ ____ г. N ______, работал у _________________________________ (наименование или Ф.И.О. работодателя) в должности ____________________________________ с окладом ________ рублей.</w:t>
      </w:r>
    </w:p>
    <w:p w:rsidR="002138D9" w:rsidRDefault="002138D9" w:rsidP="002138D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Копия приказа от "___"__________ _____ г. N _______ о приеме на работу прилагается</w:t>
      </w:r>
      <w:proofErr w:type="gramStart"/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</w:rPr>
        <w:t xml:space="preserve"> "__"__________ ____ </w:t>
      </w:r>
      <w:proofErr w:type="gramStart"/>
      <w:r>
        <w:rPr>
          <w:rFonts w:ascii="Calibri" w:hAnsi="Calibri" w:cs="Calibri"/>
        </w:rPr>
        <w:t>г</w:t>
      </w:r>
      <w:proofErr w:type="gramEnd"/>
      <w:r>
        <w:rPr>
          <w:rFonts w:ascii="Calibri" w:hAnsi="Calibri" w:cs="Calibri"/>
        </w:rPr>
        <w:t xml:space="preserve">. приказом от "__"________ ____ г. N ___ Истец был уволен на основании </w:t>
      </w:r>
      <w:hyperlink r:id="rId5" w:history="1">
        <w:proofErr w:type="spellStart"/>
        <w:r>
          <w:rPr>
            <w:rFonts w:ascii="Calibri" w:hAnsi="Calibri" w:cs="Calibri"/>
            <w:color w:val="0000FF"/>
          </w:rPr>
          <w:t>пп</w:t>
        </w:r>
        <w:proofErr w:type="spellEnd"/>
        <w:r>
          <w:rPr>
            <w:rFonts w:ascii="Calibri" w:hAnsi="Calibri" w:cs="Calibri"/>
            <w:color w:val="0000FF"/>
          </w:rPr>
          <w:t>. "г" п. 6 ст. 81</w:t>
        </w:r>
      </w:hyperlink>
      <w:r>
        <w:rPr>
          <w:rFonts w:ascii="Calibri" w:hAnsi="Calibri" w:cs="Calibri"/>
        </w:rPr>
        <w:t xml:space="preserve"> Трудового кодекса Российской Федерации.</w:t>
      </w:r>
    </w:p>
    <w:p w:rsidR="002138D9" w:rsidRDefault="002138D9" w:rsidP="002138D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Истец считает свое увольнение незаконным по следующим основаниям: ___________________________________________________________________ (обстоятельства и доказательства, подтверждающие доводы Истца).</w:t>
      </w:r>
    </w:p>
    <w:p w:rsidR="002138D9" w:rsidRDefault="002138D9" w:rsidP="002138D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6" w:history="1">
        <w:r>
          <w:rPr>
            <w:rFonts w:ascii="Calibri" w:hAnsi="Calibri" w:cs="Calibri"/>
            <w:color w:val="0000FF"/>
          </w:rPr>
          <w:t>ч. 1</w:t>
        </w:r>
      </w:hyperlink>
      <w:r>
        <w:rPr>
          <w:rFonts w:ascii="Calibri" w:hAnsi="Calibri" w:cs="Calibri"/>
        </w:rPr>
        <w:t xml:space="preserve">, </w:t>
      </w:r>
      <w:hyperlink r:id="rId7" w:history="1">
        <w:r>
          <w:rPr>
            <w:rFonts w:ascii="Calibri" w:hAnsi="Calibri" w:cs="Calibri"/>
            <w:color w:val="0000FF"/>
          </w:rPr>
          <w:t>2 ст. 394</w:t>
        </w:r>
      </w:hyperlink>
      <w:r>
        <w:rPr>
          <w:rFonts w:ascii="Calibri" w:hAnsi="Calibri" w:cs="Calibri"/>
        </w:rPr>
        <w:t xml:space="preserve"> Трудового кодекса Российской Федерации в случае признания увольнения незаконным работник должен быть восстановлен на прежней работе органом, рассматривающим индивидуальный трудовой спор.</w:t>
      </w:r>
    </w:p>
    <w:p w:rsidR="002138D9" w:rsidRDefault="002138D9" w:rsidP="002138D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Орган, рассматривающий индивидуальный трудовой спор, принимает решение о выплате работнику среднего заработка за все время вынужденного прогула.</w:t>
      </w:r>
    </w:p>
    <w:p w:rsidR="002138D9" w:rsidRDefault="002138D9" w:rsidP="002138D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Согласно п. ___ трудового договора от "__"________ ____ г. N ___ размер средней заработной платы Истца составляет _________________________ рублей. За время вынужденного прогула с "__"_______ ____ г. по "__"_______ ____ г., а всего - ____ дней, взысканию в пользу Истца подлежит _________ рублей.</w:t>
      </w:r>
    </w:p>
    <w:p w:rsidR="002138D9" w:rsidRDefault="002138D9" w:rsidP="002138D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 основании вышеизложенного и руководствуясь </w:t>
      </w:r>
      <w:hyperlink r:id="rId8" w:history="1">
        <w:r>
          <w:rPr>
            <w:rFonts w:ascii="Calibri" w:hAnsi="Calibri" w:cs="Calibri"/>
            <w:color w:val="0000FF"/>
          </w:rPr>
          <w:t>ст. ст. 81</w:t>
        </w:r>
      </w:hyperlink>
      <w:r>
        <w:rPr>
          <w:rFonts w:ascii="Calibri" w:hAnsi="Calibri" w:cs="Calibri"/>
        </w:rPr>
        <w:t xml:space="preserve">, </w:t>
      </w:r>
      <w:hyperlink r:id="rId9" w:history="1">
        <w:r>
          <w:rPr>
            <w:rFonts w:ascii="Calibri" w:hAnsi="Calibri" w:cs="Calibri"/>
            <w:color w:val="0000FF"/>
          </w:rPr>
          <w:t>139</w:t>
        </w:r>
      </w:hyperlink>
      <w:r>
        <w:rPr>
          <w:rFonts w:ascii="Calibri" w:hAnsi="Calibri" w:cs="Calibri"/>
        </w:rPr>
        <w:t xml:space="preserve">, </w:t>
      </w:r>
      <w:hyperlink r:id="rId10" w:history="1">
        <w:r>
          <w:rPr>
            <w:rFonts w:ascii="Calibri" w:hAnsi="Calibri" w:cs="Calibri"/>
            <w:color w:val="0000FF"/>
          </w:rPr>
          <w:t>391</w:t>
        </w:r>
      </w:hyperlink>
      <w:r>
        <w:rPr>
          <w:rFonts w:ascii="Calibri" w:hAnsi="Calibri" w:cs="Calibri"/>
        </w:rPr>
        <w:t xml:space="preserve">, </w:t>
      </w:r>
      <w:hyperlink r:id="rId11" w:history="1">
        <w:r>
          <w:rPr>
            <w:rFonts w:ascii="Calibri" w:hAnsi="Calibri" w:cs="Calibri"/>
            <w:color w:val="0000FF"/>
          </w:rPr>
          <w:t>392</w:t>
        </w:r>
      </w:hyperlink>
      <w:r>
        <w:rPr>
          <w:rFonts w:ascii="Calibri" w:hAnsi="Calibri" w:cs="Calibri"/>
        </w:rPr>
        <w:t xml:space="preserve">, </w:t>
      </w:r>
      <w:hyperlink r:id="rId12" w:history="1">
        <w:r>
          <w:rPr>
            <w:rFonts w:ascii="Calibri" w:hAnsi="Calibri" w:cs="Calibri"/>
            <w:color w:val="0000FF"/>
          </w:rPr>
          <w:t>394</w:t>
        </w:r>
      </w:hyperlink>
      <w:r>
        <w:rPr>
          <w:rFonts w:ascii="Calibri" w:hAnsi="Calibri" w:cs="Calibri"/>
        </w:rPr>
        <w:t xml:space="preserve"> Трудового кодекса Российской Федерации, </w:t>
      </w:r>
      <w:hyperlink r:id="rId13" w:history="1">
        <w:r>
          <w:rPr>
            <w:rFonts w:ascii="Calibri" w:hAnsi="Calibri" w:cs="Calibri"/>
            <w:color w:val="0000FF"/>
          </w:rPr>
          <w:t>ст. ст. 131</w:t>
        </w:r>
      </w:hyperlink>
      <w:r>
        <w:rPr>
          <w:rFonts w:ascii="Calibri" w:hAnsi="Calibri" w:cs="Calibri"/>
        </w:rPr>
        <w:t xml:space="preserve">, </w:t>
      </w:r>
      <w:hyperlink r:id="rId14" w:history="1">
        <w:r>
          <w:rPr>
            <w:rFonts w:ascii="Calibri" w:hAnsi="Calibri" w:cs="Calibri"/>
            <w:color w:val="0000FF"/>
          </w:rPr>
          <w:t>132</w:t>
        </w:r>
      </w:hyperlink>
      <w:r>
        <w:rPr>
          <w:rFonts w:ascii="Calibri" w:hAnsi="Calibri" w:cs="Calibri"/>
        </w:rPr>
        <w:t xml:space="preserve"> Гражданского процессуального кодекса Российской Федерации, прошу:</w:t>
      </w:r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Восстановить _______________________________________ (Ф.И.О. Истца) на работе у (в) ______________________________________ в должности _______________________ (наименование или Ф.И.О. работодателя).</w:t>
      </w:r>
    </w:p>
    <w:p w:rsidR="002138D9" w:rsidRDefault="002138D9" w:rsidP="002138D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Взыскать с ________________________ (наименование или Ф.И.О. работодателя) в пользу Истца сумму среднего заработка за время вынужденного прогула с "__" ______ ____ г. по "__"______ ____ г. в размере</w:t>
      </w:r>
      <w:proofErr w:type="gramStart"/>
      <w:r>
        <w:rPr>
          <w:rFonts w:ascii="Calibri" w:hAnsi="Calibri" w:cs="Calibri"/>
        </w:rPr>
        <w:t xml:space="preserve"> _____ (____________________________) </w:t>
      </w:r>
      <w:proofErr w:type="gramEnd"/>
      <w:r>
        <w:rPr>
          <w:rFonts w:ascii="Calibri" w:hAnsi="Calibri" w:cs="Calibri"/>
        </w:rPr>
        <w:t>рублей.</w:t>
      </w:r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Приложение:</w:t>
      </w:r>
    </w:p>
    <w:p w:rsidR="002138D9" w:rsidRDefault="002138D9" w:rsidP="002138D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Копия вступившего в законную силу приговора суда или постановления административного органа, в компетенцию которого входит наложение административного взыскания.</w:t>
      </w:r>
    </w:p>
    <w:p w:rsidR="002138D9" w:rsidRDefault="002138D9" w:rsidP="002138D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Копии приказа о приеме Истца на работу от "__"_______ ___ г. N ____.</w:t>
      </w:r>
    </w:p>
    <w:p w:rsidR="002138D9" w:rsidRDefault="002138D9" w:rsidP="002138D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Копия трудового договора от "___"________ ___ г. N ____.</w:t>
      </w:r>
    </w:p>
    <w:p w:rsidR="002138D9" w:rsidRDefault="002138D9" w:rsidP="002138D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Копия приказа об увольнении Истца с работы от "___"_______ ___ г. N ____.</w:t>
      </w:r>
    </w:p>
    <w:p w:rsidR="002138D9" w:rsidRDefault="002138D9" w:rsidP="002138D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Доказательства, подтверждающие обоснованность доводов Истца (заключения специалистов, материалы проверок, докладные записки, акты, объяснения свидетелей и т.д.) о незаконности увольнения.</w:t>
      </w:r>
    </w:p>
    <w:p w:rsidR="002138D9" w:rsidRDefault="002138D9" w:rsidP="002138D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Справка о заработной плате Истца за фактически проработанное время.</w:t>
      </w:r>
    </w:p>
    <w:p w:rsidR="002138D9" w:rsidRDefault="002138D9" w:rsidP="002138D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Расчет заработной платы Истца за время вынужденного прогула.</w:t>
      </w:r>
    </w:p>
    <w:p w:rsidR="002138D9" w:rsidRDefault="002138D9" w:rsidP="002138D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Уведомление о вручении или иные документы, подтверждающие направление Ответчику копии искового заявления и приложенных к нему документов, которые у него отсутствуют.</w:t>
      </w:r>
    </w:p>
    <w:p w:rsidR="002138D9" w:rsidRDefault="002138D9" w:rsidP="002138D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</w:t>
      </w:r>
      <w:proofErr w:type="gramStart"/>
      <w:r>
        <w:rPr>
          <w:rFonts w:ascii="Calibri" w:hAnsi="Calibri" w:cs="Calibri"/>
        </w:rPr>
        <w:t xml:space="preserve">Доверенность представителя (или иные документы, подтверждающие полномочия представителя) от "___"__________ ____ г. N ___ (если исковое заявление подписывается представителем Истца), а также копии документов о высшем юридическом образовании или об ученой степени по юридической специальности представителя, подписавшего исковое заявление, либо документов, удостоверяющих его статус адвоката, патентного поверенного, арбитражного управляющего, единоличного органа управления организации </w:t>
      </w:r>
      <w:hyperlink w:anchor="Par78" w:history="1">
        <w:r>
          <w:rPr>
            <w:rFonts w:ascii="Calibri" w:hAnsi="Calibri" w:cs="Calibri"/>
            <w:color w:val="0000FF"/>
          </w:rPr>
          <w:t>&lt;3&gt;</w:t>
        </w:r>
      </w:hyperlink>
      <w:r>
        <w:rPr>
          <w:rFonts w:ascii="Calibri" w:hAnsi="Calibri" w:cs="Calibri"/>
        </w:rPr>
        <w:t>.</w:t>
      </w:r>
      <w:proofErr w:type="gramEnd"/>
    </w:p>
    <w:p w:rsidR="002138D9" w:rsidRDefault="002138D9" w:rsidP="002138D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10. Иные документы, подтверждающие обстоятельства, на которых Истец основывает свои требования.</w:t>
      </w:r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"___"____________ ____ </w:t>
      </w:r>
      <w:proofErr w:type="gramStart"/>
      <w:r>
        <w:rPr>
          <w:rFonts w:ascii="Calibri" w:hAnsi="Calibri" w:cs="Calibri"/>
        </w:rPr>
        <w:t>г</w:t>
      </w:r>
      <w:proofErr w:type="gramEnd"/>
      <w:r>
        <w:rPr>
          <w:rFonts w:ascii="Calibri" w:hAnsi="Calibri" w:cs="Calibri"/>
        </w:rPr>
        <w:t>.</w:t>
      </w:r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Истец (представитель):</w:t>
      </w:r>
    </w:p>
    <w:p w:rsidR="002138D9" w:rsidRDefault="002138D9" w:rsidP="002138D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________________ (подпись) / ____________________________ (Ф.И.О.)</w:t>
      </w:r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2138D9" w:rsidRDefault="002138D9" w:rsidP="002138D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Информация для сведения:</w:t>
      </w:r>
    </w:p>
    <w:p w:rsidR="002138D9" w:rsidRDefault="002138D9" w:rsidP="002138D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1" w:name="Par76"/>
      <w:bookmarkEnd w:id="1"/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П</w:t>
      </w:r>
      <w:proofErr w:type="gramEnd"/>
      <w:r>
        <w:rPr>
          <w:rFonts w:ascii="Calibri" w:hAnsi="Calibri" w:cs="Calibri"/>
        </w:rPr>
        <w:t xml:space="preserve">о смыслу </w:t>
      </w:r>
      <w:hyperlink r:id="rId15" w:history="1">
        <w:r>
          <w:rPr>
            <w:rFonts w:ascii="Calibri" w:hAnsi="Calibri" w:cs="Calibri"/>
            <w:color w:val="0000FF"/>
          </w:rPr>
          <w:t>ст. ст. 23</w:t>
        </w:r>
      </w:hyperlink>
      <w:r>
        <w:rPr>
          <w:rFonts w:ascii="Calibri" w:hAnsi="Calibri" w:cs="Calibri"/>
        </w:rPr>
        <w:t xml:space="preserve">, </w:t>
      </w:r>
      <w:hyperlink r:id="rId16" w:history="1">
        <w:r>
          <w:rPr>
            <w:rFonts w:ascii="Calibri" w:hAnsi="Calibri" w:cs="Calibri"/>
            <w:color w:val="0000FF"/>
          </w:rPr>
          <w:t>24</w:t>
        </w:r>
      </w:hyperlink>
      <w:r>
        <w:rPr>
          <w:rFonts w:ascii="Calibri" w:hAnsi="Calibri" w:cs="Calibri"/>
        </w:rPr>
        <w:t xml:space="preserve"> Гражданского процессуального кодекса Российской Федерации гражданские дела о трудовых спорах подсудны районному суду.</w:t>
      </w:r>
    </w:p>
    <w:p w:rsidR="002138D9" w:rsidRDefault="002138D9" w:rsidP="002138D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2" w:name="Par77"/>
      <w:bookmarkEnd w:id="2"/>
      <w:r>
        <w:rPr>
          <w:rFonts w:ascii="Calibri" w:hAnsi="Calibri" w:cs="Calibri"/>
        </w:rPr>
        <w:t xml:space="preserve">&lt;2&gt; Перечень обязательных сведений об истце и ответчике, которые необходимо указать в исковом заявлении, см. в </w:t>
      </w:r>
      <w:hyperlink r:id="rId17" w:history="1">
        <w:r>
          <w:rPr>
            <w:rFonts w:ascii="Calibri" w:hAnsi="Calibri" w:cs="Calibri"/>
            <w:color w:val="0000FF"/>
          </w:rPr>
          <w:t>п. п. 2</w:t>
        </w:r>
      </w:hyperlink>
      <w:r>
        <w:rPr>
          <w:rFonts w:ascii="Calibri" w:hAnsi="Calibri" w:cs="Calibri"/>
        </w:rPr>
        <w:t xml:space="preserve"> и </w:t>
      </w:r>
      <w:hyperlink r:id="rId18" w:history="1">
        <w:r>
          <w:rPr>
            <w:rFonts w:ascii="Calibri" w:hAnsi="Calibri" w:cs="Calibri"/>
            <w:color w:val="0000FF"/>
          </w:rPr>
          <w:t>3 ч. 2 ст. 131</w:t>
        </w:r>
      </w:hyperlink>
      <w:r>
        <w:rPr>
          <w:rFonts w:ascii="Calibri" w:hAnsi="Calibri" w:cs="Calibri"/>
        </w:rPr>
        <w:t xml:space="preserve"> Гражданского процессуального кодекса Российской Федерации.</w:t>
      </w:r>
    </w:p>
    <w:p w:rsidR="002138D9" w:rsidRDefault="002138D9" w:rsidP="002138D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3" w:name="Par78"/>
      <w:bookmarkEnd w:id="3"/>
      <w:r>
        <w:rPr>
          <w:rFonts w:ascii="Calibri" w:hAnsi="Calibri" w:cs="Calibri"/>
        </w:rPr>
        <w:t>&lt;3</w:t>
      </w:r>
      <w:proofErr w:type="gramStart"/>
      <w:r>
        <w:rPr>
          <w:rFonts w:ascii="Calibri" w:hAnsi="Calibri" w:cs="Calibri"/>
        </w:rPr>
        <w:t>&gt; О</w:t>
      </w:r>
      <w:proofErr w:type="gramEnd"/>
      <w:r>
        <w:rPr>
          <w:rFonts w:ascii="Calibri" w:hAnsi="Calibri" w:cs="Calibri"/>
        </w:rPr>
        <w:t xml:space="preserve"> требованиях, предъявляемых к представителям и документам, подтверждающим их полномочия, см. в </w:t>
      </w:r>
      <w:hyperlink r:id="rId19" w:history="1">
        <w:r>
          <w:rPr>
            <w:rFonts w:ascii="Calibri" w:hAnsi="Calibri" w:cs="Calibri"/>
            <w:color w:val="0000FF"/>
          </w:rPr>
          <w:t>ст. ст. 49</w:t>
        </w:r>
      </w:hyperlink>
      <w:r>
        <w:rPr>
          <w:rFonts w:ascii="Calibri" w:hAnsi="Calibri" w:cs="Calibri"/>
        </w:rPr>
        <w:t xml:space="preserve"> - </w:t>
      </w:r>
      <w:hyperlink r:id="rId20" w:history="1">
        <w:r>
          <w:rPr>
            <w:rFonts w:ascii="Calibri" w:hAnsi="Calibri" w:cs="Calibri"/>
            <w:color w:val="0000FF"/>
          </w:rPr>
          <w:t>54</w:t>
        </w:r>
      </w:hyperlink>
      <w:r>
        <w:rPr>
          <w:rFonts w:ascii="Calibri" w:hAnsi="Calibri" w:cs="Calibri"/>
        </w:rPr>
        <w:t xml:space="preserve"> Гражданского процессуального кодекса Российской Федерации.</w:t>
      </w:r>
    </w:p>
    <w:p w:rsidR="002138D9" w:rsidRDefault="002138D9" w:rsidP="002138D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4" w:name="Par79"/>
      <w:bookmarkEnd w:id="4"/>
      <w:r>
        <w:rPr>
          <w:rFonts w:ascii="Calibri" w:hAnsi="Calibri" w:cs="Calibri"/>
        </w:rPr>
        <w:t xml:space="preserve">&lt;4&gt; Цена иска по искам о взыскании денежных средств, согласно </w:t>
      </w:r>
      <w:hyperlink r:id="rId21" w:history="1">
        <w:r>
          <w:rPr>
            <w:rFonts w:ascii="Calibri" w:hAnsi="Calibri" w:cs="Calibri"/>
            <w:color w:val="0000FF"/>
          </w:rPr>
          <w:t>п. 1 ч. 1 ст. 91</w:t>
        </w:r>
      </w:hyperlink>
      <w:r>
        <w:rPr>
          <w:rFonts w:ascii="Calibri" w:hAnsi="Calibri" w:cs="Calibri"/>
        </w:rPr>
        <w:t xml:space="preserve"> Гражданского процессуального кодекса Российской Федерации, определяется исходя из взыскиваемой денежной суммы.</w:t>
      </w:r>
    </w:p>
    <w:p w:rsidR="002138D9" w:rsidRDefault="002138D9" w:rsidP="002138D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5" w:name="Par80"/>
      <w:bookmarkEnd w:id="5"/>
      <w:r>
        <w:rPr>
          <w:rFonts w:ascii="Calibri" w:hAnsi="Calibri" w:cs="Calibri"/>
        </w:rPr>
        <w:t xml:space="preserve">&lt;5&gt; Государственная пошлина не уплачивается согласно </w:t>
      </w:r>
      <w:hyperlink r:id="rId22" w:history="1">
        <w:proofErr w:type="spellStart"/>
        <w:r>
          <w:rPr>
            <w:rFonts w:ascii="Calibri" w:hAnsi="Calibri" w:cs="Calibri"/>
            <w:color w:val="0000FF"/>
          </w:rPr>
          <w:t>пп</w:t>
        </w:r>
        <w:proofErr w:type="spellEnd"/>
        <w:r>
          <w:rPr>
            <w:rFonts w:ascii="Calibri" w:hAnsi="Calibri" w:cs="Calibri"/>
            <w:color w:val="0000FF"/>
          </w:rPr>
          <w:t>. 1 п. 1 ст. 333.36</w:t>
        </w:r>
      </w:hyperlink>
      <w:r>
        <w:rPr>
          <w:rFonts w:ascii="Calibri" w:hAnsi="Calibri" w:cs="Calibri"/>
        </w:rPr>
        <w:t xml:space="preserve"> Налогового кодекса Российской Федерации по искам о взыскании заработной платы (денежного содержания) и иным требованиям, вытекающим из трудовых правоотношений, а также по искам о взыскании пособий.</w:t>
      </w:r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138D9" w:rsidRDefault="002138D9" w:rsidP="002138D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138D9" w:rsidRDefault="002138D9" w:rsidP="002138D9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E96EC3" w:rsidRPr="002138D9" w:rsidRDefault="00E96EC3" w:rsidP="002138D9"/>
    <w:sectPr w:rsidR="00E96EC3" w:rsidRPr="002138D9" w:rsidSect="00F0044B">
      <w:pgSz w:w="11905" w:h="16838"/>
      <w:pgMar w:top="1440" w:right="565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A85"/>
    <w:rsid w:val="00050406"/>
    <w:rsid w:val="00143E93"/>
    <w:rsid w:val="002138D9"/>
    <w:rsid w:val="004E7A85"/>
    <w:rsid w:val="007400A7"/>
    <w:rsid w:val="007A36A8"/>
    <w:rsid w:val="008F1E7A"/>
    <w:rsid w:val="00973890"/>
    <w:rsid w:val="00A52221"/>
    <w:rsid w:val="00AC027B"/>
    <w:rsid w:val="00CD174F"/>
    <w:rsid w:val="00DC13C1"/>
    <w:rsid w:val="00E9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9026&amp;dst=100586" TargetMode="External"/><Relationship Id="rId13" Type="http://schemas.openxmlformats.org/officeDocument/2006/relationships/hyperlink" Target="https://login.consultant.ru/link/?req=doc&amp;base=LAW&amp;n=531302&amp;dst=100628" TargetMode="External"/><Relationship Id="rId18" Type="http://schemas.openxmlformats.org/officeDocument/2006/relationships/hyperlink" Target="https://login.consultant.ru/link/?req=doc&amp;base=LAW&amp;n=531302&amp;dst=206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531302&amp;dst=100427" TargetMode="External"/><Relationship Id="rId7" Type="http://schemas.openxmlformats.org/officeDocument/2006/relationships/hyperlink" Target="https://login.consultant.ru/link/?req=doc&amp;base=LAW&amp;n=519026&amp;dst=1343" TargetMode="External"/><Relationship Id="rId12" Type="http://schemas.openxmlformats.org/officeDocument/2006/relationships/hyperlink" Target="https://login.consultant.ru/link/?req=doc&amp;base=LAW&amp;n=519026&amp;dst=1341" TargetMode="External"/><Relationship Id="rId17" Type="http://schemas.openxmlformats.org/officeDocument/2006/relationships/hyperlink" Target="https://login.consultant.ru/link/?req=doc&amp;base=LAW&amp;n=531302&amp;dst=194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31302&amp;dst=100122" TargetMode="External"/><Relationship Id="rId20" Type="http://schemas.openxmlformats.org/officeDocument/2006/relationships/hyperlink" Target="https://login.consultant.ru/link/?req=doc&amp;base=LAW&amp;n=531302&amp;dst=10025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9026&amp;dst=1342" TargetMode="External"/><Relationship Id="rId11" Type="http://schemas.openxmlformats.org/officeDocument/2006/relationships/hyperlink" Target="https://login.consultant.ru/link/?req=doc&amp;base=LAW&amp;n=519026&amp;dst=102157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519026&amp;dst=502" TargetMode="External"/><Relationship Id="rId15" Type="http://schemas.openxmlformats.org/officeDocument/2006/relationships/hyperlink" Target="https://login.consultant.ru/link/?req=doc&amp;base=LAW&amp;n=531302&amp;dst=10011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19026&amp;dst=102148" TargetMode="External"/><Relationship Id="rId19" Type="http://schemas.openxmlformats.org/officeDocument/2006/relationships/hyperlink" Target="https://login.consultant.ru/link/?req=doc&amp;base=LAW&amp;n=531302&amp;dst=12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9026&amp;dst=100948" TargetMode="External"/><Relationship Id="rId14" Type="http://schemas.openxmlformats.org/officeDocument/2006/relationships/hyperlink" Target="https://login.consultant.ru/link/?req=doc&amp;base=LAW&amp;n=531302&amp;dst=100643" TargetMode="External"/><Relationship Id="rId22" Type="http://schemas.openxmlformats.org/officeDocument/2006/relationships/hyperlink" Target="https://login.consultant.ru/link/?req=doc&amp;base=LAW&amp;n=538691&amp;dst=12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1199</Words>
  <Characters>6836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Александрович Поляков</dc:creator>
  <cp:lastModifiedBy>Евгений Александрович Поляков</cp:lastModifiedBy>
  <cp:revision>2</cp:revision>
  <dcterms:created xsi:type="dcterms:W3CDTF">2026-07-15T06:47:00Z</dcterms:created>
  <dcterms:modified xsi:type="dcterms:W3CDTF">2026-07-15T06:47:00Z</dcterms:modified>
</cp:coreProperties>
</file>