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EF0" w:rsidRDefault="00D12EF0" w:rsidP="00D12EF0">
      <w:pPr>
        <w:autoSpaceDE w:val="0"/>
        <w:autoSpaceDN w:val="0"/>
        <w:adjustRightInd w:val="0"/>
        <w:spacing w:after="0" w:line="240" w:lineRule="auto"/>
        <w:jc w:val="right"/>
        <w:rPr>
          <w:rFonts w:ascii="Times New Roman" w:hAnsi="Times New Roman" w:cs="Times New Roman"/>
          <w:bCs/>
          <w:sz w:val="28"/>
          <w:szCs w:val="28"/>
        </w:rPr>
      </w:pPr>
      <w:r w:rsidRPr="00D12EF0">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12EF0">
        <w:rPr>
          <w:rFonts w:ascii="Times New Roman" w:hAnsi="Times New Roman" w:cs="Times New Roman"/>
          <w:bCs/>
          <w:sz w:val="28"/>
          <w:szCs w:val="28"/>
        </w:rPr>
        <w:t xml:space="preserve">Утверждено приказом </w:t>
      </w:r>
      <w:r>
        <w:rPr>
          <w:rFonts w:ascii="Times New Roman" w:hAnsi="Times New Roman" w:cs="Times New Roman"/>
          <w:bCs/>
          <w:sz w:val="28"/>
          <w:szCs w:val="28"/>
        </w:rPr>
        <w:t>председателя</w:t>
      </w:r>
    </w:p>
    <w:p w:rsidR="00D12EF0" w:rsidRDefault="00D12EF0" w:rsidP="00D12EF0">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Псковского районного суда </w:t>
      </w:r>
    </w:p>
    <w:p w:rsidR="00D12EF0" w:rsidRDefault="00065A9F" w:rsidP="00D12EF0">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От 08.07</w:t>
      </w:r>
      <w:bookmarkStart w:id="0" w:name="_GoBack"/>
      <w:bookmarkEnd w:id="0"/>
      <w:r>
        <w:rPr>
          <w:rFonts w:ascii="Times New Roman" w:hAnsi="Times New Roman" w:cs="Times New Roman"/>
          <w:bCs/>
          <w:sz w:val="28"/>
          <w:szCs w:val="28"/>
        </w:rPr>
        <w:t>.2021 №21</w:t>
      </w:r>
    </w:p>
    <w:p w:rsidR="00D12EF0" w:rsidRPr="00D12EF0" w:rsidRDefault="00D12EF0" w:rsidP="00D12EF0">
      <w:pPr>
        <w:autoSpaceDE w:val="0"/>
        <w:autoSpaceDN w:val="0"/>
        <w:adjustRightInd w:val="0"/>
        <w:spacing w:after="0" w:line="240" w:lineRule="auto"/>
        <w:jc w:val="right"/>
        <w:rPr>
          <w:rFonts w:ascii="Times New Roman" w:hAnsi="Times New Roman" w:cs="Times New Roman"/>
          <w:bCs/>
          <w:sz w:val="28"/>
          <w:szCs w:val="28"/>
        </w:rPr>
      </w:pPr>
    </w:p>
    <w:p w:rsidR="00D12EF0" w:rsidRDefault="00D12EF0" w:rsidP="00436381">
      <w:pPr>
        <w:autoSpaceDE w:val="0"/>
        <w:autoSpaceDN w:val="0"/>
        <w:adjustRightInd w:val="0"/>
        <w:spacing w:after="0" w:line="240" w:lineRule="auto"/>
        <w:jc w:val="center"/>
        <w:rPr>
          <w:rFonts w:ascii="Times New Roman" w:hAnsi="Times New Roman" w:cs="Times New Roman"/>
          <w:b/>
          <w:bCs/>
          <w:sz w:val="28"/>
          <w:szCs w:val="28"/>
        </w:rPr>
      </w:pPr>
    </w:p>
    <w:p w:rsidR="00D12EF0" w:rsidRPr="003407D6" w:rsidRDefault="00436381" w:rsidP="00436381">
      <w:pPr>
        <w:autoSpaceDE w:val="0"/>
        <w:autoSpaceDN w:val="0"/>
        <w:adjustRightInd w:val="0"/>
        <w:spacing w:after="0" w:line="240" w:lineRule="auto"/>
        <w:jc w:val="center"/>
        <w:rPr>
          <w:rFonts w:ascii="Times New Roman" w:hAnsi="Times New Roman" w:cs="Times New Roman"/>
          <w:b/>
          <w:bCs/>
          <w:sz w:val="26"/>
          <w:szCs w:val="26"/>
        </w:rPr>
      </w:pPr>
      <w:r w:rsidRPr="003407D6">
        <w:rPr>
          <w:rFonts w:ascii="Times New Roman" w:hAnsi="Times New Roman" w:cs="Times New Roman"/>
          <w:b/>
          <w:bCs/>
          <w:sz w:val="26"/>
          <w:szCs w:val="26"/>
        </w:rPr>
        <w:t xml:space="preserve"> ПРАВИЛА </w:t>
      </w:r>
    </w:p>
    <w:p w:rsidR="00436381" w:rsidRPr="003407D6" w:rsidRDefault="00436381" w:rsidP="00436381">
      <w:pPr>
        <w:autoSpaceDE w:val="0"/>
        <w:autoSpaceDN w:val="0"/>
        <w:adjustRightInd w:val="0"/>
        <w:spacing w:after="0" w:line="240" w:lineRule="auto"/>
        <w:jc w:val="center"/>
        <w:rPr>
          <w:rFonts w:ascii="Times New Roman" w:hAnsi="Times New Roman" w:cs="Times New Roman"/>
          <w:b/>
          <w:bCs/>
          <w:sz w:val="26"/>
          <w:szCs w:val="26"/>
        </w:rPr>
      </w:pPr>
      <w:r w:rsidRPr="003407D6">
        <w:rPr>
          <w:rFonts w:ascii="Times New Roman" w:hAnsi="Times New Roman" w:cs="Times New Roman"/>
          <w:b/>
          <w:bCs/>
          <w:sz w:val="26"/>
          <w:szCs w:val="26"/>
        </w:rPr>
        <w:t>ВНУТРЕННЕГО</w:t>
      </w:r>
      <w:r w:rsidR="00D12EF0" w:rsidRPr="003407D6">
        <w:rPr>
          <w:rFonts w:ascii="Times New Roman" w:hAnsi="Times New Roman" w:cs="Times New Roman"/>
          <w:b/>
          <w:bCs/>
          <w:sz w:val="26"/>
          <w:szCs w:val="26"/>
        </w:rPr>
        <w:t xml:space="preserve">  </w:t>
      </w:r>
      <w:r w:rsidRPr="003407D6">
        <w:rPr>
          <w:rFonts w:ascii="Times New Roman" w:hAnsi="Times New Roman" w:cs="Times New Roman"/>
          <w:b/>
          <w:bCs/>
          <w:sz w:val="26"/>
          <w:szCs w:val="26"/>
        </w:rPr>
        <w:t xml:space="preserve"> РАСПОРЯДКА</w:t>
      </w:r>
      <w:r w:rsidR="00D12EF0" w:rsidRPr="003407D6">
        <w:rPr>
          <w:rFonts w:ascii="Times New Roman" w:hAnsi="Times New Roman" w:cs="Times New Roman"/>
          <w:b/>
          <w:bCs/>
          <w:sz w:val="26"/>
          <w:szCs w:val="26"/>
        </w:rPr>
        <w:t xml:space="preserve">  ПСКОВСКОГО РАЙОННОГО  </w:t>
      </w:r>
      <w:r w:rsidRPr="003407D6">
        <w:rPr>
          <w:rFonts w:ascii="Times New Roman" w:hAnsi="Times New Roman" w:cs="Times New Roman"/>
          <w:b/>
          <w:bCs/>
          <w:sz w:val="26"/>
          <w:szCs w:val="26"/>
        </w:rPr>
        <w:t>СУДА</w:t>
      </w:r>
    </w:p>
    <w:p w:rsidR="00436381" w:rsidRPr="003407D6" w:rsidRDefault="00436381" w:rsidP="00436381">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436381" w:rsidRPr="00436381" w:rsidRDefault="00436381" w:rsidP="00436381">
      <w:pPr>
        <w:autoSpaceDE w:val="0"/>
        <w:autoSpaceDN w:val="0"/>
        <w:adjustRightInd w:val="0"/>
        <w:spacing w:after="0" w:line="240" w:lineRule="auto"/>
        <w:jc w:val="center"/>
        <w:outlineLvl w:val="0"/>
        <w:rPr>
          <w:rFonts w:ascii="Times New Roman" w:hAnsi="Times New Roman" w:cs="Times New Roman"/>
          <w:sz w:val="28"/>
          <w:szCs w:val="28"/>
        </w:rPr>
      </w:pPr>
      <w:r w:rsidRPr="00436381">
        <w:rPr>
          <w:rFonts w:ascii="Times New Roman" w:hAnsi="Times New Roman" w:cs="Times New Roman"/>
          <w:sz w:val="28"/>
          <w:szCs w:val="28"/>
        </w:rPr>
        <w:t>1. Общие положения</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line="240" w:lineRule="auto"/>
        <w:jc w:val="both"/>
        <w:rPr>
          <w:rFonts w:ascii="Times New Roman" w:hAnsi="Times New Roman" w:cs="Times New Roman"/>
        </w:rPr>
      </w:pPr>
      <w:r w:rsidRPr="00436381">
        <w:rPr>
          <w:rFonts w:ascii="Times New Roman" w:hAnsi="Times New Roman" w:cs="Times New Roman"/>
        </w:rPr>
        <w:t xml:space="preserve">    1.1. Настоящие Правила  разработаны в соответствии с </w:t>
      </w:r>
      <w:hyperlink r:id="rId5" w:history="1">
        <w:r w:rsidRPr="00436381">
          <w:rPr>
            <w:rFonts w:ascii="Times New Roman" w:hAnsi="Times New Roman" w:cs="Times New Roman"/>
            <w:color w:val="0000FF"/>
          </w:rPr>
          <w:t>Законом</w:t>
        </w:r>
      </w:hyperlink>
      <w:r w:rsidRPr="00436381">
        <w:rPr>
          <w:rFonts w:ascii="Times New Roman" w:hAnsi="Times New Roman" w:cs="Times New Roman"/>
        </w:rPr>
        <w:t xml:space="preserve"> Российской</w:t>
      </w:r>
      <w:r>
        <w:rPr>
          <w:rFonts w:ascii="Times New Roman" w:hAnsi="Times New Roman" w:cs="Times New Roman"/>
        </w:rPr>
        <w:t xml:space="preserve"> </w:t>
      </w:r>
      <w:r w:rsidRPr="00436381">
        <w:rPr>
          <w:rFonts w:ascii="Times New Roman" w:hAnsi="Times New Roman" w:cs="Times New Roman"/>
        </w:rPr>
        <w:t xml:space="preserve">Федерации  "О  статусе  судей в Российской Федерации", Федеральным  </w:t>
      </w:r>
      <w:hyperlink r:id="rId6" w:history="1">
        <w:r w:rsidRPr="00436381">
          <w:rPr>
            <w:rFonts w:ascii="Times New Roman" w:hAnsi="Times New Roman" w:cs="Times New Roman"/>
            <w:color w:val="0000FF"/>
          </w:rPr>
          <w:t>законом</w:t>
        </w:r>
      </w:hyperlink>
      <w:r>
        <w:rPr>
          <w:rFonts w:ascii="Times New Roman" w:hAnsi="Times New Roman" w:cs="Times New Roman"/>
        </w:rPr>
        <w:t xml:space="preserve"> </w:t>
      </w:r>
      <w:r w:rsidRPr="00436381">
        <w:rPr>
          <w:rFonts w:ascii="Times New Roman" w:hAnsi="Times New Roman" w:cs="Times New Roman"/>
        </w:rPr>
        <w:t>"</w:t>
      </w:r>
      <w:r>
        <w:rPr>
          <w:rFonts w:ascii="Times New Roman" w:hAnsi="Times New Roman" w:cs="Times New Roman"/>
        </w:rPr>
        <w:t>О государственной гражданской службе Российской Федерации</w:t>
      </w:r>
      <w:r w:rsidRPr="00436381">
        <w:rPr>
          <w:rFonts w:ascii="Times New Roman" w:hAnsi="Times New Roman" w:cs="Times New Roman"/>
        </w:rPr>
        <w:t xml:space="preserve">", Трудовым </w:t>
      </w:r>
      <w:hyperlink r:id="rId7" w:history="1">
        <w:r w:rsidRPr="00436381">
          <w:rPr>
            <w:rFonts w:ascii="Times New Roman" w:hAnsi="Times New Roman" w:cs="Times New Roman"/>
            <w:color w:val="0000FF"/>
          </w:rPr>
          <w:t>кодексом</w:t>
        </w:r>
      </w:hyperlink>
      <w:r>
        <w:rPr>
          <w:rFonts w:ascii="Times New Roman" w:hAnsi="Times New Roman" w:cs="Times New Roman"/>
        </w:rPr>
        <w:t xml:space="preserve"> </w:t>
      </w:r>
      <w:r w:rsidRPr="00436381">
        <w:rPr>
          <w:rFonts w:ascii="Times New Roman" w:hAnsi="Times New Roman" w:cs="Times New Roman"/>
        </w:rPr>
        <w:t>Российской   Федерации   и   иными  федеральными  законами  и  имеют  целью</w:t>
      </w:r>
      <w:r>
        <w:rPr>
          <w:rFonts w:ascii="Times New Roman" w:hAnsi="Times New Roman" w:cs="Times New Roman"/>
        </w:rPr>
        <w:t xml:space="preserve"> </w:t>
      </w:r>
      <w:r w:rsidRPr="00436381">
        <w:rPr>
          <w:rFonts w:ascii="Times New Roman" w:hAnsi="Times New Roman" w:cs="Times New Roman"/>
        </w:rPr>
        <w:t xml:space="preserve">установление порядка работы </w:t>
      </w:r>
      <w:r>
        <w:rPr>
          <w:rFonts w:ascii="Times New Roman" w:hAnsi="Times New Roman" w:cs="Times New Roman"/>
        </w:rPr>
        <w:t xml:space="preserve"> Псковского районного суда</w:t>
      </w:r>
      <w:r w:rsidR="00FD4C0C">
        <w:rPr>
          <w:rFonts w:ascii="Times New Roman" w:hAnsi="Times New Roman" w:cs="Times New Roman"/>
        </w:rPr>
        <w:t xml:space="preserve"> </w:t>
      </w:r>
      <w:r w:rsidRPr="00436381">
        <w:rPr>
          <w:rFonts w:ascii="Times New Roman" w:hAnsi="Times New Roman" w:cs="Times New Roman"/>
        </w:rPr>
        <w:t>(далее  -  суд),   укрепление  трудовой   и   исполнительской   дисциплины,</w:t>
      </w:r>
      <w:r w:rsidR="00FD4C0C">
        <w:rPr>
          <w:rFonts w:ascii="Times New Roman" w:hAnsi="Times New Roman" w:cs="Times New Roman"/>
        </w:rPr>
        <w:t xml:space="preserve"> </w:t>
      </w:r>
      <w:r w:rsidRPr="00436381">
        <w:rPr>
          <w:rFonts w:ascii="Times New Roman" w:hAnsi="Times New Roman" w:cs="Times New Roman"/>
        </w:rPr>
        <w:t>рациональное использование рабочего времени  судьями,  работниками  суда  и</w:t>
      </w:r>
      <w:r w:rsidR="00FD4C0C">
        <w:rPr>
          <w:rFonts w:ascii="Times New Roman" w:hAnsi="Times New Roman" w:cs="Times New Roman"/>
        </w:rPr>
        <w:t xml:space="preserve"> администратором </w:t>
      </w:r>
      <w:r w:rsidRPr="00436381">
        <w:rPr>
          <w:rFonts w:ascii="Times New Roman" w:hAnsi="Times New Roman" w:cs="Times New Roman"/>
        </w:rPr>
        <w:t>суда.</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FD4C0C" w:rsidRDefault="00436381" w:rsidP="00FD4C0C">
      <w:pPr>
        <w:autoSpaceDE w:val="0"/>
        <w:autoSpaceDN w:val="0"/>
        <w:adjustRightInd w:val="0"/>
        <w:spacing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1.2. </w:t>
      </w:r>
      <w:r w:rsidR="00FD4C0C">
        <w:rPr>
          <w:rFonts w:ascii="Times New Roman" w:hAnsi="Times New Roman" w:cs="Times New Roman"/>
          <w:sz w:val="28"/>
          <w:szCs w:val="28"/>
        </w:rPr>
        <w:t xml:space="preserve"> Все работники суда </w:t>
      </w:r>
      <w:r w:rsidRPr="00436381">
        <w:rPr>
          <w:rFonts w:ascii="Times New Roman" w:hAnsi="Times New Roman" w:cs="Times New Roman"/>
          <w:sz w:val="28"/>
          <w:szCs w:val="28"/>
        </w:rPr>
        <w:t>должны быть ознакомлены с настоящими Правилами.</w:t>
      </w:r>
    </w:p>
    <w:p w:rsidR="00436381" w:rsidRPr="00436381" w:rsidRDefault="00436381" w:rsidP="00FD4C0C">
      <w:pPr>
        <w:autoSpaceDE w:val="0"/>
        <w:autoSpaceDN w:val="0"/>
        <w:adjustRightInd w:val="0"/>
        <w:spacing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Исполнение требований, определяемых настоящими Правилами, является обязательным для всех судей, работников суда и администратора суда.</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jc w:val="center"/>
        <w:outlineLvl w:val="0"/>
        <w:rPr>
          <w:rFonts w:ascii="Times New Roman" w:hAnsi="Times New Roman" w:cs="Times New Roman"/>
          <w:sz w:val="28"/>
          <w:szCs w:val="28"/>
        </w:rPr>
      </w:pPr>
      <w:r w:rsidRPr="00436381">
        <w:rPr>
          <w:rFonts w:ascii="Times New Roman" w:hAnsi="Times New Roman" w:cs="Times New Roman"/>
          <w:sz w:val="28"/>
          <w:szCs w:val="28"/>
        </w:rPr>
        <w:t>2. Основные права и обязанности председателя суда</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2.1. Председатель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организует работу суда и принимает решения в пределах полномочий, установленных действующим законодательством;</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назначает на должность и освобождает от должности работников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распределяет</w:t>
      </w:r>
      <w:r w:rsidR="00FD4C0C">
        <w:rPr>
          <w:rFonts w:ascii="Times New Roman" w:hAnsi="Times New Roman" w:cs="Times New Roman"/>
          <w:sz w:val="28"/>
          <w:szCs w:val="28"/>
        </w:rPr>
        <w:t xml:space="preserve"> обязанности между заместителем</w:t>
      </w:r>
      <w:r w:rsidRPr="00436381">
        <w:rPr>
          <w:rFonts w:ascii="Times New Roman" w:hAnsi="Times New Roman" w:cs="Times New Roman"/>
          <w:sz w:val="28"/>
          <w:szCs w:val="28"/>
        </w:rPr>
        <w:t xml:space="preserve"> председателя суда и судьями;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у</w:t>
      </w:r>
      <w:r w:rsidR="00FD4C0C">
        <w:rPr>
          <w:rFonts w:ascii="Times New Roman" w:hAnsi="Times New Roman" w:cs="Times New Roman"/>
          <w:sz w:val="28"/>
          <w:szCs w:val="28"/>
        </w:rPr>
        <w:t xml:space="preserve">тверждает должностные регламенты и должностные инструкции </w:t>
      </w:r>
      <w:r w:rsidRPr="00436381">
        <w:rPr>
          <w:rFonts w:ascii="Times New Roman" w:hAnsi="Times New Roman" w:cs="Times New Roman"/>
          <w:sz w:val="28"/>
          <w:szCs w:val="28"/>
        </w:rPr>
        <w:t xml:space="preserve"> работников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распределяет обязанности между работниками суда, перемещает их на другие рабочие места в соответствии с действующим законодательством </w:t>
      </w:r>
      <w:hyperlink r:id="rId8" w:history="1">
        <w:r w:rsidRPr="00436381">
          <w:rPr>
            <w:rFonts w:ascii="Times New Roman" w:hAnsi="Times New Roman" w:cs="Times New Roman"/>
            <w:color w:val="0000FF"/>
            <w:sz w:val="28"/>
            <w:szCs w:val="28"/>
          </w:rPr>
          <w:t>о труде</w:t>
        </w:r>
      </w:hyperlink>
      <w:r w:rsidRPr="00436381">
        <w:rPr>
          <w:rFonts w:ascii="Times New Roman" w:hAnsi="Times New Roman" w:cs="Times New Roman"/>
          <w:sz w:val="28"/>
          <w:szCs w:val="28"/>
        </w:rPr>
        <w:t xml:space="preserve"> и </w:t>
      </w:r>
      <w:hyperlink r:id="rId9" w:history="1">
        <w:r w:rsidRPr="00436381">
          <w:rPr>
            <w:rFonts w:ascii="Times New Roman" w:hAnsi="Times New Roman" w:cs="Times New Roman"/>
            <w:color w:val="0000FF"/>
            <w:sz w:val="28"/>
            <w:szCs w:val="28"/>
          </w:rPr>
          <w:t>государственной службе</w:t>
        </w:r>
      </w:hyperlink>
      <w:r w:rsidRPr="00436381">
        <w:rPr>
          <w:rFonts w:ascii="Times New Roman" w:hAnsi="Times New Roman" w:cs="Times New Roman"/>
          <w:sz w:val="28"/>
          <w:szCs w:val="28"/>
        </w:rPr>
        <w:t>;</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принимает решения о поощрении работников суда либо о привлечении их к дисциплинарной ответственности;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устанавливает и утверждает правила внутреннего распорядка суда на основе Типовых правил внутреннего распорядка суда, утверждаемых Советом судей Российской Федерации, и контролирует их выполнение;</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lastRenderedPageBreak/>
        <w:t>- назначает государственных служащих и иных работников с учетом соответствия их образования, профессиональных и личных качеств требованиям, определяемым федеральными законами, иными нормативными правовыми актами, содержащими нормы о труде и государственной службе;</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знакомит каждого вновь назначенного судью, работника, поступившего на государственную службу (работу) в суд, а также администратора с настоящими Правилами;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рационально организует труд работников, состоящих в трудовых отношениях, а также судей и администратора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принимает меры к обеспечению каждого судьи, работника суда, а также администратора суда рабочим местом, гарантирующим здоровье и безопасные условия труда и оборудованным в соответствии с установленными организационно-техническими, эргономическими и санитарными требованиями;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принимает меры к обеспечению безопасности судей и других работников в здании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создает необходимые условия для обеспечения эффективности труда судей, работников суда и администратора суда с использованием современных средств оргтехники, а также методов научной организации труда;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обеспечивает строгое соблюдение служебной и трудовой дисциплины, проводит работу, направленную на устранение потерь рабочего времени, рациональное использование трудовых ресурсов, формирование стабильного коллектива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обеспечивает соблюдение законодательства о государственной службе и труде, улучшает условия труда, предоставляет судьям и работникам суда ежегодный основной и ежегодный дополнительный оплачиваемые отпуска, выплачивает пособие по временной нетрудоспособности в установленном </w:t>
      </w:r>
      <w:hyperlink r:id="rId10" w:history="1">
        <w:r w:rsidRPr="00436381">
          <w:rPr>
            <w:rFonts w:ascii="Times New Roman" w:hAnsi="Times New Roman" w:cs="Times New Roman"/>
            <w:color w:val="0000FF"/>
            <w:sz w:val="28"/>
            <w:szCs w:val="28"/>
          </w:rPr>
          <w:t>законом</w:t>
        </w:r>
      </w:hyperlink>
      <w:r w:rsidRPr="00436381">
        <w:rPr>
          <w:rFonts w:ascii="Times New Roman" w:hAnsi="Times New Roman" w:cs="Times New Roman"/>
          <w:sz w:val="28"/>
          <w:szCs w:val="28"/>
        </w:rPr>
        <w:t xml:space="preserve"> порядке;</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принимает меры к оснащению специально отведенных мест для курения табака, организует инструктаж и обучение работников </w:t>
      </w:r>
      <w:hyperlink r:id="rId11" w:history="1">
        <w:r w:rsidRPr="00436381">
          <w:rPr>
            <w:rFonts w:ascii="Times New Roman" w:hAnsi="Times New Roman" w:cs="Times New Roman"/>
            <w:color w:val="0000FF"/>
            <w:sz w:val="28"/>
            <w:szCs w:val="28"/>
          </w:rPr>
          <w:t>правилам</w:t>
        </w:r>
      </w:hyperlink>
      <w:r w:rsidRPr="00436381">
        <w:rPr>
          <w:rFonts w:ascii="Times New Roman" w:hAnsi="Times New Roman" w:cs="Times New Roman"/>
          <w:sz w:val="28"/>
          <w:szCs w:val="28"/>
        </w:rPr>
        <w:t xml:space="preserve"> пожарной безопасности;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обеспечивает систематическое повышение профессиональной подготовки работников,</w:t>
      </w:r>
      <w:r w:rsidR="002F37D2">
        <w:rPr>
          <w:rFonts w:ascii="Times New Roman" w:hAnsi="Times New Roman" w:cs="Times New Roman"/>
          <w:sz w:val="28"/>
          <w:szCs w:val="28"/>
        </w:rPr>
        <w:t xml:space="preserve"> утверждает график </w:t>
      </w:r>
      <w:r w:rsidRPr="00436381">
        <w:rPr>
          <w:rFonts w:ascii="Times New Roman" w:hAnsi="Times New Roman" w:cs="Times New Roman"/>
          <w:sz w:val="28"/>
          <w:szCs w:val="28"/>
        </w:rPr>
        <w:t xml:space="preserve"> </w:t>
      </w:r>
      <w:r w:rsidR="002F37D2">
        <w:rPr>
          <w:rFonts w:ascii="Times New Roman" w:hAnsi="Times New Roman" w:cs="Times New Roman"/>
          <w:sz w:val="28"/>
          <w:szCs w:val="28"/>
        </w:rPr>
        <w:t>аттестации</w:t>
      </w:r>
      <w:r w:rsidRPr="00436381">
        <w:rPr>
          <w:rFonts w:ascii="Times New Roman" w:hAnsi="Times New Roman" w:cs="Times New Roman"/>
          <w:sz w:val="28"/>
          <w:szCs w:val="28"/>
        </w:rPr>
        <w:t xml:space="preserve"> государственных служащих для определения уровня их профессиональной подготовки и соответствия занимаемой государственной должности государственной службы, а также для решения вопросов о присвоении государственным служащим классных чинов;</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lastRenderedPageBreak/>
        <w:t>- способствует созданию в суде деловой, творческой обстановки, всемерно поддерживает и развивает инициативу и активность судей и работников суда, своевременно рассматривает критические замечания судей и работников суда и информирует их о принятых мерах.</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jc w:val="center"/>
        <w:outlineLvl w:val="0"/>
        <w:rPr>
          <w:rFonts w:ascii="Times New Roman" w:hAnsi="Times New Roman" w:cs="Times New Roman"/>
          <w:sz w:val="28"/>
          <w:szCs w:val="28"/>
        </w:rPr>
      </w:pPr>
      <w:r w:rsidRPr="00436381">
        <w:rPr>
          <w:rFonts w:ascii="Times New Roman" w:hAnsi="Times New Roman" w:cs="Times New Roman"/>
          <w:sz w:val="28"/>
          <w:szCs w:val="28"/>
        </w:rPr>
        <w:t>3. Основные права и обязанности судей, работников суда,</w:t>
      </w:r>
    </w:p>
    <w:p w:rsidR="00436381" w:rsidRPr="00436381" w:rsidRDefault="00436381" w:rsidP="00436381">
      <w:pPr>
        <w:autoSpaceDE w:val="0"/>
        <w:autoSpaceDN w:val="0"/>
        <w:adjustRightInd w:val="0"/>
        <w:spacing w:after="0" w:line="240" w:lineRule="auto"/>
        <w:jc w:val="center"/>
        <w:rPr>
          <w:rFonts w:ascii="Times New Roman" w:hAnsi="Times New Roman" w:cs="Times New Roman"/>
          <w:sz w:val="28"/>
          <w:szCs w:val="28"/>
        </w:rPr>
      </w:pPr>
      <w:r w:rsidRPr="00436381">
        <w:rPr>
          <w:rFonts w:ascii="Times New Roman" w:hAnsi="Times New Roman" w:cs="Times New Roman"/>
          <w:sz w:val="28"/>
          <w:szCs w:val="28"/>
        </w:rPr>
        <w:t>а также администратора суда</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3.1. Судья, работник суда, администратор суда имеют право на: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работу, отвечающую профессиональной подготовке и квалификации;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производственные и социально-бытовые условия, обеспечивающие безопасность и соблюдение требований гигиены труда;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профессиональную переподготовку и повышение квалификации;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охрану труда;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оплату труда в размере, установленном действующим законодательством, а также премирование по результатам работы;</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отдых, который обеспечивается предоставлением еженедельных выходных дней, праздничных нерабочих дней и оплачиваемых ежегодных отпусков;</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пособия по социальному страхованию, социальное обеспечение по возрасту, а также в иных случаях, предусмотренных законодательством;</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отпуск без сохранения заработной платы согласно действующему </w:t>
      </w:r>
      <w:hyperlink r:id="rId12" w:history="1">
        <w:r w:rsidRPr="00436381">
          <w:rPr>
            <w:rFonts w:ascii="Times New Roman" w:hAnsi="Times New Roman" w:cs="Times New Roman"/>
            <w:color w:val="0000FF"/>
            <w:sz w:val="28"/>
            <w:szCs w:val="28"/>
          </w:rPr>
          <w:t>законодательству</w:t>
        </w:r>
      </w:hyperlink>
      <w:r w:rsidRPr="00436381">
        <w:rPr>
          <w:rFonts w:ascii="Times New Roman" w:hAnsi="Times New Roman" w:cs="Times New Roman"/>
          <w:sz w:val="28"/>
          <w:szCs w:val="28"/>
        </w:rPr>
        <w:t>;</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возмещение вреда, причиненного его здоровью и имуществу в связи с исполнением служебных обязанностей;</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непосредственное обращение (в установленном порядке) к пред</w:t>
      </w:r>
      <w:r w:rsidR="00E0689C">
        <w:rPr>
          <w:rFonts w:ascii="Times New Roman" w:hAnsi="Times New Roman" w:cs="Times New Roman"/>
          <w:sz w:val="28"/>
          <w:szCs w:val="28"/>
        </w:rPr>
        <w:t>седателю суда и его заместителю</w:t>
      </w:r>
      <w:r w:rsidRPr="00436381">
        <w:rPr>
          <w:rFonts w:ascii="Times New Roman" w:hAnsi="Times New Roman" w:cs="Times New Roman"/>
          <w:sz w:val="28"/>
          <w:szCs w:val="28"/>
        </w:rPr>
        <w:t>.</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3.2. Судья, работник суда, администратор суда обязаны:</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обеспечивать соблюдение </w:t>
      </w:r>
      <w:hyperlink r:id="rId13" w:history="1">
        <w:r w:rsidRPr="00436381">
          <w:rPr>
            <w:rFonts w:ascii="Times New Roman" w:hAnsi="Times New Roman" w:cs="Times New Roman"/>
            <w:color w:val="0000FF"/>
            <w:sz w:val="28"/>
            <w:szCs w:val="28"/>
          </w:rPr>
          <w:t>Конституции</w:t>
        </w:r>
      </w:hyperlink>
      <w:r w:rsidRPr="00436381">
        <w:rPr>
          <w:rFonts w:ascii="Times New Roman" w:hAnsi="Times New Roman" w:cs="Times New Roman"/>
          <w:sz w:val="28"/>
          <w:szCs w:val="28"/>
        </w:rPr>
        <w:t xml:space="preserve"> Российской Федерации, нормативных правовых актов Российской Федерации, приказов, распоряжений, указаний и поручений председателя суда и ег</w:t>
      </w:r>
      <w:r w:rsidR="00E0689C">
        <w:rPr>
          <w:rFonts w:ascii="Times New Roman" w:hAnsi="Times New Roman" w:cs="Times New Roman"/>
          <w:sz w:val="28"/>
          <w:szCs w:val="28"/>
        </w:rPr>
        <w:t>о заместителя</w:t>
      </w:r>
      <w:r w:rsidRPr="00436381">
        <w:rPr>
          <w:rFonts w:ascii="Times New Roman" w:hAnsi="Times New Roman" w:cs="Times New Roman"/>
          <w:sz w:val="28"/>
          <w:szCs w:val="28"/>
        </w:rPr>
        <w:t>, руководителей структурных подразделений суда, отданных в пределах предоставленных им полномочий;</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предъявлять при приеме на работу документы, сообщать сведения личного характера, предусмотренные законодательством, а также информировать обо всех изменениях, происшедших в запрошенных </w:t>
      </w:r>
      <w:r w:rsidRPr="00436381">
        <w:rPr>
          <w:rFonts w:ascii="Times New Roman" w:hAnsi="Times New Roman" w:cs="Times New Roman"/>
          <w:sz w:val="28"/>
          <w:szCs w:val="28"/>
        </w:rPr>
        <w:lastRenderedPageBreak/>
        <w:t>сведениях, в частности об изменении адреса, семейного положения и т.д., в сроки, установленные в суде;</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поддерживать уровень квалификации, необходимый для эффективного исполнения своих должностных обязанностей;</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соблюдать трудовую дисциплину, а также правила внутреннего распорядка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использовать рабочее время для производительного труда;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принимать меры по устранению причин, нарушающих нормальный ход работы, и немедленно сообщать о случившемся непосредственному руководителю;</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бережно относиться к средствам оргтехники и другому имуществу суда, поддерживать чистоту на рабочем месте, соблюдать установленный порядок хранения материальных ценностей и документов;</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воздерживаться от действий, препятствующих другим работникам выполнять их служебные (трудовые) обязанности;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проявлять вежливость, уважение, терпимость;</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иметь опрятный внешний вид;</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экономно использовать расходные материалы и другие материальные ресурсы, а также не допускать ведения междугородных и местных телефонных переговоров, не вызванных служебной необходимостью;</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перед уходом в отпуск, убытием в командировку оставить в надлежащем виде средства оргтехники и другие материальные ценности, находящиеся в его распоряжении, передать неисполненные документы вышестоящему руководителю для принятия решения о поручении их другому исполнителю, а в случае расторжения трудового договора или прекращения полномочий (выхода в отставку), кроме того, возвратить в кадровую службу служебное удостоверение (пропуск), судья - в порядке, установленном законодательством;</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при отсутствии на рабочем месте принять меры к извещению об этом непосредственного руководителя;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 хранить государственную и иную охраняемую </w:t>
      </w:r>
      <w:hyperlink r:id="rId14" w:history="1">
        <w:r w:rsidRPr="00436381">
          <w:rPr>
            <w:rFonts w:ascii="Times New Roman" w:hAnsi="Times New Roman" w:cs="Times New Roman"/>
            <w:color w:val="0000FF"/>
            <w:sz w:val="28"/>
            <w:szCs w:val="28"/>
          </w:rPr>
          <w:t>законом</w:t>
        </w:r>
      </w:hyperlink>
      <w:r w:rsidRPr="00436381">
        <w:rPr>
          <w:rFonts w:ascii="Times New Roman" w:hAnsi="Times New Roman" w:cs="Times New Roman"/>
          <w:sz w:val="28"/>
          <w:szCs w:val="28"/>
        </w:rPr>
        <w:t xml:space="preserve"> тайну, а также не разглашать сведения, ставшие ему известными в связи с исполнением должностных обязанностей и затрагивающие частную жизнь граждан;</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воздерживаться от публичных высказываний, суждений и оценок в отношении деятельности государственных органов, а также их руководителей;</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lastRenderedPageBreak/>
        <w:t>- соблюдать требования настоящих Правил, должностных и иных инструкций, а также установленный порядок работы со служебными документами.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3.3. Судье, работнику суда, администратору суда запрещается: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выносить из здания суда имущество, документы, предметы или материалы, принадлежащие суду, без соответствующего на то разрешения;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приносить в здание суда взрывчатые, отравляющие и пожароопасные вещества, а также предметы или товары, предназначенные для продажи, пользоваться нестандартными электроприборами и нагревателями;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вывешивать объявления вне отведенных для этого мест без соответствующего разрешения;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выполнять на рабочем месте работу, не связанную с исполнением должностных обязанностей;</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образовывать в суде структуры политических партий и общественных объединений (за исключением профсоюзов), использовать свое служебное положение в их интересах;</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совершать деяния (действия или бездействие), способные нанести ущерб своей репутации, репутации суда, судебной системе или судебному сообществу;</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курить в местах, специально не оборудованных и не отведенных для курения табака;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находиться в помещении суда в состоянии алкогольного, наркотического или токсического опьянения.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3.4. Права и обязанности конкретного работника суда, а также порядок их реализации устанавливаются </w:t>
      </w:r>
      <w:r w:rsidR="00E0689C">
        <w:rPr>
          <w:rFonts w:ascii="Times New Roman" w:hAnsi="Times New Roman" w:cs="Times New Roman"/>
          <w:sz w:val="28"/>
          <w:szCs w:val="28"/>
        </w:rPr>
        <w:t xml:space="preserve"> служебным контрактом, </w:t>
      </w:r>
      <w:r w:rsidRPr="00436381">
        <w:rPr>
          <w:rFonts w:ascii="Times New Roman" w:hAnsi="Times New Roman" w:cs="Times New Roman"/>
          <w:sz w:val="28"/>
          <w:szCs w:val="28"/>
        </w:rPr>
        <w:t>трудовым договором, заключаемым</w:t>
      </w:r>
      <w:r w:rsidR="00E0689C">
        <w:rPr>
          <w:rFonts w:ascii="Times New Roman" w:hAnsi="Times New Roman" w:cs="Times New Roman"/>
          <w:sz w:val="28"/>
          <w:szCs w:val="28"/>
        </w:rPr>
        <w:t>и</w:t>
      </w:r>
      <w:r w:rsidRPr="00436381">
        <w:rPr>
          <w:rFonts w:ascii="Times New Roman" w:hAnsi="Times New Roman" w:cs="Times New Roman"/>
          <w:sz w:val="28"/>
          <w:szCs w:val="28"/>
        </w:rPr>
        <w:t xml:space="preserve"> между</w:t>
      </w:r>
      <w:r w:rsidR="00D12EF0">
        <w:rPr>
          <w:rFonts w:ascii="Times New Roman" w:hAnsi="Times New Roman" w:cs="Times New Roman"/>
          <w:sz w:val="28"/>
          <w:szCs w:val="28"/>
        </w:rPr>
        <w:t xml:space="preserve"> председателем суда и работниками </w:t>
      </w:r>
      <w:r w:rsidRPr="00436381">
        <w:rPr>
          <w:rFonts w:ascii="Times New Roman" w:hAnsi="Times New Roman" w:cs="Times New Roman"/>
          <w:sz w:val="28"/>
          <w:szCs w:val="28"/>
        </w:rPr>
        <w:t xml:space="preserve"> при приеме на работу.</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3.5. Ответственность за нарушение трудовой дисциплины устанавливается в соответствии с действующим </w:t>
      </w:r>
      <w:hyperlink r:id="rId15" w:history="1">
        <w:r w:rsidRPr="00436381">
          <w:rPr>
            <w:rFonts w:ascii="Times New Roman" w:hAnsi="Times New Roman" w:cs="Times New Roman"/>
            <w:color w:val="0000FF"/>
            <w:sz w:val="28"/>
            <w:szCs w:val="28"/>
          </w:rPr>
          <w:t>законодательством</w:t>
        </w:r>
      </w:hyperlink>
      <w:r w:rsidRPr="00436381">
        <w:rPr>
          <w:rFonts w:ascii="Times New Roman" w:hAnsi="Times New Roman" w:cs="Times New Roman"/>
          <w:sz w:val="28"/>
          <w:szCs w:val="28"/>
        </w:rPr>
        <w:t>.</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jc w:val="center"/>
        <w:outlineLvl w:val="0"/>
        <w:rPr>
          <w:rFonts w:ascii="Times New Roman" w:hAnsi="Times New Roman" w:cs="Times New Roman"/>
          <w:sz w:val="28"/>
          <w:szCs w:val="28"/>
        </w:rPr>
      </w:pPr>
      <w:r w:rsidRPr="00436381">
        <w:rPr>
          <w:rFonts w:ascii="Times New Roman" w:hAnsi="Times New Roman" w:cs="Times New Roman"/>
          <w:sz w:val="28"/>
          <w:szCs w:val="28"/>
        </w:rPr>
        <w:t>4. Рабочее время и время отдыха</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4.1. Для судей, работников суда, администратора суда устанавливаются 40-часовая пятидневная рабочая неделя с двумя выходными днями (суббота и воскресенье) и следующая продолжительность рабочего дня:</w:t>
      </w:r>
    </w:p>
    <w:p w:rsid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D12EF0" w:rsidRDefault="00D12EF0" w:rsidP="00436381">
      <w:pPr>
        <w:autoSpaceDE w:val="0"/>
        <w:autoSpaceDN w:val="0"/>
        <w:adjustRightInd w:val="0"/>
        <w:spacing w:after="0" w:line="240" w:lineRule="auto"/>
        <w:ind w:firstLine="540"/>
        <w:jc w:val="both"/>
        <w:rPr>
          <w:rFonts w:ascii="Times New Roman" w:hAnsi="Times New Roman" w:cs="Times New Roman"/>
          <w:sz w:val="28"/>
          <w:szCs w:val="28"/>
        </w:rPr>
      </w:pPr>
    </w:p>
    <w:p w:rsidR="00D12EF0" w:rsidRDefault="00D12EF0" w:rsidP="00436381">
      <w:pPr>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D12EF0" w:rsidTr="00D12EF0">
        <w:tc>
          <w:tcPr>
            <w:tcW w:w="4785" w:type="dxa"/>
          </w:tcPr>
          <w:p w:rsidR="00D12EF0" w:rsidRDefault="00D12EF0"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Начало рабочего дня </w:t>
            </w:r>
          </w:p>
          <w:p w:rsidR="00D12EF0" w:rsidRDefault="00D12EF0" w:rsidP="00436381">
            <w:pPr>
              <w:autoSpaceDE w:val="0"/>
              <w:autoSpaceDN w:val="0"/>
              <w:adjustRightInd w:val="0"/>
              <w:jc w:val="both"/>
              <w:rPr>
                <w:rFonts w:ascii="Times New Roman" w:hAnsi="Times New Roman" w:cs="Times New Roman"/>
                <w:sz w:val="28"/>
                <w:szCs w:val="28"/>
              </w:rPr>
            </w:pPr>
          </w:p>
          <w:p w:rsidR="00D12EF0" w:rsidRDefault="00D12EF0"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Перерыв на обед</w:t>
            </w:r>
          </w:p>
          <w:p w:rsidR="00D12EF0" w:rsidRDefault="00D12EF0" w:rsidP="00436381">
            <w:pPr>
              <w:autoSpaceDE w:val="0"/>
              <w:autoSpaceDN w:val="0"/>
              <w:adjustRightInd w:val="0"/>
              <w:jc w:val="both"/>
              <w:rPr>
                <w:rFonts w:ascii="Times New Roman" w:hAnsi="Times New Roman" w:cs="Times New Roman"/>
                <w:sz w:val="28"/>
                <w:szCs w:val="28"/>
              </w:rPr>
            </w:pPr>
          </w:p>
          <w:p w:rsidR="00D12EF0" w:rsidRDefault="00D12EF0"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Окончание рабочего дня</w:t>
            </w:r>
          </w:p>
        </w:tc>
        <w:tc>
          <w:tcPr>
            <w:tcW w:w="4785" w:type="dxa"/>
          </w:tcPr>
          <w:p w:rsidR="00D12EF0" w:rsidRDefault="00065A9F"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9.00</w:t>
            </w:r>
          </w:p>
          <w:p w:rsidR="00D12EF0" w:rsidRDefault="00D12EF0" w:rsidP="00436381">
            <w:pPr>
              <w:autoSpaceDE w:val="0"/>
              <w:autoSpaceDN w:val="0"/>
              <w:adjustRightInd w:val="0"/>
              <w:jc w:val="both"/>
              <w:rPr>
                <w:rFonts w:ascii="Times New Roman" w:hAnsi="Times New Roman" w:cs="Times New Roman"/>
                <w:sz w:val="28"/>
                <w:szCs w:val="28"/>
              </w:rPr>
            </w:pPr>
          </w:p>
          <w:p w:rsidR="00D12EF0" w:rsidRDefault="00065A9F"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13.00-13.45</w:t>
            </w:r>
          </w:p>
          <w:p w:rsidR="00D12EF0" w:rsidRDefault="00D12EF0" w:rsidP="00436381">
            <w:pPr>
              <w:autoSpaceDE w:val="0"/>
              <w:autoSpaceDN w:val="0"/>
              <w:adjustRightInd w:val="0"/>
              <w:jc w:val="both"/>
              <w:rPr>
                <w:rFonts w:ascii="Times New Roman" w:hAnsi="Times New Roman" w:cs="Times New Roman"/>
                <w:sz w:val="28"/>
                <w:szCs w:val="28"/>
              </w:rPr>
            </w:pPr>
          </w:p>
          <w:p w:rsidR="00D12EF0" w:rsidRDefault="00D12EF0"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18.00</w:t>
            </w:r>
          </w:p>
          <w:p w:rsidR="00D12EF0" w:rsidRDefault="00065A9F"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Пятница – 16.45</w:t>
            </w:r>
          </w:p>
          <w:p w:rsidR="00D12EF0" w:rsidRDefault="00D12EF0" w:rsidP="0043638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Предпраздничные дни – 17.00</w:t>
            </w:r>
          </w:p>
          <w:p w:rsidR="00D12EF0" w:rsidRDefault="00D12EF0" w:rsidP="00436381">
            <w:pPr>
              <w:autoSpaceDE w:val="0"/>
              <w:autoSpaceDN w:val="0"/>
              <w:adjustRightInd w:val="0"/>
              <w:jc w:val="both"/>
              <w:rPr>
                <w:rFonts w:ascii="Times New Roman" w:hAnsi="Times New Roman" w:cs="Times New Roman"/>
                <w:sz w:val="28"/>
                <w:szCs w:val="28"/>
              </w:rPr>
            </w:pPr>
          </w:p>
        </w:tc>
      </w:tr>
    </w:tbl>
    <w:p w:rsidR="00D12EF0" w:rsidRPr="00436381" w:rsidRDefault="00D12EF0"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bookmarkStart w:id="1" w:name="Par98"/>
      <w:bookmarkEnd w:id="1"/>
      <w:r w:rsidRPr="00436381">
        <w:rPr>
          <w:rFonts w:ascii="Times New Roman" w:hAnsi="Times New Roman" w:cs="Times New Roman"/>
          <w:sz w:val="28"/>
          <w:szCs w:val="28"/>
        </w:rPr>
        <w:t xml:space="preserve">Прием граждан работниками аппарата суда ведется в течение рабочего времени, </w:t>
      </w:r>
      <w:r w:rsidR="00D12EF0">
        <w:rPr>
          <w:rFonts w:ascii="Times New Roman" w:hAnsi="Times New Roman" w:cs="Times New Roman"/>
          <w:sz w:val="28"/>
          <w:szCs w:val="28"/>
        </w:rPr>
        <w:t xml:space="preserve"> председателем суда и его заместителем </w:t>
      </w:r>
      <w:r w:rsidRPr="00436381">
        <w:rPr>
          <w:rFonts w:ascii="Times New Roman" w:hAnsi="Times New Roman" w:cs="Times New Roman"/>
          <w:sz w:val="28"/>
          <w:szCs w:val="28"/>
        </w:rPr>
        <w:t>в соответствии с графиком, утвержденным председателем суда.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Председатель суда вправе переносить время начала (окончания) рабочего дня отдельным судьям и работникам суда по согласованию с ними.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xml:space="preserve">Судьи и работники суда могут быть привлечены к работе сверх установленной продолжительности рабочего времени в порядке и на условиях, предусмотренных </w:t>
      </w:r>
      <w:hyperlink r:id="rId16" w:history="1">
        <w:r w:rsidRPr="00436381">
          <w:rPr>
            <w:rFonts w:ascii="Times New Roman" w:hAnsi="Times New Roman" w:cs="Times New Roman"/>
            <w:color w:val="0000FF"/>
            <w:sz w:val="28"/>
            <w:szCs w:val="28"/>
          </w:rPr>
          <w:t>законодательством</w:t>
        </w:r>
      </w:hyperlink>
      <w:r w:rsidRPr="00436381">
        <w:rPr>
          <w:rFonts w:ascii="Times New Roman" w:hAnsi="Times New Roman" w:cs="Times New Roman"/>
          <w:sz w:val="28"/>
          <w:szCs w:val="28"/>
        </w:rPr>
        <w:t>, или же с целью завершения рассмотрения дела, если его рассмотрение началось в течение рабочего дня.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На судей и работников суда ведется табель учета рабочего времени.</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4.2. Очередность предоставления ежегодных отпусков судьям и работникам суда устанавливается председателем суда с учетом необходимости обеспечения бесперебойной работы суда и благоприятных условий для отдыха его работников. По желанию судьи или работника суда очередной отпуск может предоставляться по частям, при этом продолжительность одной части не может быть менее 14 календарных дней. Графики отпусков составляются на каждый календарный год не позднее чем за две недели до наступления календарного года и доводятся до сведения всех судей и работников суда. О времени начала отпуска судья или работник суда извещаются не позднее чем за две недели до его начала.</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4.3. Запрещается в рабочее время:</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отвлекать судей и работников суда для выполнения поручений и проведения мероприятий, не связанных непосредственно с их служебной деятельностью;</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 созывать собрания, заседания и совещания по вопросам, не связанным с реализацией полномочий суда, кроме случаев, установленных федеральными законами.</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jc w:val="center"/>
        <w:outlineLvl w:val="0"/>
        <w:rPr>
          <w:rFonts w:ascii="Times New Roman" w:hAnsi="Times New Roman" w:cs="Times New Roman"/>
          <w:sz w:val="28"/>
          <w:szCs w:val="28"/>
        </w:rPr>
      </w:pPr>
      <w:r w:rsidRPr="00436381">
        <w:rPr>
          <w:rFonts w:ascii="Times New Roman" w:hAnsi="Times New Roman" w:cs="Times New Roman"/>
          <w:sz w:val="28"/>
          <w:szCs w:val="28"/>
        </w:rPr>
        <w:t>5. Пропускной режим</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lastRenderedPageBreak/>
        <w:t>5.1. Посетители допускаются в суд в рабочее время при представлении документов, удостоверяющих личность.</w:t>
      </w:r>
    </w:p>
    <w:p w:rsidR="00436381" w:rsidRPr="00436381" w:rsidRDefault="00436381" w:rsidP="00436381">
      <w:pPr>
        <w:autoSpaceDE w:val="0"/>
        <w:autoSpaceDN w:val="0"/>
        <w:adjustRightInd w:val="0"/>
        <w:spacing w:before="220" w:after="0" w:line="240" w:lineRule="auto"/>
        <w:ind w:firstLine="540"/>
        <w:jc w:val="both"/>
        <w:rPr>
          <w:rFonts w:ascii="Times New Roman" w:hAnsi="Times New Roman" w:cs="Times New Roman"/>
          <w:sz w:val="28"/>
          <w:szCs w:val="28"/>
        </w:rPr>
      </w:pPr>
      <w:r w:rsidRPr="00436381">
        <w:rPr>
          <w:rFonts w:ascii="Times New Roman" w:hAnsi="Times New Roman" w:cs="Times New Roman"/>
          <w:sz w:val="28"/>
          <w:szCs w:val="28"/>
        </w:rPr>
        <w:t>5.2. В нерабочее время, выходные и нерабочие праздничные дни допуск в здание суда судей, работников суда и иных лиц осуществляется по разрешению председателя суда.</w:t>
      </w: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autoSpaceDE w:val="0"/>
        <w:autoSpaceDN w:val="0"/>
        <w:adjustRightInd w:val="0"/>
        <w:spacing w:after="0" w:line="240" w:lineRule="auto"/>
        <w:ind w:firstLine="540"/>
        <w:jc w:val="both"/>
        <w:rPr>
          <w:rFonts w:ascii="Times New Roman" w:hAnsi="Times New Roman" w:cs="Times New Roman"/>
          <w:sz w:val="28"/>
          <w:szCs w:val="28"/>
        </w:rPr>
      </w:pPr>
    </w:p>
    <w:p w:rsidR="00436381" w:rsidRPr="00436381" w:rsidRDefault="00436381" w:rsidP="00436381">
      <w:pPr>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rsidR="00045B5E" w:rsidRPr="00436381" w:rsidRDefault="00045B5E">
      <w:pPr>
        <w:rPr>
          <w:rFonts w:ascii="Times New Roman" w:hAnsi="Times New Roman" w:cs="Times New Roman"/>
          <w:sz w:val="28"/>
          <w:szCs w:val="28"/>
        </w:rPr>
      </w:pPr>
    </w:p>
    <w:sectPr w:rsidR="00045B5E" w:rsidRPr="00436381" w:rsidSect="00345477">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7E"/>
    <w:rsid w:val="00045B5E"/>
    <w:rsid w:val="00065A9F"/>
    <w:rsid w:val="002F37D2"/>
    <w:rsid w:val="003407D6"/>
    <w:rsid w:val="00436381"/>
    <w:rsid w:val="00A15A7E"/>
    <w:rsid w:val="00D12EF0"/>
    <w:rsid w:val="00E0689C"/>
    <w:rsid w:val="00FD4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2E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E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2E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E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9CC3D7A2ABD6E0F61A6198FBF54443B6EDC943A57D90035AA6892A318AF3864CEE7168FF4EDA3B8915D60DA97E580EC04769B28D3FK9N" TargetMode="External"/><Relationship Id="rId13" Type="http://schemas.openxmlformats.org/officeDocument/2006/relationships/hyperlink" Target="consultantplus://offline/ref=3F9CC3D7A2ABD6E0F61A6198FBF54443B7E2CE44AC2EC7010BF3872F39DAA9965AA77E6BE54CD071DA518130K1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F9CC3D7A2ABD6E0F61A6198FBF54443B6EDC943A57D90035AA6892A318AF3864CEE716BF24ADA3B8915D60DA97E580EC04769B28D3FK9N" TargetMode="External"/><Relationship Id="rId12" Type="http://schemas.openxmlformats.org/officeDocument/2006/relationships/hyperlink" Target="consultantplus://offline/ref=3F9CC3D7A2ABD6E0F61A6198FBF54443B6EDC943A57D90035AA6892A318AF3864CEE716DFB4CD969DD5AD751EF2C4B0CC6476BB391FA6E553AK0N"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417C34B7557F115A2B1F97D4B0330750666011B6505A5673FD6FCFBB8A6F267B59F8DACDFF52B53755C2CA22E9C6E0AD1EB22CB9E942KAN" TargetMode="External"/><Relationship Id="rId1" Type="http://schemas.openxmlformats.org/officeDocument/2006/relationships/styles" Target="styles.xml"/><Relationship Id="rId6" Type="http://schemas.openxmlformats.org/officeDocument/2006/relationships/hyperlink" Target="consultantplus://offline/ref=3F9CC3D7A2ABD6E0F61A6198FBF54443B1E8CD42A573CD0952FF85283685AC834BFF716EFC52D16EC65383023AKAN" TargetMode="External"/><Relationship Id="rId11" Type="http://schemas.openxmlformats.org/officeDocument/2006/relationships/hyperlink" Target="consultantplus://offline/ref=3F9CC3D7A2ABD6E0F61A6198FBF54443B4EACF40A57D90035AA6892A318AF3865EEE2961F94BCF6FD94F8100A937K8N" TargetMode="External"/><Relationship Id="rId5" Type="http://schemas.openxmlformats.org/officeDocument/2006/relationships/hyperlink" Target="consultantplus://offline/ref=3F9CC3D7A2ABD6E0F61A6198FBF54443B6EDC942A77090035AA6892A318AF3864CEE716DFB4CD06FDE5AD751EF2C4B0CC6476BB391FA6E553AK0N" TargetMode="External"/><Relationship Id="rId15" Type="http://schemas.openxmlformats.org/officeDocument/2006/relationships/hyperlink" Target="consultantplus://offline/ref=417C34B7557F115A2B1F97D4B0330750666011B6505A5673FD6FCFBB8A6F267B59F8DAC9F954BF6B008DCB7EAF94F3AF18B22EB8F5296D1044K4N" TargetMode="External"/><Relationship Id="rId10" Type="http://schemas.openxmlformats.org/officeDocument/2006/relationships/hyperlink" Target="consultantplus://offline/ref=3F9CC3D7A2ABD6E0F61A6198FBF54443B6EDC943A57D90035AA6892A318AF3864CEE716BF344DA3B8915D60DA97E580EC04769B28D3FK9N" TargetMode="External"/><Relationship Id="rId4" Type="http://schemas.openxmlformats.org/officeDocument/2006/relationships/webSettings" Target="webSettings.xml"/><Relationship Id="rId9" Type="http://schemas.openxmlformats.org/officeDocument/2006/relationships/hyperlink" Target="consultantplus://offline/ref=3F9CC3D7A2ABD6E0F61A6198FBF54443B6ECCF40A27B90035AA6892A318AF3864CEE716DFB4CD26EDD5AD751EF2C4B0CC6476BB391FA6E553AK0N" TargetMode="External"/><Relationship Id="rId14" Type="http://schemas.openxmlformats.org/officeDocument/2006/relationships/hyperlink" Target="consultantplus://offline/ref=3F9CC3D7A2ABD6E0F61A6198FBF54443BCE9C049A773CD0952FF85283685AC834BFF716EFC52D16EC65383023AK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2004</Words>
  <Characters>11424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Михайловна Пожинская</dc:creator>
  <cp:keywords/>
  <dc:description/>
  <cp:lastModifiedBy>Лариса Михайловна Пожинская</cp:lastModifiedBy>
  <cp:revision>4</cp:revision>
  <cp:lastPrinted>2021-07-08T14:03:00Z</cp:lastPrinted>
  <dcterms:created xsi:type="dcterms:W3CDTF">2021-01-27T13:10:00Z</dcterms:created>
  <dcterms:modified xsi:type="dcterms:W3CDTF">2021-07-08T14:03:00Z</dcterms:modified>
</cp:coreProperties>
</file>