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602" w:rsidRPr="00C42602" w:rsidRDefault="00C42602" w:rsidP="00C42602">
      <w:pPr>
        <w:tabs>
          <w:tab w:val="left" w:pos="708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0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Реквизиты Управления Судебного департамента в Тульской области</w:t>
      </w:r>
    </w:p>
    <w:p w:rsidR="00C42602" w:rsidRPr="00C42602" w:rsidRDefault="00C42602" w:rsidP="003E6C42">
      <w:pPr>
        <w:tabs>
          <w:tab w:val="left" w:pos="708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02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 </w:t>
      </w:r>
      <w:r w:rsidRPr="00C4260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Счет по учету средств, поступающих во временное распоряжение (депозитный счет)</w:t>
      </w:r>
    </w:p>
    <w:p w:rsidR="00C42602" w:rsidRPr="00C42602" w:rsidRDefault="00C42602" w:rsidP="00C42602">
      <w:pPr>
        <w:tabs>
          <w:tab w:val="left" w:pos="708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0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proofErr w:type="gramStart"/>
      <w:r w:rsidRPr="00C42602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(ВНИМАНИЕ!</w:t>
      </w:r>
      <w:proofErr w:type="gramEnd"/>
      <w:r w:rsidRPr="00C42602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 xml:space="preserve"> </w:t>
      </w:r>
      <w:proofErr w:type="gramStart"/>
      <w:r w:rsidRPr="00C42602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ДЕПОЗИТНЫЙ СЧЕТ НЕ ПРЕДНАЗНАЧЕН ДЛЯ УПЛАТЫ ГОСПОШЛИНЫ!)</w:t>
      </w:r>
      <w:proofErr w:type="gramEnd"/>
    </w:p>
    <w:p w:rsidR="00C42602" w:rsidRPr="00C42602" w:rsidRDefault="00C42602" w:rsidP="00C42602">
      <w:pPr>
        <w:tabs>
          <w:tab w:val="left" w:pos="708"/>
        </w:tabs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02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ОГРН: 1027100507334</w:t>
      </w:r>
    </w:p>
    <w:p w:rsidR="00C42602" w:rsidRPr="00C42602" w:rsidRDefault="00C42602" w:rsidP="00C42602">
      <w:pPr>
        <w:tabs>
          <w:tab w:val="left" w:pos="708"/>
        </w:tabs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0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ИНН: 7107041965</w:t>
      </w:r>
    </w:p>
    <w:p w:rsidR="00C42602" w:rsidRPr="00C42602" w:rsidRDefault="00C42602" w:rsidP="00C42602">
      <w:pPr>
        <w:tabs>
          <w:tab w:val="left" w:pos="708"/>
        </w:tabs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02">
        <w:rPr>
          <w:rFonts w:ascii="Times New Roman" w:eastAsia="Times New Roman" w:hAnsi="Times New Roman" w:cs="Times New Roman"/>
          <w:sz w:val="20"/>
          <w:szCs w:val="20"/>
          <w:lang w:eastAsia="ru-RU"/>
        </w:rPr>
        <w:t>КПП: 710701001</w:t>
      </w:r>
    </w:p>
    <w:p w:rsidR="00C42602" w:rsidRPr="00C42602" w:rsidRDefault="00C42602" w:rsidP="00C42602">
      <w:pPr>
        <w:tabs>
          <w:tab w:val="left" w:pos="708"/>
        </w:tabs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УФК по Тульской области (Управление Судебного департамента в Тульской области </w:t>
      </w:r>
      <w:proofErr w:type="gramStart"/>
      <w:r w:rsidRPr="00C42602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proofErr w:type="gramEnd"/>
      <w:r w:rsidRPr="00C42602">
        <w:rPr>
          <w:rFonts w:ascii="Times New Roman" w:eastAsia="Times New Roman" w:hAnsi="Times New Roman" w:cs="Times New Roman"/>
          <w:sz w:val="20"/>
          <w:szCs w:val="20"/>
          <w:lang w:eastAsia="ru-RU"/>
        </w:rPr>
        <w:t>/с 05661319970)</w:t>
      </w:r>
    </w:p>
    <w:p w:rsidR="00C42602" w:rsidRPr="00C42602" w:rsidRDefault="00C42602" w:rsidP="00C42602">
      <w:pPr>
        <w:tabs>
          <w:tab w:val="left" w:pos="708"/>
        </w:tabs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02">
        <w:rPr>
          <w:rFonts w:ascii="Times New Roman" w:eastAsia="Times New Roman" w:hAnsi="Times New Roman" w:cs="Times New Roman"/>
          <w:sz w:val="20"/>
          <w:szCs w:val="20"/>
          <w:lang w:eastAsia="ru-RU"/>
        </w:rPr>
        <w:t>Банк получателя: ОКЦ № 7 ГУ Банка России по ЦФО//УФК по Тульской области г. Тула</w:t>
      </w:r>
    </w:p>
    <w:p w:rsidR="00C42602" w:rsidRPr="00C42602" w:rsidRDefault="00C42602" w:rsidP="00C42602">
      <w:pPr>
        <w:tabs>
          <w:tab w:val="left" w:pos="708"/>
        </w:tabs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02">
        <w:rPr>
          <w:rFonts w:ascii="Times New Roman" w:eastAsia="Times New Roman" w:hAnsi="Times New Roman" w:cs="Times New Roman"/>
          <w:sz w:val="20"/>
          <w:szCs w:val="20"/>
          <w:lang w:eastAsia="ru-RU"/>
        </w:rPr>
        <w:t>БИК 047003001</w:t>
      </w:r>
    </w:p>
    <w:p w:rsidR="00C42602" w:rsidRPr="00C42602" w:rsidRDefault="00C42602" w:rsidP="00C42602">
      <w:pPr>
        <w:tabs>
          <w:tab w:val="left" w:pos="708"/>
        </w:tabs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02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Расчётный счёт: 03212643000000016600</w:t>
      </w:r>
    </w:p>
    <w:p w:rsidR="00C42602" w:rsidRPr="00C42602" w:rsidRDefault="00C42602" w:rsidP="00C42602">
      <w:pPr>
        <w:tabs>
          <w:tab w:val="left" w:pos="708"/>
        </w:tabs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2602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Кор. счёт</w:t>
      </w:r>
      <w:proofErr w:type="gramEnd"/>
      <w:r w:rsidRPr="00C42602">
        <w:rPr>
          <w:rFonts w:ascii="Times New Roman" w:eastAsia="Times New Roman" w:hAnsi="Times New Roman" w:cs="Times New Roman"/>
          <w:sz w:val="20"/>
          <w:szCs w:val="20"/>
          <w:lang w:eastAsia="ru-RU"/>
        </w:rPr>
        <w:t>: 40102810445370000059</w:t>
      </w:r>
    </w:p>
    <w:p w:rsidR="00C42602" w:rsidRDefault="00C42602" w:rsidP="003E6C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2602">
        <w:rPr>
          <w:rFonts w:ascii="Times New Roman" w:eastAsia="Times New Roman" w:hAnsi="Times New Roman" w:cs="Times New Roman"/>
          <w:sz w:val="20"/>
          <w:szCs w:val="20"/>
          <w:lang w:eastAsia="ru-RU"/>
        </w:rPr>
        <w:t>Депозитный счет Управления Судебного департамента в Тульской области НЕ ИМЕЕТ реквизитов КБК и ОКТМО. При запросе таких реквизитов в соответствующих полях платежного документа указываются «0».</w:t>
      </w:r>
    </w:p>
    <w:p w:rsidR="003E6C42" w:rsidRPr="00C42602" w:rsidRDefault="003E6C42" w:rsidP="003E6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602" w:rsidRPr="00C42602" w:rsidRDefault="00C42602" w:rsidP="003E6C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02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депозитный счет Управления Судебного департамента в Тульской области вносятся только суммы:</w:t>
      </w:r>
    </w:p>
    <w:p w:rsidR="00C42602" w:rsidRPr="00C42602" w:rsidRDefault="00C42602" w:rsidP="003E6C4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02">
        <w:rPr>
          <w:rFonts w:ascii="Times New Roman" w:eastAsia="Times New Roman" w:hAnsi="Times New Roman" w:cs="Times New Roman"/>
          <w:sz w:val="20"/>
          <w:szCs w:val="20"/>
          <w:lang w:eastAsia="ru-RU"/>
        </w:rPr>
        <w:t>-    денежные средства, являющиеся предметом залога;</w:t>
      </w:r>
    </w:p>
    <w:p w:rsidR="00C42602" w:rsidRPr="00C42602" w:rsidRDefault="00C42602" w:rsidP="003E6C4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02">
        <w:rPr>
          <w:rFonts w:ascii="Times New Roman" w:eastAsia="Times New Roman" w:hAnsi="Times New Roman" w:cs="Times New Roman"/>
          <w:sz w:val="20"/>
          <w:szCs w:val="20"/>
          <w:lang w:eastAsia="ru-RU"/>
        </w:rPr>
        <w:t>-    денежные средства взамен принятых судом мер по обеспечению иска (вносятся ответчиками);</w:t>
      </w:r>
    </w:p>
    <w:p w:rsidR="00C42602" w:rsidRPr="00C42602" w:rsidRDefault="00C42602" w:rsidP="003E6C4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02">
        <w:rPr>
          <w:rFonts w:ascii="Times New Roman" w:eastAsia="Times New Roman" w:hAnsi="Times New Roman" w:cs="Times New Roman"/>
          <w:sz w:val="20"/>
          <w:szCs w:val="20"/>
          <w:lang w:eastAsia="ru-RU"/>
        </w:rPr>
        <w:t>-    денежные средства для обеспечения возмещения судебных издержек, связанных с рассмотрением гражданского дела или административного дела;</w:t>
      </w:r>
    </w:p>
    <w:p w:rsidR="00C42602" w:rsidRPr="00C42602" w:rsidRDefault="00C42602" w:rsidP="003E6C4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02">
        <w:rPr>
          <w:rFonts w:ascii="Times New Roman" w:eastAsia="Times New Roman" w:hAnsi="Times New Roman" w:cs="Times New Roman"/>
          <w:sz w:val="20"/>
          <w:szCs w:val="20"/>
          <w:lang w:eastAsia="ru-RU"/>
        </w:rPr>
        <w:t>- денежные средства в качестве обеспечения заявки на участие в определении поставщика (подрядчика, исполнителя), обеспечения исполнения контракта.</w:t>
      </w:r>
    </w:p>
    <w:p w:rsidR="00C42602" w:rsidRPr="00C42602" w:rsidRDefault="00C42602" w:rsidP="003E6C4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02">
        <w:rPr>
          <w:rFonts w:ascii="Times New Roman" w:eastAsia="Times New Roman" w:hAnsi="Times New Roman" w:cs="Times New Roman"/>
          <w:sz w:val="20"/>
          <w:szCs w:val="20"/>
          <w:lang w:eastAsia="ru-RU"/>
        </w:rPr>
        <w:t>  </w:t>
      </w:r>
    </w:p>
    <w:p w:rsidR="00C42602" w:rsidRPr="00C42602" w:rsidRDefault="00C42602" w:rsidP="003E6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 платёжном документе </w:t>
      </w:r>
      <w:r w:rsidRPr="00C4260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обязательно указываются</w:t>
      </w:r>
      <w:r w:rsidRPr="00C42602">
        <w:rPr>
          <w:rFonts w:ascii="Times New Roman" w:eastAsia="Times New Roman" w:hAnsi="Times New Roman" w:cs="Times New Roman"/>
          <w:sz w:val="20"/>
          <w:szCs w:val="20"/>
          <w:lang w:eastAsia="ru-RU"/>
        </w:rPr>
        <w:t>: </w:t>
      </w:r>
    </w:p>
    <w:p w:rsidR="00C42602" w:rsidRPr="00C42602" w:rsidRDefault="00C42602" w:rsidP="003E6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02">
        <w:rPr>
          <w:rFonts w:ascii="Times New Roman" w:eastAsia="Times New Roman" w:hAnsi="Times New Roman" w:cs="Times New Roman"/>
          <w:sz w:val="20"/>
          <w:szCs w:val="20"/>
          <w:lang w:eastAsia="ru-RU"/>
        </w:rPr>
        <w:t>- фамилия, имя, отчество (при наличии) плательщика (наименование юридического лица);</w:t>
      </w:r>
    </w:p>
    <w:p w:rsidR="00C42602" w:rsidRPr="00C42602" w:rsidRDefault="00C42602" w:rsidP="003E6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02">
        <w:rPr>
          <w:rFonts w:ascii="Times New Roman" w:eastAsia="Times New Roman" w:hAnsi="Times New Roman" w:cs="Times New Roman"/>
          <w:sz w:val="20"/>
          <w:szCs w:val="20"/>
          <w:lang w:eastAsia="ru-RU"/>
        </w:rPr>
        <w:t>- цель перечисления (в обеспечение иска, в обеспечение стоимости экспертизы, залог, обеспечение исполнения контракта;</w:t>
      </w:r>
    </w:p>
    <w:p w:rsidR="00C42602" w:rsidRPr="00C42602" w:rsidRDefault="00C42602" w:rsidP="003E6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02">
        <w:rPr>
          <w:rFonts w:ascii="Times New Roman" w:eastAsia="Times New Roman" w:hAnsi="Times New Roman" w:cs="Times New Roman"/>
          <w:sz w:val="20"/>
          <w:szCs w:val="20"/>
          <w:lang w:eastAsia="ru-RU"/>
        </w:rPr>
        <w:t>- номер судебного дела, наименование суда.</w:t>
      </w:r>
    </w:p>
    <w:p w:rsidR="00C42602" w:rsidRPr="00C42602" w:rsidRDefault="00C42602" w:rsidP="003E6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02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C42602" w:rsidRPr="00C42602" w:rsidRDefault="00C42602" w:rsidP="003E6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0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Например:</w:t>
      </w:r>
    </w:p>
    <w:p w:rsidR="00C42602" w:rsidRPr="00C42602" w:rsidRDefault="00C42602" w:rsidP="003E6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02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C42602" w:rsidRPr="00C42602" w:rsidRDefault="00C42602" w:rsidP="003E6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02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C4260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Петрова Анастасия Николаевна; Обеспечение иска за 1/2 долю жилого помещения по делу №2-345/2024; Донской городской суд ТО</w:t>
      </w:r>
    </w:p>
    <w:p w:rsidR="00C42602" w:rsidRPr="00C42602" w:rsidRDefault="00C42602" w:rsidP="003E6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0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 </w:t>
      </w:r>
    </w:p>
    <w:p w:rsidR="00C42602" w:rsidRPr="00C42602" w:rsidRDefault="00C42602" w:rsidP="003E6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0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Иванова Анастасия Алексеевна; обеспечение стоимости экспертизы по делу № 2-219/2024; Советский районный суд г. Тулы</w:t>
      </w:r>
    </w:p>
    <w:p w:rsidR="00C42602" w:rsidRPr="00C42602" w:rsidRDefault="00C42602" w:rsidP="003E6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0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 </w:t>
      </w:r>
    </w:p>
    <w:p w:rsidR="00C42602" w:rsidRPr="00C42602" w:rsidRDefault="00C42602" w:rsidP="003E6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0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Сидорова Алла Викторовна; Оплата залога по делу № 1-123/2024; Ленинский районный суд ТО</w:t>
      </w:r>
    </w:p>
    <w:p w:rsidR="00C42602" w:rsidRPr="00C42602" w:rsidRDefault="00C42602" w:rsidP="003E6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02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C42602" w:rsidRPr="00C42602" w:rsidRDefault="00C42602" w:rsidP="003E6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02">
        <w:rPr>
          <w:rFonts w:ascii="Times New Roman" w:eastAsia="Times New Roman" w:hAnsi="Times New Roman" w:cs="Times New Roman"/>
          <w:sz w:val="20"/>
          <w:szCs w:val="20"/>
          <w:lang w:eastAsia="ru-RU"/>
        </w:rPr>
        <w:t>- код нормативно-правового акта, определяющего основания для поступления, возврата или перечисления средств. </w:t>
      </w:r>
      <w:proofErr w:type="gramStart"/>
      <w:r w:rsidRPr="00C4260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Код нормативно-правового акта (далее – НПА)  проставляется в поле 22 «Код» платежного поручения» (с перечнем кодов можно ознакомиться (по ссылке).</w:t>
      </w:r>
      <w:proofErr w:type="gramEnd"/>
    </w:p>
    <w:p w:rsidR="00C42602" w:rsidRPr="00C42602" w:rsidRDefault="00C42602" w:rsidP="003E6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0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C42602" w:rsidRPr="00C42602" w:rsidRDefault="00C42602" w:rsidP="003E6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26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Обращаем ваше внимание на то, что </w:t>
      </w:r>
      <w:r w:rsidRPr="00C4260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 01.01.2022</w:t>
      </w:r>
      <w:r w:rsidRPr="00C426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Управление Федерального казначейства по Тульской области осуществляет санкционирование операций со средствами, поступающими во временное распоряжение, в соответствии с приказом Министерства финансов Российской Федерации от 23 июня 2020 № 119н «Об утверждении Порядка санкционирования операций со средствами, поступающими во временное распоряжение получателей средств федерального бюджета» (далее – Приказ № 119н).</w:t>
      </w:r>
      <w:proofErr w:type="gramEnd"/>
    </w:p>
    <w:p w:rsidR="00C42602" w:rsidRPr="00C42602" w:rsidRDefault="00C42602" w:rsidP="003E6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02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C42602" w:rsidRPr="00C42602" w:rsidRDefault="00C42602" w:rsidP="003E6C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260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 связи с этим при перечислении денежных средств на лицевой счет для учета</w:t>
      </w:r>
      <w:proofErr w:type="gramEnd"/>
      <w:r w:rsidRPr="00C426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операций со средствами, поступающими во временное распоряжение получателей средств федерального бюджета, в соответствии с требованиями пункта 5 Приказа № 119н  </w:t>
      </w:r>
      <w:r w:rsidRPr="00C42602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необходимо в обязательном порядке заполнять поле 22 «Код»:</w:t>
      </w:r>
      <w:r w:rsidRPr="00C42602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C42602" w:rsidRPr="00C42602" w:rsidRDefault="00C42602" w:rsidP="003E6C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0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внесении денежных средств через банкомат или пункт выдачи наличных код НПА следует указывать в реквизите «код цели (аналитический код)».</w:t>
      </w:r>
    </w:p>
    <w:p w:rsidR="003E6C42" w:rsidRDefault="003E6C42" w:rsidP="003E6C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2602" w:rsidRPr="00C42602" w:rsidRDefault="00C42602" w:rsidP="003E6C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02">
        <w:rPr>
          <w:rFonts w:ascii="Times New Roman" w:eastAsia="Times New Roman" w:hAnsi="Times New Roman" w:cs="Times New Roman"/>
          <w:sz w:val="20"/>
          <w:szCs w:val="20"/>
          <w:lang w:eastAsia="ru-RU"/>
        </w:rPr>
        <w:t>В объявлении на взнос наличными (код формы по ОКУД 0402001) при внесении наличных денег в кассу банка или через автоматическое приемное устройство банка код НПА необходимо указывать в реквизите «Источник поступления». </w:t>
      </w:r>
    </w:p>
    <w:p w:rsidR="003E6C42" w:rsidRDefault="003E6C42" w:rsidP="003E6C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42602" w:rsidRPr="00C42602" w:rsidRDefault="00C42602" w:rsidP="003E6C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0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! В случае несоответствия кода НПА или отсутствия в платежном документе значения в поле «Код», денежные средства учитываются, как невыясненные поступления и на депозитном счете Управления Судебного департамента в Тульской области отражаться не будут.</w:t>
      </w:r>
    </w:p>
    <w:p w:rsidR="003E6C42" w:rsidRDefault="003E6C42" w:rsidP="003E6C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2602" w:rsidRPr="00C42602" w:rsidRDefault="00C42602" w:rsidP="003E6C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0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Копия платежного документа, по которому производилось внесение средств на депозитный счет Управления, представляется плательщиком в суд для приобщения к материалам дела.</w:t>
      </w:r>
    </w:p>
    <w:p w:rsidR="003E6C42" w:rsidRDefault="003E6C42" w:rsidP="003E6C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2602" w:rsidRPr="00C42602" w:rsidRDefault="00C42602" w:rsidP="003E6C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2602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Перечисление денежных средств с депозитного счета производится финансово-экономическим отделом Управления только на основании судебного акта, вступившего в законную силу, содержащего указание в резолютивной части о выплате денежных средств залогодателю, лицам, участвующим в деле, иным участникам судопроизводства или уполномоченным лицам за счет средств, поступивших во временное распоряжение Управления, или о возврате средств плательщику.</w:t>
      </w:r>
      <w:proofErr w:type="gramEnd"/>
    </w:p>
    <w:p w:rsidR="003E6C42" w:rsidRDefault="003E6C42" w:rsidP="003E6C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2602" w:rsidRPr="00C42602" w:rsidRDefault="00C42602" w:rsidP="003E6C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02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Возврат сторонам неизрасходованных денежных сумм, внесенных ими в счет предстоящих судебных расходов по гражданскому делу, производится на основании судебного постановления, вынесенного по письменному заявлению.</w:t>
      </w:r>
    </w:p>
    <w:p w:rsidR="003E6C42" w:rsidRDefault="003E6C42" w:rsidP="003E6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2602" w:rsidRPr="00C42602" w:rsidRDefault="00C42602" w:rsidP="003E6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42602">
        <w:rPr>
          <w:rFonts w:ascii="Times New Roman" w:eastAsia="Times New Roman" w:hAnsi="Times New Roman" w:cs="Times New Roman"/>
          <w:sz w:val="20"/>
          <w:szCs w:val="20"/>
          <w:lang w:eastAsia="ru-RU"/>
        </w:rPr>
        <w:t>Невостребованные денежные средства, за получением которых получатель с заявлением не обратился, списываются с лицевого счета по истечении трех лет с момента вступления в законную силу судебного акта, которым дело разрешено по существу, с последующим их перечислением в доход федерального бюджета.</w:t>
      </w:r>
    </w:p>
    <w:p w:rsidR="00C42602" w:rsidRDefault="00C42602" w:rsidP="003E6C42">
      <w:pPr>
        <w:spacing w:after="0" w:line="240" w:lineRule="auto"/>
        <w:jc w:val="both"/>
      </w:pPr>
    </w:p>
    <w:p w:rsidR="00C42602" w:rsidRDefault="00C42602" w:rsidP="003E6C42">
      <w:pPr>
        <w:spacing w:after="0" w:line="240" w:lineRule="auto"/>
        <w:jc w:val="both"/>
      </w:pPr>
    </w:p>
    <w:sectPr w:rsidR="00C42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455"/>
    <w:rsid w:val="003E6C42"/>
    <w:rsid w:val="00687835"/>
    <w:rsid w:val="00AE0455"/>
    <w:rsid w:val="00C42602"/>
    <w:rsid w:val="00F9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3</cp:revision>
  <dcterms:created xsi:type="dcterms:W3CDTF">2025-10-27T09:10:00Z</dcterms:created>
  <dcterms:modified xsi:type="dcterms:W3CDTF">2025-10-27T09:13:00Z</dcterms:modified>
</cp:coreProperties>
</file>