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E0" w:rsidRDefault="0079239D">
      <w:pPr>
        <w:pStyle w:val="a3"/>
        <w:spacing w:before="73"/>
        <w:ind w:left="6477"/>
      </w:pPr>
      <w:r>
        <w:rPr>
          <w:w w:val="105"/>
        </w:rPr>
        <w:t>УТВЕРЖДЕНО</w:t>
      </w:r>
    </w:p>
    <w:p w:rsidR="00FF45E0" w:rsidRDefault="0079239D">
      <w:pPr>
        <w:pStyle w:val="a3"/>
        <w:spacing w:before="10" w:line="247" w:lineRule="auto"/>
        <w:ind w:left="6468" w:right="267" w:firstLine="9"/>
      </w:pPr>
      <w:r>
        <w:rPr>
          <w:w w:val="105"/>
        </w:rPr>
        <w:t>постановлением</w:t>
      </w:r>
      <w:r>
        <w:rPr>
          <w:spacing w:val="1"/>
          <w:w w:val="105"/>
        </w:rPr>
        <w:t xml:space="preserve"> </w:t>
      </w:r>
      <w:r>
        <w:rPr>
          <w:spacing w:val="-7"/>
          <w:w w:val="105"/>
        </w:rPr>
        <w:t xml:space="preserve">Президиума </w:t>
      </w:r>
      <w:r>
        <w:rPr>
          <w:spacing w:val="-6"/>
          <w:w w:val="105"/>
        </w:rPr>
        <w:t>Совета судей</w:t>
      </w:r>
      <w:r>
        <w:rPr>
          <w:spacing w:val="-66"/>
          <w:w w:val="105"/>
        </w:rPr>
        <w:t xml:space="preserve"> </w:t>
      </w:r>
      <w:r>
        <w:rPr>
          <w:spacing w:val="-2"/>
          <w:w w:val="105"/>
        </w:rPr>
        <w:t>Российской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Федерации</w:t>
      </w:r>
    </w:p>
    <w:p w:rsidR="00FF45E0" w:rsidRDefault="0079239D">
      <w:pPr>
        <w:pStyle w:val="a3"/>
        <w:spacing w:before="5"/>
        <w:ind w:left="6477"/>
      </w:pPr>
      <w:r>
        <w:rPr>
          <w:spacing w:val="-3"/>
          <w:w w:val="105"/>
        </w:rPr>
        <w:t>от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3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декабря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2018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г.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689</w:t>
      </w:r>
    </w:p>
    <w:p w:rsidR="00FF45E0" w:rsidRDefault="00FF45E0">
      <w:pPr>
        <w:pStyle w:val="a3"/>
        <w:rPr>
          <w:sz w:val="28"/>
        </w:rPr>
      </w:pPr>
      <w:bookmarkStart w:id="0" w:name="_GoBack"/>
      <w:bookmarkEnd w:id="0"/>
    </w:p>
    <w:p w:rsidR="00FF45E0" w:rsidRDefault="00FF45E0">
      <w:pPr>
        <w:pStyle w:val="a3"/>
        <w:rPr>
          <w:sz w:val="28"/>
        </w:rPr>
      </w:pPr>
    </w:p>
    <w:p w:rsidR="00FF45E0" w:rsidRDefault="00FF45E0">
      <w:pPr>
        <w:pStyle w:val="a3"/>
      </w:pPr>
    </w:p>
    <w:p w:rsidR="00FF45E0" w:rsidRDefault="0079239D">
      <w:pPr>
        <w:pStyle w:val="1"/>
        <w:ind w:left="3900" w:right="3708"/>
        <w:jc w:val="center"/>
      </w:pPr>
      <w:r>
        <w:rPr>
          <w:w w:val="105"/>
        </w:rPr>
        <w:t>ИНСТРУКЦИЯ</w:t>
      </w:r>
    </w:p>
    <w:p w:rsidR="00FF45E0" w:rsidRDefault="0079239D">
      <w:pPr>
        <w:spacing w:before="239" w:line="249" w:lineRule="auto"/>
        <w:ind w:left="665" w:right="663" w:firstLine="24"/>
        <w:jc w:val="center"/>
        <w:rPr>
          <w:b/>
          <w:sz w:val="26"/>
        </w:rPr>
      </w:pPr>
      <w:r>
        <w:rPr>
          <w:b/>
          <w:spacing w:val="-6"/>
          <w:w w:val="105"/>
          <w:sz w:val="26"/>
        </w:rPr>
        <w:t xml:space="preserve">по организации консультирования </w:t>
      </w:r>
      <w:r>
        <w:rPr>
          <w:b/>
          <w:spacing w:val="-5"/>
          <w:w w:val="105"/>
          <w:sz w:val="26"/>
        </w:rPr>
        <w:t>судей судов общей юрисдикции,</w:t>
      </w:r>
      <w:r>
        <w:rPr>
          <w:b/>
          <w:spacing w:val="-4"/>
          <w:w w:val="105"/>
          <w:sz w:val="26"/>
        </w:rPr>
        <w:t xml:space="preserve"> </w:t>
      </w:r>
      <w:r>
        <w:rPr>
          <w:b/>
          <w:w w:val="105"/>
          <w:sz w:val="26"/>
        </w:rPr>
        <w:t>военных и арбитражных судов, мировых судей по вопросам</w:t>
      </w:r>
      <w:r>
        <w:rPr>
          <w:b/>
          <w:spacing w:val="1"/>
          <w:w w:val="105"/>
          <w:sz w:val="26"/>
        </w:rPr>
        <w:t xml:space="preserve"> </w:t>
      </w:r>
      <w:r>
        <w:rPr>
          <w:b/>
          <w:spacing w:val="-7"/>
          <w:w w:val="105"/>
          <w:sz w:val="26"/>
        </w:rPr>
        <w:t xml:space="preserve">предупреждения коррупции, предотвращения </w:t>
      </w:r>
      <w:r>
        <w:rPr>
          <w:b/>
          <w:spacing w:val="-6"/>
          <w:w w:val="105"/>
          <w:sz w:val="26"/>
        </w:rPr>
        <w:t>конфликта интересов и</w:t>
      </w:r>
      <w:r>
        <w:rPr>
          <w:b/>
          <w:spacing w:val="-66"/>
          <w:w w:val="105"/>
          <w:sz w:val="26"/>
        </w:rPr>
        <w:t xml:space="preserve"> </w:t>
      </w:r>
      <w:r>
        <w:rPr>
          <w:b/>
          <w:w w:val="105"/>
          <w:sz w:val="26"/>
        </w:rPr>
        <w:t>соблюдения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этических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требований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к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поведению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судьи</w:t>
      </w:r>
    </w:p>
    <w:p w:rsidR="00FF45E0" w:rsidRDefault="00FF45E0">
      <w:pPr>
        <w:pStyle w:val="a3"/>
        <w:spacing w:before="11"/>
        <w:rPr>
          <w:b/>
          <w:sz w:val="25"/>
        </w:rPr>
      </w:pPr>
    </w:p>
    <w:p w:rsidR="00FF45E0" w:rsidRDefault="0079239D">
      <w:pPr>
        <w:pStyle w:val="1"/>
        <w:numPr>
          <w:ilvl w:val="0"/>
          <w:numId w:val="3"/>
        </w:numPr>
        <w:tabs>
          <w:tab w:val="left" w:pos="3368"/>
        </w:tabs>
        <w:ind w:hanging="261"/>
        <w:jc w:val="left"/>
      </w:pPr>
      <w:r>
        <w:rPr>
          <w:spacing w:val="-2"/>
          <w:w w:val="105"/>
        </w:rPr>
        <w:t>Общие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положения</w:t>
      </w:r>
    </w:p>
    <w:p w:rsidR="00FF45E0" w:rsidRDefault="00FF45E0">
      <w:pPr>
        <w:pStyle w:val="a3"/>
        <w:rPr>
          <w:b/>
          <w:sz w:val="27"/>
        </w:rPr>
      </w:pPr>
    </w:p>
    <w:p w:rsidR="00FF45E0" w:rsidRDefault="0079239D">
      <w:pPr>
        <w:pStyle w:val="a4"/>
        <w:numPr>
          <w:ilvl w:val="1"/>
          <w:numId w:val="2"/>
        </w:numPr>
        <w:tabs>
          <w:tab w:val="left" w:pos="1379"/>
        </w:tabs>
        <w:spacing w:line="244" w:lineRule="auto"/>
        <w:ind w:right="195" w:firstLine="742"/>
        <w:rPr>
          <w:sz w:val="26"/>
        </w:rPr>
      </w:pPr>
      <w:r>
        <w:rPr>
          <w:spacing w:val="-4"/>
          <w:w w:val="105"/>
          <w:sz w:val="26"/>
        </w:rPr>
        <w:t xml:space="preserve">Настоящая Инструкция разработана </w:t>
      </w:r>
      <w:r>
        <w:rPr>
          <w:spacing w:val="-3"/>
          <w:w w:val="105"/>
          <w:sz w:val="26"/>
        </w:rPr>
        <w:t>в соответствии с рекомендациями</w:t>
      </w:r>
      <w:r>
        <w:rPr>
          <w:spacing w:val="-66"/>
          <w:w w:val="105"/>
          <w:sz w:val="26"/>
        </w:rPr>
        <w:t xml:space="preserve"> </w:t>
      </w:r>
      <w:proofErr w:type="gramStart"/>
      <w:r>
        <w:rPr>
          <w:spacing w:val="-2"/>
          <w:w w:val="105"/>
          <w:sz w:val="26"/>
        </w:rPr>
        <w:t>Группы государств против коррупции</w:t>
      </w:r>
      <w:r>
        <w:rPr>
          <w:spacing w:val="-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(ГРЕКО), изложенными </w:t>
      </w:r>
      <w:r>
        <w:rPr>
          <w:spacing w:val="-1"/>
          <w:w w:val="105"/>
          <w:sz w:val="26"/>
        </w:rPr>
        <w:t>в докладе в</w:t>
      </w:r>
      <w:r>
        <w:rPr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 xml:space="preserve">отношении России </w:t>
      </w:r>
      <w:r>
        <w:rPr>
          <w:spacing w:val="-4"/>
          <w:w w:val="105"/>
          <w:sz w:val="26"/>
        </w:rPr>
        <w:t>в рамках четвертого раунда оценки по теме «Предупреждение</w:t>
      </w:r>
      <w:r>
        <w:rPr>
          <w:spacing w:val="-66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 xml:space="preserve">коррупции среди парламентариев, </w:t>
      </w:r>
      <w:r>
        <w:rPr>
          <w:spacing w:val="-2"/>
          <w:w w:val="105"/>
          <w:sz w:val="26"/>
        </w:rPr>
        <w:t xml:space="preserve">судей и прокуроров», направленными </w:t>
      </w:r>
      <w:r>
        <w:rPr>
          <w:b/>
          <w:spacing w:val="-2"/>
          <w:w w:val="105"/>
          <w:sz w:val="26"/>
        </w:rPr>
        <w:t>на</w:t>
      </w:r>
      <w:r>
        <w:rPr>
          <w:b/>
          <w:spacing w:val="-1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 xml:space="preserve">обеспечение доступности судьям судов общей юрисдикции, военных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>арбитражных судов, мировым судьям</w:t>
      </w:r>
      <w:r>
        <w:rPr>
          <w:spacing w:val="-4"/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 xml:space="preserve">(далее </w:t>
      </w:r>
      <w:r>
        <w:rPr>
          <w:spacing w:val="-4"/>
          <w:w w:val="105"/>
          <w:sz w:val="26"/>
        </w:rPr>
        <w:t>- судьи) системы консультирования</w:t>
      </w:r>
      <w:r>
        <w:rPr>
          <w:spacing w:val="-3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 xml:space="preserve">по вопросам ожидаемого от них поведения, </w:t>
      </w:r>
      <w:r>
        <w:rPr>
          <w:w w:val="105"/>
          <w:sz w:val="26"/>
        </w:rPr>
        <w:t>предотвращения конфликта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интересов.</w:t>
      </w:r>
      <w:proofErr w:type="gramEnd"/>
    </w:p>
    <w:p w:rsidR="00FF45E0" w:rsidRDefault="0079239D">
      <w:pPr>
        <w:pStyle w:val="a4"/>
        <w:numPr>
          <w:ilvl w:val="1"/>
          <w:numId w:val="2"/>
        </w:numPr>
        <w:tabs>
          <w:tab w:val="left" w:pos="1332"/>
        </w:tabs>
        <w:spacing w:before="31" w:line="244" w:lineRule="auto"/>
        <w:ind w:left="189" w:right="831" w:firstLine="733"/>
        <w:rPr>
          <w:sz w:val="26"/>
        </w:rPr>
      </w:pPr>
      <w:r>
        <w:rPr>
          <w:spacing w:val="-4"/>
          <w:w w:val="105"/>
          <w:sz w:val="26"/>
        </w:rPr>
        <w:t>Основной</w:t>
      </w:r>
      <w:r>
        <w:rPr>
          <w:spacing w:val="-13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задачей</w:t>
      </w:r>
      <w:r>
        <w:rPr>
          <w:spacing w:val="-13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Инструкции</w:t>
      </w:r>
      <w:r>
        <w:rPr>
          <w:spacing w:val="-12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является</w:t>
      </w:r>
      <w:r>
        <w:rPr>
          <w:spacing w:val="-13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создание</w:t>
      </w:r>
      <w:r>
        <w:rPr>
          <w:spacing w:val="-12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единообразного</w:t>
      </w:r>
      <w:r>
        <w:rPr>
          <w:spacing w:val="-66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 xml:space="preserve">подхода к организации системы консультирования </w:t>
      </w:r>
      <w:r>
        <w:rPr>
          <w:spacing w:val="-2"/>
          <w:w w:val="105"/>
          <w:sz w:val="26"/>
        </w:rPr>
        <w:t>судей по вопросам</w:t>
      </w:r>
      <w:r>
        <w:rPr>
          <w:spacing w:val="-1"/>
          <w:w w:val="105"/>
          <w:sz w:val="26"/>
        </w:rPr>
        <w:t xml:space="preserve"> предупреждения коррупции, </w:t>
      </w:r>
      <w:r>
        <w:rPr>
          <w:w w:val="105"/>
          <w:sz w:val="26"/>
        </w:rPr>
        <w:t>предотвращения конфликта интересов и</w:t>
      </w:r>
      <w:r>
        <w:rPr>
          <w:spacing w:val="1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соблюдения</w:t>
      </w:r>
      <w:r>
        <w:rPr>
          <w:spacing w:val="-13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этических</w:t>
      </w:r>
      <w:r>
        <w:rPr>
          <w:spacing w:val="-13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требований</w:t>
      </w:r>
      <w:r>
        <w:rPr>
          <w:spacing w:val="-13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к</w:t>
      </w:r>
      <w:r>
        <w:rPr>
          <w:spacing w:val="-13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поведению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судьи,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а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также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обеспечения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доступности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судей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ней.</w:t>
      </w:r>
    </w:p>
    <w:p w:rsidR="00FF45E0" w:rsidRDefault="0079239D">
      <w:pPr>
        <w:pStyle w:val="a4"/>
        <w:numPr>
          <w:ilvl w:val="1"/>
          <w:numId w:val="2"/>
        </w:numPr>
        <w:tabs>
          <w:tab w:val="left" w:pos="1329"/>
        </w:tabs>
        <w:spacing w:before="3" w:line="244" w:lineRule="auto"/>
        <w:ind w:left="185" w:right="502" w:firstLine="723"/>
        <w:rPr>
          <w:sz w:val="26"/>
        </w:rPr>
      </w:pPr>
      <w:r>
        <w:rPr>
          <w:spacing w:val="-2"/>
          <w:w w:val="105"/>
          <w:sz w:val="26"/>
        </w:rPr>
        <w:t xml:space="preserve">Настоящая Инструкция определяет порядок получения </w:t>
      </w:r>
      <w:r>
        <w:rPr>
          <w:spacing w:val="-1"/>
          <w:w w:val="105"/>
          <w:sz w:val="26"/>
        </w:rPr>
        <w:t>судьями</w:t>
      </w:r>
      <w:r>
        <w:rPr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консультаций по вопросам предупреждения коррупции, </w:t>
      </w:r>
      <w:r>
        <w:rPr>
          <w:spacing w:val="-1"/>
          <w:w w:val="105"/>
          <w:sz w:val="26"/>
        </w:rPr>
        <w:t>предотвращения</w:t>
      </w:r>
      <w:r>
        <w:rPr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конфликта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интересов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и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соблюдения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этических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требований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к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поведению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судьи.</w:t>
      </w:r>
    </w:p>
    <w:p w:rsidR="00FF45E0" w:rsidRDefault="0079239D">
      <w:pPr>
        <w:pStyle w:val="a4"/>
        <w:numPr>
          <w:ilvl w:val="1"/>
          <w:numId w:val="2"/>
        </w:numPr>
        <w:tabs>
          <w:tab w:val="left" w:pos="1310"/>
        </w:tabs>
        <w:spacing w:before="8" w:line="244" w:lineRule="auto"/>
        <w:ind w:left="180" w:right="510" w:firstLine="718"/>
        <w:rPr>
          <w:sz w:val="26"/>
        </w:rPr>
      </w:pPr>
      <w:r>
        <w:rPr>
          <w:spacing w:val="-4"/>
          <w:w w:val="105"/>
          <w:sz w:val="26"/>
        </w:rPr>
        <w:t>Консультирование</w:t>
      </w:r>
      <w:r>
        <w:rPr>
          <w:spacing w:val="-13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судей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основывается</w:t>
      </w:r>
      <w:r>
        <w:rPr>
          <w:spacing w:val="-12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на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принципах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независимости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судьи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недопустимости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вмешательства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деятельность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судьи.</w:t>
      </w:r>
    </w:p>
    <w:p w:rsidR="00FF45E0" w:rsidRDefault="0079239D">
      <w:pPr>
        <w:pStyle w:val="a4"/>
        <w:numPr>
          <w:ilvl w:val="1"/>
          <w:numId w:val="2"/>
        </w:numPr>
        <w:tabs>
          <w:tab w:val="left" w:pos="1315"/>
        </w:tabs>
        <w:spacing w:before="9" w:line="244" w:lineRule="auto"/>
        <w:ind w:left="166" w:right="543" w:firstLine="733"/>
        <w:jc w:val="both"/>
        <w:rPr>
          <w:sz w:val="26"/>
        </w:rPr>
      </w:pPr>
      <w:r>
        <w:rPr>
          <w:spacing w:val="-4"/>
          <w:w w:val="105"/>
          <w:sz w:val="26"/>
        </w:rPr>
        <w:t>Консультирование</w:t>
      </w:r>
      <w:r>
        <w:rPr>
          <w:spacing w:val="-13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носит</w:t>
      </w:r>
      <w:r>
        <w:rPr>
          <w:spacing w:val="-12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рекомендательный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характер</w:t>
      </w:r>
      <w:r>
        <w:rPr>
          <w:spacing w:val="-12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и</w:t>
      </w:r>
      <w:r>
        <w:rPr>
          <w:spacing w:val="-12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не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снимает</w:t>
      </w:r>
      <w:r>
        <w:rPr>
          <w:spacing w:val="-12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</w:t>
      </w:r>
      <w:r>
        <w:rPr>
          <w:spacing w:val="-66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судьи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его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личной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ответственности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за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выбор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той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или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иной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модели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поведения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и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действий.</w:t>
      </w:r>
    </w:p>
    <w:p w:rsidR="00FF45E0" w:rsidRDefault="00FF45E0">
      <w:pPr>
        <w:pStyle w:val="a3"/>
        <w:spacing w:before="3"/>
        <w:rPr>
          <w:sz w:val="27"/>
        </w:rPr>
      </w:pPr>
    </w:p>
    <w:p w:rsidR="00FF45E0" w:rsidRDefault="0079239D">
      <w:pPr>
        <w:pStyle w:val="1"/>
        <w:numPr>
          <w:ilvl w:val="0"/>
          <w:numId w:val="3"/>
        </w:numPr>
        <w:tabs>
          <w:tab w:val="left" w:pos="947"/>
        </w:tabs>
        <w:spacing w:line="244" w:lineRule="auto"/>
        <w:ind w:left="608" w:right="679" w:hanging="48"/>
        <w:jc w:val="left"/>
      </w:pPr>
      <w:r>
        <w:rPr>
          <w:spacing w:val="-4"/>
          <w:w w:val="105"/>
        </w:rPr>
        <w:t>Порядок и форма получения судьями консультаций по вопросам</w:t>
      </w:r>
      <w:r>
        <w:rPr>
          <w:spacing w:val="-3"/>
          <w:w w:val="105"/>
        </w:rPr>
        <w:t xml:space="preserve"> </w:t>
      </w:r>
      <w:r>
        <w:rPr>
          <w:spacing w:val="-6"/>
          <w:w w:val="105"/>
        </w:rPr>
        <w:t>предупреждения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коррупции,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предотвращения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конфликта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интересов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и</w:t>
      </w:r>
    </w:p>
    <w:p w:rsidR="00FF45E0" w:rsidRDefault="0079239D">
      <w:pPr>
        <w:spacing w:line="298" w:lineRule="exact"/>
        <w:ind w:left="1598"/>
        <w:rPr>
          <w:b/>
          <w:sz w:val="26"/>
        </w:rPr>
      </w:pPr>
      <w:r>
        <w:rPr>
          <w:b/>
          <w:spacing w:val="-4"/>
          <w:w w:val="105"/>
          <w:sz w:val="26"/>
        </w:rPr>
        <w:t>соблюдения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spacing w:val="-4"/>
          <w:w w:val="105"/>
          <w:sz w:val="26"/>
        </w:rPr>
        <w:t>этических</w:t>
      </w:r>
      <w:r>
        <w:rPr>
          <w:b/>
          <w:spacing w:val="-12"/>
          <w:w w:val="105"/>
          <w:sz w:val="26"/>
        </w:rPr>
        <w:t xml:space="preserve"> </w:t>
      </w:r>
      <w:r>
        <w:rPr>
          <w:b/>
          <w:spacing w:val="-4"/>
          <w:w w:val="105"/>
          <w:sz w:val="26"/>
        </w:rPr>
        <w:t>требований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spacing w:val="-3"/>
          <w:w w:val="105"/>
          <w:sz w:val="26"/>
        </w:rPr>
        <w:t>к</w:t>
      </w:r>
      <w:r>
        <w:rPr>
          <w:b/>
          <w:spacing w:val="-12"/>
          <w:w w:val="105"/>
          <w:sz w:val="26"/>
        </w:rPr>
        <w:t xml:space="preserve"> </w:t>
      </w:r>
      <w:r>
        <w:rPr>
          <w:b/>
          <w:spacing w:val="-3"/>
          <w:w w:val="105"/>
          <w:sz w:val="26"/>
        </w:rPr>
        <w:t>поведению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spacing w:val="-3"/>
          <w:w w:val="105"/>
          <w:sz w:val="26"/>
        </w:rPr>
        <w:t>судьи</w:t>
      </w:r>
    </w:p>
    <w:p w:rsidR="00FF45E0" w:rsidRDefault="00FF45E0">
      <w:pPr>
        <w:pStyle w:val="a3"/>
        <w:spacing w:before="8"/>
        <w:rPr>
          <w:b/>
          <w:sz w:val="25"/>
        </w:rPr>
      </w:pPr>
    </w:p>
    <w:p w:rsidR="00FF45E0" w:rsidRDefault="0079239D">
      <w:pPr>
        <w:pStyle w:val="a4"/>
        <w:numPr>
          <w:ilvl w:val="1"/>
          <w:numId w:val="1"/>
        </w:numPr>
        <w:tabs>
          <w:tab w:val="left" w:pos="1332"/>
        </w:tabs>
        <w:spacing w:before="1" w:line="244" w:lineRule="auto"/>
        <w:ind w:right="367" w:firstLine="694"/>
        <w:jc w:val="left"/>
        <w:rPr>
          <w:sz w:val="26"/>
        </w:rPr>
      </w:pPr>
      <w:r>
        <w:rPr>
          <w:w w:val="105"/>
          <w:sz w:val="26"/>
        </w:rPr>
        <w:t>При наличии вопросов, связанных с соблюдением этических</w:t>
      </w:r>
      <w:r>
        <w:rPr>
          <w:spacing w:val="1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требований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к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поведению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судьи,</w:t>
      </w:r>
      <w:r>
        <w:rPr>
          <w:spacing w:val="-15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судья,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за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исключением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судей,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указанных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в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п.</w:t>
      </w:r>
      <w:r>
        <w:rPr>
          <w:spacing w:val="5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2.3</w:t>
      </w:r>
    </w:p>
    <w:p w:rsidR="00FF45E0" w:rsidRDefault="00FF45E0">
      <w:pPr>
        <w:spacing w:line="244" w:lineRule="auto"/>
        <w:rPr>
          <w:sz w:val="26"/>
        </w:rPr>
        <w:sectPr w:rsidR="00FF45E0">
          <w:type w:val="continuous"/>
          <w:pgSz w:w="11900" w:h="16840"/>
          <w:pgMar w:top="1600" w:right="860" w:bottom="280" w:left="1400" w:header="720" w:footer="720" w:gutter="0"/>
          <w:cols w:space="720"/>
        </w:sectPr>
      </w:pPr>
    </w:p>
    <w:p w:rsidR="00FF45E0" w:rsidRDefault="00FF45E0">
      <w:pPr>
        <w:pStyle w:val="a3"/>
        <w:spacing w:before="3"/>
        <w:rPr>
          <w:sz w:val="9"/>
        </w:rPr>
      </w:pPr>
    </w:p>
    <w:p w:rsidR="00FF45E0" w:rsidRDefault="0079239D">
      <w:pPr>
        <w:pStyle w:val="a3"/>
        <w:spacing w:before="89" w:line="244" w:lineRule="auto"/>
        <w:ind w:left="225" w:firstLine="4"/>
      </w:pPr>
      <w:r>
        <w:rPr>
          <w:spacing w:val="-1"/>
          <w:w w:val="105"/>
        </w:rPr>
        <w:t>Инструкции, обращается за консультацией в комиссию совета судей</w:t>
      </w:r>
      <w:r>
        <w:rPr>
          <w:w w:val="105"/>
        </w:rPr>
        <w:t xml:space="preserve"> </w:t>
      </w:r>
      <w:r>
        <w:rPr>
          <w:spacing w:val="-4"/>
          <w:w w:val="105"/>
        </w:rPr>
        <w:t>соответствующего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субъекта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Российской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Федерации,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компетенцию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которой</w:t>
      </w:r>
      <w:r>
        <w:rPr>
          <w:spacing w:val="-65"/>
          <w:w w:val="105"/>
        </w:rPr>
        <w:t xml:space="preserve"> </w:t>
      </w:r>
      <w:r>
        <w:rPr>
          <w:w w:val="105"/>
        </w:rPr>
        <w:t>входит</w:t>
      </w:r>
      <w:r>
        <w:rPr>
          <w:spacing w:val="-11"/>
          <w:w w:val="105"/>
        </w:rPr>
        <w:t xml:space="preserve"> </w:t>
      </w:r>
      <w:r>
        <w:rPr>
          <w:w w:val="105"/>
        </w:rPr>
        <w:t>рассмотрение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вопросов</w:t>
      </w:r>
      <w:r>
        <w:rPr>
          <w:spacing w:val="-10"/>
          <w:w w:val="105"/>
        </w:rPr>
        <w:t xml:space="preserve"> </w:t>
      </w:r>
      <w:r>
        <w:rPr>
          <w:w w:val="105"/>
        </w:rPr>
        <w:t>этики</w:t>
      </w:r>
      <w:r>
        <w:rPr>
          <w:spacing w:val="-11"/>
          <w:w w:val="105"/>
        </w:rPr>
        <w:t xml:space="preserve"> </w:t>
      </w:r>
      <w:r>
        <w:rPr>
          <w:w w:val="105"/>
        </w:rPr>
        <w:t>судей.</w:t>
      </w:r>
    </w:p>
    <w:p w:rsidR="00FF45E0" w:rsidRDefault="0079239D">
      <w:pPr>
        <w:pStyle w:val="a3"/>
        <w:spacing w:before="24" w:line="244" w:lineRule="auto"/>
        <w:ind w:left="206" w:firstLine="696"/>
      </w:pPr>
      <w:r>
        <w:rPr>
          <w:spacing w:val="-1"/>
          <w:w w:val="105"/>
        </w:rPr>
        <w:t xml:space="preserve">Такое обращение не исключает одновременное </w:t>
      </w:r>
      <w:r>
        <w:rPr>
          <w:w w:val="105"/>
        </w:rPr>
        <w:t>обращение судьи с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письменным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запросом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комиссию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Совета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судей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Российской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Федерации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этике</w:t>
      </w:r>
      <w:r>
        <w:rPr>
          <w:spacing w:val="-65"/>
          <w:w w:val="105"/>
        </w:rPr>
        <w:t xml:space="preserve"> </w:t>
      </w:r>
      <w:r>
        <w:rPr>
          <w:spacing w:val="-1"/>
          <w:w w:val="105"/>
        </w:rPr>
        <w:t>для получения разъяснения, предусмотренного п.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5 ст. </w:t>
      </w:r>
      <w:r>
        <w:rPr>
          <w:w w:val="105"/>
        </w:rPr>
        <w:t>2 Кодекса судейской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этики.</w:t>
      </w:r>
    </w:p>
    <w:p w:rsidR="00FF45E0" w:rsidRDefault="0079239D">
      <w:pPr>
        <w:pStyle w:val="a4"/>
        <w:numPr>
          <w:ilvl w:val="1"/>
          <w:numId w:val="1"/>
        </w:numPr>
        <w:tabs>
          <w:tab w:val="left" w:pos="1351"/>
        </w:tabs>
        <w:spacing w:before="11" w:line="244" w:lineRule="auto"/>
        <w:ind w:left="187" w:right="372" w:firstLine="700"/>
        <w:jc w:val="left"/>
        <w:rPr>
          <w:sz w:val="26"/>
        </w:rPr>
      </w:pPr>
      <w:proofErr w:type="gramStart"/>
      <w:r>
        <w:rPr>
          <w:spacing w:val="-1"/>
          <w:w w:val="105"/>
          <w:sz w:val="26"/>
        </w:rPr>
        <w:t xml:space="preserve">При наличии вопросов, связанных с предотвращением </w:t>
      </w:r>
      <w:r>
        <w:rPr>
          <w:w w:val="105"/>
          <w:sz w:val="26"/>
        </w:rPr>
        <w:t>конфликта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интересов, судья, за исключением судей, указанных в п.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2.3 Инструкции,</w:t>
      </w:r>
      <w:r>
        <w:rPr>
          <w:spacing w:val="1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обращается за консультацией в комиссию совета судей соответствующего</w:t>
      </w:r>
      <w:r>
        <w:rPr>
          <w:spacing w:val="-3"/>
          <w:w w:val="105"/>
          <w:sz w:val="26"/>
        </w:rPr>
        <w:t xml:space="preserve"> субъекта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Российской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Федерации,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в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компетенцию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которой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входит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рассмотрение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вопросов по реализации мероприятий противодействия коррупции,</w:t>
      </w:r>
      <w:r>
        <w:rPr>
          <w:spacing w:val="1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урегулированию конфликта интересов в</w:t>
      </w:r>
      <w:r>
        <w:rPr>
          <w:spacing w:val="-3"/>
          <w:w w:val="105"/>
          <w:sz w:val="26"/>
        </w:rPr>
        <w:t xml:space="preserve">о внеслужебных </w:t>
      </w:r>
      <w:r>
        <w:rPr>
          <w:spacing w:val="-2"/>
          <w:w w:val="105"/>
          <w:sz w:val="26"/>
        </w:rPr>
        <w:t>отношениях и при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исполнении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судьями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своих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полномочий.</w:t>
      </w:r>
      <w:proofErr w:type="gramEnd"/>
    </w:p>
    <w:p w:rsidR="00FF45E0" w:rsidRDefault="0079239D">
      <w:pPr>
        <w:pStyle w:val="a4"/>
        <w:numPr>
          <w:ilvl w:val="1"/>
          <w:numId w:val="1"/>
        </w:numPr>
        <w:tabs>
          <w:tab w:val="left" w:pos="1346"/>
        </w:tabs>
        <w:spacing w:before="44" w:line="244" w:lineRule="auto"/>
        <w:ind w:left="159" w:right="330" w:firstLine="715"/>
        <w:jc w:val="left"/>
        <w:rPr>
          <w:sz w:val="26"/>
        </w:rPr>
      </w:pPr>
      <w:proofErr w:type="gramStart"/>
      <w:r>
        <w:rPr>
          <w:spacing w:val="-4"/>
          <w:w w:val="105"/>
          <w:sz w:val="26"/>
        </w:rPr>
        <w:t xml:space="preserve">Судья кассационного суда общей юрисдикции, </w:t>
      </w:r>
      <w:r>
        <w:rPr>
          <w:spacing w:val="-3"/>
          <w:w w:val="105"/>
          <w:sz w:val="26"/>
        </w:rPr>
        <w:t>апелляционного суда</w:t>
      </w:r>
      <w:r>
        <w:rPr>
          <w:spacing w:val="-2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общей юрисдикции, кассационного военного суда, апелляционного военного</w:t>
      </w:r>
      <w:r>
        <w:rPr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 xml:space="preserve">суда, арбитражного кассационного суда, арбитражного </w:t>
      </w:r>
      <w:r>
        <w:rPr>
          <w:spacing w:val="-3"/>
          <w:w w:val="105"/>
          <w:sz w:val="26"/>
        </w:rPr>
        <w:t>а</w:t>
      </w:r>
      <w:r>
        <w:rPr>
          <w:spacing w:val="-3"/>
          <w:w w:val="105"/>
          <w:sz w:val="26"/>
        </w:rPr>
        <w:t>пелляционного суда,</w:t>
      </w:r>
      <w:r>
        <w:rPr>
          <w:spacing w:val="-2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окружного</w:t>
      </w:r>
      <w:r>
        <w:rPr>
          <w:spacing w:val="-3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 xml:space="preserve">(флотского) военного суда, специализированного федерального </w:t>
      </w:r>
      <w:r>
        <w:rPr>
          <w:spacing w:val="-3"/>
          <w:w w:val="105"/>
          <w:sz w:val="26"/>
        </w:rPr>
        <w:t>суда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при наличии вопросов, связанных с соблюдением этических требований к</w:t>
      </w:r>
      <w:r>
        <w:rPr>
          <w:spacing w:val="1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 xml:space="preserve">поведению судьи обращается за консультацией </w:t>
      </w:r>
      <w:r>
        <w:rPr>
          <w:spacing w:val="-2"/>
          <w:w w:val="105"/>
          <w:sz w:val="26"/>
        </w:rPr>
        <w:t>в комиссию Совета судей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 xml:space="preserve">Российской Федерации по </w:t>
      </w:r>
      <w:r>
        <w:rPr>
          <w:w w:val="105"/>
          <w:sz w:val="26"/>
        </w:rPr>
        <w:t>этике, а при наличии вопросов, связанных с</w:t>
      </w:r>
      <w:r>
        <w:rPr>
          <w:spacing w:val="1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 xml:space="preserve">предотвращением </w:t>
      </w:r>
      <w:r>
        <w:rPr>
          <w:spacing w:val="-2"/>
          <w:w w:val="105"/>
          <w:sz w:val="26"/>
        </w:rPr>
        <w:t>конфликта интересов - в</w:t>
      </w:r>
      <w:proofErr w:type="gramEnd"/>
      <w:r>
        <w:rPr>
          <w:spacing w:val="-2"/>
          <w:w w:val="105"/>
          <w:sz w:val="26"/>
        </w:rPr>
        <w:t xml:space="preserve"> комиссию Совета судей Российской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Федерации по реализации мероприятий противодействия коррупции,</w:t>
      </w:r>
      <w:r>
        <w:rPr>
          <w:spacing w:val="1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 xml:space="preserve">урегулированию конфликта интересов </w:t>
      </w:r>
      <w:r>
        <w:rPr>
          <w:spacing w:val="-2"/>
          <w:w w:val="105"/>
          <w:sz w:val="26"/>
        </w:rPr>
        <w:t>во внеслужебных отношениях и при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исполнени</w:t>
      </w:r>
      <w:r>
        <w:rPr>
          <w:w w:val="105"/>
          <w:sz w:val="26"/>
        </w:rPr>
        <w:t>и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судьями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своих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полномочий.</w:t>
      </w:r>
    </w:p>
    <w:p w:rsidR="00FF45E0" w:rsidRDefault="0079239D">
      <w:pPr>
        <w:pStyle w:val="a4"/>
        <w:numPr>
          <w:ilvl w:val="1"/>
          <w:numId w:val="1"/>
        </w:numPr>
        <w:tabs>
          <w:tab w:val="left" w:pos="1303"/>
        </w:tabs>
        <w:spacing w:before="35" w:line="244" w:lineRule="auto"/>
        <w:ind w:left="135" w:right="228" w:firstLine="710"/>
        <w:jc w:val="left"/>
        <w:rPr>
          <w:sz w:val="26"/>
        </w:rPr>
      </w:pPr>
      <w:proofErr w:type="gramStart"/>
      <w:r>
        <w:rPr>
          <w:spacing w:val="-2"/>
          <w:w w:val="105"/>
          <w:sz w:val="26"/>
        </w:rPr>
        <w:t xml:space="preserve">При наличии вопросов, </w:t>
      </w:r>
      <w:r>
        <w:rPr>
          <w:spacing w:val="-1"/>
          <w:w w:val="105"/>
          <w:sz w:val="26"/>
        </w:rPr>
        <w:t>связанных с заполнением справок о доходах,</w:t>
      </w:r>
      <w:r>
        <w:rPr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 xml:space="preserve">расходах, об имуществе и обязательствах имущественного характера, </w:t>
      </w:r>
      <w:r>
        <w:rPr>
          <w:spacing w:val="-2"/>
          <w:w w:val="105"/>
          <w:sz w:val="26"/>
        </w:rPr>
        <w:t>либо</w:t>
      </w:r>
      <w:r>
        <w:rPr>
          <w:spacing w:val="-1"/>
          <w:w w:val="105"/>
          <w:sz w:val="26"/>
        </w:rPr>
        <w:t xml:space="preserve"> вопросов, связанных с получением подарков, судья обращается к работнику</w:t>
      </w:r>
      <w:r>
        <w:rPr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аппарата суда, ответственному за работу по профилактике </w:t>
      </w:r>
      <w:r>
        <w:rPr>
          <w:spacing w:val="-1"/>
          <w:w w:val="105"/>
          <w:sz w:val="26"/>
        </w:rPr>
        <w:t>коррупционных</w:t>
      </w:r>
      <w:r>
        <w:rPr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 xml:space="preserve">правонарушений, в суд, где судья занимает </w:t>
      </w:r>
      <w:r>
        <w:rPr>
          <w:spacing w:val="-2"/>
          <w:w w:val="105"/>
          <w:sz w:val="26"/>
        </w:rPr>
        <w:t>соответствующую должность, а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мировой судья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- к работнику аппарата суда, ответственному за работу по</w:t>
      </w:r>
      <w:r>
        <w:rPr>
          <w:spacing w:val="1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профилактике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коррупционных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правонарушений,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в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районный</w:t>
      </w:r>
      <w:r>
        <w:rPr>
          <w:spacing w:val="7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(городской)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суд</w:t>
      </w:r>
      <w:proofErr w:type="gramEnd"/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территории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нахождения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судебного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участка.</w:t>
      </w:r>
    </w:p>
    <w:p w:rsidR="00FF45E0" w:rsidRDefault="0079239D">
      <w:pPr>
        <w:pStyle w:val="a4"/>
        <w:numPr>
          <w:ilvl w:val="1"/>
          <w:numId w:val="1"/>
        </w:numPr>
        <w:tabs>
          <w:tab w:val="left" w:pos="1297"/>
        </w:tabs>
        <w:spacing w:before="26" w:line="244" w:lineRule="auto"/>
        <w:ind w:left="116" w:right="202" w:firstLine="715"/>
        <w:jc w:val="left"/>
        <w:rPr>
          <w:sz w:val="26"/>
        </w:rPr>
      </w:pPr>
      <w:proofErr w:type="gramStart"/>
      <w:r>
        <w:rPr>
          <w:w w:val="105"/>
          <w:sz w:val="26"/>
        </w:rPr>
        <w:t>Подразделение управления Судебного департамента в</w:t>
      </w:r>
      <w:r>
        <w:rPr>
          <w:spacing w:val="1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 xml:space="preserve">соответствующем субъекте Российской Федерации, </w:t>
      </w:r>
      <w:r>
        <w:rPr>
          <w:spacing w:val="-2"/>
          <w:w w:val="105"/>
          <w:sz w:val="26"/>
        </w:rPr>
        <w:t>в функции которого входит</w:t>
      </w:r>
      <w:r>
        <w:rPr>
          <w:spacing w:val="-1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противодействие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коррупции,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обеспечивает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своевременное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доведение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до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сведения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работников аппаратов судов, ответственных за работу по профилактике</w:t>
      </w:r>
      <w:r>
        <w:rPr>
          <w:spacing w:val="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коррупционных правонарушений, актуальные </w:t>
      </w:r>
      <w:r>
        <w:rPr>
          <w:spacing w:val="-1"/>
          <w:w w:val="105"/>
          <w:sz w:val="26"/>
        </w:rPr>
        <w:t>нормативные правовые акты по</w:t>
      </w:r>
      <w:r>
        <w:rPr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противодействию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коррупции,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необходимые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методические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материалы,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связанные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с реализацией норм антикоррупционного законодательства Российской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Федерации, обзоры типичных ошибок при заполнении справок о доходах,</w:t>
      </w:r>
      <w:r>
        <w:rPr>
          <w:spacing w:val="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расходах, об имуществе и</w:t>
      </w:r>
      <w:proofErr w:type="gramEnd"/>
      <w:r>
        <w:rPr>
          <w:spacing w:val="-2"/>
          <w:w w:val="105"/>
          <w:sz w:val="26"/>
        </w:rPr>
        <w:t xml:space="preserve"> </w:t>
      </w:r>
      <w:proofErr w:type="gramStart"/>
      <w:r>
        <w:rPr>
          <w:spacing w:val="-2"/>
          <w:w w:val="105"/>
          <w:sz w:val="26"/>
        </w:rPr>
        <w:t>обязательствах</w:t>
      </w:r>
      <w:proofErr w:type="gramEnd"/>
      <w:r>
        <w:rPr>
          <w:spacing w:val="-2"/>
          <w:w w:val="105"/>
          <w:sz w:val="26"/>
        </w:rPr>
        <w:t xml:space="preserve"> имущественного характера </w:t>
      </w:r>
      <w:r>
        <w:rPr>
          <w:spacing w:val="-1"/>
          <w:w w:val="105"/>
          <w:sz w:val="26"/>
        </w:rPr>
        <w:t>для</w:t>
      </w:r>
      <w:r>
        <w:rPr>
          <w:w w:val="105"/>
          <w:sz w:val="26"/>
        </w:rPr>
        <w:t xml:space="preserve"> руководства в работе при осуществлении работником апп</w:t>
      </w:r>
      <w:r>
        <w:rPr>
          <w:w w:val="105"/>
          <w:sz w:val="26"/>
        </w:rPr>
        <w:t>арата суда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консультативной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помощи.</w:t>
      </w:r>
    </w:p>
    <w:p w:rsidR="00FF45E0" w:rsidRDefault="00FF45E0">
      <w:pPr>
        <w:spacing w:line="244" w:lineRule="auto"/>
        <w:rPr>
          <w:sz w:val="26"/>
        </w:rPr>
        <w:sectPr w:rsidR="00FF45E0">
          <w:pgSz w:w="11900" w:h="16840"/>
          <w:pgMar w:top="1600" w:right="860" w:bottom="280" w:left="1400" w:header="720" w:footer="720" w:gutter="0"/>
          <w:cols w:space="720"/>
        </w:sectPr>
      </w:pPr>
    </w:p>
    <w:p w:rsidR="00FF45E0" w:rsidRDefault="0079239D">
      <w:pPr>
        <w:pStyle w:val="a4"/>
        <w:numPr>
          <w:ilvl w:val="1"/>
          <w:numId w:val="1"/>
        </w:numPr>
        <w:tabs>
          <w:tab w:val="left" w:pos="1395"/>
        </w:tabs>
        <w:spacing w:before="71" w:line="244" w:lineRule="auto"/>
        <w:ind w:left="240" w:right="410" w:firstLine="698"/>
        <w:jc w:val="left"/>
        <w:rPr>
          <w:sz w:val="26"/>
        </w:rPr>
      </w:pPr>
      <w:r>
        <w:rPr>
          <w:spacing w:val="-4"/>
          <w:w w:val="105"/>
          <w:sz w:val="26"/>
        </w:rPr>
        <w:lastRenderedPageBreak/>
        <w:t xml:space="preserve">При необходимости судья </w:t>
      </w:r>
      <w:r>
        <w:rPr>
          <w:spacing w:val="-3"/>
          <w:w w:val="105"/>
          <w:sz w:val="26"/>
        </w:rPr>
        <w:t>вправе обратиться за дополнительной</w:t>
      </w:r>
      <w:r>
        <w:rPr>
          <w:spacing w:val="-2"/>
          <w:w w:val="105"/>
          <w:sz w:val="26"/>
        </w:rPr>
        <w:t xml:space="preserve"> консультацией по вопросам, </w:t>
      </w:r>
      <w:r>
        <w:rPr>
          <w:spacing w:val="-1"/>
          <w:w w:val="105"/>
          <w:sz w:val="26"/>
        </w:rPr>
        <w:t>связанным с заполнением справок о доходах,</w:t>
      </w:r>
      <w:r>
        <w:rPr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 xml:space="preserve">расходах, об имуществе и обязательствах имущественного характера, </w:t>
      </w:r>
      <w:r>
        <w:rPr>
          <w:spacing w:val="-3"/>
          <w:w w:val="105"/>
          <w:sz w:val="26"/>
        </w:rPr>
        <w:t>или</w:t>
      </w:r>
      <w:r>
        <w:rPr>
          <w:spacing w:val="-2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получен</w:t>
      </w:r>
      <w:r>
        <w:rPr>
          <w:spacing w:val="-4"/>
          <w:w w:val="105"/>
          <w:sz w:val="26"/>
        </w:rPr>
        <w:t xml:space="preserve">ием подарков, в подразделение </w:t>
      </w:r>
      <w:r>
        <w:rPr>
          <w:spacing w:val="-3"/>
          <w:w w:val="105"/>
          <w:sz w:val="26"/>
        </w:rPr>
        <w:t>управления Судебного департамента в</w:t>
      </w:r>
      <w:r>
        <w:rPr>
          <w:spacing w:val="-2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субъекте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Российской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Федерации,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в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функции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которого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входит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противодействие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коррупции.</w:t>
      </w:r>
    </w:p>
    <w:p w:rsidR="00FF45E0" w:rsidRDefault="0079239D">
      <w:pPr>
        <w:pStyle w:val="a4"/>
        <w:numPr>
          <w:ilvl w:val="1"/>
          <w:numId w:val="1"/>
        </w:numPr>
        <w:tabs>
          <w:tab w:val="left" w:pos="1373"/>
        </w:tabs>
        <w:spacing w:before="40" w:line="244" w:lineRule="auto"/>
        <w:ind w:left="231" w:right="567" w:firstLine="684"/>
        <w:jc w:val="left"/>
        <w:rPr>
          <w:sz w:val="26"/>
        </w:rPr>
      </w:pPr>
      <w:r>
        <w:rPr>
          <w:spacing w:val="-2"/>
          <w:w w:val="105"/>
          <w:sz w:val="26"/>
        </w:rPr>
        <w:t>При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осуществлении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консультации,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указанной</w:t>
      </w:r>
      <w:r>
        <w:rPr>
          <w:spacing w:val="-15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в</w:t>
      </w:r>
      <w:r>
        <w:rPr>
          <w:spacing w:val="-15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п.</w:t>
      </w:r>
      <w:r>
        <w:rPr>
          <w:spacing w:val="52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2.6</w:t>
      </w:r>
      <w:r>
        <w:rPr>
          <w:spacing w:val="-15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Инструкции,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необходимо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руководствоваться:</w:t>
      </w:r>
    </w:p>
    <w:p w:rsidR="00FF45E0" w:rsidRDefault="0079239D">
      <w:pPr>
        <w:pStyle w:val="a3"/>
        <w:tabs>
          <w:tab w:val="left" w:pos="1899"/>
        </w:tabs>
        <w:spacing w:before="8" w:line="244" w:lineRule="auto"/>
        <w:ind w:left="221" w:right="375" w:firstLine="693"/>
      </w:pPr>
      <w:r>
        <w:rPr>
          <w:spacing w:val="-1"/>
          <w:w w:val="105"/>
        </w:rPr>
        <w:t xml:space="preserve">Положением о порядке проверки достоверности и полноты сведений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 xml:space="preserve">доходах, расходах, об имуществе и обязательствах </w:t>
      </w:r>
      <w:r>
        <w:rPr>
          <w:spacing w:val="-4"/>
          <w:w w:val="105"/>
        </w:rPr>
        <w:t>имущественного характера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судьи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суда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общей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юрисдикции,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военного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арбитражного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суда,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мирового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судьи,</w:t>
      </w:r>
      <w:r>
        <w:rPr>
          <w:spacing w:val="-65"/>
          <w:w w:val="105"/>
        </w:rPr>
        <w:t xml:space="preserve"> </w:t>
      </w:r>
      <w:r>
        <w:rPr>
          <w:spacing w:val="-5"/>
          <w:w w:val="105"/>
        </w:rPr>
        <w:t>его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супруги</w:t>
      </w:r>
      <w:r>
        <w:rPr>
          <w:spacing w:val="-5"/>
          <w:w w:val="105"/>
        </w:rPr>
        <w:tab/>
      </w:r>
      <w:r>
        <w:rPr>
          <w:w w:val="105"/>
        </w:rPr>
        <w:t>(супруга) и несовершеннолетних</w:t>
      </w:r>
      <w:r>
        <w:rPr>
          <w:w w:val="105"/>
        </w:rPr>
        <w:t xml:space="preserve"> детей, утвержденным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постановлением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Президиума</w:t>
      </w:r>
      <w:r>
        <w:rPr>
          <w:spacing w:val="-16"/>
          <w:w w:val="105"/>
        </w:rPr>
        <w:t xml:space="preserve"> </w:t>
      </w:r>
      <w:r>
        <w:rPr>
          <w:w w:val="105"/>
        </w:rPr>
        <w:t>Верховного</w:t>
      </w:r>
      <w:r>
        <w:rPr>
          <w:spacing w:val="-16"/>
          <w:w w:val="105"/>
        </w:rPr>
        <w:t xml:space="preserve"> </w:t>
      </w:r>
      <w:r>
        <w:rPr>
          <w:w w:val="105"/>
        </w:rPr>
        <w:t>Суда</w:t>
      </w:r>
      <w:r>
        <w:rPr>
          <w:spacing w:val="-16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16"/>
          <w:w w:val="105"/>
        </w:rPr>
        <w:t xml:space="preserve"> </w:t>
      </w:r>
      <w:r>
        <w:rPr>
          <w:w w:val="105"/>
        </w:rPr>
        <w:t>Федерации;</w:t>
      </w:r>
    </w:p>
    <w:p w:rsidR="00FF45E0" w:rsidRDefault="0079239D">
      <w:pPr>
        <w:pStyle w:val="a3"/>
        <w:tabs>
          <w:tab w:val="left" w:pos="6459"/>
        </w:tabs>
        <w:spacing w:before="39" w:line="244" w:lineRule="auto"/>
        <w:ind w:left="197" w:right="207" w:firstLine="698"/>
      </w:pPr>
      <w:r>
        <w:rPr>
          <w:spacing w:val="-2"/>
          <w:w w:val="105"/>
        </w:rPr>
        <w:t xml:space="preserve">Методическими рекомендациями </w:t>
      </w:r>
      <w:r>
        <w:rPr>
          <w:spacing w:val="-1"/>
          <w:w w:val="105"/>
        </w:rPr>
        <w:t>по заполнению судьями и работниками</w:t>
      </w:r>
      <w:r>
        <w:rPr>
          <w:spacing w:val="-66"/>
          <w:w w:val="105"/>
        </w:rPr>
        <w:t xml:space="preserve"> </w:t>
      </w:r>
      <w:r>
        <w:rPr>
          <w:spacing w:val="-4"/>
          <w:w w:val="105"/>
        </w:rPr>
        <w:t xml:space="preserve">аппаратов судов справок о доходах, расходах, об имуществе </w:t>
      </w:r>
      <w:r>
        <w:rPr>
          <w:spacing w:val="-3"/>
          <w:w w:val="105"/>
        </w:rPr>
        <w:t>и обязательствах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имущественного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характера,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а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так</w:t>
      </w:r>
      <w:r>
        <w:rPr>
          <w:spacing w:val="-3"/>
          <w:w w:val="105"/>
        </w:rPr>
        <w:t>же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справок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о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доходах,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расходах,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об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имуществе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и</w:t>
      </w:r>
      <w:r>
        <w:rPr>
          <w:spacing w:val="-66"/>
          <w:w w:val="105"/>
        </w:rPr>
        <w:t xml:space="preserve"> </w:t>
      </w:r>
      <w:r>
        <w:rPr>
          <w:spacing w:val="-6"/>
          <w:w w:val="105"/>
        </w:rPr>
        <w:t>обязательствах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имущественного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характера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супруги</w:t>
      </w:r>
      <w:r>
        <w:rPr>
          <w:spacing w:val="-5"/>
          <w:w w:val="105"/>
        </w:rPr>
        <w:tab/>
      </w:r>
      <w:r>
        <w:rPr>
          <w:w w:val="105"/>
        </w:rPr>
        <w:t>(супруга) и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 xml:space="preserve">несовершеннолетних детей, утвержденными </w:t>
      </w:r>
      <w:r>
        <w:rPr>
          <w:spacing w:val="-1"/>
          <w:w w:val="105"/>
        </w:rPr>
        <w:t>постановлением Президиума</w:t>
      </w:r>
      <w:r>
        <w:rPr>
          <w:w w:val="105"/>
        </w:rPr>
        <w:t xml:space="preserve"> Верховного</w:t>
      </w:r>
      <w:r>
        <w:rPr>
          <w:spacing w:val="-10"/>
          <w:w w:val="105"/>
        </w:rPr>
        <w:t xml:space="preserve"> </w:t>
      </w:r>
      <w:r>
        <w:rPr>
          <w:w w:val="105"/>
        </w:rPr>
        <w:t>Суда</w:t>
      </w:r>
      <w:r>
        <w:rPr>
          <w:spacing w:val="-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9"/>
          <w:w w:val="105"/>
        </w:rPr>
        <w:t xml:space="preserve"> </w:t>
      </w:r>
      <w:r>
        <w:rPr>
          <w:w w:val="105"/>
        </w:rPr>
        <w:t>Федерации;</w:t>
      </w:r>
    </w:p>
    <w:p w:rsidR="00FF45E0" w:rsidRDefault="0079239D">
      <w:pPr>
        <w:pStyle w:val="a3"/>
        <w:spacing w:before="17" w:line="244" w:lineRule="auto"/>
        <w:ind w:left="183" w:right="286" w:firstLine="693"/>
      </w:pPr>
      <w:r>
        <w:rPr>
          <w:spacing w:val="-2"/>
          <w:w w:val="105"/>
        </w:rPr>
        <w:t xml:space="preserve">Методическими рекомендациями </w:t>
      </w:r>
      <w:r>
        <w:rPr>
          <w:spacing w:val="-1"/>
          <w:w w:val="105"/>
        </w:rPr>
        <w:t>по вопросам представления сведений о</w:t>
      </w:r>
      <w:r>
        <w:rPr>
          <w:spacing w:val="-66"/>
          <w:w w:val="105"/>
        </w:rPr>
        <w:t xml:space="preserve"> </w:t>
      </w:r>
      <w:r>
        <w:rPr>
          <w:spacing w:val="-4"/>
          <w:w w:val="105"/>
        </w:rPr>
        <w:t>доходах, расходах, об имуществе и обязательствах имущественного характера 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заполнения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соответствующей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формы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справки,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разработанными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Министерством</w:t>
      </w:r>
      <w:r>
        <w:rPr>
          <w:spacing w:val="-65"/>
          <w:w w:val="105"/>
        </w:rPr>
        <w:t xml:space="preserve"> </w:t>
      </w:r>
      <w:r>
        <w:rPr>
          <w:spacing w:val="-1"/>
          <w:w w:val="105"/>
        </w:rPr>
        <w:t xml:space="preserve">труда и социальной защиты Российской Федерации на </w:t>
      </w:r>
      <w:r>
        <w:rPr>
          <w:w w:val="105"/>
        </w:rPr>
        <w:t>актуальный период</w:t>
      </w:r>
      <w:r>
        <w:rPr>
          <w:spacing w:val="1"/>
          <w:w w:val="105"/>
        </w:rPr>
        <w:t xml:space="preserve"> </w:t>
      </w:r>
      <w:r>
        <w:rPr>
          <w:w w:val="105"/>
        </w:rPr>
        <w:t>пров</w:t>
      </w:r>
      <w:r>
        <w:rPr>
          <w:w w:val="105"/>
        </w:rPr>
        <w:t>едения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декларационной</w:t>
      </w:r>
      <w:r>
        <w:rPr>
          <w:spacing w:val="-9"/>
          <w:w w:val="105"/>
        </w:rPr>
        <w:t xml:space="preserve"> </w:t>
      </w:r>
      <w:r>
        <w:rPr>
          <w:w w:val="105"/>
        </w:rPr>
        <w:t>кампании;</w:t>
      </w:r>
    </w:p>
    <w:p w:rsidR="00FF45E0" w:rsidRDefault="0079239D">
      <w:pPr>
        <w:pStyle w:val="a3"/>
        <w:spacing w:before="25" w:line="244" w:lineRule="auto"/>
        <w:ind w:left="164" w:right="267" w:firstLine="698"/>
      </w:pPr>
      <w:proofErr w:type="gramStart"/>
      <w:r>
        <w:rPr>
          <w:spacing w:val="-3"/>
          <w:w w:val="105"/>
        </w:rPr>
        <w:t xml:space="preserve">Положением о порядке сообщения судьями федеральных </w:t>
      </w:r>
      <w:r>
        <w:rPr>
          <w:spacing w:val="-2"/>
          <w:w w:val="105"/>
        </w:rPr>
        <w:t>судов общей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 xml:space="preserve">юрисдикции и федеральных арбитражных судов о получении </w:t>
      </w:r>
      <w:r>
        <w:rPr>
          <w:spacing w:val="-2"/>
          <w:w w:val="105"/>
        </w:rPr>
        <w:t>подарка в связи с</w:t>
      </w:r>
      <w:r>
        <w:rPr>
          <w:spacing w:val="-66"/>
          <w:w w:val="105"/>
        </w:rPr>
        <w:t xml:space="preserve"> </w:t>
      </w:r>
      <w:r>
        <w:rPr>
          <w:spacing w:val="-1"/>
          <w:w w:val="105"/>
        </w:rPr>
        <w:t>протокольными мероприятиями, служебными командировками и другими</w:t>
      </w:r>
      <w:r>
        <w:rPr>
          <w:w w:val="105"/>
        </w:rPr>
        <w:t xml:space="preserve"> </w:t>
      </w:r>
      <w:r>
        <w:rPr>
          <w:spacing w:val="-1"/>
          <w:w w:val="105"/>
        </w:rPr>
        <w:t>официальными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мероприяти</w:t>
      </w:r>
      <w:r>
        <w:rPr>
          <w:spacing w:val="-1"/>
          <w:w w:val="105"/>
        </w:rPr>
        <w:t>ями,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участие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которых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связано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исполнением</w:t>
      </w:r>
      <w:r>
        <w:rPr>
          <w:spacing w:val="-15"/>
          <w:w w:val="105"/>
        </w:rPr>
        <w:t xml:space="preserve"> </w:t>
      </w:r>
      <w:r>
        <w:rPr>
          <w:w w:val="105"/>
        </w:rPr>
        <w:t>ими</w:t>
      </w:r>
      <w:r>
        <w:rPr>
          <w:spacing w:val="-65"/>
          <w:w w:val="105"/>
        </w:rPr>
        <w:t xml:space="preserve"> </w:t>
      </w:r>
      <w:r>
        <w:rPr>
          <w:spacing w:val="-2"/>
          <w:w w:val="105"/>
        </w:rPr>
        <w:t xml:space="preserve">служебных (должностных) обязанностей, сдачи </w:t>
      </w:r>
      <w:r>
        <w:rPr>
          <w:spacing w:val="-1"/>
          <w:w w:val="105"/>
        </w:rPr>
        <w:t>и оценки подарка, реализации</w:t>
      </w:r>
      <w:r>
        <w:rPr>
          <w:w w:val="105"/>
        </w:rPr>
        <w:t xml:space="preserve"> </w:t>
      </w:r>
      <w:r>
        <w:rPr>
          <w:spacing w:val="-2"/>
          <w:w w:val="105"/>
        </w:rPr>
        <w:t xml:space="preserve">(выкупа) и зачисления </w:t>
      </w:r>
      <w:r>
        <w:rPr>
          <w:spacing w:val="-1"/>
          <w:w w:val="105"/>
        </w:rPr>
        <w:t>средств, вырученных от его реализации, утвержденным</w:t>
      </w:r>
      <w:r>
        <w:rPr>
          <w:spacing w:val="-66"/>
          <w:w w:val="105"/>
        </w:rPr>
        <w:t xml:space="preserve"> </w:t>
      </w:r>
      <w:r>
        <w:rPr>
          <w:spacing w:val="-3"/>
          <w:w w:val="105"/>
        </w:rPr>
        <w:t>приказом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Судебного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департамента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при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Верховном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Суде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Российской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Федерации</w:t>
      </w:r>
      <w:r>
        <w:rPr>
          <w:spacing w:val="-65"/>
          <w:w w:val="105"/>
        </w:rPr>
        <w:t xml:space="preserve"> </w:t>
      </w:r>
      <w:r>
        <w:rPr>
          <w:w w:val="110"/>
        </w:rPr>
        <w:t>от</w:t>
      </w:r>
      <w:proofErr w:type="gramEnd"/>
      <w:r>
        <w:rPr>
          <w:spacing w:val="-14"/>
          <w:w w:val="110"/>
        </w:rPr>
        <w:t xml:space="preserve"> </w:t>
      </w:r>
      <w:r>
        <w:rPr>
          <w:w w:val="110"/>
        </w:rPr>
        <w:t>4</w:t>
      </w:r>
      <w:r>
        <w:rPr>
          <w:spacing w:val="-13"/>
          <w:w w:val="110"/>
        </w:rPr>
        <w:t xml:space="preserve"> </w:t>
      </w:r>
      <w:r>
        <w:rPr>
          <w:w w:val="110"/>
        </w:rPr>
        <w:t>апреля</w:t>
      </w:r>
      <w:r>
        <w:rPr>
          <w:spacing w:val="-10"/>
          <w:w w:val="110"/>
        </w:rPr>
        <w:t xml:space="preserve"> </w:t>
      </w:r>
      <w:r>
        <w:rPr>
          <w:w w:val="110"/>
        </w:rPr>
        <w:t>2016</w:t>
      </w:r>
      <w:r>
        <w:rPr>
          <w:spacing w:val="-13"/>
          <w:w w:val="110"/>
        </w:rPr>
        <w:t xml:space="preserve"> </w:t>
      </w:r>
      <w:r>
        <w:rPr>
          <w:w w:val="110"/>
        </w:rPr>
        <w:t>г.</w:t>
      </w:r>
      <w:r>
        <w:rPr>
          <w:spacing w:val="-13"/>
          <w:w w:val="110"/>
        </w:rPr>
        <w:t xml:space="preserve"> </w:t>
      </w:r>
      <w:r>
        <w:rPr>
          <w:w w:val="110"/>
        </w:rPr>
        <w:t>№</w:t>
      </w:r>
      <w:r>
        <w:rPr>
          <w:spacing w:val="-2"/>
          <w:w w:val="110"/>
        </w:rPr>
        <w:t xml:space="preserve"> </w:t>
      </w:r>
      <w:r>
        <w:rPr>
          <w:w w:val="110"/>
        </w:rPr>
        <w:t>71.</w:t>
      </w:r>
    </w:p>
    <w:p w:rsidR="00FF45E0" w:rsidRDefault="0079239D">
      <w:pPr>
        <w:pStyle w:val="a4"/>
        <w:numPr>
          <w:ilvl w:val="1"/>
          <w:numId w:val="1"/>
        </w:numPr>
        <w:tabs>
          <w:tab w:val="left" w:pos="1305"/>
        </w:tabs>
        <w:spacing w:before="34" w:line="244" w:lineRule="auto"/>
        <w:ind w:left="145" w:right="377" w:firstLine="698"/>
        <w:jc w:val="left"/>
        <w:rPr>
          <w:sz w:val="26"/>
        </w:rPr>
      </w:pPr>
      <w:r>
        <w:rPr>
          <w:spacing w:val="-2"/>
          <w:w w:val="105"/>
          <w:sz w:val="26"/>
        </w:rPr>
        <w:t xml:space="preserve">Судья обращается за консультацией, предусмотренной </w:t>
      </w:r>
      <w:proofErr w:type="spellStart"/>
      <w:r>
        <w:rPr>
          <w:spacing w:val="-2"/>
          <w:w w:val="105"/>
          <w:sz w:val="26"/>
        </w:rPr>
        <w:t>пп</w:t>
      </w:r>
      <w:proofErr w:type="spellEnd"/>
      <w:r>
        <w:rPr>
          <w:spacing w:val="-2"/>
          <w:w w:val="105"/>
          <w:sz w:val="26"/>
        </w:rPr>
        <w:t>.</w:t>
      </w:r>
      <w:r>
        <w:rPr>
          <w:spacing w:val="-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2.1 и 2.2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Инструкции, в устной, письменной или электронной форме с обязательным</w:t>
      </w:r>
      <w:r>
        <w:rPr>
          <w:spacing w:val="1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 xml:space="preserve">указанием желаемого способа получения консультации через </w:t>
      </w:r>
      <w:r>
        <w:rPr>
          <w:spacing w:val="-2"/>
          <w:w w:val="105"/>
          <w:sz w:val="26"/>
        </w:rPr>
        <w:t>секретаря совета</w:t>
      </w:r>
      <w:r>
        <w:rPr>
          <w:spacing w:val="-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судей субъекта Российской Федерации, который в кратчайшие </w:t>
      </w:r>
      <w:r>
        <w:rPr>
          <w:spacing w:val="-1"/>
          <w:w w:val="105"/>
          <w:sz w:val="26"/>
        </w:rPr>
        <w:t>сроки доводит</w:t>
      </w:r>
      <w:r>
        <w:rPr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данное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обращение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до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сведения</w:t>
      </w:r>
      <w:r>
        <w:rPr>
          <w:spacing w:val="-14"/>
          <w:w w:val="105"/>
          <w:sz w:val="26"/>
        </w:rPr>
        <w:t xml:space="preserve"> </w:t>
      </w:r>
      <w:proofErr w:type="gramStart"/>
      <w:r>
        <w:rPr>
          <w:spacing w:val="-3"/>
          <w:w w:val="105"/>
          <w:sz w:val="26"/>
        </w:rPr>
        <w:t>председателя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соответствующей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комиссии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совета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судей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субъекта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Федерации</w:t>
      </w:r>
      <w:proofErr w:type="gramEnd"/>
      <w:r>
        <w:rPr>
          <w:w w:val="105"/>
          <w:sz w:val="26"/>
        </w:rPr>
        <w:t>.</w:t>
      </w:r>
    </w:p>
    <w:p w:rsidR="00FF45E0" w:rsidRDefault="0079239D">
      <w:pPr>
        <w:pStyle w:val="a4"/>
        <w:numPr>
          <w:ilvl w:val="1"/>
          <w:numId w:val="1"/>
        </w:numPr>
        <w:tabs>
          <w:tab w:val="left" w:pos="1288"/>
        </w:tabs>
        <w:spacing w:before="26" w:line="244" w:lineRule="auto"/>
        <w:ind w:left="135" w:right="537" w:firstLine="688"/>
        <w:jc w:val="left"/>
        <w:rPr>
          <w:sz w:val="26"/>
        </w:rPr>
      </w:pPr>
      <w:r>
        <w:rPr>
          <w:spacing w:val="-1"/>
          <w:w w:val="105"/>
          <w:sz w:val="26"/>
        </w:rPr>
        <w:t>Обращение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судьи,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указанное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в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п.</w:t>
      </w:r>
      <w:r>
        <w:rPr>
          <w:spacing w:val="3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2.8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Инструкции,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регистрируется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в</w:t>
      </w:r>
      <w:r>
        <w:rPr>
          <w:spacing w:val="-65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 xml:space="preserve">Журнале </w:t>
      </w:r>
      <w:r>
        <w:rPr>
          <w:spacing w:val="-1"/>
          <w:w w:val="105"/>
          <w:sz w:val="26"/>
        </w:rPr>
        <w:t xml:space="preserve">регистрации обращений судей за </w:t>
      </w:r>
      <w:r>
        <w:rPr>
          <w:w w:val="105"/>
          <w:sz w:val="26"/>
        </w:rPr>
        <w:t>консультацией по вопросам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предупреждения коррупции, предотвращения конфликта интересов и</w:t>
      </w:r>
      <w:r>
        <w:rPr>
          <w:spacing w:val="1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соблюдения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этических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требований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к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поведению</w:t>
      </w:r>
      <w:r>
        <w:rPr>
          <w:spacing w:val="-1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судьи,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форме,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указанной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65"/>
          <w:w w:val="105"/>
          <w:sz w:val="26"/>
        </w:rPr>
        <w:t xml:space="preserve"> </w:t>
      </w:r>
      <w:r>
        <w:rPr>
          <w:w w:val="105"/>
          <w:sz w:val="26"/>
        </w:rPr>
        <w:t>приложении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№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1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настоящей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Инструкции.</w:t>
      </w:r>
    </w:p>
    <w:p w:rsidR="00FF45E0" w:rsidRDefault="00FF45E0">
      <w:pPr>
        <w:spacing w:line="244" w:lineRule="auto"/>
        <w:rPr>
          <w:sz w:val="26"/>
        </w:rPr>
        <w:sectPr w:rsidR="00FF45E0">
          <w:pgSz w:w="11900" w:h="16840"/>
          <w:pgMar w:top="1580" w:right="860" w:bottom="280" w:left="1400" w:header="720" w:footer="720" w:gutter="0"/>
          <w:cols w:space="720"/>
        </w:sectPr>
      </w:pPr>
    </w:p>
    <w:p w:rsidR="00FF45E0" w:rsidRDefault="0079239D">
      <w:pPr>
        <w:pStyle w:val="a4"/>
        <w:numPr>
          <w:ilvl w:val="1"/>
          <w:numId w:val="1"/>
        </w:numPr>
        <w:tabs>
          <w:tab w:val="left" w:pos="1481"/>
        </w:tabs>
        <w:spacing w:before="165" w:line="244" w:lineRule="auto"/>
        <w:ind w:left="202" w:right="252" w:firstLine="684"/>
        <w:jc w:val="left"/>
        <w:rPr>
          <w:sz w:val="26"/>
        </w:rPr>
      </w:pPr>
      <w:proofErr w:type="gramStart"/>
      <w:r>
        <w:rPr>
          <w:spacing w:val="-5"/>
          <w:w w:val="105"/>
          <w:sz w:val="26"/>
        </w:rPr>
        <w:lastRenderedPageBreak/>
        <w:t>Председатель</w:t>
      </w:r>
      <w:r>
        <w:rPr>
          <w:spacing w:val="-12"/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>комиссии</w:t>
      </w:r>
      <w:r>
        <w:rPr>
          <w:spacing w:val="-12"/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>совета</w:t>
      </w:r>
      <w:r>
        <w:rPr>
          <w:spacing w:val="-12"/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>судей</w:t>
      </w:r>
      <w:r>
        <w:rPr>
          <w:spacing w:val="-12"/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>субъекта</w:t>
      </w:r>
      <w:r>
        <w:rPr>
          <w:spacing w:val="-12"/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>Российской</w:t>
      </w:r>
      <w:r>
        <w:rPr>
          <w:spacing w:val="-11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Федерации</w:t>
      </w:r>
      <w:r>
        <w:rPr>
          <w:spacing w:val="-6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либо член комиссии по поручению председателя </w:t>
      </w:r>
      <w:r>
        <w:rPr>
          <w:spacing w:val="-1"/>
          <w:w w:val="105"/>
          <w:sz w:val="26"/>
        </w:rPr>
        <w:t>комиссии в соответствии с</w:t>
      </w:r>
      <w:r>
        <w:rPr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 xml:space="preserve">указанным в обращении судьи способом организует консультирование </w:t>
      </w:r>
      <w:r>
        <w:rPr>
          <w:spacing w:val="-3"/>
          <w:w w:val="105"/>
          <w:sz w:val="26"/>
        </w:rPr>
        <w:t>судьи</w:t>
      </w:r>
      <w:r>
        <w:rPr>
          <w:spacing w:val="-2"/>
          <w:w w:val="105"/>
          <w:sz w:val="26"/>
        </w:rPr>
        <w:t xml:space="preserve"> посредством использования телефонной связи, служе</w:t>
      </w:r>
      <w:r>
        <w:rPr>
          <w:spacing w:val="-2"/>
          <w:w w:val="105"/>
          <w:sz w:val="26"/>
        </w:rPr>
        <w:t xml:space="preserve">бной электронной </w:t>
      </w:r>
      <w:r>
        <w:rPr>
          <w:spacing w:val="-1"/>
          <w:w w:val="105"/>
          <w:sz w:val="26"/>
        </w:rPr>
        <w:t>почты,</w:t>
      </w:r>
      <w:r>
        <w:rPr>
          <w:w w:val="105"/>
          <w:sz w:val="26"/>
        </w:rPr>
        <w:t xml:space="preserve"> встречи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личном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приеме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либо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письменном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виде.</w:t>
      </w:r>
      <w:proofErr w:type="gramEnd"/>
    </w:p>
    <w:p w:rsidR="00FF45E0" w:rsidRDefault="0079239D">
      <w:pPr>
        <w:pStyle w:val="a4"/>
        <w:numPr>
          <w:ilvl w:val="1"/>
          <w:numId w:val="1"/>
        </w:numPr>
        <w:tabs>
          <w:tab w:val="left" w:pos="1491"/>
        </w:tabs>
        <w:spacing w:before="40" w:line="244" w:lineRule="auto"/>
        <w:ind w:left="183" w:right="266" w:firstLine="693"/>
        <w:jc w:val="left"/>
        <w:rPr>
          <w:sz w:val="26"/>
        </w:rPr>
      </w:pPr>
      <w:r>
        <w:rPr>
          <w:spacing w:val="-4"/>
          <w:w w:val="105"/>
          <w:sz w:val="26"/>
        </w:rPr>
        <w:t>Консультирование</w:t>
      </w:r>
      <w:r>
        <w:rPr>
          <w:spacing w:val="-12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судей,</w:t>
      </w:r>
      <w:r>
        <w:rPr>
          <w:spacing w:val="-11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предусмотренное</w:t>
      </w:r>
      <w:r>
        <w:rPr>
          <w:spacing w:val="-12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в</w:t>
      </w:r>
      <w:r>
        <w:rPr>
          <w:spacing w:val="-11"/>
          <w:w w:val="105"/>
          <w:sz w:val="26"/>
        </w:rPr>
        <w:t xml:space="preserve"> </w:t>
      </w:r>
      <w:proofErr w:type="spellStart"/>
      <w:r>
        <w:rPr>
          <w:spacing w:val="-3"/>
          <w:w w:val="105"/>
          <w:sz w:val="26"/>
        </w:rPr>
        <w:t>пп</w:t>
      </w:r>
      <w:proofErr w:type="spellEnd"/>
      <w:r>
        <w:rPr>
          <w:spacing w:val="-3"/>
          <w:w w:val="105"/>
          <w:sz w:val="26"/>
        </w:rPr>
        <w:t>.</w:t>
      </w:r>
      <w:r>
        <w:rPr>
          <w:spacing w:val="29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2.4,</w:t>
      </w:r>
      <w:r>
        <w:rPr>
          <w:spacing w:val="29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2.6,</w:t>
      </w:r>
      <w:r>
        <w:rPr>
          <w:spacing w:val="-11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проводится</w:t>
      </w:r>
      <w:r>
        <w:rPr>
          <w:spacing w:val="-6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 xml:space="preserve">в устном порядке на постоянной основе в </w:t>
      </w:r>
      <w:r>
        <w:rPr>
          <w:w w:val="105"/>
          <w:sz w:val="26"/>
        </w:rPr>
        <w:t>рабочее время работника аппарата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суда, ответственного за работу по профилактике коррупционных</w:t>
      </w:r>
      <w:r>
        <w:rPr>
          <w:spacing w:val="1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 xml:space="preserve">правонарушений, и подразделения управления </w:t>
      </w:r>
      <w:r>
        <w:rPr>
          <w:w w:val="105"/>
          <w:sz w:val="26"/>
        </w:rPr>
        <w:t>Судебного департамента в</w:t>
      </w:r>
      <w:r>
        <w:rPr>
          <w:spacing w:val="1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 xml:space="preserve">субъекте Российской </w:t>
      </w:r>
      <w:r>
        <w:rPr>
          <w:spacing w:val="-2"/>
          <w:w w:val="105"/>
          <w:sz w:val="26"/>
        </w:rPr>
        <w:t>Федерации, в функции которого входит противодействие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коррупции.</w:t>
      </w:r>
    </w:p>
    <w:p w:rsidR="00FF45E0" w:rsidRDefault="0079239D">
      <w:pPr>
        <w:pStyle w:val="a4"/>
        <w:numPr>
          <w:ilvl w:val="1"/>
          <w:numId w:val="1"/>
        </w:numPr>
        <w:tabs>
          <w:tab w:val="left" w:pos="1451"/>
        </w:tabs>
        <w:spacing w:before="31" w:line="244" w:lineRule="auto"/>
        <w:ind w:left="164" w:right="111" w:firstLine="698"/>
        <w:jc w:val="left"/>
        <w:rPr>
          <w:sz w:val="26"/>
        </w:rPr>
      </w:pPr>
      <w:r>
        <w:rPr>
          <w:spacing w:val="-3"/>
          <w:w w:val="105"/>
          <w:sz w:val="26"/>
        </w:rPr>
        <w:t xml:space="preserve">В целях обеспечения доступности </w:t>
      </w:r>
      <w:r>
        <w:rPr>
          <w:spacing w:val="-2"/>
          <w:w w:val="105"/>
          <w:sz w:val="26"/>
        </w:rPr>
        <w:t>судьям реал</w:t>
      </w:r>
      <w:r>
        <w:rPr>
          <w:spacing w:val="-2"/>
          <w:w w:val="105"/>
          <w:sz w:val="26"/>
        </w:rPr>
        <w:t>изации их права на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получение консультации по вопросам предупреждения коррупции,</w:t>
      </w:r>
      <w:r>
        <w:rPr>
          <w:spacing w:val="1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 xml:space="preserve">предотвращения конфликта интересов и соблюдения </w:t>
      </w:r>
      <w:r>
        <w:rPr>
          <w:w w:val="105"/>
          <w:sz w:val="26"/>
        </w:rPr>
        <w:t>этических требований к</w:t>
      </w:r>
      <w:r>
        <w:rPr>
          <w:spacing w:val="1"/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 xml:space="preserve">поведению судьи подразделение </w:t>
      </w:r>
      <w:r>
        <w:rPr>
          <w:spacing w:val="-4"/>
          <w:w w:val="105"/>
          <w:sz w:val="26"/>
        </w:rPr>
        <w:t>управления Судебного департамента в субъекте</w:t>
      </w:r>
      <w:r>
        <w:rPr>
          <w:spacing w:val="-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Российской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Федерации,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в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функци</w:t>
      </w:r>
      <w:r>
        <w:rPr>
          <w:spacing w:val="-2"/>
          <w:w w:val="105"/>
          <w:sz w:val="26"/>
        </w:rPr>
        <w:t>и</w:t>
      </w:r>
      <w:r>
        <w:rPr>
          <w:spacing w:val="-1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которого</w:t>
      </w:r>
      <w:r>
        <w:rPr>
          <w:spacing w:val="-15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входит</w:t>
      </w:r>
      <w:r>
        <w:rPr>
          <w:spacing w:val="-14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противодействие</w:t>
      </w:r>
      <w:r>
        <w:rPr>
          <w:spacing w:val="-15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>коррупции,</w:t>
      </w:r>
      <w:r>
        <w:rPr>
          <w:spacing w:val="-65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 xml:space="preserve">обобщает информацию </w:t>
      </w:r>
      <w:proofErr w:type="gramStart"/>
      <w:r>
        <w:rPr>
          <w:spacing w:val="-1"/>
          <w:w w:val="105"/>
          <w:sz w:val="26"/>
        </w:rPr>
        <w:t>о</w:t>
      </w:r>
      <w:proofErr w:type="gramEnd"/>
      <w:r>
        <w:rPr>
          <w:spacing w:val="-1"/>
          <w:w w:val="105"/>
          <w:sz w:val="26"/>
        </w:rPr>
        <w:t xml:space="preserve"> всех возможных контактах </w:t>
      </w:r>
      <w:r>
        <w:rPr>
          <w:w w:val="105"/>
          <w:sz w:val="26"/>
        </w:rPr>
        <w:t>лиц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(почтовые адреса,</w:t>
      </w:r>
      <w:r>
        <w:rPr>
          <w:spacing w:val="1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телефоны,</w:t>
      </w:r>
      <w:r>
        <w:rPr>
          <w:spacing w:val="-14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адреса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электронной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почты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и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т.п.),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осуществляющих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консультирование</w:t>
      </w:r>
      <w:r>
        <w:rPr>
          <w:spacing w:val="-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в соответствии с настоящей </w:t>
      </w:r>
      <w:r>
        <w:rPr>
          <w:spacing w:val="-1"/>
          <w:w w:val="105"/>
          <w:sz w:val="26"/>
        </w:rPr>
        <w:t>Инструкцией, и обеспечивает доведение указанной</w:t>
      </w:r>
      <w:r>
        <w:rPr>
          <w:w w:val="105"/>
          <w:sz w:val="26"/>
        </w:rPr>
        <w:t xml:space="preserve"> информации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до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сведения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судей.</w:t>
      </w:r>
    </w:p>
    <w:p w:rsidR="00FF45E0" w:rsidRDefault="0079239D">
      <w:pPr>
        <w:pStyle w:val="a4"/>
        <w:numPr>
          <w:ilvl w:val="1"/>
          <w:numId w:val="1"/>
        </w:numPr>
        <w:tabs>
          <w:tab w:val="left" w:pos="1444"/>
        </w:tabs>
        <w:spacing w:before="49" w:line="244" w:lineRule="auto"/>
        <w:ind w:left="149" w:right="280" w:firstLine="693"/>
        <w:jc w:val="left"/>
        <w:rPr>
          <w:sz w:val="26"/>
        </w:rPr>
      </w:pPr>
      <w:r>
        <w:rPr>
          <w:w w:val="105"/>
          <w:sz w:val="26"/>
        </w:rPr>
        <w:t>В целях обеспечения обратной связи комиссиям совета судей</w:t>
      </w:r>
      <w:r>
        <w:rPr>
          <w:spacing w:val="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субъекта Российской Федерации рекомендуется раз в полгода осуществлять</w:t>
      </w:r>
      <w:r>
        <w:rPr>
          <w:spacing w:val="-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обобщение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обращений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для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выявления</w:t>
      </w:r>
      <w:r>
        <w:rPr>
          <w:spacing w:val="-13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волнующих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судей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вопросов,</w:t>
      </w:r>
      <w:r>
        <w:rPr>
          <w:spacing w:val="-1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направлений</w:t>
      </w:r>
      <w:r>
        <w:rPr>
          <w:spacing w:val="-65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 xml:space="preserve">и путей их разрешения возможным внесением их </w:t>
      </w:r>
      <w:r>
        <w:rPr>
          <w:spacing w:val="-2"/>
          <w:w w:val="105"/>
          <w:sz w:val="26"/>
        </w:rPr>
        <w:t>результатов на обсуждение и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реагирование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советов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судей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субъектов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</w:p>
    <w:p w:rsidR="00FF45E0" w:rsidRDefault="0079239D">
      <w:pPr>
        <w:pStyle w:val="a4"/>
        <w:numPr>
          <w:ilvl w:val="1"/>
          <w:numId w:val="1"/>
        </w:numPr>
        <w:tabs>
          <w:tab w:val="left" w:pos="1421"/>
        </w:tabs>
        <w:spacing w:before="16" w:line="244" w:lineRule="auto"/>
        <w:ind w:left="140" w:right="721" w:firstLine="693"/>
        <w:jc w:val="left"/>
        <w:rPr>
          <w:sz w:val="26"/>
        </w:rPr>
      </w:pPr>
      <w:r>
        <w:rPr>
          <w:spacing w:val="-4"/>
          <w:w w:val="105"/>
          <w:sz w:val="26"/>
        </w:rPr>
        <w:t>При</w:t>
      </w:r>
      <w:r>
        <w:rPr>
          <w:spacing w:val="-13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оказании</w:t>
      </w:r>
      <w:r>
        <w:rPr>
          <w:spacing w:val="-12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консультации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судьям</w:t>
      </w:r>
      <w:r>
        <w:rPr>
          <w:spacing w:val="-12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по</w:t>
      </w:r>
      <w:r>
        <w:rPr>
          <w:spacing w:val="-13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вопросам</w:t>
      </w:r>
      <w:r>
        <w:rPr>
          <w:spacing w:val="-12"/>
          <w:w w:val="105"/>
          <w:sz w:val="26"/>
        </w:rPr>
        <w:t xml:space="preserve"> </w:t>
      </w:r>
      <w:r>
        <w:rPr>
          <w:spacing w:val="-3"/>
          <w:w w:val="105"/>
          <w:sz w:val="26"/>
        </w:rPr>
        <w:t>предупреждения</w:t>
      </w:r>
      <w:r>
        <w:rPr>
          <w:spacing w:val="-6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коррупции, предотвращения </w:t>
      </w:r>
      <w:r>
        <w:rPr>
          <w:spacing w:val="-1"/>
          <w:w w:val="105"/>
          <w:sz w:val="26"/>
        </w:rPr>
        <w:t>конфликта интер</w:t>
      </w:r>
      <w:r>
        <w:rPr>
          <w:spacing w:val="-1"/>
          <w:w w:val="105"/>
          <w:sz w:val="26"/>
        </w:rPr>
        <w:t>есов и соблюдения этических</w:t>
      </w:r>
      <w:r>
        <w:rPr>
          <w:spacing w:val="-66"/>
          <w:w w:val="105"/>
          <w:sz w:val="26"/>
        </w:rPr>
        <w:t xml:space="preserve"> </w:t>
      </w:r>
      <w:r>
        <w:rPr>
          <w:spacing w:val="-1"/>
          <w:w w:val="105"/>
          <w:sz w:val="26"/>
        </w:rPr>
        <w:t xml:space="preserve">требований к поведению судьи </w:t>
      </w:r>
      <w:r>
        <w:rPr>
          <w:w w:val="105"/>
          <w:sz w:val="26"/>
        </w:rPr>
        <w:t>не допускается разглашение сведений,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содержащихся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них.</w:t>
      </w:r>
    </w:p>
    <w:p w:rsidR="00FF45E0" w:rsidRDefault="00FF45E0">
      <w:pPr>
        <w:spacing w:line="244" w:lineRule="auto"/>
        <w:rPr>
          <w:sz w:val="26"/>
        </w:rPr>
        <w:sectPr w:rsidR="00FF45E0">
          <w:pgSz w:w="11900" w:h="16840"/>
          <w:pgMar w:top="1600" w:right="860" w:bottom="280" w:left="1400" w:header="720" w:footer="720" w:gutter="0"/>
          <w:cols w:space="720"/>
        </w:sectPr>
      </w:pPr>
    </w:p>
    <w:p w:rsidR="00FF45E0" w:rsidRDefault="00FF45E0">
      <w:pPr>
        <w:pStyle w:val="a3"/>
        <w:rPr>
          <w:sz w:val="20"/>
        </w:rPr>
      </w:pPr>
    </w:p>
    <w:p w:rsidR="00FF45E0" w:rsidRDefault="00FF45E0">
      <w:pPr>
        <w:pStyle w:val="a3"/>
        <w:spacing w:before="5"/>
        <w:rPr>
          <w:sz w:val="25"/>
        </w:rPr>
      </w:pPr>
    </w:p>
    <w:p w:rsidR="00FF45E0" w:rsidRDefault="0079239D">
      <w:pPr>
        <w:spacing w:before="92"/>
        <w:ind w:left="9362"/>
        <w:rPr>
          <w:sz w:val="24"/>
        </w:rPr>
      </w:pPr>
      <w:r>
        <w:rPr>
          <w:w w:val="110"/>
          <w:sz w:val="24"/>
        </w:rPr>
        <w:t>Приложение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№1</w:t>
      </w:r>
    </w:p>
    <w:p w:rsidR="00FF45E0" w:rsidRDefault="0079239D">
      <w:pPr>
        <w:spacing w:before="49" w:line="268" w:lineRule="auto"/>
        <w:ind w:left="9357" w:right="98" w:firstLine="4"/>
        <w:rPr>
          <w:sz w:val="24"/>
        </w:rPr>
      </w:pPr>
      <w:r>
        <w:rPr>
          <w:w w:val="110"/>
          <w:sz w:val="24"/>
        </w:rPr>
        <w:t>к Инструкции по организации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>консультирования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судей  судов</w:t>
      </w:r>
      <w:r>
        <w:rPr>
          <w:spacing w:val="1"/>
          <w:w w:val="105"/>
          <w:sz w:val="24"/>
        </w:rPr>
        <w:t xml:space="preserve"> </w:t>
      </w:r>
      <w:r>
        <w:rPr>
          <w:w w:val="110"/>
          <w:sz w:val="24"/>
        </w:rPr>
        <w:t>общей юрисдикции, военных и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>арбитражных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судов,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мировых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судей</w:t>
      </w:r>
      <w:r>
        <w:rPr>
          <w:spacing w:val="-60"/>
          <w:w w:val="105"/>
          <w:sz w:val="24"/>
        </w:rPr>
        <w:t xml:space="preserve"> </w:t>
      </w:r>
      <w:r>
        <w:rPr>
          <w:w w:val="110"/>
          <w:sz w:val="24"/>
        </w:rPr>
        <w:t>по вопросам предупреждения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коррупции, предотвращения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>конфликта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интересов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соблюдения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этических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требований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поведению</w:t>
      </w:r>
      <w:r>
        <w:rPr>
          <w:spacing w:val="1"/>
          <w:w w:val="105"/>
          <w:sz w:val="24"/>
        </w:rPr>
        <w:t xml:space="preserve"> </w:t>
      </w:r>
      <w:r>
        <w:rPr>
          <w:w w:val="110"/>
          <w:sz w:val="24"/>
        </w:rPr>
        <w:t>судьи</w:t>
      </w:r>
    </w:p>
    <w:p w:rsidR="00FF45E0" w:rsidRDefault="00FF45E0">
      <w:pPr>
        <w:pStyle w:val="a3"/>
        <w:rPr>
          <w:sz w:val="20"/>
        </w:rPr>
      </w:pPr>
    </w:p>
    <w:p w:rsidR="00FF45E0" w:rsidRDefault="00FF45E0">
      <w:pPr>
        <w:pStyle w:val="a3"/>
        <w:rPr>
          <w:sz w:val="20"/>
        </w:rPr>
      </w:pPr>
    </w:p>
    <w:p w:rsidR="00FF45E0" w:rsidRDefault="0079239D">
      <w:pPr>
        <w:pStyle w:val="a3"/>
        <w:spacing w:before="4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1115060</wp:posOffset>
            </wp:positionH>
            <wp:positionV relativeFrom="paragraph">
              <wp:posOffset>100669</wp:posOffset>
            </wp:positionV>
            <wp:extent cx="8305037" cy="138017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037" cy="1380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F45E0">
      <w:pgSz w:w="16840" w:h="11900" w:orient="landscape"/>
      <w:pgMar w:top="1100" w:right="1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03CD"/>
    <w:multiLevelType w:val="hybridMultilevel"/>
    <w:tmpl w:val="1E5AD786"/>
    <w:lvl w:ilvl="0" w:tplc="C0E47AD4">
      <w:start w:val="1"/>
      <w:numFmt w:val="upperRoman"/>
      <w:lvlText w:val="%1."/>
      <w:lvlJc w:val="left"/>
      <w:pPr>
        <w:ind w:left="3367" w:hanging="260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15"/>
        <w:sz w:val="26"/>
        <w:szCs w:val="26"/>
        <w:lang w:val="ru-RU" w:eastAsia="en-US" w:bidi="ar-SA"/>
      </w:rPr>
    </w:lvl>
    <w:lvl w:ilvl="1" w:tplc="8936847A">
      <w:numFmt w:val="bullet"/>
      <w:lvlText w:val="•"/>
      <w:lvlJc w:val="left"/>
      <w:pPr>
        <w:ind w:left="3988" w:hanging="260"/>
      </w:pPr>
      <w:rPr>
        <w:rFonts w:hint="default"/>
        <w:lang w:val="ru-RU" w:eastAsia="en-US" w:bidi="ar-SA"/>
      </w:rPr>
    </w:lvl>
    <w:lvl w:ilvl="2" w:tplc="9E5CD16C">
      <w:numFmt w:val="bullet"/>
      <w:lvlText w:val="•"/>
      <w:lvlJc w:val="left"/>
      <w:pPr>
        <w:ind w:left="4616" w:hanging="260"/>
      </w:pPr>
      <w:rPr>
        <w:rFonts w:hint="default"/>
        <w:lang w:val="ru-RU" w:eastAsia="en-US" w:bidi="ar-SA"/>
      </w:rPr>
    </w:lvl>
    <w:lvl w:ilvl="3" w:tplc="DD6888F4">
      <w:numFmt w:val="bullet"/>
      <w:lvlText w:val="•"/>
      <w:lvlJc w:val="left"/>
      <w:pPr>
        <w:ind w:left="5244" w:hanging="260"/>
      </w:pPr>
      <w:rPr>
        <w:rFonts w:hint="default"/>
        <w:lang w:val="ru-RU" w:eastAsia="en-US" w:bidi="ar-SA"/>
      </w:rPr>
    </w:lvl>
    <w:lvl w:ilvl="4" w:tplc="7666C7B0">
      <w:numFmt w:val="bullet"/>
      <w:lvlText w:val="•"/>
      <w:lvlJc w:val="left"/>
      <w:pPr>
        <w:ind w:left="5872" w:hanging="260"/>
      </w:pPr>
      <w:rPr>
        <w:rFonts w:hint="default"/>
        <w:lang w:val="ru-RU" w:eastAsia="en-US" w:bidi="ar-SA"/>
      </w:rPr>
    </w:lvl>
    <w:lvl w:ilvl="5" w:tplc="4B767DDA">
      <w:numFmt w:val="bullet"/>
      <w:lvlText w:val="•"/>
      <w:lvlJc w:val="left"/>
      <w:pPr>
        <w:ind w:left="6500" w:hanging="260"/>
      </w:pPr>
      <w:rPr>
        <w:rFonts w:hint="default"/>
        <w:lang w:val="ru-RU" w:eastAsia="en-US" w:bidi="ar-SA"/>
      </w:rPr>
    </w:lvl>
    <w:lvl w:ilvl="6" w:tplc="8A2C3ADE">
      <w:numFmt w:val="bullet"/>
      <w:lvlText w:val="•"/>
      <w:lvlJc w:val="left"/>
      <w:pPr>
        <w:ind w:left="7128" w:hanging="260"/>
      </w:pPr>
      <w:rPr>
        <w:rFonts w:hint="default"/>
        <w:lang w:val="ru-RU" w:eastAsia="en-US" w:bidi="ar-SA"/>
      </w:rPr>
    </w:lvl>
    <w:lvl w:ilvl="7" w:tplc="C1E62F8A">
      <w:numFmt w:val="bullet"/>
      <w:lvlText w:val="•"/>
      <w:lvlJc w:val="left"/>
      <w:pPr>
        <w:ind w:left="7756" w:hanging="260"/>
      </w:pPr>
      <w:rPr>
        <w:rFonts w:hint="default"/>
        <w:lang w:val="ru-RU" w:eastAsia="en-US" w:bidi="ar-SA"/>
      </w:rPr>
    </w:lvl>
    <w:lvl w:ilvl="8" w:tplc="28E41672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1">
    <w:nsid w:val="5C7B1809"/>
    <w:multiLevelType w:val="multilevel"/>
    <w:tmpl w:val="AFCE04AC"/>
    <w:lvl w:ilvl="0">
      <w:start w:val="2"/>
      <w:numFmt w:val="decimal"/>
      <w:lvlText w:val="%1"/>
      <w:lvlJc w:val="left"/>
      <w:pPr>
        <w:ind w:left="156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" w:hanging="480"/>
        <w:jc w:val="right"/>
      </w:pPr>
      <w:rPr>
        <w:rFonts w:ascii="Times New Roman" w:eastAsia="Times New Roman" w:hAnsi="Times New Roman" w:cs="Times New Roman" w:hint="default"/>
        <w:spacing w:val="0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5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480"/>
      </w:pPr>
      <w:rPr>
        <w:rFonts w:hint="default"/>
        <w:lang w:val="ru-RU" w:eastAsia="en-US" w:bidi="ar-SA"/>
      </w:rPr>
    </w:lvl>
  </w:abstractNum>
  <w:abstractNum w:abstractNumId="2">
    <w:nsid w:val="7F24511A"/>
    <w:multiLevelType w:val="multilevel"/>
    <w:tmpl w:val="8244DC4E"/>
    <w:lvl w:ilvl="0">
      <w:start w:val="1"/>
      <w:numFmt w:val="decimal"/>
      <w:lvlText w:val="%1"/>
      <w:lvlJc w:val="left"/>
      <w:pPr>
        <w:ind w:left="204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" w:hanging="432"/>
        <w:jc w:val="left"/>
      </w:pPr>
      <w:rPr>
        <w:rFonts w:ascii="Times New Roman" w:eastAsia="Times New Roman" w:hAnsi="Times New Roman" w:cs="Times New Roman" w:hint="default"/>
        <w:spacing w:val="-10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8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2" w:hanging="4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45E0"/>
    <w:rsid w:val="0079239D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35" w:firstLine="69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35" w:firstLine="69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pompred_2</dc:creator>
  <cp:lastModifiedBy>pompred_2</cp:lastModifiedBy>
  <cp:revision>2</cp:revision>
  <dcterms:created xsi:type="dcterms:W3CDTF">2021-03-30T11:39:00Z</dcterms:created>
  <dcterms:modified xsi:type="dcterms:W3CDTF">2021-03-30T11:39:00Z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LastSaved">
    <vt:filetime>2021-03-30T00:00:00Z</vt:filetime>
  </property>
</Properties>
</file>