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СУДЕБНЫЙ ДЕПАРТАМЕНТ ПРИ ВЕРХОВНОМ СУДЕ</w:t>
      </w: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РОССИЙСКОЙ ФЕДЕРАЦИИ</w:t>
      </w:r>
    </w:p>
    <w:p w:rsidR="00CD1267" w:rsidRPr="00CD1267" w:rsidRDefault="00CD1267" w:rsidP="00CD1267">
      <w:pPr>
        <w:spacing w:after="0" w:line="240" w:lineRule="auto"/>
        <w:jc w:val="center"/>
        <w:rPr>
          <w:rFonts w:ascii="Times New Roman" w:eastAsia="Times New Roman" w:hAnsi="Times New Roman" w:cs="Times New Roman"/>
          <w:sz w:val="24"/>
          <w:szCs w:val="24"/>
        </w:rPr>
      </w:pP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ПРИКАЗ</w:t>
      </w: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от 27 декабря 2016 г. N 251</w:t>
      </w:r>
    </w:p>
    <w:p w:rsidR="00CD1267" w:rsidRPr="00CD1267" w:rsidRDefault="00CD1267" w:rsidP="00CD1267">
      <w:pPr>
        <w:spacing w:after="0" w:line="240" w:lineRule="auto"/>
        <w:jc w:val="center"/>
        <w:rPr>
          <w:rFonts w:ascii="Times New Roman" w:eastAsia="Times New Roman" w:hAnsi="Times New Roman" w:cs="Times New Roman"/>
          <w:sz w:val="24"/>
          <w:szCs w:val="24"/>
        </w:rPr>
      </w:pP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ОБ УТВЕРЖДЕНИИ ПОРЯДКА</w:t>
      </w: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ПОДАЧИ В ФЕДЕРАЛЬНЫЕ СУДЫ ОБЩЕЙ ЮРИСДИКЦИИ ДОКУМЕНТОВ</w:t>
      </w: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ЭЛЕКТРОННОМ ВИДЕ, В ТОМ ЧИСЛЕ В ФОРМЕ</w:t>
      </w: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ЭЛЕКТРОННОГО ДОКУМЕНТА</w:t>
      </w:r>
    </w:p>
    <w:p w:rsidR="00CD1267" w:rsidRPr="00CD1267" w:rsidRDefault="00CD1267" w:rsidP="00CD1267">
      <w:pPr>
        <w:spacing w:after="0" w:line="240" w:lineRule="auto"/>
        <w:jc w:val="center"/>
        <w:rPr>
          <w:rFonts w:ascii="Times New Roman" w:eastAsia="Times New Roman" w:hAnsi="Times New Roman" w:cs="Times New Roman"/>
          <w:sz w:val="24"/>
          <w:szCs w:val="24"/>
        </w:rPr>
      </w:pP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ab/>
      </w:r>
      <w:r w:rsidRPr="00CD1267">
        <w:rPr>
          <w:rFonts w:ascii="Times New Roman" w:eastAsia="Times New Roman" w:hAnsi="Times New Roman" w:cs="Times New Roman"/>
          <w:sz w:val="24"/>
          <w:szCs w:val="24"/>
        </w:rPr>
        <w:tab/>
        <w:t>Список изменяющих документов</w:t>
      </w: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ред. Приказов Судебного департамента при Верховном Суде РФ</w:t>
      </w: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от 27.08.2019 N 187, от 05.11.2019 N 255, от 17.11.2021 N 223,</w:t>
      </w: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от 11.12.2023 N 265, от 23.01.2024 N 19, от 24.07.2025 N 116)</w:t>
      </w:r>
      <w:r w:rsidRPr="00CD1267">
        <w:rPr>
          <w:rFonts w:ascii="Times New Roman" w:eastAsia="Times New Roman" w:hAnsi="Times New Roman" w:cs="Times New Roman"/>
          <w:sz w:val="24"/>
          <w:szCs w:val="24"/>
        </w:rPr>
        <w:tab/>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соответствии с федеральными законами от 8 января 1998 г. N 7-ФЗ "О Судебном департаменте при Верховном Суде Российской Федерации" и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приказываю: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Утвердить и ввести в действие с 1 января 2017 г. прилагаемый Порядок подачи в федеральные суды общей юрисдикции документов в электронном виде, в том числе в форме электронного документа.</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Генеральный директор</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А.В.ГУСЕВ</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jc w:val="right"/>
        <w:rPr>
          <w:rFonts w:ascii="Times New Roman" w:eastAsia="Times New Roman" w:hAnsi="Times New Roman" w:cs="Times New Roman"/>
          <w:sz w:val="24"/>
          <w:szCs w:val="24"/>
        </w:rPr>
      </w:pPr>
    </w:p>
    <w:p w:rsidR="00CD1267" w:rsidRPr="00CD1267" w:rsidRDefault="00CD1267" w:rsidP="00CD1267">
      <w:pPr>
        <w:spacing w:after="0" w:line="240" w:lineRule="auto"/>
        <w:jc w:val="right"/>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Утвержден</w:t>
      </w:r>
    </w:p>
    <w:p w:rsidR="00CD1267" w:rsidRPr="00CD1267" w:rsidRDefault="00CD1267" w:rsidP="00CD1267">
      <w:pPr>
        <w:spacing w:after="0" w:line="240" w:lineRule="auto"/>
        <w:jc w:val="right"/>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приказом Судебного департамента</w:t>
      </w:r>
    </w:p>
    <w:p w:rsidR="00CD1267" w:rsidRPr="00CD1267" w:rsidRDefault="00CD1267" w:rsidP="00CD1267">
      <w:pPr>
        <w:spacing w:after="0" w:line="240" w:lineRule="auto"/>
        <w:jc w:val="right"/>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при Верховном Суде</w:t>
      </w:r>
    </w:p>
    <w:p w:rsidR="00CD1267" w:rsidRPr="00CD1267" w:rsidRDefault="00CD1267" w:rsidP="00CD1267">
      <w:pPr>
        <w:spacing w:after="0" w:line="240" w:lineRule="auto"/>
        <w:jc w:val="right"/>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Российской Федерации</w:t>
      </w:r>
    </w:p>
    <w:p w:rsidR="00CD1267" w:rsidRPr="00CD1267" w:rsidRDefault="00CD1267" w:rsidP="00CD1267">
      <w:pPr>
        <w:spacing w:after="0" w:line="240" w:lineRule="auto"/>
        <w:jc w:val="right"/>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от 27 декабря 2016 г. N 251</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ПОРЯДОК</w:t>
      </w: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ПОДАЧИ В ФЕДЕРАЛЬНЫЕ СУДЫ ОБЩЕЙ ЮРИСДИКЦИИ ДОКУМЕНТОВ</w:t>
      </w: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ЭЛЕКТРОННОМ ВИДЕ, В ТОМ ЧИСЛЕ В ФОРМЕ</w:t>
      </w: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ЭЛЕКТРОННОГО ДОКУМЕНТА</w:t>
      </w:r>
    </w:p>
    <w:p w:rsidR="00CD1267" w:rsidRPr="00CD1267" w:rsidRDefault="00CD1267" w:rsidP="00CD1267">
      <w:pPr>
        <w:spacing w:after="0" w:line="240" w:lineRule="auto"/>
        <w:jc w:val="center"/>
        <w:rPr>
          <w:rFonts w:ascii="Times New Roman" w:eastAsia="Times New Roman" w:hAnsi="Times New Roman" w:cs="Times New Roman"/>
          <w:sz w:val="24"/>
          <w:szCs w:val="24"/>
        </w:rPr>
      </w:pP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ab/>
      </w:r>
      <w:r w:rsidRPr="00CD1267">
        <w:rPr>
          <w:rFonts w:ascii="Times New Roman" w:eastAsia="Times New Roman" w:hAnsi="Times New Roman" w:cs="Times New Roman"/>
          <w:sz w:val="24"/>
          <w:szCs w:val="24"/>
        </w:rPr>
        <w:tab/>
        <w:t>Список изменяющих документов</w:t>
      </w: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ред. Приказов Судебного департамента при Верховном Суде РФ</w:t>
      </w: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от 27.08.2019 N 187, от 05.11.2019 N 255, от 17.11.2021 N 223,</w:t>
      </w:r>
    </w:p>
    <w:p w:rsidR="00CD1267" w:rsidRPr="00CD1267" w:rsidRDefault="00CD1267" w:rsidP="00CD1267">
      <w:pPr>
        <w:spacing w:after="0" w:line="240" w:lineRule="auto"/>
        <w:jc w:val="center"/>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от 11.12.2023 N 265, от 23.01.2024 N 19, от 24.07.2025 N 116)</w:t>
      </w:r>
      <w:r w:rsidRPr="00CD1267">
        <w:rPr>
          <w:rFonts w:ascii="Times New Roman" w:eastAsia="Times New Roman" w:hAnsi="Times New Roman" w:cs="Times New Roman"/>
          <w:sz w:val="24"/>
          <w:szCs w:val="24"/>
        </w:rPr>
        <w:tab/>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1. ОБЩИЕ ПОЛОЖЕНИЯ</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 xml:space="preserve">1.1. Порядок подачи в федеральные суды общей юрисдикции документов в электронном виде, в том числе в форме электронного документа (далее - Порядок подачи документов) </w:t>
      </w:r>
      <w:r w:rsidRPr="00CD1267">
        <w:rPr>
          <w:rFonts w:ascii="Times New Roman" w:eastAsia="Times New Roman" w:hAnsi="Times New Roman" w:cs="Times New Roman"/>
          <w:sz w:val="24"/>
          <w:szCs w:val="24"/>
        </w:rPr>
        <w:lastRenderedPageBreak/>
        <w:t>разработан в соответствии с положениями Гражданского процессуального кодекса Российской Федерации (далее также - ГПК РФ), Федерального закона от 14.11.2002 N 137-ФЗ "О введении в действие Гражданского процессуального кодекса Российской Федерации", Кодекса административного судопроизводства Российской Федерации (далее также - КАС РФ), Федерального закона от 08.03.2015 N 22-ФЗ "О введении в действие Кодекса административного судопроизводства Российской Федерации", Уголовно-процессуального кодекса Российской Федерации (далее также - УПК РФ), Федерального закона от 18.12.2001 N 177-ФЗ "О введении в действие Уголовно-процессуального кодекса Российской Федерации", Кодекса Российской Федерации об административных правонарушениях (далее также - КоАП РФ), Федерального закона от 30 декабря 2001 г. N 196-ФЗ "О введении в действие Кодекса Российской Федерации об административных правонарушениях", Федерального закона от 23.06.2016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Федерального закона от 7 апреля 2025 г. N 59-ФЗ "О внесении изменений в Кодекс Российской Федерации об административных правонарушениях" (далее - Федеральный закон от 07.04.2025 N 59-ФЗ), Федерального закона от 30.12.2021 N 440-ФЗ "О внесении изменений в отдельные законодательные акты Российской Федерации" (далее - Федеральный закон N 440-ФЗ), Федерального закона от 29.12.2022 N 610-ФЗ "О внесении изменений в Уголовно-процессуальный кодекс Российской Федерации" (далее - Федеральный закон N 610-ФЗ), предусматривающими возможность подачи документов в электронном виде, в том числе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либо информационной системы, определенной Судебным департаментом при Верховном Суде Российской Федерации.</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ред. Приказов Судебного департамента при Верховном Суде РФ от 11.12.2023 N 265, от 24.07.2025 N 116)</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1.2. В соответствии с частью 1.1 статьи 3 ГПК РФ (в редакции Федерального закона N 440-ФЗ, вступившего в силу с 01.01.2022)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Исковое заявление, заявление, жалоба, представление и иные документы, которые подаются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Судебным департаментом при Верховном Суде Российской Федерации, если ГПК РФ не установлено, что указанные документы должны быть подписаны усиленной 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соответствии с частью 2 статьи 45 КАС РФ (в редакции Федерального закона N 440-ФЗ, вступившего в силу с 01.01.2022) административное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Административное исковое заявление, заявление, жалоба, представление и иные документы, которые подаются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Судебным департаментом при Верховном Суде Российской Федерации, если КАС РФ не установлено, что указанные документы должны быть подписаны усиленной 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lastRenderedPageBreak/>
        <w:t>В соответствии со статьей 474.1 УПК РФ (в редакции Федерального закона N 610-ФЗ, вступившего в силу с 09.01.2023) ходатайство, заявление, жалоба или представление, не содержащие сведений, составляющих охраняемую федеральным законом тайну, при наличии технической возможности могут быть поданы в суд в порядке и сроки, которые установлены УПК РФ, в форме электронного документа и подписываются лицом, направившим такой документ, усиленной квалифицированной электронной подписью, если УПК РФ не установлено иное. Ходатайство, заявление, жалоба или представление, не содержащие сведений, составляющих охраняемую федеральным законом тайну, подаются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Материалы, приложенные к таким ходатайству, заявлению, жалобе или представлению, также подаются в электронном виде, в том числе в форме электронного документа, и заверяются лицом, направившим такие документы, усиленной 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Ходатайство об ознакомлении с материалами уголовного дела, о получении копий процессуальных документов, получении информации в соответствии с пунктом 21.1 части второй статьи 42 УПК РФ, информации об участии в судебных заседаниях, в том числе с использованием систем видео-конференц-связи, гражданский иск, не содержащий ходатайства о принятии мер по обеспечению возмещения вреда, причиненного преступлением, либо возможной конфискации имущества, подаваемые гражданами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Судебным департаментом при Верховном Суде Российской Федерации, если УПК РФ не установлено, что указанные документы должны быть подписаны усиленной 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соответствии с частью 1 статьи 24.8 КоАП РФ (в редакции Федерального закона от 7 апреля 2025 г. 59-ФЗ, вступившего в силу с 1 июля 2025 г.)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ред. Приказа Судебного департамента при Верховном Суде РФ от 24.07.2025 N 116)</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(часть 2 статьи 24.8 КоАП РФ).</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(абзац введен Приказом Судебного департамента при Верховном Суде РФ от 24.07.2025 N 116)</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Заявление, ходатайство, жалоба, протест и иные документы, которые подаются в суд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если КоАП РФ не установлено, что они должны быть подписаны усиленной квалифицированной электронной подписью (часть 3 статьи 24.8 КоАП РФ).</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lastRenderedPageBreak/>
        <w:t>(абзац введен Приказом Судебного департамента при Верховном Суде РФ от 24.07.2025 N 116)</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 1.2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1.3. Положения ГПК РФ, КАС РФ, УПК РФ, КоАП РФ, предусматривающие подачу в федеральные суды общей юрисдикции документов в электронном виде, в том числе в форме электронного документа, реализуются путем применения настоящего Порядка подачи документов.</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ред. Приказа Судебного департамента при Верховном Суде РФ от 24.07.2025 N 116)</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Подача запросов, предложений, заявлений или жалоб в суд в соответствии с федеральными законами от 22.12.2008 N 262-ФЗ "Об обеспечении доступа к информации о деятельности судов в Российской Федерации", от 02.05.2006 59-ФЗ "О порядке рассмотрения обращений граждан Российской Федерации" Порядком подачи документов не регулируется.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Подача документов в электронном виде, которые содержат сведения, составляющие государственную тайну, Порядком подачи документов не регулируется.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Подача документов в электронном виде с использованием системы межведомственного электронного документооборота (МЭДО) процессуальным законодательством не предусматривается.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Подача документов в электронном виде посредством систем электронного документооборота участников судебного Процесса с использованием единой системы межведомственного электронного взаимодействия Порядком подачи документов не регулируется.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 1.3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1.4. В целях реализации настоящего Порядка подачи документов используются следующее основные понятия: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федеральные суды общей юрисдикции (далее - суды, суд) - кассационные суды общей юрисдикции, кассационный военный суд, апелляционные суды общей юрисдикции, апелляционный военный суд, верховные суды республик, краевые, областные суды, суды городов федерального значения, суды автономной области и автономных округов, окружные (флотские) военные суды, районные, межрайонные и городские суды, гарнизонные военные суды;</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обращение в суд - документ, созданный в соответствии с процессуальным законодательством, направленный в суд (например, исковое заявление, административное исковое заявление, ходатайство, заявление, заявление о вынесении судебного приказа, жалоба, апелляционная жалоба и представление, кассационные жалоба и представление, протест);</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ред. Приказа Судебного департамента при Верховном Суде РФ от 24.07.2025 N 116)</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документ в электронном виде - электронный документ (документ в форме электронного документа) или электронный образ документа (документ в форме электронного образа документа);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электронный документ - документ, созданный в электронной форме без предварительного документирования на бумажном носителе, подписанный электронной подписью в соответствии с законодательством Российской Федерации;</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электронный образ документа (электронная копия документа, изготовленного на бумажном носителе) - переведенная в электронную форму с помощью средств сканирования копия документа, изготовленного на бумажном носителе, заверенная в соответствии с Порядком подачи документов простой электронной подписью или усиленной 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 xml:space="preserve">электронная подпись - информация в электронной форме, присоединенная к подписываемому (заверяемому) электронному документу (электронному образу </w:t>
      </w:r>
      <w:r w:rsidRPr="00CD1267">
        <w:rPr>
          <w:rFonts w:ascii="Times New Roman" w:eastAsia="Times New Roman" w:hAnsi="Times New Roman" w:cs="Times New Roman"/>
          <w:sz w:val="24"/>
          <w:szCs w:val="24"/>
        </w:rPr>
        <w:lastRenderedPageBreak/>
        <w:t>документа) или иным образом связанная с ним и позволяющая идентифицировать лицо, подписавшее (заверившее) электронный документ (электронный образ документа);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ключ электронной подписи - уникальная последовательность символов, предназначенная для создания электронной подписи;</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простая электронная подпись -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 В качестве ключа простой электронной подписи используется подтвержденная учетная запись физического лица ЕСИА;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усиленная квалифицированная электронная подпись - электронная подпись, соответствующая признакам, указанным в части 4 статьи 5 Федерального закона от 06.04.2011 N 63-ФЗ "Об электронной подписи";</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Законом об электронной подписи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являющийся в связи с этим официальным документом;</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ЕПГУ, единый портал государственных и муниципальных услуг - федеральная государственная информационная система "Единый портал государственных и муниципальных услуг (функций)";</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информационная система - Государственная автоматизированная система Российской Федерации "Правосудие" (далее - ГАС "Правосудие" или соответствующая подсистема ГАС "Правосудие");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личный кабинет - информационный ресурс, размещенный на едином портале государственных и муниципальных услуг либо в информационной системе, предназначенный для реализации участниками судебного процесса прав и обязанностей, предусмотренных процессуальным законодательством, в том числе права на подачу в суд документов в электронном виде;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лицо, подающее документы в суд, - заявитель или его представитель, подающий в суд документы в электронном виде, пользователь личного кабинета;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пользователь личного кабинета (пользователь) - физическое лицо, в том числе представитель юридического лица, на чье имя создан личный кабинет в целях реализации прав и обязанностей, установленных процессуальным законодательством.</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 1.4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 УСЛОВИЯ ПОДАЧИ ДОКУМЕНТОВ В ЭЛЕКТРОННОМ ВИДЕ</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2.1. Личный кабинет</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2.1.1. Документы в электронном виде подаются через личный кабинет пользователя, созданный в модуле "Электронное правосудие" программного изделия "Интернет-портал" ГАС "Правосудие" (www.ej.sudrf.ru) в информационно-телекоммуникационной сети "Интернет" (далее - личный кабинет ГАС "Правосудие"), либо через личный кабинет ЕПГУ.</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 xml:space="preserve">Для подачи в суд документов в электронном виде в секторах пользовательского сопровождения многофункциональных центров предоставления государственных и </w:t>
      </w:r>
      <w:r w:rsidRPr="00CD1267">
        <w:rPr>
          <w:rFonts w:ascii="Times New Roman" w:eastAsia="Times New Roman" w:hAnsi="Times New Roman" w:cs="Times New Roman"/>
          <w:sz w:val="24"/>
          <w:szCs w:val="24"/>
        </w:rPr>
        <w:lastRenderedPageBreak/>
        <w:t>муниципальных услуг, обеспечивающих выполнение функций по консультационной и организационно-технической поддержке заявителей, может быть обеспечен бесплатный доступ заявителей к ГАС "Правосудие" и информирование о порядке доступа к указанной автоматизированной системе.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2.1.1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2.1.2. Личный кабинет ЕПГУ создается на физическое лицо, которым подаются документы в электронном виде в суд; при подаче документов представителем личный кабинет создается на имя представителя. Через личный кабинет представителя могут быть поданы документы в отношении одного и более представляемых им физических и (или) юридических лиц.</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Личный кабинет ГАС "Правосудие" создается на физическое лицо, которым подаются документы в электронном виде в суд, либо на представителя юридического лица, индивидуального предпринимателя; при подаче документов представителем личный кабинет создается на имя представителя. Через личный кабинет представителя могут быть поданы документы в отношении одного и более представляемых им физических и (или) юридических лиц.</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Личный кабинет создается в автоматическом режиме путем подтверждения личных данных физического лица, в том числе его фамилии, имени и отчества (при наличии).</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2.1.2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2.1.3. Доступ к личному кабинету осуществляется посредством идентификации и аутентификации пользователя с использованием подтвержденной учетной записи физического лица ЕСИА, в том числе присоединенной к организации в качестве представителя.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2.1.3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2.1.4. Документы в электронном виде могут быть поданы в форме электронного документа, подписанного электронной подписью в соответствии с законодательством Российской Федерации, или в форме электронного образа документа.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2.1.4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2.2. Требования к электронным образам документов</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2.2.1. Электронный образ документа создается с помощью средств сканирования.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 если это имеет значение для рассмотрения дела.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2.2.2. Файл электронного образа документа должен быть в формате PDF (рекомендуется создавать электронный образ документа с возможностью копирования текста).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ред. Приказа Судебного департамента при Верховном Суде РФ от 23.01.2024 N 19)</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Файлы документов (материалов), прилагаемых к обращению в суд, представляются в формате PDF, если иное не указано в настоящем Порядке подачи документов.</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Размер файла электронного образа документа не должен превышать 30 Мб.</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2.2.2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lastRenderedPageBreak/>
        <w:t>2.2.3. Каждый отдельный документ должен быть представлен в виде отдельного файла. Наименование файла должно позволять идентифицировать документ и количество листов в документе (например: исковое заявление от 05122016 3л.pdf).</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2.2.4. Файлы и данные, содержащиеся в них, должны быть доступными для работы, не должны быть защищены от копирования и печати электронного образа, не должны содержать интерактивные и мультимедийные элементы или внедренные сценарии.</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2.2.5. Электронный образ документа заверяется в соответствии с Порядком подачи документов простой электронной подписью или усиленной 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2.2.6. Подача обращения в суд в форме электронного образа документа, заверенного простой электронной подписью или усиленной квалифицированной электронной подписью, допускается не только из личного кабинета, принадлежащего лицу, которое указано в тексте документа как лицо, его подписавшее, но и из личного кабинета лица, уполномоченного на подачу документа (представителя).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в качестве заявителей (лиц, подающих обращение в суд) и (или) их представителей выступают процессуальные соучастники (соистцы, соответчики), лица, заявляющие совместное ходатайство (например, об утверждении мирового соглашения, об отложении судебного заседания, о приостановлении производства по делу), то подача такого обращения в суд в форме электронного образа документа может быть осуществлена одним из указанных лиц. В этом случае подавать такое обращение в суд отдельно каждому из указанных лиц из своего личного кабинета (кабинета представителя) не требуется.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в качестве заявителей (лиц, подающих обращение в суд) и (или) их представителей выступают лица, обратившиеся в суд с исковым заявлением, поданным в защиту прав и законных интересов группы лиц (статьи 244.20, 244.21 ГПК РФ), коллективным административным исковым заявлением в защиту нарушенных или оспариваемых прав и законных интересов группы лиц (статья 42 КАС РФ), то подача такого обращения в суд в форме электронного образа документа может быть осуществлена одним из лиц, которому поручено ведение соответствующего дела в интересах группы лиц.</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2.2.6 введен Приказом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2.3. Требования к электронным документам</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2.3.1. Электронный документ изначально создается в электронной форме без предварительного документирования на бумажном носителе.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2.3.2. Файл обращения в суд должен быть в формате PDF с возможностью копирования текста.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Файлы документов (материалов), прилагаемых к обращениям в суд, представляются в том формате, в котором они подписаны электронной подписью. При этом файлы материалов и (или) документов, прилагаемых к обращениям в суд, могут быть представлены в следующих форматах:</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1) PDF, RTF, DOC, DOCX, XLS, XLSX, ODT - для документов с текстовым содержанием;</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 PDF, JPEG (JPG), PNG, TIFF - для документов с графическим содержанием.</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Размер файла электронного документа не должен превышать 30 Мб.</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2.3.3. Каждый отдельный документ должен быть представлен в виде отдельного файла. Наименование файла должно позволять идентифицировать документ и количество листов в документе (например: исковое заявление от 05122016 3л.pdf).</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2.3.4. Файлы и данные, содержащиеся в них, должны быть доступными для работы, не должны быть защищены от копирования и печати, не должны содержать интерактивные и мультимедийные элементы или внедренные сценарии.</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lastRenderedPageBreak/>
        <w:t>2.3.5. Обращение в суд в форме электронного документа должно быть подписано усиленной 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Порядок подачи документов не предусматривает возможности подачи обращения в суд в форме электронного документа, подписанного усиленной неквалифицированной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Усиленная квалифицированная электронная подпись, которой подписано обращение в суд, должна соответствовать формату PKCS#7 (отсоединенная электронная подпись) и содержаться в отдельном файле.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При подписании обращения в суд несколькими лицами усиленная квалифицированная электронная подпись каждого лица, подписывающего документ, должна содержаться в отдельном файле.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Порядок подачи документов не предусматривает возможности подачи электронных документов, подписанных присоединенными электронными подписями.</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2.3.5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2.3.6. Обращение в суд в форме электронного документа должно быть подписано усиленной квалифицированной электронной подписью лица, которое указано в тексте электронного документа как лицо, его подписавшее.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Не допускается представление в суд электронных документов, подписанных электронной подписью лица, которое не указано в тексте электронного документа как лицо, его подписавшее.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Обращение в суд в форме электронного документа может быть подписано усиленной квалифицированной электронной подписью как лица, являющегося пользователем личного кабинета, так и лица, которое не является пользователем личного кабинета, из которого осуществляется подача обращения в суд.</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2.3.6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2.3.7. Подача обращения в суд в форме электронного документа, подписанного усиленной квалифицированной электронной подписью, допускается не только из личного кабинета, принадлежащего лицу, которое указано в текста электронного документа как лицо, его подписавшее, но и из личного кабинета лица, уполномоченного на подачу документа (представителя).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2.3.7 введен Приказом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 ПОДАЧА ДОКУМЕНТОВ В ЭЛЕКТРОННОМ ВИДЕ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ред. Приказа Судебного департамента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3.1. Общие требования</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3.1.1. Требования к форме и содержанию документов, подаваемых в соответствии с Порядком подачи документов, определяются процессуальным законодательством Российской Федерации.</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3.1.2. При подготовке к направлению документов в электронном виде в суд пользователем личного кабинета заполняется форма, размещенная в личном кабинете: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1) в открывшейся экранной форме по подаче документов в суд необходимо ознакомиться с требованиями и правилами подачи документов в электронном виде и согласиться с ними;</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 xml:space="preserve">2) выбрать способ подачи (лично либо как представитель заявителя), вид судопроизводства, в рамках которого будет подан документ в электронном виде: </w:t>
      </w:r>
      <w:r w:rsidRPr="00CD1267">
        <w:rPr>
          <w:rFonts w:ascii="Times New Roman" w:eastAsia="Times New Roman" w:hAnsi="Times New Roman" w:cs="Times New Roman"/>
          <w:sz w:val="24"/>
          <w:szCs w:val="24"/>
        </w:rPr>
        <w:lastRenderedPageBreak/>
        <w:t>гражданское судопроизводство, административное судопроизводство, производство по делу об административном правонарушении или уголовное судопроизводство;</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ред. Приказа Судебного департамента при Верховном Суде РФ от 24.07.2025 N 116)</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 указывается информация о заявителе, об участниках судебного процесса (данная информация указывается также в тексте подаваемого обращения), в том числе: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заявителем (истцом) является физическое лицо, указываются его фамилия, имя, отчество (при его наличии), дата и место рождения, место жительства или место пребывания физического лица (с обязательным указанием почтового индекса), один из идентификаторов (страховой номер индивидуального лицевого счета (СНИЛС), идентификационный номер налогоплательщика (ИНН), серия и номер документа, удостоверяющего личность, серия и номер водительского удостоверения), является ли пользователь индивидуальным предпринимателем (для индивидуальных предпринимателей указание ИНН и основного государственного регистрационного номера индивидуального предпринимателя (ОГРНИП) обязательно, также указывается адрес фактического проживания). Если истцами (заявителями) выступают несколько лиц, указывается информация о каждом из них. Если заявителем является иностранное физическое лицо, требование об указании ИНН и ОГРНИП не применяется;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заявителем является юридическое лицо, указываются его полное наименование, ИНН, основной государственный регистрационный номер (ОГРН) (при отсутствии у него ИНН указывается его ОГРН), КПП, адрес места нахождения (с обязательным указанием почтового индекса). Если заявителем является иностранное юридическое лицо, требование об указании ИНН и ОГРН не применяется;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случае если обращение подается представителем, указываются фамилия, имя, отчество (при наличии), дата и место рождения, адрес для направления судебных повесток и иных судебных извещений, один из идентификаторов физического лица (СНИЛС, ИНН, серия и номер документа, удостоверяющего личность, серия и номер водительского удостоверения), наличие доверенности, выданной лицом, от имени которого подаются документы;</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ответчиком (должником) является физическое лицо, указываются его фамилия, имя, отчество (при его наличии), дата и место рождения, место жительства или место пребывания физического лица (с обязательным указанием почтового индекса), один из идентификаторов (страховой номер индивидуального лицевого счета (СНИЛС), идентификационный номер налогоплательщика (ИНН), серия и номер документа, удостоверяющего личность, основной государственный регистрационный номер индивидуального предпринимателя, серия и номер водительского удостоверения);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ответчиком является юридическое лицо, указываются его полное наименование, идентификационный номер налогоплательщика и основной государственный регистрационный номер, КПП, адрес места нахождения (с обязательным указанием почтового индекса);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заявителем является иностранное юридическое лицо, требование об указании ИНН и ОГРН не применяется;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участником судебного процесса (третьим лицом, заинтересованным лицом) является физическое лицо, указываются фамилия, имя, отчество (при наличии), дата и место рождения (если известны), место жительства или место пребывания, один из идентификаторов (если известны), номер телефона, адрес электронной почты (если известны);</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участником судебного процесса является публично-правовое образование, указывается ИНН, ОГРН и КПП органа государственной власти или органа местного самоуправления, в лице которого, по мнению заявителя, выступает публично-правовое образование;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 xml:space="preserve">если участником судебного процесса является должностное лицо органа государственной власти или органа местного самоуправления, указывается ИНН, ОГРН и КПП органа </w:t>
      </w:r>
      <w:r w:rsidRPr="00CD1267">
        <w:rPr>
          <w:rFonts w:ascii="Times New Roman" w:eastAsia="Times New Roman" w:hAnsi="Times New Roman" w:cs="Times New Roman"/>
          <w:sz w:val="24"/>
          <w:szCs w:val="24"/>
        </w:rPr>
        <w:lastRenderedPageBreak/>
        <w:t>государственной власти или органа местного самоуправления, в котором это должностное лицо осуществляет свою профессиональную служебную деятельность;</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участником судебного процесса является войсковая часть, не являющаяся юридическим лицом, указывается ИНН, ОГРН и КПП соответствующего федерального органа исполнительной власти, в котором федеральным законом предусмотрена военная служба;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участником судебного процесса является орган, не имеющий статуса юридического лица, наделенный федеральным законом отдельными государственными или иными публичными полномочиями и созданный на основании федерального закона или решения федерального органа государственной власти, указывается ИНН и ОГРН федерального органа, обеспечивающего деятельность пользователя (либо ответчика, заинтересованного лица), а также КПП этого органа;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участником судебного процесса является подразделение Центрального банка Российской Федерации (Банка России), не являющееся юридическим лицом, указывается ИНН и ОГРН Центрального банка Российской Федерации, а также КПП;</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участником судебного процесса является орган, не имеющий статуса юридического лица, наделенный законом отдельными государственными или иными публичными полномочиями и созданный на основании решения органа государственной власти субъекта Российской Федерации, указывается ИНН и ОГРН высшего исполнительного органа государственной власти соответствующего субъекта Российской Федерации, а также КПП;</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участником судебного процесса является орган (например, административная комиссия), не имеющий статуса юридического лица, наделенный законом отдельными полномочиями по решению вопросов местного значения, государственными или иными публичными полномочиями и созданный на основании решения органа местного самоуправления, указывается ИНН и ОГРН местной администрации (исполнительно-распорядительного органа соответствующего муниципального образования), а также КПП;</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4) указываются номера телефонов (мобильный, стационарный), номера факсов (при наличии), адреса электронной почты и другие требуемые сведения;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5) указывается адресат обращения;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6) указывается (выбирается) наименование суда, в который адресовано обращение;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7) выбирается вид обращения в суд, указываются его реквизиты и загружаются файлы подаваемых документов;</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8) вводится номер дела (производства, материала) в случае, если производство по делу возбуждено в суде;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8 в ред. Приказа Судебного департамента при Верховном Суде РФ от 24.07.2025 N 116)</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8.1) при обжаловании постановления по делу об административном правонарушении, не являвшегося ранее предметом рассмотрения в судебном порядке, вводится номер обжалуемого постановления, наименование органа, вынесшего постановление.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8.1 введен Приказом Судебного департамента при Верховном Суде РФ от 24.07.2025 N 116)</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3.1.2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3.1.3. К обращению, подаваемому от имени другого лица, должны быть приложены документы, подтверждающие статус обращающегося в суд лица (например, удостоверение адвоката), его полномочия (например, доверенность или иной документ), а также в случаях, предусмотренных процессуальным законодательством, документы, подтверждающие наличие высшего юридического образования или ученой степени по юридической специальности.</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соответствии с ГПК РФ, КАС РФ, КоАП РФ:</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lastRenderedPageBreak/>
        <w:t>доверенность представляется в форме электронного документа, подписанного усиленной квалифицированной электронной подписью представляемого лица, либо в форме электронного образа документа, заверенного усиленной квалифицированной электронной подписью представляемого лица, либо в форме электронного образа, заверенного простой электронной подписью или усиленной квалифицированной электронной подписью лица, подающего документы;</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ордер на исполнение поручения, выдаваемый соответствующим адвокатским образованием, представляется в форме электронного образа документа, заверенного усиленной квалифицированной электронной подписью должностного лица, выдавшего ордер, либо заверенного простой электронной подписью или усиленной квалифицированной электронной подписью лица, подающего документы;</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обращение в суд в соответствии с законодательством и Порядком подачи документов должно быть подписано (заверено) усиленной квалифицированной электронной подписью, при подаче такого обращения в электронном виде к нему прикладывается доверенность, подписанная (заверенная) усиленной квалифицированной электронной подписью представляемого лица;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документы, подтверждающие статус обращающегося в суд лица, а также документы о высшем юридическом образовании или об ученой степени по юридической специальности представляются в форме электронных образов документов, заверенных простой электронной подписью или усиленной квалифицированной электронной подписью лица, подающего документы, либо в форме электронных документов.</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соответствии с УПК РФ:</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доверенность представляется в форме электронного документа, подписанного усиленной квалифицированной электронной подписью представляемого лица либо в форме электронного образа документа, заверенного усиленной квалифицированной электронной подписью представляемого лица;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ордер на исполнение поручения, выдаваемый соответствующим адвокатским образованием, представляется в форме электронного образа документа, заверенного усиленной квалифицированной электронной подписью должностного лица, выдавшего ордер.</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3.1.3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3.2. Подача документов в рамках гражданского</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судопроизводства (в соответствии с Гражданским</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процессуальным кодексом Российской Федерации)</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3.2.1. Обращение в суд может быть подано в форме электронного документа, подписанного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3.2.1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 xml:space="preserve">3.2.2. Обращение в суд, которое согласно ГПК РФ должно быть подписано усиленной квалифицированной электронной подписью (например, заявление об обеспечении иска, а также исковое заявление, содержащее ходатайство об обеспечении иска (часть 4 статьи 131 и часть 1 статьи 139 ГПК РФ), ходатайство о приостановлении исполнения судебных актов (статья 379.3 ГПК РФ), подается в суд в форме электронного документа, подписанного усиленной квалифицированной электронной подписью уполномоченного на подписание документа лица (заявителя или его представителя), либо в форме электронного образа документа, заверенного усиленной квалифицированной электронной подписью. При этом усиленная квалифицированная электронная подпись, которой заверен </w:t>
      </w:r>
      <w:r w:rsidRPr="00CD1267">
        <w:rPr>
          <w:rFonts w:ascii="Times New Roman" w:eastAsia="Times New Roman" w:hAnsi="Times New Roman" w:cs="Times New Roman"/>
          <w:sz w:val="24"/>
          <w:szCs w:val="24"/>
        </w:rPr>
        <w:lastRenderedPageBreak/>
        <w:t>электронный образ обращения в суд, должна принадлежать лицу, уполномоченному на подписание документа, подписавшему документ на бумажном носителе.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3.2.2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3.2.3. Если обращение в суд подписано (заверено) простой электронной подписью, электронные образы документов, прилагаемые к обращению в суд, считаются заверенными простой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обращение в суд подписано (заверено) усиленной квалифицированной электронной подписью, электронные образы документов, прилагаемые к обращению в суд, считаются заверенными усиленной 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3.2.3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3.2.4. Исключен. - Приказ Судебного департамента при Верховном Суде РФ от 05.11.2019 N 255.</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3.3. Подача документов в рамках административного</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судопроизводства (в соответствии с Кодексом</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административного судопроизводства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Российской Федерации)</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3.3.1. Обращение в суд может быть подано в форме электронного документа, подписанного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3.3.1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3.3.2. Обращение в суд, которое согласно КАС РФ должно быть подписано усиленной квалифицированной электронной подписью (например, заявление о применении мер предварительной защиты по административному иску, а также административное исковое заявление, содержащее ходатайство о применении мер предварительной защиты по административному иску (часть 9 статьи 125 и часть 1.1 статьи 86 КАС РФ), подается в суд в форме электронного документа, подписанного усиленной квалифицированной электронной подписью лица, уполномоченного на подписание документа (заявителя или его представителя), либо в форме электронного образа документа, заверенного усиленной квалифицированной электронной подписью. При этом усиленная квалифицированная электронная подпись, которой заверен электронный образ обращения в суд, должна принадлежать лицу, уполномоченному на подписание документа, подписавшему документ на бумажном носителе.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3.3.2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3.3.3. Если обращение в суд подписано (заверено) простой электронной подписью, электронные образы документов, прилагаемые к обращению в суд, считаются заверенными простой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обращение в суд подписано (заверено) усиленной квалифицированной электронной подписью, электронные образы документов, прилагаемые к обращению в суд, считаются заверенными усиленной 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3.3.3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 xml:space="preserve">3.3.4. К кассационной жалобе, представлению прилагаются обжалуемые судебные акты в форме электронных документов, подписанных усиленной квалифицированной электронной подписью (подписями) судьи (судей), принявшего (принявших) судебный акт, либо в форме электронных образов обжалуемых судебных актов, заверенных </w:t>
      </w:r>
      <w:r w:rsidRPr="00CD1267">
        <w:rPr>
          <w:rFonts w:ascii="Times New Roman" w:eastAsia="Times New Roman" w:hAnsi="Times New Roman" w:cs="Times New Roman"/>
          <w:sz w:val="24"/>
          <w:szCs w:val="24"/>
        </w:rPr>
        <w:lastRenderedPageBreak/>
        <w:t>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К кассационной жалобе, представлению, подаваемым в суд кассационной инстанции, заявитель вправе не прилагать обжалуемые судебные акты.</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3.3.4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3.4. Подача документов в рамках уголовного судопроизводства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соответствии с Уголовно-процессуальным кодексом</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Российской Федерации)</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3.4.1. Обращение в суд подается в форме электронного документа, подписанного усиленной квалифицированной электронной подписью лица, подающего обращение, либо в форме электронного образа документа, заверенной усиленной квалифицированной электронной подписью лица, подающего обращение.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Прилагаемые к обращению в суд материалы (документы) подаются в форме электронных документов, подписанных усиленной квалифицированной электронной подписью, либо в форме электронных образов документов, заверенных усиленной квалифицированной электронной подписью. При этом электронные документы, изготовленные иными лицами, органами, организациями в свободной форме или форме, установленной для этих документов законодательством Российской Федерации, должны быть подписаны ими усиленной 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Ходатайство об ознакомлении с материалами уголовного дела, о получении копий процессуальных документов, получении информации в соответствии с пунктом 21.1 части второй статьи 42 УПК РФ, информации об участии в судебных заседаниях, в том числе с использованием систем видео-конференц-связи, гражданский иск, не содержащий ходатайства о принятии мер по обеспечению возмещения вреда, причиненного преступлением, либо возможной конфискации имущества, могут быть поданы в форме электронного документа, подписанного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электронной подписью лица, подающего обращение.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Обращение в суд как в форме электронного документа, так и в форме электронного образа документа может быть подано только из личного кабинета лица, подписывающего (заверяющего) электронный документ (электронный образ документа).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3.4.1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3.4.2. К кассационной жалобе, представлению прилагаются копии обжалуемых судебных решений в форме электронных документов, подписанных усиленной квалифицированной электронной подписью (подписями) судьи (судей), принявшего (принявших) обжалуемое судебное решение, либо в форме электронных образов обжалуемых судебных решений, заверенных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3.4.2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3.5. Подача документов участниками производства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по делу об административном правонарушении (в соответствии</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с Кодексом Российской Федерации</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об административных правонарушениях)</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ред. Приказа Судебного департамента при Верховном Суде РФ</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lastRenderedPageBreak/>
        <w:t>от 24.07.2025 N 116)</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(введен Приказом Судебного департамента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при Верховном Суде РФ от 17.11.2021 N 223)</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3.5.1. Обращение в суд может быть подано в форме электронного документа, подписанного простой электронной подписью или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Обращение в суд, которое согласно КоАП РФ должно быть подписано усиленной квалифицированной электронной подписью, подается в суд в форме электронного документа, подписанного усиленной квалифицированной электронной подписью лица, уполномоченного на подписание документа (заявителя, его защитника или представителя), либо в форме электронного образа документа, заверенного усиленной квалифицированной электронной подписью. При этом усиленная квалифицированная электронная подпись, которой заверен электронный образ обращения в суд, должна принадлежать лицу, уполномоченному на подписание документа, подписавшему документ на бумажном носителе.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 3.5.1 в ред. Приказа Судебного департамента при Верховном Суде РФ от 24.07.2025 N 116)</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3.5.2. Если обращение в суд подписано (заверено) простой электронной подписью, электронные образы документов, прилагаемые к обращению в суд, считаются заверенными простой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обращение в суд подписано (заверено) усиленной квалифицированной электронной подписью, электронные образы документов, прилагаемые к обращению в суд, считаются заверенными усиленной 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 3.5.2 в ред. Приказа Судебного департамента при Верховном Суде РФ от 24.07.2025 N 116)</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3.5.3. К жалобе, протесту на вступившие в законную силу постановление по делу об административном правонарушении, решения по результатам рассмотрения жалоб, протестов (статья 30.13 КоАП РФ, статья 30.14 КоАП РФ) прилагаются обжалуемые определение, постановление по делу об административном правонарушении, решение по результатам рассмотрения жалобы, протеста на постановление по делу об административном правонарушении в форме электронных документов либо в форме электронных образов документов, подписанные (заверенные) усиленной квалифицированной электронной подписью вынесшего его судьи, либо определение, постановление по делу об административном правонарушении, решение по результатам рассмотрения жалобы, протеста, вынесенные должностным лицом, коллегиальным органом, в форме электронных документов либо в форме электронных образов документов, подписанные (заверенные) усиленной квалифицированной электронной подписью в установленном порядке.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 3.5.3 в ред. Приказа Судебного департамента при Верховном Суде РФ от 24.07.2025 N 116)</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4. ЗАВЕРШЕНИЕ ПОДАЧИ ДОКУМЕНТОВ</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4.1. По завершении загрузки файлов, содержащих обращение в суд и прилагаемые к нему документы, после осуществления проверки правильности введенных данных пользователь, выбирая соответствующую опцию, направляет документы в суд.</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lastRenderedPageBreak/>
        <w:t>4.2. После направления документов в суд пользователю в личный кабинет приходит уведомление о поступлении документов в информационную систему, содержащее дату и время поступления документов.</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4.3. В целях определения момента подачи документов дата и время поступления документов в информационную систему фиксируются автоматически, по общему правилу определяются по московскому времени и учитываются судом при рассмотрении вопроса о соблюдении срока для направления обращения в суд согласно процессуальному законодательству Российской Федерации (часть 3 статьи 108 ГПК РФ, часть 4 статьи 93 КАС РФ, статья 129 УПК РФ, статья 4.8 КоАП РФ).</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ред. Приказа Судебного департамента при Верховном Суде РФ от 17.11.2021 N 223)</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целях определения момента подачи документов по общему правилу принимается во внимание дата и время информационной системы, а не дата и время часовой зоны, в которой находится суд - адресат направляемого обращения.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Дата и время поступления в информационную систему документов, поданных в суды, расположенные в 1-й часовой зоне (Калининградская область), определяются по дате и времени поступления документов в информационную систему минус 1 час.</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4.4. Просмотр документов, поданных в суд в электронном виде, осуществляется работником аппарата суда, ответственным за прием документов в электронном виде, который должен убедиться в том, что документы, поступившие в информационную систему, адресованы суду, доступны для прочтения, оформлены в соответствии с Порядком подачи документов, включая соблюдение требования о наличии графической подписи лица в электронном образе обращения в суд, требований к электронной подписи. Если данные условия соблюдены, пользователю в личный кабинет направляется уведомление о получении судом поданных в электронном виде документов. В уведомлении указывается наименование суда, направляющего уведомление, наименования полученного обращения в суд и прилагаемых документов, дата и время поступления обращения в информационную систему и дата и время его получения судом. В уведомлении также может указываться номер соответствующего судебного дела (производства).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Если названные условия не соблюдены, пользователю направляется уведомление о том, что документы не могут быть признаны поступившими в суд. В уведомлении указываются причины, в силу которых документы не могут считаться поступившими в суд.</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4.5. Документы отклоняются по следующим причинам:</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1) обращение в суд не адресовано данному суду;</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2) обращение в суд является идентичным ранее направленному обращению;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3) документы нечитаемы, в частности: страницы документа (документов) перевернуты; документ (документы) содержит не все страницы; отсутствует возможность определить наличие всех страниц; в файле отсутствует электронный документ или электронный образ документа; отсутствует связный текст;</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4) файл обращения в суд и (или) файлы прилагаемых к нему документов представлены в форматах, не предусмотренных Порядком подачи документов;</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5) обращение в суд и (или) прилагаемые к нему документы не представлены в виде отдельных файлов: в одном файле содержится несколько электронных документов или несколько электронных образов документов. Наименование файлов не позволяет идентифицировать документы, в них содержащиеся;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6) файл обращения в суд и (или) файлы прилагаемых к нему документов и (или) данные, содержащиеся в них, недоступны для работы, в частности: защищены от копирования и (или) печати, содержат интерактивные или мультимедийные элементы, внедренные сценарии;</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 xml:space="preserve">7) в нарушение законодательства Российской Федерации и Порядка подачи документов обращение в суд в форме электронного документа не подписано усиленной </w:t>
      </w:r>
      <w:r w:rsidRPr="00CD1267">
        <w:rPr>
          <w:rFonts w:ascii="Times New Roman" w:eastAsia="Times New Roman" w:hAnsi="Times New Roman" w:cs="Times New Roman"/>
          <w:sz w:val="24"/>
          <w:szCs w:val="24"/>
        </w:rPr>
        <w:lastRenderedPageBreak/>
        <w:t>квалифицированной электронной подписью либо обращение в суд в форме электронного образа документа не заверено усиленной квалифицированной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7 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8) электронный образ обращения в суд не содержит графической подписи лица, обратившегося в суд;</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9) электронная подпись не соответствует виду, установленному Порядком подачи документов. Усиленная квалифицированная электронная подпись не прошла проверку: на момент подписания документа срок действия сертификата электронной подписи истек, электронная подпись не соответствует документу, документ был изменен (модифицирован) после подписания его электронной подписью;</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10) номер дела (производства), указанный пользователем при подаче документов, не соответствует номеру дела (производства), указанному в обращении в суд;</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11) к обращению в суд, подаваемому представителем, не приложен документ, подтверждающий полномочия представителя на предъявление документов в суд;</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12) обращение в суд поступило с использованием системы межведомственного электронного документооборота (МЭДО);</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(пп. 12 введен Приказом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13) нарушены иные требования к электронным документам и (или) электронным образам документов, установленные Порядком подачи документов.</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4.6. В целях приобщения к судебному делу (производству) распечатываются:</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копия обращения в суд, поступившего в форме электронного образа документа или электронного документа;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(в ред. Приказа Судебного департамента при Верховном Суде РФ от 11.12.2023 N 265)</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сведения о результатах проверки усиленной квалифицированной электронной подписи электронного документа, включая информацию об усиленной квалифицированной электронной подписи, которой подписан электронный документ;</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сведения о результатах проверки усиленной квалифицированной электронной подписи электронного образа документа, включая информацию об усиленной квалифицированной электронной подписи, которой подписан электронный образ документа;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сведения о простой электронной подписи, которой заверен электронный образ документа.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При необходимости распечатываются и приобщаются на бумажном носителе к материалам судебного дела (производства) копии документов, поступивших в электронном виде.</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4.7. Документы, поступившие в информационную систему, должны быть зарегистрированы в специальных программных средствах ГАС "Правосудие", обеспечивающих ведение автоматизированного судебного делопроизводства.</w:t>
      </w:r>
    </w:p>
    <w:p w:rsidR="00CD1267" w:rsidRPr="00CD1267" w:rsidRDefault="00CD1267" w:rsidP="00CD1267">
      <w:pPr>
        <w:spacing w:after="0" w:line="240" w:lineRule="auto"/>
        <w:rPr>
          <w:rFonts w:ascii="Times New Roman" w:eastAsia="Times New Roman" w:hAnsi="Times New Roman" w:cs="Times New Roman"/>
          <w:sz w:val="24"/>
          <w:szCs w:val="24"/>
        </w:rPr>
      </w:pPr>
      <w:r w:rsidRPr="00CD1267">
        <w:rPr>
          <w:rFonts w:ascii="Times New Roman" w:eastAsia="Times New Roman" w:hAnsi="Times New Roman" w:cs="Times New Roman"/>
          <w:sz w:val="24"/>
          <w:szCs w:val="24"/>
        </w:rPr>
        <w:t>4.8. Прием, учет и регистрация поступивших в электронном виде документов производятся в том же порядке, в котором осуществляется прием, учет и регистрация документов на бумажном носителе с особенностями, предусмотренными соответствующими инструкциями по судебному делопроизводству.</w:t>
      </w: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p>
    <w:p w:rsidR="00CD1267" w:rsidRPr="00CD1267" w:rsidRDefault="00CD1267" w:rsidP="00CD1267">
      <w:pPr>
        <w:spacing w:after="0" w:line="240" w:lineRule="auto"/>
        <w:rPr>
          <w:rFonts w:ascii="Times New Roman" w:eastAsia="Times New Roman" w:hAnsi="Times New Roman" w:cs="Times New Roman"/>
          <w:sz w:val="24"/>
          <w:szCs w:val="24"/>
        </w:rPr>
      </w:pPr>
    </w:p>
    <w:p w:rsidR="00C062FD" w:rsidRDefault="00C062FD"/>
    <w:sectPr w:rsidR="00C062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D1267"/>
    <w:rsid w:val="00C062FD"/>
    <w:rsid w:val="00CD1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96796066">
      <w:bodyDiv w:val="1"/>
      <w:marLeft w:val="0"/>
      <w:marRight w:val="0"/>
      <w:marTop w:val="0"/>
      <w:marBottom w:val="0"/>
      <w:divBdr>
        <w:top w:val="none" w:sz="0" w:space="0" w:color="auto"/>
        <w:left w:val="none" w:sz="0" w:space="0" w:color="auto"/>
        <w:bottom w:val="none" w:sz="0" w:space="0" w:color="auto"/>
        <w:right w:val="none" w:sz="0" w:space="0" w:color="auto"/>
      </w:divBdr>
      <w:divsChild>
        <w:div w:id="1326592870">
          <w:marLeft w:val="0"/>
          <w:marRight w:val="0"/>
          <w:marTop w:val="0"/>
          <w:marBottom w:val="0"/>
          <w:divBdr>
            <w:top w:val="none" w:sz="0" w:space="0" w:color="auto"/>
            <w:left w:val="none" w:sz="0" w:space="0" w:color="auto"/>
            <w:bottom w:val="none" w:sz="0" w:space="0" w:color="auto"/>
            <w:right w:val="none" w:sz="0" w:space="0" w:color="auto"/>
          </w:divBdr>
          <w:divsChild>
            <w:div w:id="489101876">
              <w:marLeft w:val="0"/>
              <w:marRight w:val="0"/>
              <w:marTop w:val="0"/>
              <w:marBottom w:val="0"/>
              <w:divBdr>
                <w:top w:val="none" w:sz="0" w:space="0" w:color="auto"/>
                <w:left w:val="none" w:sz="0" w:space="0" w:color="auto"/>
                <w:bottom w:val="none" w:sz="0" w:space="0" w:color="auto"/>
                <w:right w:val="none" w:sz="0" w:space="0" w:color="auto"/>
              </w:divBdr>
            </w:div>
            <w:div w:id="1104115338">
              <w:marLeft w:val="0"/>
              <w:marRight w:val="0"/>
              <w:marTop w:val="0"/>
              <w:marBottom w:val="0"/>
              <w:divBdr>
                <w:top w:val="none" w:sz="0" w:space="0" w:color="auto"/>
                <w:left w:val="none" w:sz="0" w:space="0" w:color="auto"/>
                <w:bottom w:val="none" w:sz="0" w:space="0" w:color="auto"/>
                <w:right w:val="none" w:sz="0" w:space="0" w:color="auto"/>
              </w:divBdr>
            </w:div>
            <w:div w:id="834226729">
              <w:marLeft w:val="0"/>
              <w:marRight w:val="0"/>
              <w:marTop w:val="0"/>
              <w:marBottom w:val="0"/>
              <w:divBdr>
                <w:top w:val="none" w:sz="0" w:space="0" w:color="auto"/>
                <w:left w:val="none" w:sz="0" w:space="0" w:color="auto"/>
                <w:bottom w:val="none" w:sz="0" w:space="0" w:color="auto"/>
                <w:right w:val="none" w:sz="0" w:space="0" w:color="auto"/>
              </w:divBdr>
            </w:div>
            <w:div w:id="915434394">
              <w:marLeft w:val="0"/>
              <w:marRight w:val="0"/>
              <w:marTop w:val="0"/>
              <w:marBottom w:val="0"/>
              <w:divBdr>
                <w:top w:val="none" w:sz="0" w:space="0" w:color="auto"/>
                <w:left w:val="none" w:sz="0" w:space="0" w:color="auto"/>
                <w:bottom w:val="none" w:sz="0" w:space="0" w:color="auto"/>
                <w:right w:val="none" w:sz="0" w:space="0" w:color="auto"/>
              </w:divBdr>
            </w:div>
            <w:div w:id="282537693">
              <w:marLeft w:val="0"/>
              <w:marRight w:val="0"/>
              <w:marTop w:val="0"/>
              <w:marBottom w:val="0"/>
              <w:divBdr>
                <w:top w:val="none" w:sz="0" w:space="0" w:color="auto"/>
                <w:left w:val="none" w:sz="0" w:space="0" w:color="auto"/>
                <w:bottom w:val="none" w:sz="0" w:space="0" w:color="auto"/>
                <w:right w:val="none" w:sz="0" w:space="0" w:color="auto"/>
              </w:divBdr>
            </w:div>
            <w:div w:id="1827013854">
              <w:marLeft w:val="0"/>
              <w:marRight w:val="0"/>
              <w:marTop w:val="0"/>
              <w:marBottom w:val="0"/>
              <w:divBdr>
                <w:top w:val="none" w:sz="0" w:space="0" w:color="auto"/>
                <w:left w:val="none" w:sz="0" w:space="0" w:color="auto"/>
                <w:bottom w:val="none" w:sz="0" w:space="0" w:color="auto"/>
                <w:right w:val="none" w:sz="0" w:space="0" w:color="auto"/>
              </w:divBdr>
            </w:div>
            <w:div w:id="965088330">
              <w:marLeft w:val="0"/>
              <w:marRight w:val="0"/>
              <w:marTop w:val="0"/>
              <w:marBottom w:val="0"/>
              <w:divBdr>
                <w:top w:val="none" w:sz="0" w:space="0" w:color="auto"/>
                <w:left w:val="none" w:sz="0" w:space="0" w:color="auto"/>
                <w:bottom w:val="none" w:sz="0" w:space="0" w:color="auto"/>
                <w:right w:val="none" w:sz="0" w:space="0" w:color="auto"/>
              </w:divBdr>
            </w:div>
            <w:div w:id="2054309682">
              <w:marLeft w:val="0"/>
              <w:marRight w:val="0"/>
              <w:marTop w:val="0"/>
              <w:marBottom w:val="0"/>
              <w:divBdr>
                <w:top w:val="none" w:sz="0" w:space="0" w:color="auto"/>
                <w:left w:val="none" w:sz="0" w:space="0" w:color="auto"/>
                <w:bottom w:val="none" w:sz="0" w:space="0" w:color="auto"/>
                <w:right w:val="none" w:sz="0" w:space="0" w:color="auto"/>
              </w:divBdr>
            </w:div>
            <w:div w:id="2000494689">
              <w:marLeft w:val="0"/>
              <w:marRight w:val="0"/>
              <w:marTop w:val="0"/>
              <w:marBottom w:val="0"/>
              <w:divBdr>
                <w:top w:val="none" w:sz="0" w:space="0" w:color="auto"/>
                <w:left w:val="none" w:sz="0" w:space="0" w:color="auto"/>
                <w:bottom w:val="none" w:sz="0" w:space="0" w:color="auto"/>
                <w:right w:val="none" w:sz="0" w:space="0" w:color="auto"/>
              </w:divBdr>
            </w:div>
            <w:div w:id="694232580">
              <w:marLeft w:val="0"/>
              <w:marRight w:val="0"/>
              <w:marTop w:val="0"/>
              <w:marBottom w:val="0"/>
              <w:divBdr>
                <w:top w:val="none" w:sz="0" w:space="0" w:color="auto"/>
                <w:left w:val="none" w:sz="0" w:space="0" w:color="auto"/>
                <w:bottom w:val="none" w:sz="0" w:space="0" w:color="auto"/>
                <w:right w:val="none" w:sz="0" w:space="0" w:color="auto"/>
              </w:divBdr>
            </w:div>
            <w:div w:id="172110110">
              <w:marLeft w:val="0"/>
              <w:marRight w:val="0"/>
              <w:marTop w:val="0"/>
              <w:marBottom w:val="0"/>
              <w:divBdr>
                <w:top w:val="none" w:sz="0" w:space="0" w:color="auto"/>
                <w:left w:val="none" w:sz="0" w:space="0" w:color="auto"/>
                <w:bottom w:val="none" w:sz="0" w:space="0" w:color="auto"/>
                <w:right w:val="none" w:sz="0" w:space="0" w:color="auto"/>
              </w:divBdr>
            </w:div>
            <w:div w:id="1751805370">
              <w:marLeft w:val="0"/>
              <w:marRight w:val="0"/>
              <w:marTop w:val="0"/>
              <w:marBottom w:val="0"/>
              <w:divBdr>
                <w:top w:val="none" w:sz="0" w:space="0" w:color="auto"/>
                <w:left w:val="none" w:sz="0" w:space="0" w:color="auto"/>
                <w:bottom w:val="none" w:sz="0" w:space="0" w:color="auto"/>
                <w:right w:val="none" w:sz="0" w:space="0" w:color="auto"/>
              </w:divBdr>
            </w:div>
            <w:div w:id="687874375">
              <w:marLeft w:val="0"/>
              <w:marRight w:val="0"/>
              <w:marTop w:val="0"/>
              <w:marBottom w:val="0"/>
              <w:divBdr>
                <w:top w:val="none" w:sz="0" w:space="0" w:color="auto"/>
                <w:left w:val="none" w:sz="0" w:space="0" w:color="auto"/>
                <w:bottom w:val="none" w:sz="0" w:space="0" w:color="auto"/>
                <w:right w:val="none" w:sz="0" w:space="0" w:color="auto"/>
              </w:divBdr>
            </w:div>
            <w:div w:id="679620163">
              <w:marLeft w:val="0"/>
              <w:marRight w:val="0"/>
              <w:marTop w:val="0"/>
              <w:marBottom w:val="0"/>
              <w:divBdr>
                <w:top w:val="none" w:sz="0" w:space="0" w:color="auto"/>
                <w:left w:val="none" w:sz="0" w:space="0" w:color="auto"/>
                <w:bottom w:val="none" w:sz="0" w:space="0" w:color="auto"/>
                <w:right w:val="none" w:sz="0" w:space="0" w:color="auto"/>
              </w:divBdr>
            </w:div>
            <w:div w:id="1176456418">
              <w:marLeft w:val="0"/>
              <w:marRight w:val="0"/>
              <w:marTop w:val="0"/>
              <w:marBottom w:val="0"/>
              <w:divBdr>
                <w:top w:val="none" w:sz="0" w:space="0" w:color="auto"/>
                <w:left w:val="none" w:sz="0" w:space="0" w:color="auto"/>
                <w:bottom w:val="none" w:sz="0" w:space="0" w:color="auto"/>
                <w:right w:val="none" w:sz="0" w:space="0" w:color="auto"/>
              </w:divBdr>
            </w:div>
            <w:div w:id="294993432">
              <w:marLeft w:val="0"/>
              <w:marRight w:val="0"/>
              <w:marTop w:val="0"/>
              <w:marBottom w:val="0"/>
              <w:divBdr>
                <w:top w:val="none" w:sz="0" w:space="0" w:color="auto"/>
                <w:left w:val="none" w:sz="0" w:space="0" w:color="auto"/>
                <w:bottom w:val="none" w:sz="0" w:space="0" w:color="auto"/>
                <w:right w:val="none" w:sz="0" w:space="0" w:color="auto"/>
              </w:divBdr>
            </w:div>
            <w:div w:id="983197374">
              <w:marLeft w:val="0"/>
              <w:marRight w:val="0"/>
              <w:marTop w:val="0"/>
              <w:marBottom w:val="0"/>
              <w:divBdr>
                <w:top w:val="none" w:sz="0" w:space="0" w:color="auto"/>
                <w:left w:val="none" w:sz="0" w:space="0" w:color="auto"/>
                <w:bottom w:val="none" w:sz="0" w:space="0" w:color="auto"/>
                <w:right w:val="none" w:sz="0" w:space="0" w:color="auto"/>
              </w:divBdr>
            </w:div>
            <w:div w:id="830755221">
              <w:marLeft w:val="0"/>
              <w:marRight w:val="0"/>
              <w:marTop w:val="0"/>
              <w:marBottom w:val="0"/>
              <w:divBdr>
                <w:top w:val="none" w:sz="0" w:space="0" w:color="auto"/>
                <w:left w:val="none" w:sz="0" w:space="0" w:color="auto"/>
                <w:bottom w:val="none" w:sz="0" w:space="0" w:color="auto"/>
                <w:right w:val="none" w:sz="0" w:space="0" w:color="auto"/>
              </w:divBdr>
            </w:div>
            <w:div w:id="1622154824">
              <w:marLeft w:val="0"/>
              <w:marRight w:val="0"/>
              <w:marTop w:val="0"/>
              <w:marBottom w:val="0"/>
              <w:divBdr>
                <w:top w:val="none" w:sz="0" w:space="0" w:color="auto"/>
                <w:left w:val="none" w:sz="0" w:space="0" w:color="auto"/>
                <w:bottom w:val="none" w:sz="0" w:space="0" w:color="auto"/>
                <w:right w:val="none" w:sz="0" w:space="0" w:color="auto"/>
              </w:divBdr>
            </w:div>
            <w:div w:id="883174355">
              <w:marLeft w:val="0"/>
              <w:marRight w:val="0"/>
              <w:marTop w:val="0"/>
              <w:marBottom w:val="0"/>
              <w:divBdr>
                <w:top w:val="none" w:sz="0" w:space="0" w:color="auto"/>
                <w:left w:val="none" w:sz="0" w:space="0" w:color="auto"/>
                <w:bottom w:val="none" w:sz="0" w:space="0" w:color="auto"/>
                <w:right w:val="none" w:sz="0" w:space="0" w:color="auto"/>
              </w:divBdr>
            </w:div>
            <w:div w:id="1442610084">
              <w:marLeft w:val="0"/>
              <w:marRight w:val="0"/>
              <w:marTop w:val="0"/>
              <w:marBottom w:val="0"/>
              <w:divBdr>
                <w:top w:val="none" w:sz="0" w:space="0" w:color="auto"/>
                <w:left w:val="none" w:sz="0" w:space="0" w:color="auto"/>
                <w:bottom w:val="none" w:sz="0" w:space="0" w:color="auto"/>
                <w:right w:val="none" w:sz="0" w:space="0" w:color="auto"/>
              </w:divBdr>
            </w:div>
            <w:div w:id="1782645203">
              <w:marLeft w:val="0"/>
              <w:marRight w:val="0"/>
              <w:marTop w:val="0"/>
              <w:marBottom w:val="0"/>
              <w:divBdr>
                <w:top w:val="none" w:sz="0" w:space="0" w:color="auto"/>
                <w:left w:val="none" w:sz="0" w:space="0" w:color="auto"/>
                <w:bottom w:val="none" w:sz="0" w:space="0" w:color="auto"/>
                <w:right w:val="none" w:sz="0" w:space="0" w:color="auto"/>
              </w:divBdr>
            </w:div>
            <w:div w:id="2083720416">
              <w:marLeft w:val="0"/>
              <w:marRight w:val="0"/>
              <w:marTop w:val="0"/>
              <w:marBottom w:val="0"/>
              <w:divBdr>
                <w:top w:val="none" w:sz="0" w:space="0" w:color="auto"/>
                <w:left w:val="none" w:sz="0" w:space="0" w:color="auto"/>
                <w:bottom w:val="none" w:sz="0" w:space="0" w:color="auto"/>
                <w:right w:val="none" w:sz="0" w:space="0" w:color="auto"/>
              </w:divBdr>
            </w:div>
            <w:div w:id="1760056012">
              <w:marLeft w:val="0"/>
              <w:marRight w:val="0"/>
              <w:marTop w:val="0"/>
              <w:marBottom w:val="0"/>
              <w:divBdr>
                <w:top w:val="none" w:sz="0" w:space="0" w:color="auto"/>
                <w:left w:val="none" w:sz="0" w:space="0" w:color="auto"/>
                <w:bottom w:val="none" w:sz="0" w:space="0" w:color="auto"/>
                <w:right w:val="none" w:sz="0" w:space="0" w:color="auto"/>
              </w:divBdr>
            </w:div>
            <w:div w:id="1814758752">
              <w:marLeft w:val="0"/>
              <w:marRight w:val="0"/>
              <w:marTop w:val="0"/>
              <w:marBottom w:val="0"/>
              <w:divBdr>
                <w:top w:val="none" w:sz="0" w:space="0" w:color="auto"/>
                <w:left w:val="none" w:sz="0" w:space="0" w:color="auto"/>
                <w:bottom w:val="none" w:sz="0" w:space="0" w:color="auto"/>
                <w:right w:val="none" w:sz="0" w:space="0" w:color="auto"/>
              </w:divBdr>
            </w:div>
            <w:div w:id="1055542908">
              <w:marLeft w:val="0"/>
              <w:marRight w:val="0"/>
              <w:marTop w:val="0"/>
              <w:marBottom w:val="0"/>
              <w:divBdr>
                <w:top w:val="none" w:sz="0" w:space="0" w:color="auto"/>
                <w:left w:val="none" w:sz="0" w:space="0" w:color="auto"/>
                <w:bottom w:val="none" w:sz="0" w:space="0" w:color="auto"/>
                <w:right w:val="none" w:sz="0" w:space="0" w:color="auto"/>
              </w:divBdr>
            </w:div>
            <w:div w:id="2049448419">
              <w:marLeft w:val="0"/>
              <w:marRight w:val="0"/>
              <w:marTop w:val="0"/>
              <w:marBottom w:val="0"/>
              <w:divBdr>
                <w:top w:val="none" w:sz="0" w:space="0" w:color="auto"/>
                <w:left w:val="none" w:sz="0" w:space="0" w:color="auto"/>
                <w:bottom w:val="none" w:sz="0" w:space="0" w:color="auto"/>
                <w:right w:val="none" w:sz="0" w:space="0" w:color="auto"/>
              </w:divBdr>
            </w:div>
            <w:div w:id="975766337">
              <w:marLeft w:val="0"/>
              <w:marRight w:val="0"/>
              <w:marTop w:val="0"/>
              <w:marBottom w:val="0"/>
              <w:divBdr>
                <w:top w:val="none" w:sz="0" w:space="0" w:color="auto"/>
                <w:left w:val="none" w:sz="0" w:space="0" w:color="auto"/>
                <w:bottom w:val="none" w:sz="0" w:space="0" w:color="auto"/>
                <w:right w:val="none" w:sz="0" w:space="0" w:color="auto"/>
              </w:divBdr>
            </w:div>
            <w:div w:id="1442992644">
              <w:marLeft w:val="0"/>
              <w:marRight w:val="0"/>
              <w:marTop w:val="0"/>
              <w:marBottom w:val="0"/>
              <w:divBdr>
                <w:top w:val="none" w:sz="0" w:space="0" w:color="auto"/>
                <w:left w:val="none" w:sz="0" w:space="0" w:color="auto"/>
                <w:bottom w:val="none" w:sz="0" w:space="0" w:color="auto"/>
                <w:right w:val="none" w:sz="0" w:space="0" w:color="auto"/>
              </w:divBdr>
            </w:div>
            <w:div w:id="1935554742">
              <w:marLeft w:val="0"/>
              <w:marRight w:val="0"/>
              <w:marTop w:val="0"/>
              <w:marBottom w:val="0"/>
              <w:divBdr>
                <w:top w:val="none" w:sz="0" w:space="0" w:color="auto"/>
                <w:left w:val="none" w:sz="0" w:space="0" w:color="auto"/>
                <w:bottom w:val="none" w:sz="0" w:space="0" w:color="auto"/>
                <w:right w:val="none" w:sz="0" w:space="0" w:color="auto"/>
              </w:divBdr>
            </w:div>
            <w:div w:id="732656488">
              <w:marLeft w:val="0"/>
              <w:marRight w:val="0"/>
              <w:marTop w:val="0"/>
              <w:marBottom w:val="0"/>
              <w:divBdr>
                <w:top w:val="none" w:sz="0" w:space="0" w:color="auto"/>
                <w:left w:val="none" w:sz="0" w:space="0" w:color="auto"/>
                <w:bottom w:val="none" w:sz="0" w:space="0" w:color="auto"/>
                <w:right w:val="none" w:sz="0" w:space="0" w:color="auto"/>
              </w:divBdr>
            </w:div>
            <w:div w:id="35010543">
              <w:marLeft w:val="0"/>
              <w:marRight w:val="0"/>
              <w:marTop w:val="0"/>
              <w:marBottom w:val="0"/>
              <w:divBdr>
                <w:top w:val="none" w:sz="0" w:space="0" w:color="auto"/>
                <w:left w:val="none" w:sz="0" w:space="0" w:color="auto"/>
                <w:bottom w:val="none" w:sz="0" w:space="0" w:color="auto"/>
                <w:right w:val="none" w:sz="0" w:space="0" w:color="auto"/>
              </w:divBdr>
            </w:div>
            <w:div w:id="1948273479">
              <w:marLeft w:val="0"/>
              <w:marRight w:val="0"/>
              <w:marTop w:val="0"/>
              <w:marBottom w:val="0"/>
              <w:divBdr>
                <w:top w:val="none" w:sz="0" w:space="0" w:color="auto"/>
                <w:left w:val="none" w:sz="0" w:space="0" w:color="auto"/>
                <w:bottom w:val="none" w:sz="0" w:space="0" w:color="auto"/>
                <w:right w:val="none" w:sz="0" w:space="0" w:color="auto"/>
              </w:divBdr>
            </w:div>
            <w:div w:id="2011566216">
              <w:marLeft w:val="0"/>
              <w:marRight w:val="0"/>
              <w:marTop w:val="0"/>
              <w:marBottom w:val="0"/>
              <w:divBdr>
                <w:top w:val="none" w:sz="0" w:space="0" w:color="auto"/>
                <w:left w:val="none" w:sz="0" w:space="0" w:color="auto"/>
                <w:bottom w:val="none" w:sz="0" w:space="0" w:color="auto"/>
                <w:right w:val="none" w:sz="0" w:space="0" w:color="auto"/>
              </w:divBdr>
            </w:div>
            <w:div w:id="1325624598">
              <w:marLeft w:val="0"/>
              <w:marRight w:val="0"/>
              <w:marTop w:val="0"/>
              <w:marBottom w:val="0"/>
              <w:divBdr>
                <w:top w:val="none" w:sz="0" w:space="0" w:color="auto"/>
                <w:left w:val="none" w:sz="0" w:space="0" w:color="auto"/>
                <w:bottom w:val="none" w:sz="0" w:space="0" w:color="auto"/>
                <w:right w:val="none" w:sz="0" w:space="0" w:color="auto"/>
              </w:divBdr>
            </w:div>
            <w:div w:id="537931338">
              <w:marLeft w:val="0"/>
              <w:marRight w:val="0"/>
              <w:marTop w:val="0"/>
              <w:marBottom w:val="0"/>
              <w:divBdr>
                <w:top w:val="none" w:sz="0" w:space="0" w:color="auto"/>
                <w:left w:val="none" w:sz="0" w:space="0" w:color="auto"/>
                <w:bottom w:val="none" w:sz="0" w:space="0" w:color="auto"/>
                <w:right w:val="none" w:sz="0" w:space="0" w:color="auto"/>
              </w:divBdr>
            </w:div>
            <w:div w:id="1599213151">
              <w:marLeft w:val="0"/>
              <w:marRight w:val="0"/>
              <w:marTop w:val="0"/>
              <w:marBottom w:val="0"/>
              <w:divBdr>
                <w:top w:val="none" w:sz="0" w:space="0" w:color="auto"/>
                <w:left w:val="none" w:sz="0" w:space="0" w:color="auto"/>
                <w:bottom w:val="none" w:sz="0" w:space="0" w:color="auto"/>
                <w:right w:val="none" w:sz="0" w:space="0" w:color="auto"/>
              </w:divBdr>
            </w:div>
            <w:div w:id="1563980736">
              <w:marLeft w:val="0"/>
              <w:marRight w:val="0"/>
              <w:marTop w:val="0"/>
              <w:marBottom w:val="0"/>
              <w:divBdr>
                <w:top w:val="none" w:sz="0" w:space="0" w:color="auto"/>
                <w:left w:val="none" w:sz="0" w:space="0" w:color="auto"/>
                <w:bottom w:val="none" w:sz="0" w:space="0" w:color="auto"/>
                <w:right w:val="none" w:sz="0" w:space="0" w:color="auto"/>
              </w:divBdr>
            </w:div>
            <w:div w:id="1215775071">
              <w:marLeft w:val="0"/>
              <w:marRight w:val="0"/>
              <w:marTop w:val="0"/>
              <w:marBottom w:val="0"/>
              <w:divBdr>
                <w:top w:val="none" w:sz="0" w:space="0" w:color="auto"/>
                <w:left w:val="none" w:sz="0" w:space="0" w:color="auto"/>
                <w:bottom w:val="none" w:sz="0" w:space="0" w:color="auto"/>
                <w:right w:val="none" w:sz="0" w:space="0" w:color="auto"/>
              </w:divBdr>
            </w:div>
            <w:div w:id="43874385">
              <w:marLeft w:val="0"/>
              <w:marRight w:val="0"/>
              <w:marTop w:val="0"/>
              <w:marBottom w:val="0"/>
              <w:divBdr>
                <w:top w:val="none" w:sz="0" w:space="0" w:color="auto"/>
                <w:left w:val="none" w:sz="0" w:space="0" w:color="auto"/>
                <w:bottom w:val="none" w:sz="0" w:space="0" w:color="auto"/>
                <w:right w:val="none" w:sz="0" w:space="0" w:color="auto"/>
              </w:divBdr>
            </w:div>
            <w:div w:id="1491094087">
              <w:marLeft w:val="0"/>
              <w:marRight w:val="0"/>
              <w:marTop w:val="0"/>
              <w:marBottom w:val="0"/>
              <w:divBdr>
                <w:top w:val="none" w:sz="0" w:space="0" w:color="auto"/>
                <w:left w:val="none" w:sz="0" w:space="0" w:color="auto"/>
                <w:bottom w:val="none" w:sz="0" w:space="0" w:color="auto"/>
                <w:right w:val="none" w:sz="0" w:space="0" w:color="auto"/>
              </w:divBdr>
            </w:div>
            <w:div w:id="624315100">
              <w:marLeft w:val="0"/>
              <w:marRight w:val="0"/>
              <w:marTop w:val="0"/>
              <w:marBottom w:val="0"/>
              <w:divBdr>
                <w:top w:val="none" w:sz="0" w:space="0" w:color="auto"/>
                <w:left w:val="none" w:sz="0" w:space="0" w:color="auto"/>
                <w:bottom w:val="none" w:sz="0" w:space="0" w:color="auto"/>
                <w:right w:val="none" w:sz="0" w:space="0" w:color="auto"/>
              </w:divBdr>
            </w:div>
            <w:div w:id="15694782">
              <w:marLeft w:val="0"/>
              <w:marRight w:val="0"/>
              <w:marTop w:val="0"/>
              <w:marBottom w:val="0"/>
              <w:divBdr>
                <w:top w:val="none" w:sz="0" w:space="0" w:color="auto"/>
                <w:left w:val="none" w:sz="0" w:space="0" w:color="auto"/>
                <w:bottom w:val="none" w:sz="0" w:space="0" w:color="auto"/>
                <w:right w:val="none" w:sz="0" w:space="0" w:color="auto"/>
              </w:divBdr>
            </w:div>
            <w:div w:id="1624846591">
              <w:marLeft w:val="0"/>
              <w:marRight w:val="0"/>
              <w:marTop w:val="0"/>
              <w:marBottom w:val="0"/>
              <w:divBdr>
                <w:top w:val="none" w:sz="0" w:space="0" w:color="auto"/>
                <w:left w:val="none" w:sz="0" w:space="0" w:color="auto"/>
                <w:bottom w:val="none" w:sz="0" w:space="0" w:color="auto"/>
                <w:right w:val="none" w:sz="0" w:space="0" w:color="auto"/>
              </w:divBdr>
            </w:div>
            <w:div w:id="804083575">
              <w:marLeft w:val="0"/>
              <w:marRight w:val="0"/>
              <w:marTop w:val="0"/>
              <w:marBottom w:val="0"/>
              <w:divBdr>
                <w:top w:val="none" w:sz="0" w:space="0" w:color="auto"/>
                <w:left w:val="none" w:sz="0" w:space="0" w:color="auto"/>
                <w:bottom w:val="none" w:sz="0" w:space="0" w:color="auto"/>
                <w:right w:val="none" w:sz="0" w:space="0" w:color="auto"/>
              </w:divBdr>
            </w:div>
            <w:div w:id="292053950">
              <w:marLeft w:val="0"/>
              <w:marRight w:val="0"/>
              <w:marTop w:val="0"/>
              <w:marBottom w:val="0"/>
              <w:divBdr>
                <w:top w:val="none" w:sz="0" w:space="0" w:color="auto"/>
                <w:left w:val="none" w:sz="0" w:space="0" w:color="auto"/>
                <w:bottom w:val="none" w:sz="0" w:space="0" w:color="auto"/>
                <w:right w:val="none" w:sz="0" w:space="0" w:color="auto"/>
              </w:divBdr>
            </w:div>
            <w:div w:id="96561235">
              <w:marLeft w:val="0"/>
              <w:marRight w:val="0"/>
              <w:marTop w:val="0"/>
              <w:marBottom w:val="0"/>
              <w:divBdr>
                <w:top w:val="none" w:sz="0" w:space="0" w:color="auto"/>
                <w:left w:val="none" w:sz="0" w:space="0" w:color="auto"/>
                <w:bottom w:val="none" w:sz="0" w:space="0" w:color="auto"/>
                <w:right w:val="none" w:sz="0" w:space="0" w:color="auto"/>
              </w:divBdr>
            </w:div>
            <w:div w:id="1599485443">
              <w:marLeft w:val="0"/>
              <w:marRight w:val="0"/>
              <w:marTop w:val="0"/>
              <w:marBottom w:val="0"/>
              <w:divBdr>
                <w:top w:val="none" w:sz="0" w:space="0" w:color="auto"/>
                <w:left w:val="none" w:sz="0" w:space="0" w:color="auto"/>
                <w:bottom w:val="none" w:sz="0" w:space="0" w:color="auto"/>
                <w:right w:val="none" w:sz="0" w:space="0" w:color="auto"/>
              </w:divBdr>
            </w:div>
            <w:div w:id="531112883">
              <w:marLeft w:val="0"/>
              <w:marRight w:val="0"/>
              <w:marTop w:val="0"/>
              <w:marBottom w:val="0"/>
              <w:divBdr>
                <w:top w:val="none" w:sz="0" w:space="0" w:color="auto"/>
                <w:left w:val="none" w:sz="0" w:space="0" w:color="auto"/>
                <w:bottom w:val="none" w:sz="0" w:space="0" w:color="auto"/>
                <w:right w:val="none" w:sz="0" w:space="0" w:color="auto"/>
              </w:divBdr>
            </w:div>
            <w:div w:id="564994902">
              <w:marLeft w:val="0"/>
              <w:marRight w:val="0"/>
              <w:marTop w:val="0"/>
              <w:marBottom w:val="0"/>
              <w:divBdr>
                <w:top w:val="none" w:sz="0" w:space="0" w:color="auto"/>
                <w:left w:val="none" w:sz="0" w:space="0" w:color="auto"/>
                <w:bottom w:val="none" w:sz="0" w:space="0" w:color="auto"/>
                <w:right w:val="none" w:sz="0" w:space="0" w:color="auto"/>
              </w:divBdr>
            </w:div>
            <w:div w:id="546838746">
              <w:marLeft w:val="0"/>
              <w:marRight w:val="0"/>
              <w:marTop w:val="0"/>
              <w:marBottom w:val="0"/>
              <w:divBdr>
                <w:top w:val="none" w:sz="0" w:space="0" w:color="auto"/>
                <w:left w:val="none" w:sz="0" w:space="0" w:color="auto"/>
                <w:bottom w:val="none" w:sz="0" w:space="0" w:color="auto"/>
                <w:right w:val="none" w:sz="0" w:space="0" w:color="auto"/>
              </w:divBdr>
            </w:div>
            <w:div w:id="1648901682">
              <w:marLeft w:val="0"/>
              <w:marRight w:val="0"/>
              <w:marTop w:val="0"/>
              <w:marBottom w:val="0"/>
              <w:divBdr>
                <w:top w:val="none" w:sz="0" w:space="0" w:color="auto"/>
                <w:left w:val="none" w:sz="0" w:space="0" w:color="auto"/>
                <w:bottom w:val="none" w:sz="0" w:space="0" w:color="auto"/>
                <w:right w:val="none" w:sz="0" w:space="0" w:color="auto"/>
              </w:divBdr>
            </w:div>
            <w:div w:id="236979361">
              <w:marLeft w:val="0"/>
              <w:marRight w:val="0"/>
              <w:marTop w:val="0"/>
              <w:marBottom w:val="0"/>
              <w:divBdr>
                <w:top w:val="none" w:sz="0" w:space="0" w:color="auto"/>
                <w:left w:val="none" w:sz="0" w:space="0" w:color="auto"/>
                <w:bottom w:val="none" w:sz="0" w:space="0" w:color="auto"/>
                <w:right w:val="none" w:sz="0" w:space="0" w:color="auto"/>
              </w:divBdr>
            </w:div>
            <w:div w:id="546332441">
              <w:marLeft w:val="0"/>
              <w:marRight w:val="0"/>
              <w:marTop w:val="0"/>
              <w:marBottom w:val="0"/>
              <w:divBdr>
                <w:top w:val="none" w:sz="0" w:space="0" w:color="auto"/>
                <w:left w:val="none" w:sz="0" w:space="0" w:color="auto"/>
                <w:bottom w:val="none" w:sz="0" w:space="0" w:color="auto"/>
                <w:right w:val="none" w:sz="0" w:space="0" w:color="auto"/>
              </w:divBdr>
            </w:div>
            <w:div w:id="1720780149">
              <w:marLeft w:val="0"/>
              <w:marRight w:val="0"/>
              <w:marTop w:val="0"/>
              <w:marBottom w:val="0"/>
              <w:divBdr>
                <w:top w:val="none" w:sz="0" w:space="0" w:color="auto"/>
                <w:left w:val="none" w:sz="0" w:space="0" w:color="auto"/>
                <w:bottom w:val="none" w:sz="0" w:space="0" w:color="auto"/>
                <w:right w:val="none" w:sz="0" w:space="0" w:color="auto"/>
              </w:divBdr>
            </w:div>
            <w:div w:id="1596090997">
              <w:marLeft w:val="0"/>
              <w:marRight w:val="0"/>
              <w:marTop w:val="0"/>
              <w:marBottom w:val="0"/>
              <w:divBdr>
                <w:top w:val="none" w:sz="0" w:space="0" w:color="auto"/>
                <w:left w:val="none" w:sz="0" w:space="0" w:color="auto"/>
                <w:bottom w:val="none" w:sz="0" w:space="0" w:color="auto"/>
                <w:right w:val="none" w:sz="0" w:space="0" w:color="auto"/>
              </w:divBdr>
            </w:div>
            <w:div w:id="632753001">
              <w:marLeft w:val="0"/>
              <w:marRight w:val="0"/>
              <w:marTop w:val="0"/>
              <w:marBottom w:val="0"/>
              <w:divBdr>
                <w:top w:val="none" w:sz="0" w:space="0" w:color="auto"/>
                <w:left w:val="none" w:sz="0" w:space="0" w:color="auto"/>
                <w:bottom w:val="none" w:sz="0" w:space="0" w:color="auto"/>
                <w:right w:val="none" w:sz="0" w:space="0" w:color="auto"/>
              </w:divBdr>
            </w:div>
            <w:div w:id="881552423">
              <w:marLeft w:val="0"/>
              <w:marRight w:val="0"/>
              <w:marTop w:val="0"/>
              <w:marBottom w:val="0"/>
              <w:divBdr>
                <w:top w:val="none" w:sz="0" w:space="0" w:color="auto"/>
                <w:left w:val="none" w:sz="0" w:space="0" w:color="auto"/>
                <w:bottom w:val="none" w:sz="0" w:space="0" w:color="auto"/>
                <w:right w:val="none" w:sz="0" w:space="0" w:color="auto"/>
              </w:divBdr>
            </w:div>
            <w:div w:id="1326591012">
              <w:marLeft w:val="0"/>
              <w:marRight w:val="0"/>
              <w:marTop w:val="0"/>
              <w:marBottom w:val="0"/>
              <w:divBdr>
                <w:top w:val="none" w:sz="0" w:space="0" w:color="auto"/>
                <w:left w:val="none" w:sz="0" w:space="0" w:color="auto"/>
                <w:bottom w:val="none" w:sz="0" w:space="0" w:color="auto"/>
                <w:right w:val="none" w:sz="0" w:space="0" w:color="auto"/>
              </w:divBdr>
            </w:div>
            <w:div w:id="1769302127">
              <w:marLeft w:val="0"/>
              <w:marRight w:val="0"/>
              <w:marTop w:val="0"/>
              <w:marBottom w:val="0"/>
              <w:divBdr>
                <w:top w:val="none" w:sz="0" w:space="0" w:color="auto"/>
                <w:left w:val="none" w:sz="0" w:space="0" w:color="auto"/>
                <w:bottom w:val="none" w:sz="0" w:space="0" w:color="auto"/>
                <w:right w:val="none" w:sz="0" w:space="0" w:color="auto"/>
              </w:divBdr>
            </w:div>
            <w:div w:id="451292354">
              <w:marLeft w:val="0"/>
              <w:marRight w:val="0"/>
              <w:marTop w:val="0"/>
              <w:marBottom w:val="0"/>
              <w:divBdr>
                <w:top w:val="none" w:sz="0" w:space="0" w:color="auto"/>
                <w:left w:val="none" w:sz="0" w:space="0" w:color="auto"/>
                <w:bottom w:val="none" w:sz="0" w:space="0" w:color="auto"/>
                <w:right w:val="none" w:sz="0" w:space="0" w:color="auto"/>
              </w:divBdr>
            </w:div>
            <w:div w:id="340939147">
              <w:marLeft w:val="0"/>
              <w:marRight w:val="0"/>
              <w:marTop w:val="0"/>
              <w:marBottom w:val="0"/>
              <w:divBdr>
                <w:top w:val="none" w:sz="0" w:space="0" w:color="auto"/>
                <w:left w:val="none" w:sz="0" w:space="0" w:color="auto"/>
                <w:bottom w:val="none" w:sz="0" w:space="0" w:color="auto"/>
                <w:right w:val="none" w:sz="0" w:space="0" w:color="auto"/>
              </w:divBdr>
            </w:div>
            <w:div w:id="1446576521">
              <w:marLeft w:val="0"/>
              <w:marRight w:val="0"/>
              <w:marTop w:val="0"/>
              <w:marBottom w:val="0"/>
              <w:divBdr>
                <w:top w:val="none" w:sz="0" w:space="0" w:color="auto"/>
                <w:left w:val="none" w:sz="0" w:space="0" w:color="auto"/>
                <w:bottom w:val="none" w:sz="0" w:space="0" w:color="auto"/>
                <w:right w:val="none" w:sz="0" w:space="0" w:color="auto"/>
              </w:divBdr>
            </w:div>
            <w:div w:id="1523131968">
              <w:marLeft w:val="0"/>
              <w:marRight w:val="0"/>
              <w:marTop w:val="0"/>
              <w:marBottom w:val="0"/>
              <w:divBdr>
                <w:top w:val="none" w:sz="0" w:space="0" w:color="auto"/>
                <w:left w:val="none" w:sz="0" w:space="0" w:color="auto"/>
                <w:bottom w:val="none" w:sz="0" w:space="0" w:color="auto"/>
                <w:right w:val="none" w:sz="0" w:space="0" w:color="auto"/>
              </w:divBdr>
            </w:div>
            <w:div w:id="186450876">
              <w:marLeft w:val="0"/>
              <w:marRight w:val="0"/>
              <w:marTop w:val="0"/>
              <w:marBottom w:val="0"/>
              <w:divBdr>
                <w:top w:val="none" w:sz="0" w:space="0" w:color="auto"/>
                <w:left w:val="none" w:sz="0" w:space="0" w:color="auto"/>
                <w:bottom w:val="none" w:sz="0" w:space="0" w:color="auto"/>
                <w:right w:val="none" w:sz="0" w:space="0" w:color="auto"/>
              </w:divBdr>
            </w:div>
            <w:div w:id="962728971">
              <w:marLeft w:val="0"/>
              <w:marRight w:val="0"/>
              <w:marTop w:val="0"/>
              <w:marBottom w:val="0"/>
              <w:divBdr>
                <w:top w:val="none" w:sz="0" w:space="0" w:color="auto"/>
                <w:left w:val="none" w:sz="0" w:space="0" w:color="auto"/>
                <w:bottom w:val="none" w:sz="0" w:space="0" w:color="auto"/>
                <w:right w:val="none" w:sz="0" w:space="0" w:color="auto"/>
              </w:divBdr>
            </w:div>
            <w:div w:id="1774666503">
              <w:marLeft w:val="0"/>
              <w:marRight w:val="0"/>
              <w:marTop w:val="0"/>
              <w:marBottom w:val="0"/>
              <w:divBdr>
                <w:top w:val="none" w:sz="0" w:space="0" w:color="auto"/>
                <w:left w:val="none" w:sz="0" w:space="0" w:color="auto"/>
                <w:bottom w:val="none" w:sz="0" w:space="0" w:color="auto"/>
                <w:right w:val="none" w:sz="0" w:space="0" w:color="auto"/>
              </w:divBdr>
            </w:div>
            <w:div w:id="2024628256">
              <w:marLeft w:val="0"/>
              <w:marRight w:val="0"/>
              <w:marTop w:val="0"/>
              <w:marBottom w:val="0"/>
              <w:divBdr>
                <w:top w:val="none" w:sz="0" w:space="0" w:color="auto"/>
                <w:left w:val="none" w:sz="0" w:space="0" w:color="auto"/>
                <w:bottom w:val="none" w:sz="0" w:space="0" w:color="auto"/>
                <w:right w:val="none" w:sz="0" w:space="0" w:color="auto"/>
              </w:divBdr>
            </w:div>
            <w:div w:id="1575777952">
              <w:marLeft w:val="0"/>
              <w:marRight w:val="0"/>
              <w:marTop w:val="0"/>
              <w:marBottom w:val="0"/>
              <w:divBdr>
                <w:top w:val="none" w:sz="0" w:space="0" w:color="auto"/>
                <w:left w:val="none" w:sz="0" w:space="0" w:color="auto"/>
                <w:bottom w:val="none" w:sz="0" w:space="0" w:color="auto"/>
                <w:right w:val="none" w:sz="0" w:space="0" w:color="auto"/>
              </w:divBdr>
            </w:div>
            <w:div w:id="1978782">
              <w:marLeft w:val="0"/>
              <w:marRight w:val="0"/>
              <w:marTop w:val="0"/>
              <w:marBottom w:val="0"/>
              <w:divBdr>
                <w:top w:val="none" w:sz="0" w:space="0" w:color="auto"/>
                <w:left w:val="none" w:sz="0" w:space="0" w:color="auto"/>
                <w:bottom w:val="none" w:sz="0" w:space="0" w:color="auto"/>
                <w:right w:val="none" w:sz="0" w:space="0" w:color="auto"/>
              </w:divBdr>
            </w:div>
            <w:div w:id="86924251">
              <w:marLeft w:val="0"/>
              <w:marRight w:val="0"/>
              <w:marTop w:val="0"/>
              <w:marBottom w:val="0"/>
              <w:divBdr>
                <w:top w:val="none" w:sz="0" w:space="0" w:color="auto"/>
                <w:left w:val="none" w:sz="0" w:space="0" w:color="auto"/>
                <w:bottom w:val="none" w:sz="0" w:space="0" w:color="auto"/>
                <w:right w:val="none" w:sz="0" w:space="0" w:color="auto"/>
              </w:divBdr>
            </w:div>
            <w:div w:id="129327683">
              <w:marLeft w:val="0"/>
              <w:marRight w:val="0"/>
              <w:marTop w:val="0"/>
              <w:marBottom w:val="0"/>
              <w:divBdr>
                <w:top w:val="none" w:sz="0" w:space="0" w:color="auto"/>
                <w:left w:val="none" w:sz="0" w:space="0" w:color="auto"/>
                <w:bottom w:val="none" w:sz="0" w:space="0" w:color="auto"/>
                <w:right w:val="none" w:sz="0" w:space="0" w:color="auto"/>
              </w:divBdr>
            </w:div>
            <w:div w:id="1095709005">
              <w:marLeft w:val="0"/>
              <w:marRight w:val="0"/>
              <w:marTop w:val="0"/>
              <w:marBottom w:val="0"/>
              <w:divBdr>
                <w:top w:val="none" w:sz="0" w:space="0" w:color="auto"/>
                <w:left w:val="none" w:sz="0" w:space="0" w:color="auto"/>
                <w:bottom w:val="none" w:sz="0" w:space="0" w:color="auto"/>
                <w:right w:val="none" w:sz="0" w:space="0" w:color="auto"/>
              </w:divBdr>
            </w:div>
            <w:div w:id="1571692913">
              <w:marLeft w:val="0"/>
              <w:marRight w:val="0"/>
              <w:marTop w:val="0"/>
              <w:marBottom w:val="0"/>
              <w:divBdr>
                <w:top w:val="none" w:sz="0" w:space="0" w:color="auto"/>
                <w:left w:val="none" w:sz="0" w:space="0" w:color="auto"/>
                <w:bottom w:val="none" w:sz="0" w:space="0" w:color="auto"/>
                <w:right w:val="none" w:sz="0" w:space="0" w:color="auto"/>
              </w:divBdr>
            </w:div>
            <w:div w:id="1831405626">
              <w:marLeft w:val="0"/>
              <w:marRight w:val="0"/>
              <w:marTop w:val="0"/>
              <w:marBottom w:val="0"/>
              <w:divBdr>
                <w:top w:val="none" w:sz="0" w:space="0" w:color="auto"/>
                <w:left w:val="none" w:sz="0" w:space="0" w:color="auto"/>
                <w:bottom w:val="none" w:sz="0" w:space="0" w:color="auto"/>
                <w:right w:val="none" w:sz="0" w:space="0" w:color="auto"/>
              </w:divBdr>
            </w:div>
            <w:div w:id="356740820">
              <w:marLeft w:val="0"/>
              <w:marRight w:val="0"/>
              <w:marTop w:val="0"/>
              <w:marBottom w:val="0"/>
              <w:divBdr>
                <w:top w:val="none" w:sz="0" w:space="0" w:color="auto"/>
                <w:left w:val="none" w:sz="0" w:space="0" w:color="auto"/>
                <w:bottom w:val="none" w:sz="0" w:space="0" w:color="auto"/>
                <w:right w:val="none" w:sz="0" w:space="0" w:color="auto"/>
              </w:divBdr>
            </w:div>
            <w:div w:id="1544637286">
              <w:marLeft w:val="0"/>
              <w:marRight w:val="0"/>
              <w:marTop w:val="0"/>
              <w:marBottom w:val="0"/>
              <w:divBdr>
                <w:top w:val="none" w:sz="0" w:space="0" w:color="auto"/>
                <w:left w:val="none" w:sz="0" w:space="0" w:color="auto"/>
                <w:bottom w:val="none" w:sz="0" w:space="0" w:color="auto"/>
                <w:right w:val="none" w:sz="0" w:space="0" w:color="auto"/>
              </w:divBdr>
            </w:div>
            <w:div w:id="400520800">
              <w:marLeft w:val="0"/>
              <w:marRight w:val="0"/>
              <w:marTop w:val="0"/>
              <w:marBottom w:val="0"/>
              <w:divBdr>
                <w:top w:val="none" w:sz="0" w:space="0" w:color="auto"/>
                <w:left w:val="none" w:sz="0" w:space="0" w:color="auto"/>
                <w:bottom w:val="none" w:sz="0" w:space="0" w:color="auto"/>
                <w:right w:val="none" w:sz="0" w:space="0" w:color="auto"/>
              </w:divBdr>
            </w:div>
            <w:div w:id="1858502530">
              <w:marLeft w:val="0"/>
              <w:marRight w:val="0"/>
              <w:marTop w:val="0"/>
              <w:marBottom w:val="0"/>
              <w:divBdr>
                <w:top w:val="none" w:sz="0" w:space="0" w:color="auto"/>
                <w:left w:val="none" w:sz="0" w:space="0" w:color="auto"/>
                <w:bottom w:val="none" w:sz="0" w:space="0" w:color="auto"/>
                <w:right w:val="none" w:sz="0" w:space="0" w:color="auto"/>
              </w:divBdr>
            </w:div>
            <w:div w:id="1165513552">
              <w:marLeft w:val="0"/>
              <w:marRight w:val="0"/>
              <w:marTop w:val="0"/>
              <w:marBottom w:val="0"/>
              <w:divBdr>
                <w:top w:val="none" w:sz="0" w:space="0" w:color="auto"/>
                <w:left w:val="none" w:sz="0" w:space="0" w:color="auto"/>
                <w:bottom w:val="none" w:sz="0" w:space="0" w:color="auto"/>
                <w:right w:val="none" w:sz="0" w:space="0" w:color="auto"/>
              </w:divBdr>
            </w:div>
            <w:div w:id="941180504">
              <w:marLeft w:val="0"/>
              <w:marRight w:val="0"/>
              <w:marTop w:val="0"/>
              <w:marBottom w:val="0"/>
              <w:divBdr>
                <w:top w:val="none" w:sz="0" w:space="0" w:color="auto"/>
                <w:left w:val="none" w:sz="0" w:space="0" w:color="auto"/>
                <w:bottom w:val="none" w:sz="0" w:space="0" w:color="auto"/>
                <w:right w:val="none" w:sz="0" w:space="0" w:color="auto"/>
              </w:divBdr>
            </w:div>
            <w:div w:id="773942126">
              <w:marLeft w:val="0"/>
              <w:marRight w:val="0"/>
              <w:marTop w:val="0"/>
              <w:marBottom w:val="0"/>
              <w:divBdr>
                <w:top w:val="none" w:sz="0" w:space="0" w:color="auto"/>
                <w:left w:val="none" w:sz="0" w:space="0" w:color="auto"/>
                <w:bottom w:val="none" w:sz="0" w:space="0" w:color="auto"/>
                <w:right w:val="none" w:sz="0" w:space="0" w:color="auto"/>
              </w:divBdr>
            </w:div>
            <w:div w:id="312220220">
              <w:marLeft w:val="0"/>
              <w:marRight w:val="0"/>
              <w:marTop w:val="0"/>
              <w:marBottom w:val="0"/>
              <w:divBdr>
                <w:top w:val="none" w:sz="0" w:space="0" w:color="auto"/>
                <w:left w:val="none" w:sz="0" w:space="0" w:color="auto"/>
                <w:bottom w:val="none" w:sz="0" w:space="0" w:color="auto"/>
                <w:right w:val="none" w:sz="0" w:space="0" w:color="auto"/>
              </w:divBdr>
            </w:div>
            <w:div w:id="1881473326">
              <w:marLeft w:val="0"/>
              <w:marRight w:val="0"/>
              <w:marTop w:val="0"/>
              <w:marBottom w:val="0"/>
              <w:divBdr>
                <w:top w:val="none" w:sz="0" w:space="0" w:color="auto"/>
                <w:left w:val="none" w:sz="0" w:space="0" w:color="auto"/>
                <w:bottom w:val="none" w:sz="0" w:space="0" w:color="auto"/>
                <w:right w:val="none" w:sz="0" w:space="0" w:color="auto"/>
              </w:divBdr>
            </w:div>
            <w:div w:id="1376923952">
              <w:marLeft w:val="0"/>
              <w:marRight w:val="0"/>
              <w:marTop w:val="0"/>
              <w:marBottom w:val="0"/>
              <w:divBdr>
                <w:top w:val="none" w:sz="0" w:space="0" w:color="auto"/>
                <w:left w:val="none" w:sz="0" w:space="0" w:color="auto"/>
                <w:bottom w:val="none" w:sz="0" w:space="0" w:color="auto"/>
                <w:right w:val="none" w:sz="0" w:space="0" w:color="auto"/>
              </w:divBdr>
            </w:div>
            <w:div w:id="595140503">
              <w:marLeft w:val="0"/>
              <w:marRight w:val="0"/>
              <w:marTop w:val="0"/>
              <w:marBottom w:val="0"/>
              <w:divBdr>
                <w:top w:val="none" w:sz="0" w:space="0" w:color="auto"/>
                <w:left w:val="none" w:sz="0" w:space="0" w:color="auto"/>
                <w:bottom w:val="none" w:sz="0" w:space="0" w:color="auto"/>
                <w:right w:val="none" w:sz="0" w:space="0" w:color="auto"/>
              </w:divBdr>
            </w:div>
            <w:div w:id="1732074004">
              <w:marLeft w:val="0"/>
              <w:marRight w:val="0"/>
              <w:marTop w:val="0"/>
              <w:marBottom w:val="0"/>
              <w:divBdr>
                <w:top w:val="none" w:sz="0" w:space="0" w:color="auto"/>
                <w:left w:val="none" w:sz="0" w:space="0" w:color="auto"/>
                <w:bottom w:val="none" w:sz="0" w:space="0" w:color="auto"/>
                <w:right w:val="none" w:sz="0" w:space="0" w:color="auto"/>
              </w:divBdr>
            </w:div>
            <w:div w:id="1531257209">
              <w:marLeft w:val="0"/>
              <w:marRight w:val="0"/>
              <w:marTop w:val="0"/>
              <w:marBottom w:val="0"/>
              <w:divBdr>
                <w:top w:val="none" w:sz="0" w:space="0" w:color="auto"/>
                <w:left w:val="none" w:sz="0" w:space="0" w:color="auto"/>
                <w:bottom w:val="none" w:sz="0" w:space="0" w:color="auto"/>
                <w:right w:val="none" w:sz="0" w:space="0" w:color="auto"/>
              </w:divBdr>
            </w:div>
            <w:div w:id="923034228">
              <w:marLeft w:val="0"/>
              <w:marRight w:val="0"/>
              <w:marTop w:val="0"/>
              <w:marBottom w:val="0"/>
              <w:divBdr>
                <w:top w:val="none" w:sz="0" w:space="0" w:color="auto"/>
                <w:left w:val="none" w:sz="0" w:space="0" w:color="auto"/>
                <w:bottom w:val="none" w:sz="0" w:space="0" w:color="auto"/>
                <w:right w:val="none" w:sz="0" w:space="0" w:color="auto"/>
              </w:divBdr>
            </w:div>
            <w:div w:id="426392827">
              <w:marLeft w:val="0"/>
              <w:marRight w:val="0"/>
              <w:marTop w:val="0"/>
              <w:marBottom w:val="0"/>
              <w:divBdr>
                <w:top w:val="none" w:sz="0" w:space="0" w:color="auto"/>
                <w:left w:val="none" w:sz="0" w:space="0" w:color="auto"/>
                <w:bottom w:val="none" w:sz="0" w:space="0" w:color="auto"/>
                <w:right w:val="none" w:sz="0" w:space="0" w:color="auto"/>
              </w:divBdr>
            </w:div>
            <w:div w:id="63264576">
              <w:marLeft w:val="0"/>
              <w:marRight w:val="0"/>
              <w:marTop w:val="0"/>
              <w:marBottom w:val="0"/>
              <w:divBdr>
                <w:top w:val="none" w:sz="0" w:space="0" w:color="auto"/>
                <w:left w:val="none" w:sz="0" w:space="0" w:color="auto"/>
                <w:bottom w:val="none" w:sz="0" w:space="0" w:color="auto"/>
                <w:right w:val="none" w:sz="0" w:space="0" w:color="auto"/>
              </w:divBdr>
            </w:div>
            <w:div w:id="1109011123">
              <w:marLeft w:val="0"/>
              <w:marRight w:val="0"/>
              <w:marTop w:val="0"/>
              <w:marBottom w:val="0"/>
              <w:divBdr>
                <w:top w:val="none" w:sz="0" w:space="0" w:color="auto"/>
                <w:left w:val="none" w:sz="0" w:space="0" w:color="auto"/>
                <w:bottom w:val="none" w:sz="0" w:space="0" w:color="auto"/>
                <w:right w:val="none" w:sz="0" w:space="0" w:color="auto"/>
              </w:divBdr>
            </w:div>
            <w:div w:id="644244140">
              <w:marLeft w:val="0"/>
              <w:marRight w:val="0"/>
              <w:marTop w:val="0"/>
              <w:marBottom w:val="0"/>
              <w:divBdr>
                <w:top w:val="none" w:sz="0" w:space="0" w:color="auto"/>
                <w:left w:val="none" w:sz="0" w:space="0" w:color="auto"/>
                <w:bottom w:val="none" w:sz="0" w:space="0" w:color="auto"/>
                <w:right w:val="none" w:sz="0" w:space="0" w:color="auto"/>
              </w:divBdr>
            </w:div>
            <w:div w:id="2117023408">
              <w:marLeft w:val="0"/>
              <w:marRight w:val="0"/>
              <w:marTop w:val="0"/>
              <w:marBottom w:val="0"/>
              <w:divBdr>
                <w:top w:val="none" w:sz="0" w:space="0" w:color="auto"/>
                <w:left w:val="none" w:sz="0" w:space="0" w:color="auto"/>
                <w:bottom w:val="none" w:sz="0" w:space="0" w:color="auto"/>
                <w:right w:val="none" w:sz="0" w:space="0" w:color="auto"/>
              </w:divBdr>
            </w:div>
            <w:div w:id="682049820">
              <w:marLeft w:val="0"/>
              <w:marRight w:val="0"/>
              <w:marTop w:val="0"/>
              <w:marBottom w:val="0"/>
              <w:divBdr>
                <w:top w:val="none" w:sz="0" w:space="0" w:color="auto"/>
                <w:left w:val="none" w:sz="0" w:space="0" w:color="auto"/>
                <w:bottom w:val="none" w:sz="0" w:space="0" w:color="auto"/>
                <w:right w:val="none" w:sz="0" w:space="0" w:color="auto"/>
              </w:divBdr>
            </w:div>
            <w:div w:id="1987511558">
              <w:marLeft w:val="0"/>
              <w:marRight w:val="0"/>
              <w:marTop w:val="0"/>
              <w:marBottom w:val="0"/>
              <w:divBdr>
                <w:top w:val="none" w:sz="0" w:space="0" w:color="auto"/>
                <w:left w:val="none" w:sz="0" w:space="0" w:color="auto"/>
                <w:bottom w:val="none" w:sz="0" w:space="0" w:color="auto"/>
                <w:right w:val="none" w:sz="0" w:space="0" w:color="auto"/>
              </w:divBdr>
            </w:div>
            <w:div w:id="1141852435">
              <w:marLeft w:val="0"/>
              <w:marRight w:val="0"/>
              <w:marTop w:val="0"/>
              <w:marBottom w:val="0"/>
              <w:divBdr>
                <w:top w:val="none" w:sz="0" w:space="0" w:color="auto"/>
                <w:left w:val="none" w:sz="0" w:space="0" w:color="auto"/>
                <w:bottom w:val="none" w:sz="0" w:space="0" w:color="auto"/>
                <w:right w:val="none" w:sz="0" w:space="0" w:color="auto"/>
              </w:divBdr>
            </w:div>
            <w:div w:id="131798286">
              <w:marLeft w:val="0"/>
              <w:marRight w:val="0"/>
              <w:marTop w:val="0"/>
              <w:marBottom w:val="0"/>
              <w:divBdr>
                <w:top w:val="none" w:sz="0" w:space="0" w:color="auto"/>
                <w:left w:val="none" w:sz="0" w:space="0" w:color="auto"/>
                <w:bottom w:val="none" w:sz="0" w:space="0" w:color="auto"/>
                <w:right w:val="none" w:sz="0" w:space="0" w:color="auto"/>
              </w:divBdr>
            </w:div>
            <w:div w:id="1342049043">
              <w:marLeft w:val="0"/>
              <w:marRight w:val="0"/>
              <w:marTop w:val="0"/>
              <w:marBottom w:val="0"/>
              <w:divBdr>
                <w:top w:val="none" w:sz="0" w:space="0" w:color="auto"/>
                <w:left w:val="none" w:sz="0" w:space="0" w:color="auto"/>
                <w:bottom w:val="none" w:sz="0" w:space="0" w:color="auto"/>
                <w:right w:val="none" w:sz="0" w:space="0" w:color="auto"/>
              </w:divBdr>
            </w:div>
            <w:div w:id="1758213652">
              <w:marLeft w:val="0"/>
              <w:marRight w:val="0"/>
              <w:marTop w:val="0"/>
              <w:marBottom w:val="0"/>
              <w:divBdr>
                <w:top w:val="none" w:sz="0" w:space="0" w:color="auto"/>
                <w:left w:val="none" w:sz="0" w:space="0" w:color="auto"/>
                <w:bottom w:val="none" w:sz="0" w:space="0" w:color="auto"/>
                <w:right w:val="none" w:sz="0" w:space="0" w:color="auto"/>
              </w:divBdr>
            </w:div>
            <w:div w:id="964115729">
              <w:marLeft w:val="0"/>
              <w:marRight w:val="0"/>
              <w:marTop w:val="0"/>
              <w:marBottom w:val="0"/>
              <w:divBdr>
                <w:top w:val="none" w:sz="0" w:space="0" w:color="auto"/>
                <w:left w:val="none" w:sz="0" w:space="0" w:color="auto"/>
                <w:bottom w:val="none" w:sz="0" w:space="0" w:color="auto"/>
                <w:right w:val="none" w:sz="0" w:space="0" w:color="auto"/>
              </w:divBdr>
            </w:div>
            <w:div w:id="1088651221">
              <w:marLeft w:val="0"/>
              <w:marRight w:val="0"/>
              <w:marTop w:val="0"/>
              <w:marBottom w:val="0"/>
              <w:divBdr>
                <w:top w:val="none" w:sz="0" w:space="0" w:color="auto"/>
                <w:left w:val="none" w:sz="0" w:space="0" w:color="auto"/>
                <w:bottom w:val="none" w:sz="0" w:space="0" w:color="auto"/>
                <w:right w:val="none" w:sz="0" w:space="0" w:color="auto"/>
              </w:divBdr>
            </w:div>
            <w:div w:id="947659029">
              <w:marLeft w:val="0"/>
              <w:marRight w:val="0"/>
              <w:marTop w:val="0"/>
              <w:marBottom w:val="0"/>
              <w:divBdr>
                <w:top w:val="none" w:sz="0" w:space="0" w:color="auto"/>
                <w:left w:val="none" w:sz="0" w:space="0" w:color="auto"/>
                <w:bottom w:val="none" w:sz="0" w:space="0" w:color="auto"/>
                <w:right w:val="none" w:sz="0" w:space="0" w:color="auto"/>
              </w:divBdr>
            </w:div>
            <w:div w:id="715080744">
              <w:marLeft w:val="0"/>
              <w:marRight w:val="0"/>
              <w:marTop w:val="0"/>
              <w:marBottom w:val="0"/>
              <w:divBdr>
                <w:top w:val="none" w:sz="0" w:space="0" w:color="auto"/>
                <w:left w:val="none" w:sz="0" w:space="0" w:color="auto"/>
                <w:bottom w:val="none" w:sz="0" w:space="0" w:color="auto"/>
                <w:right w:val="none" w:sz="0" w:space="0" w:color="auto"/>
              </w:divBdr>
            </w:div>
            <w:div w:id="1300763060">
              <w:marLeft w:val="0"/>
              <w:marRight w:val="0"/>
              <w:marTop w:val="0"/>
              <w:marBottom w:val="0"/>
              <w:divBdr>
                <w:top w:val="none" w:sz="0" w:space="0" w:color="auto"/>
                <w:left w:val="none" w:sz="0" w:space="0" w:color="auto"/>
                <w:bottom w:val="none" w:sz="0" w:space="0" w:color="auto"/>
                <w:right w:val="none" w:sz="0" w:space="0" w:color="auto"/>
              </w:divBdr>
            </w:div>
            <w:div w:id="875889887">
              <w:marLeft w:val="0"/>
              <w:marRight w:val="0"/>
              <w:marTop w:val="0"/>
              <w:marBottom w:val="0"/>
              <w:divBdr>
                <w:top w:val="none" w:sz="0" w:space="0" w:color="auto"/>
                <w:left w:val="none" w:sz="0" w:space="0" w:color="auto"/>
                <w:bottom w:val="none" w:sz="0" w:space="0" w:color="auto"/>
                <w:right w:val="none" w:sz="0" w:space="0" w:color="auto"/>
              </w:divBdr>
            </w:div>
            <w:div w:id="2037995850">
              <w:marLeft w:val="0"/>
              <w:marRight w:val="0"/>
              <w:marTop w:val="0"/>
              <w:marBottom w:val="0"/>
              <w:divBdr>
                <w:top w:val="none" w:sz="0" w:space="0" w:color="auto"/>
                <w:left w:val="none" w:sz="0" w:space="0" w:color="auto"/>
                <w:bottom w:val="none" w:sz="0" w:space="0" w:color="auto"/>
                <w:right w:val="none" w:sz="0" w:space="0" w:color="auto"/>
              </w:divBdr>
            </w:div>
            <w:div w:id="17126762">
              <w:marLeft w:val="0"/>
              <w:marRight w:val="0"/>
              <w:marTop w:val="0"/>
              <w:marBottom w:val="0"/>
              <w:divBdr>
                <w:top w:val="none" w:sz="0" w:space="0" w:color="auto"/>
                <w:left w:val="none" w:sz="0" w:space="0" w:color="auto"/>
                <w:bottom w:val="none" w:sz="0" w:space="0" w:color="auto"/>
                <w:right w:val="none" w:sz="0" w:space="0" w:color="auto"/>
              </w:divBdr>
            </w:div>
            <w:div w:id="1869828628">
              <w:marLeft w:val="0"/>
              <w:marRight w:val="0"/>
              <w:marTop w:val="0"/>
              <w:marBottom w:val="0"/>
              <w:divBdr>
                <w:top w:val="none" w:sz="0" w:space="0" w:color="auto"/>
                <w:left w:val="none" w:sz="0" w:space="0" w:color="auto"/>
                <w:bottom w:val="none" w:sz="0" w:space="0" w:color="auto"/>
                <w:right w:val="none" w:sz="0" w:space="0" w:color="auto"/>
              </w:divBdr>
            </w:div>
            <w:div w:id="1935897261">
              <w:marLeft w:val="0"/>
              <w:marRight w:val="0"/>
              <w:marTop w:val="0"/>
              <w:marBottom w:val="0"/>
              <w:divBdr>
                <w:top w:val="none" w:sz="0" w:space="0" w:color="auto"/>
                <w:left w:val="none" w:sz="0" w:space="0" w:color="auto"/>
                <w:bottom w:val="none" w:sz="0" w:space="0" w:color="auto"/>
                <w:right w:val="none" w:sz="0" w:space="0" w:color="auto"/>
              </w:divBdr>
            </w:div>
            <w:div w:id="299960942">
              <w:marLeft w:val="0"/>
              <w:marRight w:val="0"/>
              <w:marTop w:val="0"/>
              <w:marBottom w:val="0"/>
              <w:divBdr>
                <w:top w:val="none" w:sz="0" w:space="0" w:color="auto"/>
                <w:left w:val="none" w:sz="0" w:space="0" w:color="auto"/>
                <w:bottom w:val="none" w:sz="0" w:space="0" w:color="auto"/>
                <w:right w:val="none" w:sz="0" w:space="0" w:color="auto"/>
              </w:divBdr>
            </w:div>
            <w:div w:id="899023584">
              <w:marLeft w:val="0"/>
              <w:marRight w:val="0"/>
              <w:marTop w:val="0"/>
              <w:marBottom w:val="0"/>
              <w:divBdr>
                <w:top w:val="none" w:sz="0" w:space="0" w:color="auto"/>
                <w:left w:val="none" w:sz="0" w:space="0" w:color="auto"/>
                <w:bottom w:val="none" w:sz="0" w:space="0" w:color="auto"/>
                <w:right w:val="none" w:sz="0" w:space="0" w:color="auto"/>
              </w:divBdr>
            </w:div>
            <w:div w:id="1680542858">
              <w:marLeft w:val="0"/>
              <w:marRight w:val="0"/>
              <w:marTop w:val="0"/>
              <w:marBottom w:val="0"/>
              <w:divBdr>
                <w:top w:val="none" w:sz="0" w:space="0" w:color="auto"/>
                <w:left w:val="none" w:sz="0" w:space="0" w:color="auto"/>
                <w:bottom w:val="none" w:sz="0" w:space="0" w:color="auto"/>
                <w:right w:val="none" w:sz="0" w:space="0" w:color="auto"/>
              </w:divBdr>
            </w:div>
            <w:div w:id="391854985">
              <w:marLeft w:val="0"/>
              <w:marRight w:val="0"/>
              <w:marTop w:val="0"/>
              <w:marBottom w:val="0"/>
              <w:divBdr>
                <w:top w:val="none" w:sz="0" w:space="0" w:color="auto"/>
                <w:left w:val="none" w:sz="0" w:space="0" w:color="auto"/>
                <w:bottom w:val="none" w:sz="0" w:space="0" w:color="auto"/>
                <w:right w:val="none" w:sz="0" w:space="0" w:color="auto"/>
              </w:divBdr>
            </w:div>
            <w:div w:id="194320203">
              <w:marLeft w:val="0"/>
              <w:marRight w:val="0"/>
              <w:marTop w:val="0"/>
              <w:marBottom w:val="0"/>
              <w:divBdr>
                <w:top w:val="none" w:sz="0" w:space="0" w:color="auto"/>
                <w:left w:val="none" w:sz="0" w:space="0" w:color="auto"/>
                <w:bottom w:val="none" w:sz="0" w:space="0" w:color="auto"/>
                <w:right w:val="none" w:sz="0" w:space="0" w:color="auto"/>
              </w:divBdr>
            </w:div>
            <w:div w:id="653148491">
              <w:marLeft w:val="0"/>
              <w:marRight w:val="0"/>
              <w:marTop w:val="0"/>
              <w:marBottom w:val="0"/>
              <w:divBdr>
                <w:top w:val="none" w:sz="0" w:space="0" w:color="auto"/>
                <w:left w:val="none" w:sz="0" w:space="0" w:color="auto"/>
                <w:bottom w:val="none" w:sz="0" w:space="0" w:color="auto"/>
                <w:right w:val="none" w:sz="0" w:space="0" w:color="auto"/>
              </w:divBdr>
            </w:div>
            <w:div w:id="16273552">
              <w:marLeft w:val="0"/>
              <w:marRight w:val="0"/>
              <w:marTop w:val="0"/>
              <w:marBottom w:val="0"/>
              <w:divBdr>
                <w:top w:val="none" w:sz="0" w:space="0" w:color="auto"/>
                <w:left w:val="none" w:sz="0" w:space="0" w:color="auto"/>
                <w:bottom w:val="none" w:sz="0" w:space="0" w:color="auto"/>
                <w:right w:val="none" w:sz="0" w:space="0" w:color="auto"/>
              </w:divBdr>
            </w:div>
            <w:div w:id="950546828">
              <w:marLeft w:val="0"/>
              <w:marRight w:val="0"/>
              <w:marTop w:val="0"/>
              <w:marBottom w:val="0"/>
              <w:divBdr>
                <w:top w:val="none" w:sz="0" w:space="0" w:color="auto"/>
                <w:left w:val="none" w:sz="0" w:space="0" w:color="auto"/>
                <w:bottom w:val="none" w:sz="0" w:space="0" w:color="auto"/>
                <w:right w:val="none" w:sz="0" w:space="0" w:color="auto"/>
              </w:divBdr>
            </w:div>
            <w:div w:id="1759641901">
              <w:marLeft w:val="0"/>
              <w:marRight w:val="0"/>
              <w:marTop w:val="0"/>
              <w:marBottom w:val="0"/>
              <w:divBdr>
                <w:top w:val="none" w:sz="0" w:space="0" w:color="auto"/>
                <w:left w:val="none" w:sz="0" w:space="0" w:color="auto"/>
                <w:bottom w:val="none" w:sz="0" w:space="0" w:color="auto"/>
                <w:right w:val="none" w:sz="0" w:space="0" w:color="auto"/>
              </w:divBdr>
            </w:div>
            <w:div w:id="629894236">
              <w:marLeft w:val="0"/>
              <w:marRight w:val="0"/>
              <w:marTop w:val="0"/>
              <w:marBottom w:val="0"/>
              <w:divBdr>
                <w:top w:val="none" w:sz="0" w:space="0" w:color="auto"/>
                <w:left w:val="none" w:sz="0" w:space="0" w:color="auto"/>
                <w:bottom w:val="none" w:sz="0" w:space="0" w:color="auto"/>
                <w:right w:val="none" w:sz="0" w:space="0" w:color="auto"/>
              </w:divBdr>
            </w:div>
            <w:div w:id="786857048">
              <w:marLeft w:val="0"/>
              <w:marRight w:val="0"/>
              <w:marTop w:val="0"/>
              <w:marBottom w:val="0"/>
              <w:divBdr>
                <w:top w:val="none" w:sz="0" w:space="0" w:color="auto"/>
                <w:left w:val="none" w:sz="0" w:space="0" w:color="auto"/>
                <w:bottom w:val="none" w:sz="0" w:space="0" w:color="auto"/>
                <w:right w:val="none" w:sz="0" w:space="0" w:color="auto"/>
              </w:divBdr>
            </w:div>
            <w:div w:id="2021079591">
              <w:marLeft w:val="0"/>
              <w:marRight w:val="0"/>
              <w:marTop w:val="0"/>
              <w:marBottom w:val="0"/>
              <w:divBdr>
                <w:top w:val="none" w:sz="0" w:space="0" w:color="auto"/>
                <w:left w:val="none" w:sz="0" w:space="0" w:color="auto"/>
                <w:bottom w:val="none" w:sz="0" w:space="0" w:color="auto"/>
                <w:right w:val="none" w:sz="0" w:space="0" w:color="auto"/>
              </w:divBdr>
            </w:div>
            <w:div w:id="102264052">
              <w:marLeft w:val="0"/>
              <w:marRight w:val="0"/>
              <w:marTop w:val="0"/>
              <w:marBottom w:val="0"/>
              <w:divBdr>
                <w:top w:val="none" w:sz="0" w:space="0" w:color="auto"/>
                <w:left w:val="none" w:sz="0" w:space="0" w:color="auto"/>
                <w:bottom w:val="none" w:sz="0" w:space="0" w:color="auto"/>
                <w:right w:val="none" w:sz="0" w:space="0" w:color="auto"/>
              </w:divBdr>
            </w:div>
            <w:div w:id="2052806649">
              <w:marLeft w:val="0"/>
              <w:marRight w:val="0"/>
              <w:marTop w:val="0"/>
              <w:marBottom w:val="0"/>
              <w:divBdr>
                <w:top w:val="none" w:sz="0" w:space="0" w:color="auto"/>
                <w:left w:val="none" w:sz="0" w:space="0" w:color="auto"/>
                <w:bottom w:val="none" w:sz="0" w:space="0" w:color="auto"/>
                <w:right w:val="none" w:sz="0" w:space="0" w:color="auto"/>
              </w:divBdr>
            </w:div>
            <w:div w:id="317920706">
              <w:marLeft w:val="0"/>
              <w:marRight w:val="0"/>
              <w:marTop w:val="0"/>
              <w:marBottom w:val="0"/>
              <w:divBdr>
                <w:top w:val="none" w:sz="0" w:space="0" w:color="auto"/>
                <w:left w:val="none" w:sz="0" w:space="0" w:color="auto"/>
                <w:bottom w:val="none" w:sz="0" w:space="0" w:color="auto"/>
                <w:right w:val="none" w:sz="0" w:space="0" w:color="auto"/>
              </w:divBdr>
            </w:div>
            <w:div w:id="1174882970">
              <w:marLeft w:val="0"/>
              <w:marRight w:val="0"/>
              <w:marTop w:val="0"/>
              <w:marBottom w:val="0"/>
              <w:divBdr>
                <w:top w:val="none" w:sz="0" w:space="0" w:color="auto"/>
                <w:left w:val="none" w:sz="0" w:space="0" w:color="auto"/>
                <w:bottom w:val="none" w:sz="0" w:space="0" w:color="auto"/>
                <w:right w:val="none" w:sz="0" w:space="0" w:color="auto"/>
              </w:divBdr>
            </w:div>
            <w:div w:id="602885682">
              <w:marLeft w:val="0"/>
              <w:marRight w:val="0"/>
              <w:marTop w:val="0"/>
              <w:marBottom w:val="0"/>
              <w:divBdr>
                <w:top w:val="none" w:sz="0" w:space="0" w:color="auto"/>
                <w:left w:val="none" w:sz="0" w:space="0" w:color="auto"/>
                <w:bottom w:val="none" w:sz="0" w:space="0" w:color="auto"/>
                <w:right w:val="none" w:sz="0" w:space="0" w:color="auto"/>
              </w:divBdr>
            </w:div>
            <w:div w:id="2051494434">
              <w:marLeft w:val="0"/>
              <w:marRight w:val="0"/>
              <w:marTop w:val="0"/>
              <w:marBottom w:val="0"/>
              <w:divBdr>
                <w:top w:val="none" w:sz="0" w:space="0" w:color="auto"/>
                <w:left w:val="none" w:sz="0" w:space="0" w:color="auto"/>
                <w:bottom w:val="none" w:sz="0" w:space="0" w:color="auto"/>
                <w:right w:val="none" w:sz="0" w:space="0" w:color="auto"/>
              </w:divBdr>
            </w:div>
            <w:div w:id="1882938818">
              <w:marLeft w:val="0"/>
              <w:marRight w:val="0"/>
              <w:marTop w:val="0"/>
              <w:marBottom w:val="0"/>
              <w:divBdr>
                <w:top w:val="none" w:sz="0" w:space="0" w:color="auto"/>
                <w:left w:val="none" w:sz="0" w:space="0" w:color="auto"/>
                <w:bottom w:val="none" w:sz="0" w:space="0" w:color="auto"/>
                <w:right w:val="none" w:sz="0" w:space="0" w:color="auto"/>
              </w:divBdr>
            </w:div>
            <w:div w:id="164324232">
              <w:marLeft w:val="0"/>
              <w:marRight w:val="0"/>
              <w:marTop w:val="0"/>
              <w:marBottom w:val="0"/>
              <w:divBdr>
                <w:top w:val="none" w:sz="0" w:space="0" w:color="auto"/>
                <w:left w:val="none" w:sz="0" w:space="0" w:color="auto"/>
                <w:bottom w:val="none" w:sz="0" w:space="0" w:color="auto"/>
                <w:right w:val="none" w:sz="0" w:space="0" w:color="auto"/>
              </w:divBdr>
            </w:div>
            <w:div w:id="1895922808">
              <w:marLeft w:val="0"/>
              <w:marRight w:val="0"/>
              <w:marTop w:val="0"/>
              <w:marBottom w:val="0"/>
              <w:divBdr>
                <w:top w:val="none" w:sz="0" w:space="0" w:color="auto"/>
                <w:left w:val="none" w:sz="0" w:space="0" w:color="auto"/>
                <w:bottom w:val="none" w:sz="0" w:space="0" w:color="auto"/>
                <w:right w:val="none" w:sz="0" w:space="0" w:color="auto"/>
              </w:divBdr>
            </w:div>
            <w:div w:id="720135719">
              <w:marLeft w:val="0"/>
              <w:marRight w:val="0"/>
              <w:marTop w:val="0"/>
              <w:marBottom w:val="0"/>
              <w:divBdr>
                <w:top w:val="none" w:sz="0" w:space="0" w:color="auto"/>
                <w:left w:val="none" w:sz="0" w:space="0" w:color="auto"/>
                <w:bottom w:val="none" w:sz="0" w:space="0" w:color="auto"/>
                <w:right w:val="none" w:sz="0" w:space="0" w:color="auto"/>
              </w:divBdr>
            </w:div>
            <w:div w:id="521086943">
              <w:marLeft w:val="0"/>
              <w:marRight w:val="0"/>
              <w:marTop w:val="0"/>
              <w:marBottom w:val="0"/>
              <w:divBdr>
                <w:top w:val="none" w:sz="0" w:space="0" w:color="auto"/>
                <w:left w:val="none" w:sz="0" w:space="0" w:color="auto"/>
                <w:bottom w:val="none" w:sz="0" w:space="0" w:color="auto"/>
                <w:right w:val="none" w:sz="0" w:space="0" w:color="auto"/>
              </w:divBdr>
            </w:div>
            <w:div w:id="754283920">
              <w:marLeft w:val="0"/>
              <w:marRight w:val="0"/>
              <w:marTop w:val="0"/>
              <w:marBottom w:val="0"/>
              <w:divBdr>
                <w:top w:val="none" w:sz="0" w:space="0" w:color="auto"/>
                <w:left w:val="none" w:sz="0" w:space="0" w:color="auto"/>
                <w:bottom w:val="none" w:sz="0" w:space="0" w:color="auto"/>
                <w:right w:val="none" w:sz="0" w:space="0" w:color="auto"/>
              </w:divBdr>
            </w:div>
            <w:div w:id="960305780">
              <w:marLeft w:val="0"/>
              <w:marRight w:val="0"/>
              <w:marTop w:val="0"/>
              <w:marBottom w:val="0"/>
              <w:divBdr>
                <w:top w:val="none" w:sz="0" w:space="0" w:color="auto"/>
                <w:left w:val="none" w:sz="0" w:space="0" w:color="auto"/>
                <w:bottom w:val="none" w:sz="0" w:space="0" w:color="auto"/>
                <w:right w:val="none" w:sz="0" w:space="0" w:color="auto"/>
              </w:divBdr>
            </w:div>
            <w:div w:id="1580091308">
              <w:marLeft w:val="0"/>
              <w:marRight w:val="0"/>
              <w:marTop w:val="0"/>
              <w:marBottom w:val="0"/>
              <w:divBdr>
                <w:top w:val="none" w:sz="0" w:space="0" w:color="auto"/>
                <w:left w:val="none" w:sz="0" w:space="0" w:color="auto"/>
                <w:bottom w:val="none" w:sz="0" w:space="0" w:color="auto"/>
                <w:right w:val="none" w:sz="0" w:space="0" w:color="auto"/>
              </w:divBdr>
            </w:div>
            <w:div w:id="1018584543">
              <w:marLeft w:val="0"/>
              <w:marRight w:val="0"/>
              <w:marTop w:val="0"/>
              <w:marBottom w:val="0"/>
              <w:divBdr>
                <w:top w:val="none" w:sz="0" w:space="0" w:color="auto"/>
                <w:left w:val="none" w:sz="0" w:space="0" w:color="auto"/>
                <w:bottom w:val="none" w:sz="0" w:space="0" w:color="auto"/>
                <w:right w:val="none" w:sz="0" w:space="0" w:color="auto"/>
              </w:divBdr>
            </w:div>
            <w:div w:id="1615987518">
              <w:marLeft w:val="0"/>
              <w:marRight w:val="0"/>
              <w:marTop w:val="0"/>
              <w:marBottom w:val="0"/>
              <w:divBdr>
                <w:top w:val="none" w:sz="0" w:space="0" w:color="auto"/>
                <w:left w:val="none" w:sz="0" w:space="0" w:color="auto"/>
                <w:bottom w:val="none" w:sz="0" w:space="0" w:color="auto"/>
                <w:right w:val="none" w:sz="0" w:space="0" w:color="auto"/>
              </w:divBdr>
            </w:div>
            <w:div w:id="1757282730">
              <w:marLeft w:val="0"/>
              <w:marRight w:val="0"/>
              <w:marTop w:val="0"/>
              <w:marBottom w:val="0"/>
              <w:divBdr>
                <w:top w:val="none" w:sz="0" w:space="0" w:color="auto"/>
                <w:left w:val="none" w:sz="0" w:space="0" w:color="auto"/>
                <w:bottom w:val="none" w:sz="0" w:space="0" w:color="auto"/>
                <w:right w:val="none" w:sz="0" w:space="0" w:color="auto"/>
              </w:divBdr>
            </w:div>
            <w:div w:id="1700156946">
              <w:marLeft w:val="0"/>
              <w:marRight w:val="0"/>
              <w:marTop w:val="0"/>
              <w:marBottom w:val="0"/>
              <w:divBdr>
                <w:top w:val="none" w:sz="0" w:space="0" w:color="auto"/>
                <w:left w:val="none" w:sz="0" w:space="0" w:color="auto"/>
                <w:bottom w:val="none" w:sz="0" w:space="0" w:color="auto"/>
                <w:right w:val="none" w:sz="0" w:space="0" w:color="auto"/>
              </w:divBdr>
            </w:div>
            <w:div w:id="336881102">
              <w:marLeft w:val="0"/>
              <w:marRight w:val="0"/>
              <w:marTop w:val="0"/>
              <w:marBottom w:val="0"/>
              <w:divBdr>
                <w:top w:val="none" w:sz="0" w:space="0" w:color="auto"/>
                <w:left w:val="none" w:sz="0" w:space="0" w:color="auto"/>
                <w:bottom w:val="none" w:sz="0" w:space="0" w:color="auto"/>
                <w:right w:val="none" w:sz="0" w:space="0" w:color="auto"/>
              </w:divBdr>
            </w:div>
            <w:div w:id="1081873135">
              <w:marLeft w:val="0"/>
              <w:marRight w:val="0"/>
              <w:marTop w:val="0"/>
              <w:marBottom w:val="0"/>
              <w:divBdr>
                <w:top w:val="none" w:sz="0" w:space="0" w:color="auto"/>
                <w:left w:val="none" w:sz="0" w:space="0" w:color="auto"/>
                <w:bottom w:val="none" w:sz="0" w:space="0" w:color="auto"/>
                <w:right w:val="none" w:sz="0" w:space="0" w:color="auto"/>
              </w:divBdr>
            </w:div>
            <w:div w:id="1747459375">
              <w:marLeft w:val="0"/>
              <w:marRight w:val="0"/>
              <w:marTop w:val="0"/>
              <w:marBottom w:val="0"/>
              <w:divBdr>
                <w:top w:val="none" w:sz="0" w:space="0" w:color="auto"/>
                <w:left w:val="none" w:sz="0" w:space="0" w:color="auto"/>
                <w:bottom w:val="none" w:sz="0" w:space="0" w:color="auto"/>
                <w:right w:val="none" w:sz="0" w:space="0" w:color="auto"/>
              </w:divBdr>
            </w:div>
            <w:div w:id="791825845">
              <w:marLeft w:val="0"/>
              <w:marRight w:val="0"/>
              <w:marTop w:val="0"/>
              <w:marBottom w:val="0"/>
              <w:divBdr>
                <w:top w:val="none" w:sz="0" w:space="0" w:color="auto"/>
                <w:left w:val="none" w:sz="0" w:space="0" w:color="auto"/>
                <w:bottom w:val="none" w:sz="0" w:space="0" w:color="auto"/>
                <w:right w:val="none" w:sz="0" w:space="0" w:color="auto"/>
              </w:divBdr>
            </w:div>
            <w:div w:id="974065391">
              <w:marLeft w:val="0"/>
              <w:marRight w:val="0"/>
              <w:marTop w:val="0"/>
              <w:marBottom w:val="0"/>
              <w:divBdr>
                <w:top w:val="none" w:sz="0" w:space="0" w:color="auto"/>
                <w:left w:val="none" w:sz="0" w:space="0" w:color="auto"/>
                <w:bottom w:val="none" w:sz="0" w:space="0" w:color="auto"/>
                <w:right w:val="none" w:sz="0" w:space="0" w:color="auto"/>
              </w:divBdr>
            </w:div>
            <w:div w:id="1934436904">
              <w:marLeft w:val="0"/>
              <w:marRight w:val="0"/>
              <w:marTop w:val="0"/>
              <w:marBottom w:val="0"/>
              <w:divBdr>
                <w:top w:val="none" w:sz="0" w:space="0" w:color="auto"/>
                <w:left w:val="none" w:sz="0" w:space="0" w:color="auto"/>
                <w:bottom w:val="none" w:sz="0" w:space="0" w:color="auto"/>
                <w:right w:val="none" w:sz="0" w:space="0" w:color="auto"/>
              </w:divBdr>
            </w:div>
            <w:div w:id="1620723414">
              <w:marLeft w:val="0"/>
              <w:marRight w:val="0"/>
              <w:marTop w:val="0"/>
              <w:marBottom w:val="0"/>
              <w:divBdr>
                <w:top w:val="none" w:sz="0" w:space="0" w:color="auto"/>
                <w:left w:val="none" w:sz="0" w:space="0" w:color="auto"/>
                <w:bottom w:val="none" w:sz="0" w:space="0" w:color="auto"/>
                <w:right w:val="none" w:sz="0" w:space="0" w:color="auto"/>
              </w:divBdr>
            </w:div>
            <w:div w:id="736898904">
              <w:marLeft w:val="0"/>
              <w:marRight w:val="0"/>
              <w:marTop w:val="0"/>
              <w:marBottom w:val="0"/>
              <w:divBdr>
                <w:top w:val="none" w:sz="0" w:space="0" w:color="auto"/>
                <w:left w:val="none" w:sz="0" w:space="0" w:color="auto"/>
                <w:bottom w:val="none" w:sz="0" w:space="0" w:color="auto"/>
                <w:right w:val="none" w:sz="0" w:space="0" w:color="auto"/>
              </w:divBdr>
            </w:div>
            <w:div w:id="1618179622">
              <w:marLeft w:val="0"/>
              <w:marRight w:val="0"/>
              <w:marTop w:val="0"/>
              <w:marBottom w:val="0"/>
              <w:divBdr>
                <w:top w:val="none" w:sz="0" w:space="0" w:color="auto"/>
                <w:left w:val="none" w:sz="0" w:space="0" w:color="auto"/>
                <w:bottom w:val="none" w:sz="0" w:space="0" w:color="auto"/>
                <w:right w:val="none" w:sz="0" w:space="0" w:color="auto"/>
              </w:divBdr>
            </w:div>
            <w:div w:id="683554530">
              <w:marLeft w:val="0"/>
              <w:marRight w:val="0"/>
              <w:marTop w:val="0"/>
              <w:marBottom w:val="0"/>
              <w:divBdr>
                <w:top w:val="none" w:sz="0" w:space="0" w:color="auto"/>
                <w:left w:val="none" w:sz="0" w:space="0" w:color="auto"/>
                <w:bottom w:val="none" w:sz="0" w:space="0" w:color="auto"/>
                <w:right w:val="none" w:sz="0" w:space="0" w:color="auto"/>
              </w:divBdr>
            </w:div>
            <w:div w:id="176388239">
              <w:marLeft w:val="0"/>
              <w:marRight w:val="0"/>
              <w:marTop w:val="0"/>
              <w:marBottom w:val="0"/>
              <w:divBdr>
                <w:top w:val="none" w:sz="0" w:space="0" w:color="auto"/>
                <w:left w:val="none" w:sz="0" w:space="0" w:color="auto"/>
                <w:bottom w:val="none" w:sz="0" w:space="0" w:color="auto"/>
                <w:right w:val="none" w:sz="0" w:space="0" w:color="auto"/>
              </w:divBdr>
            </w:div>
            <w:div w:id="806315417">
              <w:marLeft w:val="0"/>
              <w:marRight w:val="0"/>
              <w:marTop w:val="0"/>
              <w:marBottom w:val="0"/>
              <w:divBdr>
                <w:top w:val="none" w:sz="0" w:space="0" w:color="auto"/>
                <w:left w:val="none" w:sz="0" w:space="0" w:color="auto"/>
                <w:bottom w:val="none" w:sz="0" w:space="0" w:color="auto"/>
                <w:right w:val="none" w:sz="0" w:space="0" w:color="auto"/>
              </w:divBdr>
            </w:div>
            <w:div w:id="1003433313">
              <w:marLeft w:val="0"/>
              <w:marRight w:val="0"/>
              <w:marTop w:val="0"/>
              <w:marBottom w:val="0"/>
              <w:divBdr>
                <w:top w:val="none" w:sz="0" w:space="0" w:color="auto"/>
                <w:left w:val="none" w:sz="0" w:space="0" w:color="auto"/>
                <w:bottom w:val="none" w:sz="0" w:space="0" w:color="auto"/>
                <w:right w:val="none" w:sz="0" w:space="0" w:color="auto"/>
              </w:divBdr>
            </w:div>
            <w:div w:id="2103868745">
              <w:marLeft w:val="0"/>
              <w:marRight w:val="0"/>
              <w:marTop w:val="0"/>
              <w:marBottom w:val="0"/>
              <w:divBdr>
                <w:top w:val="none" w:sz="0" w:space="0" w:color="auto"/>
                <w:left w:val="none" w:sz="0" w:space="0" w:color="auto"/>
                <w:bottom w:val="none" w:sz="0" w:space="0" w:color="auto"/>
                <w:right w:val="none" w:sz="0" w:space="0" w:color="auto"/>
              </w:divBdr>
            </w:div>
            <w:div w:id="1950771845">
              <w:marLeft w:val="0"/>
              <w:marRight w:val="0"/>
              <w:marTop w:val="0"/>
              <w:marBottom w:val="0"/>
              <w:divBdr>
                <w:top w:val="none" w:sz="0" w:space="0" w:color="auto"/>
                <w:left w:val="none" w:sz="0" w:space="0" w:color="auto"/>
                <w:bottom w:val="none" w:sz="0" w:space="0" w:color="auto"/>
                <w:right w:val="none" w:sz="0" w:space="0" w:color="auto"/>
              </w:divBdr>
            </w:div>
            <w:div w:id="330644227">
              <w:marLeft w:val="0"/>
              <w:marRight w:val="0"/>
              <w:marTop w:val="0"/>
              <w:marBottom w:val="0"/>
              <w:divBdr>
                <w:top w:val="none" w:sz="0" w:space="0" w:color="auto"/>
                <w:left w:val="none" w:sz="0" w:space="0" w:color="auto"/>
                <w:bottom w:val="none" w:sz="0" w:space="0" w:color="auto"/>
                <w:right w:val="none" w:sz="0" w:space="0" w:color="auto"/>
              </w:divBdr>
            </w:div>
            <w:div w:id="2085763777">
              <w:marLeft w:val="0"/>
              <w:marRight w:val="0"/>
              <w:marTop w:val="0"/>
              <w:marBottom w:val="0"/>
              <w:divBdr>
                <w:top w:val="none" w:sz="0" w:space="0" w:color="auto"/>
                <w:left w:val="none" w:sz="0" w:space="0" w:color="auto"/>
                <w:bottom w:val="none" w:sz="0" w:space="0" w:color="auto"/>
                <w:right w:val="none" w:sz="0" w:space="0" w:color="auto"/>
              </w:divBdr>
            </w:div>
            <w:div w:id="419906733">
              <w:marLeft w:val="0"/>
              <w:marRight w:val="0"/>
              <w:marTop w:val="0"/>
              <w:marBottom w:val="0"/>
              <w:divBdr>
                <w:top w:val="none" w:sz="0" w:space="0" w:color="auto"/>
                <w:left w:val="none" w:sz="0" w:space="0" w:color="auto"/>
                <w:bottom w:val="none" w:sz="0" w:space="0" w:color="auto"/>
                <w:right w:val="none" w:sz="0" w:space="0" w:color="auto"/>
              </w:divBdr>
            </w:div>
            <w:div w:id="785540556">
              <w:marLeft w:val="0"/>
              <w:marRight w:val="0"/>
              <w:marTop w:val="0"/>
              <w:marBottom w:val="0"/>
              <w:divBdr>
                <w:top w:val="none" w:sz="0" w:space="0" w:color="auto"/>
                <w:left w:val="none" w:sz="0" w:space="0" w:color="auto"/>
                <w:bottom w:val="none" w:sz="0" w:space="0" w:color="auto"/>
                <w:right w:val="none" w:sz="0" w:space="0" w:color="auto"/>
              </w:divBdr>
            </w:div>
            <w:div w:id="2039701379">
              <w:marLeft w:val="0"/>
              <w:marRight w:val="0"/>
              <w:marTop w:val="0"/>
              <w:marBottom w:val="0"/>
              <w:divBdr>
                <w:top w:val="none" w:sz="0" w:space="0" w:color="auto"/>
                <w:left w:val="none" w:sz="0" w:space="0" w:color="auto"/>
                <w:bottom w:val="none" w:sz="0" w:space="0" w:color="auto"/>
                <w:right w:val="none" w:sz="0" w:space="0" w:color="auto"/>
              </w:divBdr>
            </w:div>
            <w:div w:id="962031653">
              <w:marLeft w:val="0"/>
              <w:marRight w:val="0"/>
              <w:marTop w:val="0"/>
              <w:marBottom w:val="0"/>
              <w:divBdr>
                <w:top w:val="none" w:sz="0" w:space="0" w:color="auto"/>
                <w:left w:val="none" w:sz="0" w:space="0" w:color="auto"/>
                <w:bottom w:val="none" w:sz="0" w:space="0" w:color="auto"/>
                <w:right w:val="none" w:sz="0" w:space="0" w:color="auto"/>
              </w:divBdr>
            </w:div>
            <w:div w:id="1857426504">
              <w:marLeft w:val="0"/>
              <w:marRight w:val="0"/>
              <w:marTop w:val="0"/>
              <w:marBottom w:val="0"/>
              <w:divBdr>
                <w:top w:val="none" w:sz="0" w:space="0" w:color="auto"/>
                <w:left w:val="none" w:sz="0" w:space="0" w:color="auto"/>
                <w:bottom w:val="none" w:sz="0" w:space="0" w:color="auto"/>
                <w:right w:val="none" w:sz="0" w:space="0" w:color="auto"/>
              </w:divBdr>
            </w:div>
            <w:div w:id="332685098">
              <w:marLeft w:val="0"/>
              <w:marRight w:val="0"/>
              <w:marTop w:val="0"/>
              <w:marBottom w:val="0"/>
              <w:divBdr>
                <w:top w:val="none" w:sz="0" w:space="0" w:color="auto"/>
                <w:left w:val="none" w:sz="0" w:space="0" w:color="auto"/>
                <w:bottom w:val="none" w:sz="0" w:space="0" w:color="auto"/>
                <w:right w:val="none" w:sz="0" w:space="0" w:color="auto"/>
              </w:divBdr>
            </w:div>
            <w:div w:id="38282970">
              <w:marLeft w:val="0"/>
              <w:marRight w:val="0"/>
              <w:marTop w:val="0"/>
              <w:marBottom w:val="0"/>
              <w:divBdr>
                <w:top w:val="none" w:sz="0" w:space="0" w:color="auto"/>
                <w:left w:val="none" w:sz="0" w:space="0" w:color="auto"/>
                <w:bottom w:val="none" w:sz="0" w:space="0" w:color="auto"/>
                <w:right w:val="none" w:sz="0" w:space="0" w:color="auto"/>
              </w:divBdr>
            </w:div>
            <w:div w:id="5601524">
              <w:marLeft w:val="0"/>
              <w:marRight w:val="0"/>
              <w:marTop w:val="0"/>
              <w:marBottom w:val="0"/>
              <w:divBdr>
                <w:top w:val="none" w:sz="0" w:space="0" w:color="auto"/>
                <w:left w:val="none" w:sz="0" w:space="0" w:color="auto"/>
                <w:bottom w:val="none" w:sz="0" w:space="0" w:color="auto"/>
                <w:right w:val="none" w:sz="0" w:space="0" w:color="auto"/>
              </w:divBdr>
            </w:div>
            <w:div w:id="1515999515">
              <w:marLeft w:val="0"/>
              <w:marRight w:val="0"/>
              <w:marTop w:val="0"/>
              <w:marBottom w:val="0"/>
              <w:divBdr>
                <w:top w:val="none" w:sz="0" w:space="0" w:color="auto"/>
                <w:left w:val="none" w:sz="0" w:space="0" w:color="auto"/>
                <w:bottom w:val="none" w:sz="0" w:space="0" w:color="auto"/>
                <w:right w:val="none" w:sz="0" w:space="0" w:color="auto"/>
              </w:divBdr>
            </w:div>
            <w:div w:id="465314453">
              <w:marLeft w:val="0"/>
              <w:marRight w:val="0"/>
              <w:marTop w:val="0"/>
              <w:marBottom w:val="0"/>
              <w:divBdr>
                <w:top w:val="none" w:sz="0" w:space="0" w:color="auto"/>
                <w:left w:val="none" w:sz="0" w:space="0" w:color="auto"/>
                <w:bottom w:val="none" w:sz="0" w:space="0" w:color="auto"/>
                <w:right w:val="none" w:sz="0" w:space="0" w:color="auto"/>
              </w:divBdr>
            </w:div>
            <w:div w:id="797144088">
              <w:marLeft w:val="0"/>
              <w:marRight w:val="0"/>
              <w:marTop w:val="0"/>
              <w:marBottom w:val="0"/>
              <w:divBdr>
                <w:top w:val="none" w:sz="0" w:space="0" w:color="auto"/>
                <w:left w:val="none" w:sz="0" w:space="0" w:color="auto"/>
                <w:bottom w:val="none" w:sz="0" w:space="0" w:color="auto"/>
                <w:right w:val="none" w:sz="0" w:space="0" w:color="auto"/>
              </w:divBdr>
            </w:div>
            <w:div w:id="1545214399">
              <w:marLeft w:val="0"/>
              <w:marRight w:val="0"/>
              <w:marTop w:val="0"/>
              <w:marBottom w:val="0"/>
              <w:divBdr>
                <w:top w:val="none" w:sz="0" w:space="0" w:color="auto"/>
                <w:left w:val="none" w:sz="0" w:space="0" w:color="auto"/>
                <w:bottom w:val="none" w:sz="0" w:space="0" w:color="auto"/>
                <w:right w:val="none" w:sz="0" w:space="0" w:color="auto"/>
              </w:divBdr>
            </w:div>
            <w:div w:id="1218904784">
              <w:marLeft w:val="0"/>
              <w:marRight w:val="0"/>
              <w:marTop w:val="0"/>
              <w:marBottom w:val="0"/>
              <w:divBdr>
                <w:top w:val="none" w:sz="0" w:space="0" w:color="auto"/>
                <w:left w:val="none" w:sz="0" w:space="0" w:color="auto"/>
                <w:bottom w:val="none" w:sz="0" w:space="0" w:color="auto"/>
                <w:right w:val="none" w:sz="0" w:space="0" w:color="auto"/>
              </w:divBdr>
            </w:div>
            <w:div w:id="1657758404">
              <w:marLeft w:val="0"/>
              <w:marRight w:val="0"/>
              <w:marTop w:val="0"/>
              <w:marBottom w:val="0"/>
              <w:divBdr>
                <w:top w:val="none" w:sz="0" w:space="0" w:color="auto"/>
                <w:left w:val="none" w:sz="0" w:space="0" w:color="auto"/>
                <w:bottom w:val="none" w:sz="0" w:space="0" w:color="auto"/>
                <w:right w:val="none" w:sz="0" w:space="0" w:color="auto"/>
              </w:divBdr>
            </w:div>
            <w:div w:id="345790762">
              <w:marLeft w:val="0"/>
              <w:marRight w:val="0"/>
              <w:marTop w:val="0"/>
              <w:marBottom w:val="0"/>
              <w:divBdr>
                <w:top w:val="none" w:sz="0" w:space="0" w:color="auto"/>
                <w:left w:val="none" w:sz="0" w:space="0" w:color="auto"/>
                <w:bottom w:val="none" w:sz="0" w:space="0" w:color="auto"/>
                <w:right w:val="none" w:sz="0" w:space="0" w:color="auto"/>
              </w:divBdr>
            </w:div>
            <w:div w:id="1415007554">
              <w:marLeft w:val="0"/>
              <w:marRight w:val="0"/>
              <w:marTop w:val="0"/>
              <w:marBottom w:val="0"/>
              <w:divBdr>
                <w:top w:val="none" w:sz="0" w:space="0" w:color="auto"/>
                <w:left w:val="none" w:sz="0" w:space="0" w:color="auto"/>
                <w:bottom w:val="none" w:sz="0" w:space="0" w:color="auto"/>
                <w:right w:val="none" w:sz="0" w:space="0" w:color="auto"/>
              </w:divBdr>
            </w:div>
            <w:div w:id="1877347589">
              <w:marLeft w:val="0"/>
              <w:marRight w:val="0"/>
              <w:marTop w:val="0"/>
              <w:marBottom w:val="0"/>
              <w:divBdr>
                <w:top w:val="none" w:sz="0" w:space="0" w:color="auto"/>
                <w:left w:val="none" w:sz="0" w:space="0" w:color="auto"/>
                <w:bottom w:val="none" w:sz="0" w:space="0" w:color="auto"/>
                <w:right w:val="none" w:sz="0" w:space="0" w:color="auto"/>
              </w:divBdr>
            </w:div>
            <w:div w:id="2085493431">
              <w:marLeft w:val="0"/>
              <w:marRight w:val="0"/>
              <w:marTop w:val="0"/>
              <w:marBottom w:val="0"/>
              <w:divBdr>
                <w:top w:val="none" w:sz="0" w:space="0" w:color="auto"/>
                <w:left w:val="none" w:sz="0" w:space="0" w:color="auto"/>
                <w:bottom w:val="none" w:sz="0" w:space="0" w:color="auto"/>
                <w:right w:val="none" w:sz="0" w:space="0" w:color="auto"/>
              </w:divBdr>
            </w:div>
            <w:div w:id="1580335341">
              <w:marLeft w:val="0"/>
              <w:marRight w:val="0"/>
              <w:marTop w:val="0"/>
              <w:marBottom w:val="0"/>
              <w:divBdr>
                <w:top w:val="none" w:sz="0" w:space="0" w:color="auto"/>
                <w:left w:val="none" w:sz="0" w:space="0" w:color="auto"/>
                <w:bottom w:val="none" w:sz="0" w:space="0" w:color="auto"/>
                <w:right w:val="none" w:sz="0" w:space="0" w:color="auto"/>
              </w:divBdr>
            </w:div>
            <w:div w:id="2136950347">
              <w:marLeft w:val="0"/>
              <w:marRight w:val="0"/>
              <w:marTop w:val="0"/>
              <w:marBottom w:val="0"/>
              <w:divBdr>
                <w:top w:val="none" w:sz="0" w:space="0" w:color="auto"/>
                <w:left w:val="none" w:sz="0" w:space="0" w:color="auto"/>
                <w:bottom w:val="none" w:sz="0" w:space="0" w:color="auto"/>
                <w:right w:val="none" w:sz="0" w:space="0" w:color="auto"/>
              </w:divBdr>
            </w:div>
            <w:div w:id="1132751709">
              <w:marLeft w:val="0"/>
              <w:marRight w:val="0"/>
              <w:marTop w:val="0"/>
              <w:marBottom w:val="0"/>
              <w:divBdr>
                <w:top w:val="none" w:sz="0" w:space="0" w:color="auto"/>
                <w:left w:val="none" w:sz="0" w:space="0" w:color="auto"/>
                <w:bottom w:val="none" w:sz="0" w:space="0" w:color="auto"/>
                <w:right w:val="none" w:sz="0" w:space="0" w:color="auto"/>
              </w:divBdr>
            </w:div>
            <w:div w:id="2130009966">
              <w:marLeft w:val="0"/>
              <w:marRight w:val="0"/>
              <w:marTop w:val="0"/>
              <w:marBottom w:val="0"/>
              <w:divBdr>
                <w:top w:val="none" w:sz="0" w:space="0" w:color="auto"/>
                <w:left w:val="none" w:sz="0" w:space="0" w:color="auto"/>
                <w:bottom w:val="none" w:sz="0" w:space="0" w:color="auto"/>
                <w:right w:val="none" w:sz="0" w:space="0" w:color="auto"/>
              </w:divBdr>
            </w:div>
            <w:div w:id="401145907">
              <w:marLeft w:val="0"/>
              <w:marRight w:val="0"/>
              <w:marTop w:val="0"/>
              <w:marBottom w:val="0"/>
              <w:divBdr>
                <w:top w:val="none" w:sz="0" w:space="0" w:color="auto"/>
                <w:left w:val="none" w:sz="0" w:space="0" w:color="auto"/>
                <w:bottom w:val="none" w:sz="0" w:space="0" w:color="auto"/>
                <w:right w:val="none" w:sz="0" w:space="0" w:color="auto"/>
              </w:divBdr>
            </w:div>
            <w:div w:id="925722159">
              <w:marLeft w:val="0"/>
              <w:marRight w:val="0"/>
              <w:marTop w:val="0"/>
              <w:marBottom w:val="0"/>
              <w:divBdr>
                <w:top w:val="none" w:sz="0" w:space="0" w:color="auto"/>
                <w:left w:val="none" w:sz="0" w:space="0" w:color="auto"/>
                <w:bottom w:val="none" w:sz="0" w:space="0" w:color="auto"/>
                <w:right w:val="none" w:sz="0" w:space="0" w:color="auto"/>
              </w:divBdr>
            </w:div>
            <w:div w:id="989408916">
              <w:marLeft w:val="0"/>
              <w:marRight w:val="0"/>
              <w:marTop w:val="0"/>
              <w:marBottom w:val="0"/>
              <w:divBdr>
                <w:top w:val="none" w:sz="0" w:space="0" w:color="auto"/>
                <w:left w:val="none" w:sz="0" w:space="0" w:color="auto"/>
                <w:bottom w:val="none" w:sz="0" w:space="0" w:color="auto"/>
                <w:right w:val="none" w:sz="0" w:space="0" w:color="auto"/>
              </w:divBdr>
            </w:div>
            <w:div w:id="131601163">
              <w:marLeft w:val="0"/>
              <w:marRight w:val="0"/>
              <w:marTop w:val="0"/>
              <w:marBottom w:val="0"/>
              <w:divBdr>
                <w:top w:val="none" w:sz="0" w:space="0" w:color="auto"/>
                <w:left w:val="none" w:sz="0" w:space="0" w:color="auto"/>
                <w:bottom w:val="none" w:sz="0" w:space="0" w:color="auto"/>
                <w:right w:val="none" w:sz="0" w:space="0" w:color="auto"/>
              </w:divBdr>
            </w:div>
            <w:div w:id="307823508">
              <w:marLeft w:val="0"/>
              <w:marRight w:val="0"/>
              <w:marTop w:val="0"/>
              <w:marBottom w:val="0"/>
              <w:divBdr>
                <w:top w:val="none" w:sz="0" w:space="0" w:color="auto"/>
                <w:left w:val="none" w:sz="0" w:space="0" w:color="auto"/>
                <w:bottom w:val="none" w:sz="0" w:space="0" w:color="auto"/>
                <w:right w:val="none" w:sz="0" w:space="0" w:color="auto"/>
              </w:divBdr>
            </w:div>
            <w:div w:id="1059354876">
              <w:marLeft w:val="0"/>
              <w:marRight w:val="0"/>
              <w:marTop w:val="0"/>
              <w:marBottom w:val="0"/>
              <w:divBdr>
                <w:top w:val="none" w:sz="0" w:space="0" w:color="auto"/>
                <w:left w:val="none" w:sz="0" w:space="0" w:color="auto"/>
                <w:bottom w:val="none" w:sz="0" w:space="0" w:color="auto"/>
                <w:right w:val="none" w:sz="0" w:space="0" w:color="auto"/>
              </w:divBdr>
            </w:div>
            <w:div w:id="54860620">
              <w:marLeft w:val="0"/>
              <w:marRight w:val="0"/>
              <w:marTop w:val="0"/>
              <w:marBottom w:val="0"/>
              <w:divBdr>
                <w:top w:val="none" w:sz="0" w:space="0" w:color="auto"/>
                <w:left w:val="none" w:sz="0" w:space="0" w:color="auto"/>
                <w:bottom w:val="none" w:sz="0" w:space="0" w:color="auto"/>
                <w:right w:val="none" w:sz="0" w:space="0" w:color="auto"/>
              </w:divBdr>
            </w:div>
            <w:div w:id="1409964517">
              <w:marLeft w:val="0"/>
              <w:marRight w:val="0"/>
              <w:marTop w:val="0"/>
              <w:marBottom w:val="0"/>
              <w:divBdr>
                <w:top w:val="none" w:sz="0" w:space="0" w:color="auto"/>
                <w:left w:val="none" w:sz="0" w:space="0" w:color="auto"/>
                <w:bottom w:val="none" w:sz="0" w:space="0" w:color="auto"/>
                <w:right w:val="none" w:sz="0" w:space="0" w:color="auto"/>
              </w:divBdr>
            </w:div>
            <w:div w:id="1167554872">
              <w:marLeft w:val="0"/>
              <w:marRight w:val="0"/>
              <w:marTop w:val="0"/>
              <w:marBottom w:val="0"/>
              <w:divBdr>
                <w:top w:val="none" w:sz="0" w:space="0" w:color="auto"/>
                <w:left w:val="none" w:sz="0" w:space="0" w:color="auto"/>
                <w:bottom w:val="none" w:sz="0" w:space="0" w:color="auto"/>
                <w:right w:val="none" w:sz="0" w:space="0" w:color="auto"/>
              </w:divBdr>
            </w:div>
            <w:div w:id="2008291392">
              <w:marLeft w:val="0"/>
              <w:marRight w:val="0"/>
              <w:marTop w:val="0"/>
              <w:marBottom w:val="0"/>
              <w:divBdr>
                <w:top w:val="none" w:sz="0" w:space="0" w:color="auto"/>
                <w:left w:val="none" w:sz="0" w:space="0" w:color="auto"/>
                <w:bottom w:val="none" w:sz="0" w:space="0" w:color="auto"/>
                <w:right w:val="none" w:sz="0" w:space="0" w:color="auto"/>
              </w:divBdr>
            </w:div>
            <w:div w:id="1570651114">
              <w:marLeft w:val="0"/>
              <w:marRight w:val="0"/>
              <w:marTop w:val="0"/>
              <w:marBottom w:val="0"/>
              <w:divBdr>
                <w:top w:val="none" w:sz="0" w:space="0" w:color="auto"/>
                <w:left w:val="none" w:sz="0" w:space="0" w:color="auto"/>
                <w:bottom w:val="none" w:sz="0" w:space="0" w:color="auto"/>
                <w:right w:val="none" w:sz="0" w:space="0" w:color="auto"/>
              </w:divBdr>
            </w:div>
            <w:div w:id="620692043">
              <w:marLeft w:val="0"/>
              <w:marRight w:val="0"/>
              <w:marTop w:val="0"/>
              <w:marBottom w:val="0"/>
              <w:divBdr>
                <w:top w:val="none" w:sz="0" w:space="0" w:color="auto"/>
                <w:left w:val="none" w:sz="0" w:space="0" w:color="auto"/>
                <w:bottom w:val="none" w:sz="0" w:space="0" w:color="auto"/>
                <w:right w:val="none" w:sz="0" w:space="0" w:color="auto"/>
              </w:divBdr>
            </w:div>
            <w:div w:id="2064256900">
              <w:marLeft w:val="0"/>
              <w:marRight w:val="0"/>
              <w:marTop w:val="0"/>
              <w:marBottom w:val="0"/>
              <w:divBdr>
                <w:top w:val="none" w:sz="0" w:space="0" w:color="auto"/>
                <w:left w:val="none" w:sz="0" w:space="0" w:color="auto"/>
                <w:bottom w:val="none" w:sz="0" w:space="0" w:color="auto"/>
                <w:right w:val="none" w:sz="0" w:space="0" w:color="auto"/>
              </w:divBdr>
            </w:div>
            <w:div w:id="1312365267">
              <w:marLeft w:val="0"/>
              <w:marRight w:val="0"/>
              <w:marTop w:val="0"/>
              <w:marBottom w:val="0"/>
              <w:divBdr>
                <w:top w:val="none" w:sz="0" w:space="0" w:color="auto"/>
                <w:left w:val="none" w:sz="0" w:space="0" w:color="auto"/>
                <w:bottom w:val="none" w:sz="0" w:space="0" w:color="auto"/>
                <w:right w:val="none" w:sz="0" w:space="0" w:color="auto"/>
              </w:divBdr>
            </w:div>
            <w:div w:id="345713177">
              <w:marLeft w:val="0"/>
              <w:marRight w:val="0"/>
              <w:marTop w:val="0"/>
              <w:marBottom w:val="0"/>
              <w:divBdr>
                <w:top w:val="none" w:sz="0" w:space="0" w:color="auto"/>
                <w:left w:val="none" w:sz="0" w:space="0" w:color="auto"/>
                <w:bottom w:val="none" w:sz="0" w:space="0" w:color="auto"/>
                <w:right w:val="none" w:sz="0" w:space="0" w:color="auto"/>
              </w:divBdr>
            </w:div>
            <w:div w:id="98835114">
              <w:marLeft w:val="0"/>
              <w:marRight w:val="0"/>
              <w:marTop w:val="0"/>
              <w:marBottom w:val="0"/>
              <w:divBdr>
                <w:top w:val="none" w:sz="0" w:space="0" w:color="auto"/>
                <w:left w:val="none" w:sz="0" w:space="0" w:color="auto"/>
                <w:bottom w:val="none" w:sz="0" w:space="0" w:color="auto"/>
                <w:right w:val="none" w:sz="0" w:space="0" w:color="auto"/>
              </w:divBdr>
            </w:div>
            <w:div w:id="2107116303">
              <w:marLeft w:val="0"/>
              <w:marRight w:val="0"/>
              <w:marTop w:val="0"/>
              <w:marBottom w:val="0"/>
              <w:divBdr>
                <w:top w:val="none" w:sz="0" w:space="0" w:color="auto"/>
                <w:left w:val="none" w:sz="0" w:space="0" w:color="auto"/>
                <w:bottom w:val="none" w:sz="0" w:space="0" w:color="auto"/>
                <w:right w:val="none" w:sz="0" w:space="0" w:color="auto"/>
              </w:divBdr>
            </w:div>
            <w:div w:id="1254389013">
              <w:marLeft w:val="0"/>
              <w:marRight w:val="0"/>
              <w:marTop w:val="0"/>
              <w:marBottom w:val="0"/>
              <w:divBdr>
                <w:top w:val="none" w:sz="0" w:space="0" w:color="auto"/>
                <w:left w:val="none" w:sz="0" w:space="0" w:color="auto"/>
                <w:bottom w:val="none" w:sz="0" w:space="0" w:color="auto"/>
                <w:right w:val="none" w:sz="0" w:space="0" w:color="auto"/>
              </w:divBdr>
            </w:div>
            <w:div w:id="1069842352">
              <w:marLeft w:val="0"/>
              <w:marRight w:val="0"/>
              <w:marTop w:val="0"/>
              <w:marBottom w:val="0"/>
              <w:divBdr>
                <w:top w:val="none" w:sz="0" w:space="0" w:color="auto"/>
                <w:left w:val="none" w:sz="0" w:space="0" w:color="auto"/>
                <w:bottom w:val="none" w:sz="0" w:space="0" w:color="auto"/>
                <w:right w:val="none" w:sz="0" w:space="0" w:color="auto"/>
              </w:divBdr>
            </w:div>
            <w:div w:id="858086889">
              <w:marLeft w:val="0"/>
              <w:marRight w:val="0"/>
              <w:marTop w:val="0"/>
              <w:marBottom w:val="0"/>
              <w:divBdr>
                <w:top w:val="none" w:sz="0" w:space="0" w:color="auto"/>
                <w:left w:val="none" w:sz="0" w:space="0" w:color="auto"/>
                <w:bottom w:val="none" w:sz="0" w:space="0" w:color="auto"/>
                <w:right w:val="none" w:sz="0" w:space="0" w:color="auto"/>
              </w:divBdr>
            </w:div>
            <w:div w:id="1525440153">
              <w:marLeft w:val="0"/>
              <w:marRight w:val="0"/>
              <w:marTop w:val="0"/>
              <w:marBottom w:val="0"/>
              <w:divBdr>
                <w:top w:val="none" w:sz="0" w:space="0" w:color="auto"/>
                <w:left w:val="none" w:sz="0" w:space="0" w:color="auto"/>
                <w:bottom w:val="none" w:sz="0" w:space="0" w:color="auto"/>
                <w:right w:val="none" w:sz="0" w:space="0" w:color="auto"/>
              </w:divBdr>
            </w:div>
            <w:div w:id="1130781393">
              <w:marLeft w:val="0"/>
              <w:marRight w:val="0"/>
              <w:marTop w:val="0"/>
              <w:marBottom w:val="0"/>
              <w:divBdr>
                <w:top w:val="none" w:sz="0" w:space="0" w:color="auto"/>
                <w:left w:val="none" w:sz="0" w:space="0" w:color="auto"/>
                <w:bottom w:val="none" w:sz="0" w:space="0" w:color="auto"/>
                <w:right w:val="none" w:sz="0" w:space="0" w:color="auto"/>
              </w:divBdr>
            </w:div>
            <w:div w:id="629096913">
              <w:marLeft w:val="0"/>
              <w:marRight w:val="0"/>
              <w:marTop w:val="0"/>
              <w:marBottom w:val="0"/>
              <w:divBdr>
                <w:top w:val="none" w:sz="0" w:space="0" w:color="auto"/>
                <w:left w:val="none" w:sz="0" w:space="0" w:color="auto"/>
                <w:bottom w:val="none" w:sz="0" w:space="0" w:color="auto"/>
                <w:right w:val="none" w:sz="0" w:space="0" w:color="auto"/>
              </w:divBdr>
            </w:div>
            <w:div w:id="166600248">
              <w:marLeft w:val="0"/>
              <w:marRight w:val="0"/>
              <w:marTop w:val="0"/>
              <w:marBottom w:val="0"/>
              <w:divBdr>
                <w:top w:val="none" w:sz="0" w:space="0" w:color="auto"/>
                <w:left w:val="none" w:sz="0" w:space="0" w:color="auto"/>
                <w:bottom w:val="none" w:sz="0" w:space="0" w:color="auto"/>
                <w:right w:val="none" w:sz="0" w:space="0" w:color="auto"/>
              </w:divBdr>
            </w:div>
            <w:div w:id="1259098776">
              <w:marLeft w:val="0"/>
              <w:marRight w:val="0"/>
              <w:marTop w:val="0"/>
              <w:marBottom w:val="0"/>
              <w:divBdr>
                <w:top w:val="none" w:sz="0" w:space="0" w:color="auto"/>
                <w:left w:val="none" w:sz="0" w:space="0" w:color="auto"/>
                <w:bottom w:val="none" w:sz="0" w:space="0" w:color="auto"/>
                <w:right w:val="none" w:sz="0" w:space="0" w:color="auto"/>
              </w:divBdr>
            </w:div>
            <w:div w:id="799609793">
              <w:marLeft w:val="0"/>
              <w:marRight w:val="0"/>
              <w:marTop w:val="0"/>
              <w:marBottom w:val="0"/>
              <w:divBdr>
                <w:top w:val="none" w:sz="0" w:space="0" w:color="auto"/>
                <w:left w:val="none" w:sz="0" w:space="0" w:color="auto"/>
                <w:bottom w:val="none" w:sz="0" w:space="0" w:color="auto"/>
                <w:right w:val="none" w:sz="0" w:space="0" w:color="auto"/>
              </w:divBdr>
            </w:div>
            <w:div w:id="1848325971">
              <w:marLeft w:val="0"/>
              <w:marRight w:val="0"/>
              <w:marTop w:val="0"/>
              <w:marBottom w:val="0"/>
              <w:divBdr>
                <w:top w:val="none" w:sz="0" w:space="0" w:color="auto"/>
                <w:left w:val="none" w:sz="0" w:space="0" w:color="auto"/>
                <w:bottom w:val="none" w:sz="0" w:space="0" w:color="auto"/>
                <w:right w:val="none" w:sz="0" w:space="0" w:color="auto"/>
              </w:divBdr>
            </w:div>
            <w:div w:id="2021739653">
              <w:marLeft w:val="0"/>
              <w:marRight w:val="0"/>
              <w:marTop w:val="0"/>
              <w:marBottom w:val="0"/>
              <w:divBdr>
                <w:top w:val="none" w:sz="0" w:space="0" w:color="auto"/>
                <w:left w:val="none" w:sz="0" w:space="0" w:color="auto"/>
                <w:bottom w:val="none" w:sz="0" w:space="0" w:color="auto"/>
                <w:right w:val="none" w:sz="0" w:space="0" w:color="auto"/>
              </w:divBdr>
            </w:div>
            <w:div w:id="846866905">
              <w:marLeft w:val="0"/>
              <w:marRight w:val="0"/>
              <w:marTop w:val="0"/>
              <w:marBottom w:val="0"/>
              <w:divBdr>
                <w:top w:val="none" w:sz="0" w:space="0" w:color="auto"/>
                <w:left w:val="none" w:sz="0" w:space="0" w:color="auto"/>
                <w:bottom w:val="none" w:sz="0" w:space="0" w:color="auto"/>
                <w:right w:val="none" w:sz="0" w:space="0" w:color="auto"/>
              </w:divBdr>
            </w:div>
            <w:div w:id="1837722883">
              <w:marLeft w:val="0"/>
              <w:marRight w:val="0"/>
              <w:marTop w:val="0"/>
              <w:marBottom w:val="0"/>
              <w:divBdr>
                <w:top w:val="none" w:sz="0" w:space="0" w:color="auto"/>
                <w:left w:val="none" w:sz="0" w:space="0" w:color="auto"/>
                <w:bottom w:val="none" w:sz="0" w:space="0" w:color="auto"/>
                <w:right w:val="none" w:sz="0" w:space="0" w:color="auto"/>
              </w:divBdr>
            </w:div>
            <w:div w:id="607548208">
              <w:marLeft w:val="0"/>
              <w:marRight w:val="0"/>
              <w:marTop w:val="0"/>
              <w:marBottom w:val="0"/>
              <w:divBdr>
                <w:top w:val="none" w:sz="0" w:space="0" w:color="auto"/>
                <w:left w:val="none" w:sz="0" w:space="0" w:color="auto"/>
                <w:bottom w:val="none" w:sz="0" w:space="0" w:color="auto"/>
                <w:right w:val="none" w:sz="0" w:space="0" w:color="auto"/>
              </w:divBdr>
            </w:div>
            <w:div w:id="395591930">
              <w:marLeft w:val="0"/>
              <w:marRight w:val="0"/>
              <w:marTop w:val="0"/>
              <w:marBottom w:val="0"/>
              <w:divBdr>
                <w:top w:val="none" w:sz="0" w:space="0" w:color="auto"/>
                <w:left w:val="none" w:sz="0" w:space="0" w:color="auto"/>
                <w:bottom w:val="none" w:sz="0" w:space="0" w:color="auto"/>
                <w:right w:val="none" w:sz="0" w:space="0" w:color="auto"/>
              </w:divBdr>
            </w:div>
            <w:div w:id="1572621007">
              <w:marLeft w:val="0"/>
              <w:marRight w:val="0"/>
              <w:marTop w:val="0"/>
              <w:marBottom w:val="0"/>
              <w:divBdr>
                <w:top w:val="none" w:sz="0" w:space="0" w:color="auto"/>
                <w:left w:val="none" w:sz="0" w:space="0" w:color="auto"/>
                <w:bottom w:val="none" w:sz="0" w:space="0" w:color="auto"/>
                <w:right w:val="none" w:sz="0" w:space="0" w:color="auto"/>
              </w:divBdr>
            </w:div>
            <w:div w:id="2030642193">
              <w:marLeft w:val="0"/>
              <w:marRight w:val="0"/>
              <w:marTop w:val="0"/>
              <w:marBottom w:val="0"/>
              <w:divBdr>
                <w:top w:val="none" w:sz="0" w:space="0" w:color="auto"/>
                <w:left w:val="none" w:sz="0" w:space="0" w:color="auto"/>
                <w:bottom w:val="none" w:sz="0" w:space="0" w:color="auto"/>
                <w:right w:val="none" w:sz="0" w:space="0" w:color="auto"/>
              </w:divBdr>
            </w:div>
            <w:div w:id="972905844">
              <w:marLeft w:val="0"/>
              <w:marRight w:val="0"/>
              <w:marTop w:val="0"/>
              <w:marBottom w:val="0"/>
              <w:divBdr>
                <w:top w:val="none" w:sz="0" w:space="0" w:color="auto"/>
                <w:left w:val="none" w:sz="0" w:space="0" w:color="auto"/>
                <w:bottom w:val="none" w:sz="0" w:space="0" w:color="auto"/>
                <w:right w:val="none" w:sz="0" w:space="0" w:color="auto"/>
              </w:divBdr>
            </w:div>
            <w:div w:id="1278298942">
              <w:marLeft w:val="0"/>
              <w:marRight w:val="0"/>
              <w:marTop w:val="0"/>
              <w:marBottom w:val="0"/>
              <w:divBdr>
                <w:top w:val="none" w:sz="0" w:space="0" w:color="auto"/>
                <w:left w:val="none" w:sz="0" w:space="0" w:color="auto"/>
                <w:bottom w:val="none" w:sz="0" w:space="0" w:color="auto"/>
                <w:right w:val="none" w:sz="0" w:space="0" w:color="auto"/>
              </w:divBdr>
            </w:div>
            <w:div w:id="946278608">
              <w:marLeft w:val="0"/>
              <w:marRight w:val="0"/>
              <w:marTop w:val="0"/>
              <w:marBottom w:val="0"/>
              <w:divBdr>
                <w:top w:val="none" w:sz="0" w:space="0" w:color="auto"/>
                <w:left w:val="none" w:sz="0" w:space="0" w:color="auto"/>
                <w:bottom w:val="none" w:sz="0" w:space="0" w:color="auto"/>
                <w:right w:val="none" w:sz="0" w:space="0" w:color="auto"/>
              </w:divBdr>
            </w:div>
            <w:div w:id="299310260">
              <w:marLeft w:val="0"/>
              <w:marRight w:val="0"/>
              <w:marTop w:val="0"/>
              <w:marBottom w:val="0"/>
              <w:divBdr>
                <w:top w:val="none" w:sz="0" w:space="0" w:color="auto"/>
                <w:left w:val="none" w:sz="0" w:space="0" w:color="auto"/>
                <w:bottom w:val="none" w:sz="0" w:space="0" w:color="auto"/>
                <w:right w:val="none" w:sz="0" w:space="0" w:color="auto"/>
              </w:divBdr>
            </w:div>
            <w:div w:id="916868433">
              <w:marLeft w:val="0"/>
              <w:marRight w:val="0"/>
              <w:marTop w:val="0"/>
              <w:marBottom w:val="0"/>
              <w:divBdr>
                <w:top w:val="none" w:sz="0" w:space="0" w:color="auto"/>
                <w:left w:val="none" w:sz="0" w:space="0" w:color="auto"/>
                <w:bottom w:val="none" w:sz="0" w:space="0" w:color="auto"/>
                <w:right w:val="none" w:sz="0" w:space="0" w:color="auto"/>
              </w:divBdr>
            </w:div>
            <w:div w:id="1152915867">
              <w:marLeft w:val="0"/>
              <w:marRight w:val="0"/>
              <w:marTop w:val="0"/>
              <w:marBottom w:val="0"/>
              <w:divBdr>
                <w:top w:val="none" w:sz="0" w:space="0" w:color="auto"/>
                <w:left w:val="none" w:sz="0" w:space="0" w:color="auto"/>
                <w:bottom w:val="none" w:sz="0" w:space="0" w:color="auto"/>
                <w:right w:val="none" w:sz="0" w:space="0" w:color="auto"/>
              </w:divBdr>
            </w:div>
            <w:div w:id="1612085528">
              <w:marLeft w:val="0"/>
              <w:marRight w:val="0"/>
              <w:marTop w:val="0"/>
              <w:marBottom w:val="0"/>
              <w:divBdr>
                <w:top w:val="none" w:sz="0" w:space="0" w:color="auto"/>
                <w:left w:val="none" w:sz="0" w:space="0" w:color="auto"/>
                <w:bottom w:val="none" w:sz="0" w:space="0" w:color="auto"/>
                <w:right w:val="none" w:sz="0" w:space="0" w:color="auto"/>
              </w:divBdr>
            </w:div>
            <w:div w:id="831144674">
              <w:marLeft w:val="0"/>
              <w:marRight w:val="0"/>
              <w:marTop w:val="0"/>
              <w:marBottom w:val="0"/>
              <w:divBdr>
                <w:top w:val="none" w:sz="0" w:space="0" w:color="auto"/>
                <w:left w:val="none" w:sz="0" w:space="0" w:color="auto"/>
                <w:bottom w:val="none" w:sz="0" w:space="0" w:color="auto"/>
                <w:right w:val="none" w:sz="0" w:space="0" w:color="auto"/>
              </w:divBdr>
            </w:div>
            <w:div w:id="1927112913">
              <w:marLeft w:val="0"/>
              <w:marRight w:val="0"/>
              <w:marTop w:val="0"/>
              <w:marBottom w:val="0"/>
              <w:divBdr>
                <w:top w:val="none" w:sz="0" w:space="0" w:color="auto"/>
                <w:left w:val="none" w:sz="0" w:space="0" w:color="auto"/>
                <w:bottom w:val="none" w:sz="0" w:space="0" w:color="auto"/>
                <w:right w:val="none" w:sz="0" w:space="0" w:color="auto"/>
              </w:divBdr>
            </w:div>
            <w:div w:id="1265572861">
              <w:marLeft w:val="0"/>
              <w:marRight w:val="0"/>
              <w:marTop w:val="0"/>
              <w:marBottom w:val="0"/>
              <w:divBdr>
                <w:top w:val="none" w:sz="0" w:space="0" w:color="auto"/>
                <w:left w:val="none" w:sz="0" w:space="0" w:color="auto"/>
                <w:bottom w:val="none" w:sz="0" w:space="0" w:color="auto"/>
                <w:right w:val="none" w:sz="0" w:space="0" w:color="auto"/>
              </w:divBdr>
            </w:div>
            <w:div w:id="1050493859">
              <w:marLeft w:val="0"/>
              <w:marRight w:val="0"/>
              <w:marTop w:val="0"/>
              <w:marBottom w:val="0"/>
              <w:divBdr>
                <w:top w:val="none" w:sz="0" w:space="0" w:color="auto"/>
                <w:left w:val="none" w:sz="0" w:space="0" w:color="auto"/>
                <w:bottom w:val="none" w:sz="0" w:space="0" w:color="auto"/>
                <w:right w:val="none" w:sz="0" w:space="0" w:color="auto"/>
              </w:divBdr>
            </w:div>
            <w:div w:id="1397316626">
              <w:marLeft w:val="0"/>
              <w:marRight w:val="0"/>
              <w:marTop w:val="0"/>
              <w:marBottom w:val="0"/>
              <w:divBdr>
                <w:top w:val="none" w:sz="0" w:space="0" w:color="auto"/>
                <w:left w:val="none" w:sz="0" w:space="0" w:color="auto"/>
                <w:bottom w:val="none" w:sz="0" w:space="0" w:color="auto"/>
                <w:right w:val="none" w:sz="0" w:space="0" w:color="auto"/>
              </w:divBdr>
            </w:div>
            <w:div w:id="884681385">
              <w:marLeft w:val="0"/>
              <w:marRight w:val="0"/>
              <w:marTop w:val="0"/>
              <w:marBottom w:val="0"/>
              <w:divBdr>
                <w:top w:val="none" w:sz="0" w:space="0" w:color="auto"/>
                <w:left w:val="none" w:sz="0" w:space="0" w:color="auto"/>
                <w:bottom w:val="none" w:sz="0" w:space="0" w:color="auto"/>
                <w:right w:val="none" w:sz="0" w:space="0" w:color="auto"/>
              </w:divBdr>
            </w:div>
            <w:div w:id="1009674229">
              <w:marLeft w:val="0"/>
              <w:marRight w:val="0"/>
              <w:marTop w:val="0"/>
              <w:marBottom w:val="0"/>
              <w:divBdr>
                <w:top w:val="none" w:sz="0" w:space="0" w:color="auto"/>
                <w:left w:val="none" w:sz="0" w:space="0" w:color="auto"/>
                <w:bottom w:val="none" w:sz="0" w:space="0" w:color="auto"/>
                <w:right w:val="none" w:sz="0" w:space="0" w:color="auto"/>
              </w:divBdr>
            </w:div>
            <w:div w:id="1316687493">
              <w:marLeft w:val="0"/>
              <w:marRight w:val="0"/>
              <w:marTop w:val="0"/>
              <w:marBottom w:val="0"/>
              <w:divBdr>
                <w:top w:val="none" w:sz="0" w:space="0" w:color="auto"/>
                <w:left w:val="none" w:sz="0" w:space="0" w:color="auto"/>
                <w:bottom w:val="none" w:sz="0" w:space="0" w:color="auto"/>
                <w:right w:val="none" w:sz="0" w:space="0" w:color="auto"/>
              </w:divBdr>
            </w:div>
            <w:div w:id="264266971">
              <w:marLeft w:val="0"/>
              <w:marRight w:val="0"/>
              <w:marTop w:val="0"/>
              <w:marBottom w:val="0"/>
              <w:divBdr>
                <w:top w:val="none" w:sz="0" w:space="0" w:color="auto"/>
                <w:left w:val="none" w:sz="0" w:space="0" w:color="auto"/>
                <w:bottom w:val="none" w:sz="0" w:space="0" w:color="auto"/>
                <w:right w:val="none" w:sz="0" w:space="0" w:color="auto"/>
              </w:divBdr>
            </w:div>
            <w:div w:id="1003362601">
              <w:marLeft w:val="0"/>
              <w:marRight w:val="0"/>
              <w:marTop w:val="0"/>
              <w:marBottom w:val="0"/>
              <w:divBdr>
                <w:top w:val="none" w:sz="0" w:space="0" w:color="auto"/>
                <w:left w:val="none" w:sz="0" w:space="0" w:color="auto"/>
                <w:bottom w:val="none" w:sz="0" w:space="0" w:color="auto"/>
                <w:right w:val="none" w:sz="0" w:space="0" w:color="auto"/>
              </w:divBdr>
            </w:div>
            <w:div w:id="1209685791">
              <w:marLeft w:val="0"/>
              <w:marRight w:val="0"/>
              <w:marTop w:val="0"/>
              <w:marBottom w:val="0"/>
              <w:divBdr>
                <w:top w:val="none" w:sz="0" w:space="0" w:color="auto"/>
                <w:left w:val="none" w:sz="0" w:space="0" w:color="auto"/>
                <w:bottom w:val="none" w:sz="0" w:space="0" w:color="auto"/>
                <w:right w:val="none" w:sz="0" w:space="0" w:color="auto"/>
              </w:divBdr>
            </w:div>
            <w:div w:id="1910117922">
              <w:marLeft w:val="0"/>
              <w:marRight w:val="0"/>
              <w:marTop w:val="0"/>
              <w:marBottom w:val="0"/>
              <w:divBdr>
                <w:top w:val="none" w:sz="0" w:space="0" w:color="auto"/>
                <w:left w:val="none" w:sz="0" w:space="0" w:color="auto"/>
                <w:bottom w:val="none" w:sz="0" w:space="0" w:color="auto"/>
                <w:right w:val="none" w:sz="0" w:space="0" w:color="auto"/>
              </w:divBdr>
            </w:div>
            <w:div w:id="417334768">
              <w:marLeft w:val="0"/>
              <w:marRight w:val="0"/>
              <w:marTop w:val="0"/>
              <w:marBottom w:val="0"/>
              <w:divBdr>
                <w:top w:val="none" w:sz="0" w:space="0" w:color="auto"/>
                <w:left w:val="none" w:sz="0" w:space="0" w:color="auto"/>
                <w:bottom w:val="none" w:sz="0" w:space="0" w:color="auto"/>
                <w:right w:val="none" w:sz="0" w:space="0" w:color="auto"/>
              </w:divBdr>
            </w:div>
            <w:div w:id="1104882977">
              <w:marLeft w:val="0"/>
              <w:marRight w:val="0"/>
              <w:marTop w:val="0"/>
              <w:marBottom w:val="0"/>
              <w:divBdr>
                <w:top w:val="none" w:sz="0" w:space="0" w:color="auto"/>
                <w:left w:val="none" w:sz="0" w:space="0" w:color="auto"/>
                <w:bottom w:val="none" w:sz="0" w:space="0" w:color="auto"/>
                <w:right w:val="none" w:sz="0" w:space="0" w:color="auto"/>
              </w:divBdr>
            </w:div>
            <w:div w:id="1467822440">
              <w:marLeft w:val="0"/>
              <w:marRight w:val="0"/>
              <w:marTop w:val="0"/>
              <w:marBottom w:val="0"/>
              <w:divBdr>
                <w:top w:val="none" w:sz="0" w:space="0" w:color="auto"/>
                <w:left w:val="none" w:sz="0" w:space="0" w:color="auto"/>
                <w:bottom w:val="none" w:sz="0" w:space="0" w:color="auto"/>
                <w:right w:val="none" w:sz="0" w:space="0" w:color="auto"/>
              </w:divBdr>
            </w:div>
            <w:div w:id="7682475">
              <w:marLeft w:val="0"/>
              <w:marRight w:val="0"/>
              <w:marTop w:val="0"/>
              <w:marBottom w:val="0"/>
              <w:divBdr>
                <w:top w:val="none" w:sz="0" w:space="0" w:color="auto"/>
                <w:left w:val="none" w:sz="0" w:space="0" w:color="auto"/>
                <w:bottom w:val="none" w:sz="0" w:space="0" w:color="auto"/>
                <w:right w:val="none" w:sz="0" w:space="0" w:color="auto"/>
              </w:divBdr>
            </w:div>
            <w:div w:id="1559585827">
              <w:marLeft w:val="0"/>
              <w:marRight w:val="0"/>
              <w:marTop w:val="0"/>
              <w:marBottom w:val="0"/>
              <w:divBdr>
                <w:top w:val="none" w:sz="0" w:space="0" w:color="auto"/>
                <w:left w:val="none" w:sz="0" w:space="0" w:color="auto"/>
                <w:bottom w:val="none" w:sz="0" w:space="0" w:color="auto"/>
                <w:right w:val="none" w:sz="0" w:space="0" w:color="auto"/>
              </w:divBdr>
            </w:div>
            <w:div w:id="1163737958">
              <w:marLeft w:val="0"/>
              <w:marRight w:val="0"/>
              <w:marTop w:val="0"/>
              <w:marBottom w:val="0"/>
              <w:divBdr>
                <w:top w:val="none" w:sz="0" w:space="0" w:color="auto"/>
                <w:left w:val="none" w:sz="0" w:space="0" w:color="auto"/>
                <w:bottom w:val="none" w:sz="0" w:space="0" w:color="auto"/>
                <w:right w:val="none" w:sz="0" w:space="0" w:color="auto"/>
              </w:divBdr>
            </w:div>
            <w:div w:id="1445807298">
              <w:marLeft w:val="0"/>
              <w:marRight w:val="0"/>
              <w:marTop w:val="0"/>
              <w:marBottom w:val="0"/>
              <w:divBdr>
                <w:top w:val="none" w:sz="0" w:space="0" w:color="auto"/>
                <w:left w:val="none" w:sz="0" w:space="0" w:color="auto"/>
                <w:bottom w:val="none" w:sz="0" w:space="0" w:color="auto"/>
                <w:right w:val="none" w:sz="0" w:space="0" w:color="auto"/>
              </w:divBdr>
            </w:div>
            <w:div w:id="1838765047">
              <w:marLeft w:val="0"/>
              <w:marRight w:val="0"/>
              <w:marTop w:val="0"/>
              <w:marBottom w:val="0"/>
              <w:divBdr>
                <w:top w:val="none" w:sz="0" w:space="0" w:color="auto"/>
                <w:left w:val="none" w:sz="0" w:space="0" w:color="auto"/>
                <w:bottom w:val="none" w:sz="0" w:space="0" w:color="auto"/>
                <w:right w:val="none" w:sz="0" w:space="0" w:color="auto"/>
              </w:divBdr>
            </w:div>
            <w:div w:id="1265844804">
              <w:marLeft w:val="0"/>
              <w:marRight w:val="0"/>
              <w:marTop w:val="0"/>
              <w:marBottom w:val="0"/>
              <w:divBdr>
                <w:top w:val="none" w:sz="0" w:space="0" w:color="auto"/>
                <w:left w:val="none" w:sz="0" w:space="0" w:color="auto"/>
                <w:bottom w:val="none" w:sz="0" w:space="0" w:color="auto"/>
                <w:right w:val="none" w:sz="0" w:space="0" w:color="auto"/>
              </w:divBdr>
            </w:div>
            <w:div w:id="1134447614">
              <w:marLeft w:val="0"/>
              <w:marRight w:val="0"/>
              <w:marTop w:val="0"/>
              <w:marBottom w:val="0"/>
              <w:divBdr>
                <w:top w:val="none" w:sz="0" w:space="0" w:color="auto"/>
                <w:left w:val="none" w:sz="0" w:space="0" w:color="auto"/>
                <w:bottom w:val="none" w:sz="0" w:space="0" w:color="auto"/>
                <w:right w:val="none" w:sz="0" w:space="0" w:color="auto"/>
              </w:divBdr>
            </w:div>
            <w:div w:id="1930625216">
              <w:marLeft w:val="0"/>
              <w:marRight w:val="0"/>
              <w:marTop w:val="0"/>
              <w:marBottom w:val="0"/>
              <w:divBdr>
                <w:top w:val="none" w:sz="0" w:space="0" w:color="auto"/>
                <w:left w:val="none" w:sz="0" w:space="0" w:color="auto"/>
                <w:bottom w:val="none" w:sz="0" w:space="0" w:color="auto"/>
                <w:right w:val="none" w:sz="0" w:space="0" w:color="auto"/>
              </w:divBdr>
            </w:div>
            <w:div w:id="1297836069">
              <w:marLeft w:val="0"/>
              <w:marRight w:val="0"/>
              <w:marTop w:val="0"/>
              <w:marBottom w:val="0"/>
              <w:divBdr>
                <w:top w:val="none" w:sz="0" w:space="0" w:color="auto"/>
                <w:left w:val="none" w:sz="0" w:space="0" w:color="auto"/>
                <w:bottom w:val="none" w:sz="0" w:space="0" w:color="auto"/>
                <w:right w:val="none" w:sz="0" w:space="0" w:color="auto"/>
              </w:divBdr>
            </w:div>
            <w:div w:id="2118476894">
              <w:marLeft w:val="0"/>
              <w:marRight w:val="0"/>
              <w:marTop w:val="0"/>
              <w:marBottom w:val="0"/>
              <w:divBdr>
                <w:top w:val="none" w:sz="0" w:space="0" w:color="auto"/>
                <w:left w:val="none" w:sz="0" w:space="0" w:color="auto"/>
                <w:bottom w:val="none" w:sz="0" w:space="0" w:color="auto"/>
                <w:right w:val="none" w:sz="0" w:space="0" w:color="auto"/>
              </w:divBdr>
            </w:div>
            <w:div w:id="56320857">
              <w:marLeft w:val="0"/>
              <w:marRight w:val="0"/>
              <w:marTop w:val="0"/>
              <w:marBottom w:val="0"/>
              <w:divBdr>
                <w:top w:val="none" w:sz="0" w:space="0" w:color="auto"/>
                <w:left w:val="none" w:sz="0" w:space="0" w:color="auto"/>
                <w:bottom w:val="none" w:sz="0" w:space="0" w:color="auto"/>
                <w:right w:val="none" w:sz="0" w:space="0" w:color="auto"/>
              </w:divBdr>
            </w:div>
            <w:div w:id="1681738171">
              <w:marLeft w:val="0"/>
              <w:marRight w:val="0"/>
              <w:marTop w:val="0"/>
              <w:marBottom w:val="0"/>
              <w:divBdr>
                <w:top w:val="none" w:sz="0" w:space="0" w:color="auto"/>
                <w:left w:val="none" w:sz="0" w:space="0" w:color="auto"/>
                <w:bottom w:val="none" w:sz="0" w:space="0" w:color="auto"/>
                <w:right w:val="none" w:sz="0" w:space="0" w:color="auto"/>
              </w:divBdr>
            </w:div>
            <w:div w:id="921062852">
              <w:marLeft w:val="0"/>
              <w:marRight w:val="0"/>
              <w:marTop w:val="0"/>
              <w:marBottom w:val="0"/>
              <w:divBdr>
                <w:top w:val="none" w:sz="0" w:space="0" w:color="auto"/>
                <w:left w:val="none" w:sz="0" w:space="0" w:color="auto"/>
                <w:bottom w:val="none" w:sz="0" w:space="0" w:color="auto"/>
                <w:right w:val="none" w:sz="0" w:space="0" w:color="auto"/>
              </w:divBdr>
            </w:div>
            <w:div w:id="102266935">
              <w:marLeft w:val="0"/>
              <w:marRight w:val="0"/>
              <w:marTop w:val="0"/>
              <w:marBottom w:val="0"/>
              <w:divBdr>
                <w:top w:val="none" w:sz="0" w:space="0" w:color="auto"/>
                <w:left w:val="none" w:sz="0" w:space="0" w:color="auto"/>
                <w:bottom w:val="none" w:sz="0" w:space="0" w:color="auto"/>
                <w:right w:val="none" w:sz="0" w:space="0" w:color="auto"/>
              </w:divBdr>
            </w:div>
            <w:div w:id="152792869">
              <w:marLeft w:val="0"/>
              <w:marRight w:val="0"/>
              <w:marTop w:val="0"/>
              <w:marBottom w:val="0"/>
              <w:divBdr>
                <w:top w:val="none" w:sz="0" w:space="0" w:color="auto"/>
                <w:left w:val="none" w:sz="0" w:space="0" w:color="auto"/>
                <w:bottom w:val="none" w:sz="0" w:space="0" w:color="auto"/>
                <w:right w:val="none" w:sz="0" w:space="0" w:color="auto"/>
              </w:divBdr>
            </w:div>
            <w:div w:id="152255688">
              <w:marLeft w:val="0"/>
              <w:marRight w:val="0"/>
              <w:marTop w:val="0"/>
              <w:marBottom w:val="0"/>
              <w:divBdr>
                <w:top w:val="none" w:sz="0" w:space="0" w:color="auto"/>
                <w:left w:val="none" w:sz="0" w:space="0" w:color="auto"/>
                <w:bottom w:val="none" w:sz="0" w:space="0" w:color="auto"/>
                <w:right w:val="none" w:sz="0" w:space="0" w:color="auto"/>
              </w:divBdr>
            </w:div>
            <w:div w:id="1490051830">
              <w:marLeft w:val="0"/>
              <w:marRight w:val="0"/>
              <w:marTop w:val="0"/>
              <w:marBottom w:val="0"/>
              <w:divBdr>
                <w:top w:val="none" w:sz="0" w:space="0" w:color="auto"/>
                <w:left w:val="none" w:sz="0" w:space="0" w:color="auto"/>
                <w:bottom w:val="none" w:sz="0" w:space="0" w:color="auto"/>
                <w:right w:val="none" w:sz="0" w:space="0" w:color="auto"/>
              </w:divBdr>
            </w:div>
            <w:div w:id="620648423">
              <w:marLeft w:val="0"/>
              <w:marRight w:val="0"/>
              <w:marTop w:val="0"/>
              <w:marBottom w:val="0"/>
              <w:divBdr>
                <w:top w:val="none" w:sz="0" w:space="0" w:color="auto"/>
                <w:left w:val="none" w:sz="0" w:space="0" w:color="auto"/>
                <w:bottom w:val="none" w:sz="0" w:space="0" w:color="auto"/>
                <w:right w:val="none" w:sz="0" w:space="0" w:color="auto"/>
              </w:divBdr>
            </w:div>
            <w:div w:id="1585260956">
              <w:marLeft w:val="0"/>
              <w:marRight w:val="0"/>
              <w:marTop w:val="0"/>
              <w:marBottom w:val="0"/>
              <w:divBdr>
                <w:top w:val="none" w:sz="0" w:space="0" w:color="auto"/>
                <w:left w:val="none" w:sz="0" w:space="0" w:color="auto"/>
                <w:bottom w:val="none" w:sz="0" w:space="0" w:color="auto"/>
                <w:right w:val="none" w:sz="0" w:space="0" w:color="auto"/>
              </w:divBdr>
            </w:div>
            <w:div w:id="1687826051">
              <w:marLeft w:val="0"/>
              <w:marRight w:val="0"/>
              <w:marTop w:val="0"/>
              <w:marBottom w:val="0"/>
              <w:divBdr>
                <w:top w:val="none" w:sz="0" w:space="0" w:color="auto"/>
                <w:left w:val="none" w:sz="0" w:space="0" w:color="auto"/>
                <w:bottom w:val="none" w:sz="0" w:space="0" w:color="auto"/>
                <w:right w:val="none" w:sz="0" w:space="0" w:color="auto"/>
              </w:divBdr>
            </w:div>
            <w:div w:id="199841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7698</Words>
  <Characters>43879</Characters>
  <Application>Microsoft Office Word</Application>
  <DocSecurity>0</DocSecurity>
  <Lines>365</Lines>
  <Paragraphs>102</Paragraphs>
  <ScaleCrop>false</ScaleCrop>
  <Company/>
  <LinksUpToDate>false</LinksUpToDate>
  <CharactersWithSpaces>51475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2026-01-12T13:28:00Z</dcterms:created>
  <dcterms:modified xsi:type="dcterms:W3CDTF">2026-01-12T13:28:00Z</dcterms:modified>
</cp:coreProperties>
</file>