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D35" w:rsidRPr="00D04A6F" w:rsidRDefault="005D3D35" w:rsidP="005D3D35">
      <w:pPr>
        <w:jc w:val="center"/>
        <w:rPr>
          <w:b/>
          <w:sz w:val="26"/>
          <w:szCs w:val="26"/>
          <w:u w:val="single"/>
        </w:rPr>
      </w:pPr>
      <w:r w:rsidRPr="00D04A6F">
        <w:rPr>
          <w:b/>
          <w:sz w:val="26"/>
          <w:szCs w:val="26"/>
          <w:u w:val="single"/>
        </w:rPr>
        <w:t>ПРИБАЙКАЛЬСКИЙ РАЙОННЫЙ СУД РЕСПУБЛИКИ БУРЯТИЯ</w:t>
      </w:r>
    </w:p>
    <w:p w:rsidR="005D3D35" w:rsidRPr="00D04A6F" w:rsidRDefault="005D3D35" w:rsidP="005D3D35">
      <w:pPr>
        <w:rPr>
          <w:b/>
          <w:sz w:val="28"/>
          <w:szCs w:val="28"/>
        </w:rPr>
      </w:pPr>
    </w:p>
    <w:p w:rsidR="005D3D35" w:rsidRPr="00D04A6F" w:rsidRDefault="005D3D35" w:rsidP="005D3D35">
      <w:pPr>
        <w:jc w:val="center"/>
        <w:rPr>
          <w:b/>
          <w:sz w:val="26"/>
          <w:szCs w:val="26"/>
        </w:rPr>
      </w:pPr>
      <w:r w:rsidRPr="00D04A6F">
        <w:rPr>
          <w:b/>
          <w:sz w:val="26"/>
          <w:szCs w:val="26"/>
        </w:rPr>
        <w:t>ПРИКАЗ</w:t>
      </w:r>
    </w:p>
    <w:p w:rsidR="005D3D35" w:rsidRPr="00D04A6F" w:rsidRDefault="005D3D35" w:rsidP="005D3D35">
      <w:pPr>
        <w:rPr>
          <w:b/>
          <w:sz w:val="26"/>
          <w:szCs w:val="26"/>
        </w:rPr>
      </w:pPr>
    </w:p>
    <w:p w:rsidR="005D3D35" w:rsidRPr="00D04A6F" w:rsidRDefault="00D95EEE" w:rsidP="005D3D35">
      <w:pPr>
        <w:rPr>
          <w:sz w:val="26"/>
          <w:szCs w:val="26"/>
          <w:u w:val="single"/>
        </w:rPr>
      </w:pPr>
      <w:r>
        <w:rPr>
          <w:sz w:val="26"/>
          <w:szCs w:val="26"/>
        </w:rPr>
        <w:t>«26</w:t>
      </w:r>
      <w:r w:rsidR="00034D53">
        <w:rPr>
          <w:sz w:val="26"/>
          <w:szCs w:val="26"/>
        </w:rPr>
        <w:t>» июня 2017</w:t>
      </w:r>
      <w:r w:rsidR="005D3D35" w:rsidRPr="00D04A6F">
        <w:rPr>
          <w:sz w:val="26"/>
          <w:szCs w:val="26"/>
        </w:rPr>
        <w:t xml:space="preserve"> г.</w:t>
      </w:r>
      <w:r w:rsidR="005D3D35" w:rsidRPr="00D04A6F">
        <w:rPr>
          <w:sz w:val="26"/>
          <w:szCs w:val="26"/>
        </w:rPr>
        <w:tab/>
      </w:r>
      <w:r w:rsidR="005D3D35" w:rsidRPr="00D04A6F">
        <w:rPr>
          <w:sz w:val="26"/>
          <w:szCs w:val="26"/>
        </w:rPr>
        <w:tab/>
      </w:r>
      <w:r w:rsidR="005D3D35" w:rsidRPr="00D04A6F">
        <w:rPr>
          <w:sz w:val="26"/>
          <w:szCs w:val="26"/>
        </w:rPr>
        <w:tab/>
      </w:r>
      <w:r w:rsidR="005D3D35" w:rsidRPr="00D04A6F">
        <w:rPr>
          <w:sz w:val="26"/>
          <w:szCs w:val="26"/>
        </w:rPr>
        <w:tab/>
      </w:r>
      <w:r w:rsidR="005D3D35" w:rsidRPr="00D04A6F">
        <w:rPr>
          <w:sz w:val="26"/>
          <w:szCs w:val="26"/>
        </w:rPr>
        <w:tab/>
      </w:r>
      <w:r w:rsidR="005D3D35" w:rsidRPr="00D04A6F">
        <w:rPr>
          <w:sz w:val="26"/>
          <w:szCs w:val="26"/>
        </w:rPr>
        <w:tab/>
      </w:r>
      <w:r w:rsidR="005D3D35" w:rsidRPr="00D04A6F">
        <w:rPr>
          <w:sz w:val="26"/>
          <w:szCs w:val="26"/>
        </w:rPr>
        <w:tab/>
      </w:r>
      <w:r w:rsidR="005D3D35" w:rsidRPr="00D04A6F">
        <w:rPr>
          <w:sz w:val="26"/>
          <w:szCs w:val="26"/>
        </w:rPr>
        <w:tab/>
        <w:t xml:space="preserve">                  № </w:t>
      </w:r>
      <w:r w:rsidR="00034D53">
        <w:rPr>
          <w:sz w:val="26"/>
          <w:szCs w:val="26"/>
          <w:u w:val="single"/>
        </w:rPr>
        <w:t>54</w:t>
      </w:r>
      <w:r w:rsidR="005D3D35" w:rsidRPr="00D04A6F">
        <w:rPr>
          <w:sz w:val="26"/>
          <w:szCs w:val="26"/>
          <w:u w:val="single"/>
        </w:rPr>
        <w:t xml:space="preserve">-о </w:t>
      </w:r>
    </w:p>
    <w:p w:rsidR="005D3D35" w:rsidRPr="00D04A6F" w:rsidRDefault="005D3D35" w:rsidP="005D3D35">
      <w:pPr>
        <w:jc w:val="center"/>
        <w:rPr>
          <w:b/>
          <w:sz w:val="26"/>
          <w:szCs w:val="26"/>
        </w:rPr>
      </w:pPr>
      <w:r w:rsidRPr="00D04A6F">
        <w:rPr>
          <w:b/>
          <w:sz w:val="26"/>
          <w:szCs w:val="26"/>
        </w:rPr>
        <w:t>с.Турунтаево</w:t>
      </w:r>
    </w:p>
    <w:p w:rsidR="005D3D35" w:rsidRPr="00D04A6F" w:rsidRDefault="005D3D35" w:rsidP="005D3D35">
      <w:pPr>
        <w:jc w:val="center"/>
        <w:rPr>
          <w:b/>
          <w:sz w:val="26"/>
          <w:szCs w:val="26"/>
        </w:rPr>
      </w:pPr>
    </w:p>
    <w:p w:rsidR="005D3D35" w:rsidRPr="00D04A6F" w:rsidRDefault="005D3D35" w:rsidP="005D3D35">
      <w:pPr>
        <w:jc w:val="both"/>
        <w:rPr>
          <w:sz w:val="26"/>
          <w:szCs w:val="26"/>
        </w:rPr>
      </w:pPr>
    </w:p>
    <w:p w:rsidR="005D3D35" w:rsidRPr="0074776B" w:rsidRDefault="005D3D35" w:rsidP="005D3D35">
      <w:pPr>
        <w:jc w:val="both"/>
        <w:rPr>
          <w:b/>
          <w:sz w:val="26"/>
          <w:szCs w:val="26"/>
        </w:rPr>
      </w:pPr>
      <w:r w:rsidRPr="0074776B">
        <w:rPr>
          <w:b/>
          <w:sz w:val="26"/>
          <w:szCs w:val="26"/>
        </w:rPr>
        <w:t xml:space="preserve">«Об утверждении Кодекса этики и </w:t>
      </w:r>
    </w:p>
    <w:p w:rsidR="005D3D35" w:rsidRPr="0074776B" w:rsidRDefault="005D3D35" w:rsidP="005D3D35">
      <w:pPr>
        <w:jc w:val="both"/>
        <w:rPr>
          <w:b/>
          <w:sz w:val="26"/>
          <w:szCs w:val="26"/>
        </w:rPr>
      </w:pPr>
      <w:r w:rsidRPr="0074776B">
        <w:rPr>
          <w:b/>
          <w:sz w:val="26"/>
          <w:szCs w:val="26"/>
        </w:rPr>
        <w:t xml:space="preserve">служебного поведения </w:t>
      </w:r>
      <w:proofErr w:type="gramStart"/>
      <w:r w:rsidRPr="0074776B">
        <w:rPr>
          <w:b/>
          <w:sz w:val="26"/>
          <w:szCs w:val="26"/>
        </w:rPr>
        <w:t>федеральных</w:t>
      </w:r>
      <w:proofErr w:type="gramEnd"/>
    </w:p>
    <w:p w:rsidR="005D3D35" w:rsidRPr="0074776B" w:rsidRDefault="005D3D35" w:rsidP="005D3D35">
      <w:pPr>
        <w:jc w:val="both"/>
        <w:rPr>
          <w:b/>
          <w:sz w:val="26"/>
          <w:szCs w:val="26"/>
        </w:rPr>
      </w:pPr>
      <w:r w:rsidRPr="0074776B">
        <w:rPr>
          <w:b/>
          <w:sz w:val="26"/>
          <w:szCs w:val="26"/>
        </w:rPr>
        <w:t>государственных гражданских служащих</w:t>
      </w:r>
    </w:p>
    <w:p w:rsidR="005D3D35" w:rsidRPr="0074776B" w:rsidRDefault="005D3D35" w:rsidP="005D3D35">
      <w:pPr>
        <w:jc w:val="both"/>
        <w:rPr>
          <w:b/>
          <w:sz w:val="26"/>
          <w:szCs w:val="26"/>
        </w:rPr>
      </w:pPr>
      <w:r w:rsidRPr="0074776B">
        <w:rPr>
          <w:b/>
          <w:sz w:val="26"/>
          <w:szCs w:val="26"/>
        </w:rPr>
        <w:t xml:space="preserve">Прибайкальского районного суда </w:t>
      </w:r>
    </w:p>
    <w:p w:rsidR="005D3D35" w:rsidRPr="0074776B" w:rsidRDefault="005D3D35" w:rsidP="005D3D35">
      <w:pPr>
        <w:jc w:val="both"/>
        <w:rPr>
          <w:b/>
          <w:sz w:val="26"/>
          <w:szCs w:val="26"/>
        </w:rPr>
      </w:pPr>
      <w:r w:rsidRPr="0074776B">
        <w:rPr>
          <w:b/>
          <w:sz w:val="26"/>
          <w:szCs w:val="26"/>
        </w:rPr>
        <w:t>Республики Бурятия»</w:t>
      </w:r>
    </w:p>
    <w:p w:rsidR="005D3D35" w:rsidRPr="00D04A6F" w:rsidRDefault="005D3D35" w:rsidP="005D3D35">
      <w:pPr>
        <w:jc w:val="both"/>
        <w:rPr>
          <w:sz w:val="26"/>
          <w:szCs w:val="26"/>
        </w:rPr>
      </w:pPr>
    </w:p>
    <w:p w:rsidR="005D3D35" w:rsidRPr="00034D53" w:rsidRDefault="005D3D35" w:rsidP="00060FB4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  <w:proofErr w:type="gramStart"/>
      <w:r w:rsidRPr="00D04A6F">
        <w:rPr>
          <w:sz w:val="26"/>
          <w:szCs w:val="26"/>
        </w:rPr>
        <w:t xml:space="preserve">В соответствии с </w:t>
      </w:r>
      <w:r w:rsidR="00034D53">
        <w:rPr>
          <w:sz w:val="26"/>
          <w:szCs w:val="26"/>
        </w:rPr>
        <w:t>требованиями федеральных законов</w:t>
      </w:r>
      <w:r w:rsidRPr="00D04A6F">
        <w:rPr>
          <w:sz w:val="26"/>
          <w:szCs w:val="26"/>
        </w:rPr>
        <w:t xml:space="preserve"> </w:t>
      </w:r>
      <w:r w:rsidR="00034D53">
        <w:rPr>
          <w:rFonts w:eastAsiaTheme="minorHAnsi"/>
          <w:sz w:val="26"/>
          <w:szCs w:val="26"/>
          <w:lang w:eastAsia="en-US"/>
        </w:rPr>
        <w:t xml:space="preserve">от 25 декабря 2008 г. </w:t>
      </w:r>
      <w:hyperlink r:id="rId6" w:history="1">
        <w:r w:rsidR="00034D53">
          <w:rPr>
            <w:rFonts w:eastAsiaTheme="minorHAnsi"/>
            <w:color w:val="0000FF"/>
            <w:sz w:val="26"/>
            <w:szCs w:val="26"/>
            <w:lang w:eastAsia="en-US"/>
          </w:rPr>
          <w:t>N 273-ФЗ</w:t>
        </w:r>
      </w:hyperlink>
      <w:r w:rsidR="00034D53">
        <w:rPr>
          <w:rFonts w:eastAsiaTheme="minorHAnsi"/>
          <w:sz w:val="26"/>
          <w:szCs w:val="26"/>
          <w:lang w:eastAsia="en-US"/>
        </w:rPr>
        <w:t xml:space="preserve"> "О противодействии коррупции", от 27 мая 2003 г. </w:t>
      </w:r>
      <w:hyperlink r:id="rId7" w:history="1">
        <w:r w:rsidR="00034D53">
          <w:rPr>
            <w:rFonts w:eastAsiaTheme="minorHAnsi"/>
            <w:color w:val="0000FF"/>
            <w:sz w:val="26"/>
            <w:szCs w:val="26"/>
            <w:lang w:eastAsia="en-US"/>
          </w:rPr>
          <w:t>N 58-ФЗ</w:t>
        </w:r>
      </w:hyperlink>
      <w:r w:rsidR="00034D53">
        <w:rPr>
          <w:rFonts w:eastAsiaTheme="minorHAnsi"/>
          <w:sz w:val="26"/>
          <w:szCs w:val="26"/>
          <w:lang w:eastAsia="en-US"/>
        </w:rPr>
        <w:t xml:space="preserve"> "О системе государственной службы Российской Федерации", Указа Президента Российской Федерации от 12 августа 2002 г. N 885 "Об утверждении общих принципов служебного поведения государственных служащих", Типового кодекса этики и служебного поведения государственных служащих Российской Федерации и муниципальных</w:t>
      </w:r>
      <w:proofErr w:type="gramEnd"/>
      <w:r w:rsidR="00034D53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="00034D53">
        <w:rPr>
          <w:rFonts w:eastAsiaTheme="minorHAnsi"/>
          <w:sz w:val="26"/>
          <w:szCs w:val="26"/>
          <w:lang w:eastAsia="en-US"/>
        </w:rPr>
        <w:t xml:space="preserve">служащих, одобренным решением президиума Совета при Президенте Российской Федерации по противодействию коррупции от 23 декабря 2010 г., </w:t>
      </w:r>
      <w:r w:rsidR="00034D53" w:rsidRPr="00940456">
        <w:rPr>
          <w:sz w:val="26"/>
          <w:szCs w:val="26"/>
        </w:rPr>
        <w:t>приказа Судебного департамента при Верховном Суде Российской Федерации от 26 апреля 2011 года №79 «Об утверждении Типового кодекса этики и служебного поведения федеральных государственных гражданских служащих аппаратов федеральных судов общей юрисдикции</w:t>
      </w:r>
      <w:r w:rsidR="00034D53">
        <w:rPr>
          <w:sz w:val="26"/>
          <w:szCs w:val="26"/>
        </w:rPr>
        <w:t xml:space="preserve">, федеральных арбитражных судов и управлений </w:t>
      </w:r>
      <w:r w:rsidR="00034D53" w:rsidRPr="00940456">
        <w:rPr>
          <w:sz w:val="26"/>
          <w:szCs w:val="26"/>
        </w:rPr>
        <w:t>Судебного департамента в субъектах Российской Федерации»</w:t>
      </w:r>
      <w:r w:rsidR="00034D53">
        <w:rPr>
          <w:sz w:val="26"/>
          <w:szCs w:val="26"/>
        </w:rPr>
        <w:t>,</w:t>
      </w:r>
      <w:r w:rsidR="00034D53">
        <w:rPr>
          <w:rFonts w:eastAsiaTheme="minorHAnsi"/>
          <w:sz w:val="26"/>
          <w:szCs w:val="26"/>
          <w:lang w:eastAsia="en-US"/>
        </w:rPr>
        <w:t xml:space="preserve"> </w:t>
      </w:r>
      <w:r w:rsidRPr="00D04A6F">
        <w:rPr>
          <w:sz w:val="26"/>
          <w:szCs w:val="26"/>
        </w:rPr>
        <w:t>ПРИКАЗЫВАЮ:</w:t>
      </w:r>
      <w:proofErr w:type="gramEnd"/>
    </w:p>
    <w:p w:rsidR="005D3D35" w:rsidRPr="00D04A6F" w:rsidRDefault="005D3D35" w:rsidP="00060FB4">
      <w:pPr>
        <w:spacing w:line="276" w:lineRule="auto"/>
        <w:jc w:val="both"/>
        <w:rPr>
          <w:sz w:val="26"/>
          <w:szCs w:val="26"/>
        </w:rPr>
      </w:pPr>
    </w:p>
    <w:p w:rsidR="005D3D35" w:rsidRPr="00D04A6F" w:rsidRDefault="005D3D35" w:rsidP="00060FB4">
      <w:pPr>
        <w:pStyle w:val="1"/>
        <w:numPr>
          <w:ilvl w:val="0"/>
          <w:numId w:val="8"/>
        </w:numPr>
        <w:spacing w:line="276" w:lineRule="auto"/>
        <w:ind w:left="0" w:firstLine="1418"/>
        <w:jc w:val="both"/>
        <w:rPr>
          <w:sz w:val="26"/>
          <w:szCs w:val="26"/>
        </w:rPr>
      </w:pPr>
      <w:r w:rsidRPr="00D04A6F">
        <w:rPr>
          <w:sz w:val="26"/>
          <w:szCs w:val="26"/>
        </w:rPr>
        <w:t>Утвердить Кодекс этики и служебного поведения федеральных государственных гражданских служащих Прибайкальского райо</w:t>
      </w:r>
      <w:r w:rsidR="00060FB4">
        <w:rPr>
          <w:sz w:val="26"/>
          <w:szCs w:val="26"/>
        </w:rPr>
        <w:t>нного суда Республики Бурятия (дале</w:t>
      </w:r>
      <w:proofErr w:type="gramStart"/>
      <w:r w:rsidR="00060FB4">
        <w:rPr>
          <w:sz w:val="26"/>
          <w:szCs w:val="26"/>
        </w:rPr>
        <w:t>е-</w:t>
      </w:r>
      <w:proofErr w:type="gramEnd"/>
      <w:r w:rsidR="00060FB4">
        <w:rPr>
          <w:sz w:val="26"/>
          <w:szCs w:val="26"/>
        </w:rPr>
        <w:t xml:space="preserve"> Кодекс этики)  (П</w:t>
      </w:r>
      <w:r w:rsidRPr="00D04A6F">
        <w:rPr>
          <w:sz w:val="26"/>
          <w:szCs w:val="26"/>
        </w:rPr>
        <w:t>риложение № 1).</w:t>
      </w:r>
    </w:p>
    <w:p w:rsidR="005D3D35" w:rsidRDefault="00060FB4" w:rsidP="00060FB4">
      <w:pPr>
        <w:pStyle w:val="1"/>
        <w:numPr>
          <w:ilvl w:val="0"/>
          <w:numId w:val="8"/>
        </w:numPr>
        <w:spacing w:line="276" w:lineRule="auto"/>
        <w:ind w:left="0" w:firstLine="1418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Врио</w:t>
      </w:r>
      <w:proofErr w:type="spellEnd"/>
      <w:r>
        <w:rPr>
          <w:sz w:val="26"/>
          <w:szCs w:val="26"/>
        </w:rPr>
        <w:t xml:space="preserve"> помощника председателя суда </w:t>
      </w:r>
      <w:proofErr w:type="spellStart"/>
      <w:r>
        <w:rPr>
          <w:sz w:val="26"/>
          <w:szCs w:val="26"/>
        </w:rPr>
        <w:t>Падериной</w:t>
      </w:r>
      <w:proofErr w:type="spellEnd"/>
      <w:r>
        <w:rPr>
          <w:sz w:val="26"/>
          <w:szCs w:val="26"/>
        </w:rPr>
        <w:t xml:space="preserve"> А.В.  д</w:t>
      </w:r>
      <w:r w:rsidR="005D3D35" w:rsidRPr="00060FB4">
        <w:rPr>
          <w:sz w:val="26"/>
          <w:szCs w:val="26"/>
        </w:rPr>
        <w:t xml:space="preserve">овести до сведения гражданских служащих </w:t>
      </w:r>
      <w:r>
        <w:rPr>
          <w:sz w:val="26"/>
          <w:szCs w:val="26"/>
        </w:rPr>
        <w:t>суда настоящий приказ и ознакомить с Кодексом этики государственных гражданских служащих суда под роспись.</w:t>
      </w:r>
    </w:p>
    <w:p w:rsidR="00322A21" w:rsidRPr="00060FB4" w:rsidRDefault="00322A21" w:rsidP="00060FB4">
      <w:pPr>
        <w:pStyle w:val="1"/>
        <w:numPr>
          <w:ilvl w:val="0"/>
          <w:numId w:val="8"/>
        </w:numPr>
        <w:spacing w:line="276" w:lineRule="auto"/>
        <w:ind w:left="0" w:firstLine="1418"/>
        <w:jc w:val="both"/>
        <w:rPr>
          <w:sz w:val="26"/>
          <w:szCs w:val="26"/>
        </w:rPr>
      </w:pPr>
      <w:r>
        <w:rPr>
          <w:sz w:val="26"/>
          <w:szCs w:val="26"/>
        </w:rPr>
        <w:t>Приказ Прибайкальского районного суда РБ № 49-о от 27.06.2011 г. признать утратившим силу.</w:t>
      </w:r>
    </w:p>
    <w:p w:rsidR="005D3D35" w:rsidRPr="00D04A6F" w:rsidRDefault="005D3D35" w:rsidP="005D3D35">
      <w:pPr>
        <w:pStyle w:val="1"/>
        <w:ind w:left="3593"/>
        <w:jc w:val="both"/>
        <w:rPr>
          <w:sz w:val="26"/>
          <w:szCs w:val="26"/>
        </w:rPr>
      </w:pPr>
    </w:p>
    <w:p w:rsidR="005D3D35" w:rsidRPr="00D04A6F" w:rsidRDefault="005D3D35" w:rsidP="005D3D35">
      <w:pPr>
        <w:ind w:firstLine="1418"/>
        <w:rPr>
          <w:sz w:val="26"/>
          <w:szCs w:val="26"/>
        </w:rPr>
      </w:pPr>
    </w:p>
    <w:p w:rsidR="005D3D35" w:rsidRDefault="00A345DE" w:rsidP="005D3D35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proofErr w:type="spellStart"/>
      <w:r w:rsidR="00060FB4">
        <w:rPr>
          <w:sz w:val="26"/>
          <w:szCs w:val="26"/>
        </w:rPr>
        <w:t>Врио</w:t>
      </w:r>
      <w:proofErr w:type="spellEnd"/>
      <w:r w:rsidR="00060FB4">
        <w:rPr>
          <w:sz w:val="26"/>
          <w:szCs w:val="26"/>
        </w:rPr>
        <w:t xml:space="preserve"> председателя суда</w:t>
      </w:r>
      <w:r w:rsidR="00060FB4">
        <w:rPr>
          <w:sz w:val="26"/>
          <w:szCs w:val="26"/>
        </w:rPr>
        <w:tab/>
      </w:r>
      <w:r w:rsidR="00060FB4">
        <w:rPr>
          <w:sz w:val="26"/>
          <w:szCs w:val="26"/>
        </w:rPr>
        <w:tab/>
      </w:r>
      <w:r w:rsidR="00060FB4">
        <w:rPr>
          <w:sz w:val="26"/>
          <w:szCs w:val="26"/>
        </w:rPr>
        <w:tab/>
      </w:r>
      <w:r w:rsidR="00060FB4">
        <w:rPr>
          <w:sz w:val="26"/>
          <w:szCs w:val="26"/>
        </w:rPr>
        <w:tab/>
      </w:r>
      <w:r w:rsidR="00060FB4">
        <w:rPr>
          <w:sz w:val="26"/>
          <w:szCs w:val="26"/>
        </w:rPr>
        <w:tab/>
        <w:t xml:space="preserve">               О.Н-</w:t>
      </w:r>
      <w:proofErr w:type="spellStart"/>
      <w:r w:rsidR="00060FB4">
        <w:rPr>
          <w:sz w:val="26"/>
          <w:szCs w:val="26"/>
        </w:rPr>
        <w:t>Ц</w:t>
      </w:r>
      <w:proofErr w:type="gramStart"/>
      <w:r w:rsidR="00060FB4">
        <w:rPr>
          <w:sz w:val="26"/>
          <w:szCs w:val="26"/>
        </w:rPr>
        <w:t>.А</w:t>
      </w:r>
      <w:proofErr w:type="gramEnd"/>
      <w:r w:rsidR="00060FB4">
        <w:rPr>
          <w:sz w:val="26"/>
          <w:szCs w:val="26"/>
        </w:rPr>
        <w:t>бидуев</w:t>
      </w:r>
      <w:proofErr w:type="spellEnd"/>
    </w:p>
    <w:p w:rsidR="005D3D35" w:rsidRDefault="005D3D35" w:rsidP="005D3D35">
      <w:pPr>
        <w:ind w:firstLine="1418"/>
        <w:rPr>
          <w:sz w:val="28"/>
          <w:szCs w:val="28"/>
        </w:rPr>
      </w:pPr>
    </w:p>
    <w:p w:rsidR="00B156EE" w:rsidRDefault="00B156EE" w:rsidP="005D3D35">
      <w:pPr>
        <w:ind w:firstLine="1418"/>
        <w:rPr>
          <w:sz w:val="28"/>
          <w:szCs w:val="28"/>
        </w:rPr>
      </w:pPr>
    </w:p>
    <w:p w:rsidR="00B156EE" w:rsidRDefault="00B156EE" w:rsidP="005D3D35">
      <w:pPr>
        <w:ind w:firstLine="1418"/>
        <w:rPr>
          <w:sz w:val="28"/>
          <w:szCs w:val="28"/>
        </w:rPr>
      </w:pPr>
    </w:p>
    <w:p w:rsidR="00B156EE" w:rsidRPr="007108AD" w:rsidRDefault="00B156EE" w:rsidP="005D3D35">
      <w:pPr>
        <w:ind w:firstLine="1418"/>
        <w:rPr>
          <w:sz w:val="28"/>
          <w:szCs w:val="28"/>
        </w:rPr>
      </w:pPr>
      <w:bookmarkStart w:id="0" w:name="_GoBack"/>
      <w:bookmarkEnd w:id="0"/>
    </w:p>
    <w:sectPr w:rsidR="00B156EE" w:rsidRPr="007108AD" w:rsidSect="007477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C1384"/>
    <w:multiLevelType w:val="singleLevel"/>
    <w:tmpl w:val="D0585076"/>
    <w:lvl w:ilvl="0">
      <w:start w:val="17"/>
      <w:numFmt w:val="decimal"/>
      <w:lvlText w:val="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">
    <w:nsid w:val="1B2C2BC5"/>
    <w:multiLevelType w:val="multilevel"/>
    <w:tmpl w:val="C1A68FBA"/>
    <w:lvl w:ilvl="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593" w:hanging="21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3593" w:hanging="217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3593" w:hanging="217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593" w:hanging="217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93" w:hanging="2175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593" w:hanging="2175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593" w:hanging="2175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593" w:hanging="2175"/>
      </w:pPr>
      <w:rPr>
        <w:rFonts w:cs="Times New Roman" w:hint="default"/>
      </w:rPr>
    </w:lvl>
  </w:abstractNum>
  <w:abstractNum w:abstractNumId="2">
    <w:nsid w:val="1BAC41D1"/>
    <w:multiLevelType w:val="singleLevel"/>
    <w:tmpl w:val="6838BBBC"/>
    <w:lvl w:ilvl="0">
      <w:start w:val="20"/>
      <w:numFmt w:val="decimal"/>
      <w:lvlText w:val="%1."/>
      <w:legacy w:legacy="1" w:legacySpace="0" w:legacyIndent="955"/>
      <w:lvlJc w:val="left"/>
      <w:rPr>
        <w:rFonts w:ascii="Times New Roman" w:hAnsi="Times New Roman" w:cs="Times New Roman" w:hint="default"/>
      </w:rPr>
    </w:lvl>
  </w:abstractNum>
  <w:abstractNum w:abstractNumId="3">
    <w:nsid w:val="227F1332"/>
    <w:multiLevelType w:val="singleLevel"/>
    <w:tmpl w:val="2A1CF0AA"/>
    <w:lvl w:ilvl="0">
      <w:start w:val="15"/>
      <w:numFmt w:val="decimal"/>
      <w:lvlText w:val="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4">
    <w:nsid w:val="31083A51"/>
    <w:multiLevelType w:val="singleLevel"/>
    <w:tmpl w:val="E9D29AFA"/>
    <w:lvl w:ilvl="0">
      <w:start w:val="4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5">
    <w:nsid w:val="45B62CD5"/>
    <w:multiLevelType w:val="singleLevel"/>
    <w:tmpl w:val="4EDEE9B4"/>
    <w:lvl w:ilvl="0">
      <w:start w:val="11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6">
    <w:nsid w:val="4AFB33EF"/>
    <w:multiLevelType w:val="singleLevel"/>
    <w:tmpl w:val="1F08E59E"/>
    <w:lvl w:ilvl="0">
      <w:start w:val="22"/>
      <w:numFmt w:val="decimal"/>
      <w:lvlText w:val="%1."/>
      <w:legacy w:legacy="1" w:legacySpace="0" w:legacyIndent="955"/>
      <w:lvlJc w:val="left"/>
      <w:rPr>
        <w:rFonts w:ascii="Times New Roman" w:hAnsi="Times New Roman" w:cs="Times New Roman" w:hint="default"/>
      </w:rPr>
    </w:lvl>
  </w:abstractNum>
  <w:abstractNum w:abstractNumId="7">
    <w:nsid w:val="717F5421"/>
    <w:multiLevelType w:val="singleLevel"/>
    <w:tmpl w:val="8F74ECA6"/>
    <w:lvl w:ilvl="0">
      <w:start w:val="1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3D35"/>
    <w:rsid w:val="00034D53"/>
    <w:rsid w:val="00060FB4"/>
    <w:rsid w:val="003204EF"/>
    <w:rsid w:val="00322A21"/>
    <w:rsid w:val="004909AC"/>
    <w:rsid w:val="005D3D35"/>
    <w:rsid w:val="007A7255"/>
    <w:rsid w:val="00A345DE"/>
    <w:rsid w:val="00B156EE"/>
    <w:rsid w:val="00B85268"/>
    <w:rsid w:val="00D6729B"/>
    <w:rsid w:val="00D95EEE"/>
    <w:rsid w:val="00F1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D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D3D35"/>
    <w:pPr>
      <w:ind w:left="720"/>
    </w:pPr>
  </w:style>
  <w:style w:type="paragraph" w:styleId="a3">
    <w:name w:val="List Paragraph"/>
    <w:basedOn w:val="a"/>
    <w:uiPriority w:val="34"/>
    <w:qFormat/>
    <w:rsid w:val="00034D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66B2EF0C361832C8EDB8381C22AB3D6097DF011E6B89BBDE0B6105F7E66ED0E3C1CD71715DBF9D3vBO6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66B2EF0C361832C8EDB8381C22AB3D6097CF619E4BF9BBDE0B6105F7E66ED0E3C1CD713v1OD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</dc:creator>
  <cp:lastModifiedBy>Почта2</cp:lastModifiedBy>
  <cp:revision>7</cp:revision>
  <cp:lastPrinted>2023-04-03T01:31:00Z</cp:lastPrinted>
  <dcterms:created xsi:type="dcterms:W3CDTF">2017-06-25T06:57:00Z</dcterms:created>
  <dcterms:modified xsi:type="dcterms:W3CDTF">2025-12-05T04:59:00Z</dcterms:modified>
</cp:coreProperties>
</file>