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97" w:rsidRDefault="00B97F97">
      <w:pPr>
        <w:pStyle w:val="ConsPlusTitle"/>
        <w:jc w:val="center"/>
      </w:pPr>
      <w:bookmarkStart w:id="0" w:name="_GoBack"/>
      <w:bookmarkEnd w:id="0"/>
      <w:r>
        <w:t>СУДЕБНЫЙ ДЕПАРТАМЕНТ ПРИ ВЕРХОВНОМ СУДЕ</w:t>
      </w:r>
    </w:p>
    <w:p w:rsidR="00B97F97" w:rsidRDefault="00B97F97">
      <w:pPr>
        <w:pStyle w:val="ConsPlusTitle"/>
        <w:jc w:val="center"/>
      </w:pPr>
      <w:r>
        <w:t>РОССИЙСКОЙ ФЕДЕРАЦИИ</w:t>
      </w:r>
    </w:p>
    <w:p w:rsidR="00B97F97" w:rsidRDefault="00B97F97">
      <w:pPr>
        <w:pStyle w:val="ConsPlusTitle"/>
        <w:jc w:val="center"/>
      </w:pPr>
    </w:p>
    <w:p w:rsidR="00B97F97" w:rsidRDefault="00B97F97">
      <w:pPr>
        <w:pStyle w:val="ConsPlusTitle"/>
        <w:jc w:val="center"/>
      </w:pPr>
      <w:r>
        <w:t>ПРИКАЗ</w:t>
      </w:r>
    </w:p>
    <w:p w:rsidR="00B97F97" w:rsidRDefault="00B97F97">
      <w:pPr>
        <w:pStyle w:val="ConsPlusTitle"/>
        <w:jc w:val="center"/>
      </w:pPr>
      <w:r>
        <w:t>от 17 ноября 2021 г. N 223</w:t>
      </w:r>
    </w:p>
    <w:p w:rsidR="00B97F97" w:rsidRDefault="00B97F97">
      <w:pPr>
        <w:pStyle w:val="ConsPlusTitle"/>
        <w:jc w:val="center"/>
      </w:pPr>
    </w:p>
    <w:p w:rsidR="00B97F97" w:rsidRDefault="00B97F97">
      <w:pPr>
        <w:pStyle w:val="ConsPlusTitle"/>
        <w:jc w:val="center"/>
      </w:pPr>
      <w:r>
        <w:t>О ВНЕСЕНИИ ИЗМЕНЕНИЙ</w:t>
      </w:r>
    </w:p>
    <w:p w:rsidR="00B97F97" w:rsidRDefault="00B97F97">
      <w:pPr>
        <w:pStyle w:val="ConsPlusTitle"/>
        <w:jc w:val="center"/>
      </w:pPr>
      <w:r>
        <w:t>В ПОРЯДОК ПОДАЧИ В ФЕДЕРАЛЬНЫЕ СУДЫ ОБЩЕЙ ЮРИСДИКЦИИ</w:t>
      </w:r>
    </w:p>
    <w:p w:rsidR="00B97F97" w:rsidRDefault="00B97F97">
      <w:pPr>
        <w:pStyle w:val="ConsPlusTitle"/>
        <w:jc w:val="center"/>
      </w:pPr>
      <w:r>
        <w:t>ДОКУМЕНТОВ В ЭЛЕКТРОННОМ ВИДЕ, В ТОМ ЧИСЛЕ В ФОРМЕ</w:t>
      </w:r>
    </w:p>
    <w:p w:rsidR="00B97F97" w:rsidRDefault="00B97F97">
      <w:pPr>
        <w:pStyle w:val="ConsPlusTitle"/>
        <w:jc w:val="center"/>
      </w:pPr>
      <w:r>
        <w:t xml:space="preserve">ЭЛЕКТРОННОГО ДОКУМЕНТА, </w:t>
      </w:r>
      <w:proofErr w:type="gramStart"/>
      <w:r>
        <w:t>УТВЕРЖДЕННЫЙ</w:t>
      </w:r>
      <w:proofErr w:type="gramEnd"/>
      <w:r>
        <w:t xml:space="preserve"> ПРИКАЗОМ</w:t>
      </w:r>
    </w:p>
    <w:p w:rsidR="00B97F97" w:rsidRDefault="00B97F97">
      <w:pPr>
        <w:pStyle w:val="ConsPlusTitle"/>
        <w:jc w:val="center"/>
      </w:pPr>
      <w:r>
        <w:t>СУДЕБНОГО ДЕПАРТАМЕНТА ПРИ ВЕРХОВНОМ СУДЕ</w:t>
      </w:r>
    </w:p>
    <w:p w:rsidR="00B97F97" w:rsidRDefault="00B97F97">
      <w:pPr>
        <w:pStyle w:val="ConsPlusTitle"/>
        <w:jc w:val="center"/>
      </w:pPr>
      <w:r>
        <w:t>РОССИЙСКОЙ ФЕДЕРАЦИИ ОТ 27.12.2016 N 251</w:t>
      </w: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08.01.1998 N 7-ФЗ "О Судебном департаменте при Верховном Суде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приказываю: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департамента при Верховном Суде Российской Федерации от 27.12.2016 N 251, следующие изменения: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1.1. </w:t>
      </w:r>
      <w:hyperlink r:id="rId8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документов), разработан в соответствии с положениями Гражданского процессуального </w:t>
      </w:r>
      <w:hyperlink r:id="rId9">
        <w:r>
          <w:rPr>
            <w:color w:val="0000FF"/>
          </w:rPr>
          <w:t>кодекса</w:t>
        </w:r>
      </w:hyperlink>
      <w:r>
        <w:t xml:space="preserve"> Российской Федерации (далее - ГПК РФ),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1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- КАС РФ), Федерального </w:t>
      </w:r>
      <w:hyperlink r:id="rId12">
        <w:r>
          <w:rPr>
            <w:color w:val="0000FF"/>
          </w:rPr>
          <w:t>закона</w:t>
        </w:r>
        <w:proofErr w:type="gramEnd"/>
      </w:hyperlink>
      <w:r>
        <w:t xml:space="preserve"> </w:t>
      </w:r>
      <w:proofErr w:type="gramStart"/>
      <w:r>
        <w:t xml:space="preserve">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13">
        <w:r>
          <w:rPr>
            <w:color w:val="0000FF"/>
          </w:rPr>
          <w:t>кодекса</w:t>
        </w:r>
      </w:hyperlink>
      <w:r>
        <w:t xml:space="preserve"> Российской Федерации (далее - УПК РФ), Федерального закона от 18.12.2001 N 177-ФЗ "О введении в действие Уголовно-процессуального кодекса Российской Федерации", </w:t>
      </w:r>
      <w:hyperlink r:id="rId14">
        <w:r>
          <w:rPr>
            <w:color w:val="0000FF"/>
          </w:rPr>
          <w:t>статьи 30.2</w:t>
        </w:r>
      </w:hyperlink>
      <w:r>
        <w:t xml:space="preserve"> Кодекса Российской Федерации об административных правонарушениях (далее - КоАП РФ),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</w:t>
      </w:r>
      <w:proofErr w:type="gramEnd"/>
      <w:r>
        <w:t xml:space="preserve"> </w:t>
      </w:r>
      <w:proofErr w:type="gramStart"/>
      <w:r>
        <w:t xml:space="preserve">в части применения электронных документов в деятельности органов судебной власти" (далее - Федеральный закон N 220-ФЗ),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предусматривающими возможность подачи документов в электронном виде</w:t>
      </w:r>
      <w:proofErr w:type="gramEnd"/>
      <w:r>
        <w:t>, в том числе в форме электронного документа, подписанного электронной подписью, посредством заполнения формы, размещенной на официальном сайте суда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1.2. </w:t>
      </w:r>
      <w:hyperlink r:id="rId17">
        <w:r>
          <w:rPr>
            <w:color w:val="0000FF"/>
          </w:rPr>
          <w:t>Пункт 1.2</w:t>
        </w:r>
      </w:hyperlink>
      <w:r>
        <w:t xml:space="preserve"> дополнить абзацем четвертым следующего содержания:</w:t>
      </w:r>
    </w:p>
    <w:p w:rsidR="00B97F97" w:rsidRDefault="00B97F97">
      <w:pPr>
        <w:pStyle w:val="ConsPlusNormal"/>
        <w:spacing w:before="220"/>
        <w:ind w:firstLine="540"/>
        <w:jc w:val="both"/>
      </w:pPr>
      <w:proofErr w:type="gramStart"/>
      <w:r>
        <w:t xml:space="preserve">"В соответствии с </w:t>
      </w:r>
      <w:hyperlink r:id="rId18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</w:t>
      </w:r>
      <w:r>
        <w:lastRenderedPageBreak/>
        <w:t>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устанавливаемых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1.3. </w:t>
      </w:r>
      <w:hyperlink r:id="rId19">
        <w:r>
          <w:rPr>
            <w:color w:val="0000FF"/>
          </w:rPr>
          <w:t>Абзац первый пункта 1.3</w:t>
        </w:r>
      </w:hyperlink>
      <w:r>
        <w:t xml:space="preserve"> изложить в следующей редакции: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"1.3. </w:t>
      </w:r>
      <w:proofErr w:type="gramStart"/>
      <w:r>
        <w:t xml:space="preserve">Положения </w:t>
      </w:r>
      <w:hyperlink r:id="rId20">
        <w:r>
          <w:rPr>
            <w:color w:val="0000FF"/>
          </w:rPr>
          <w:t>ГПК</w:t>
        </w:r>
      </w:hyperlink>
      <w:r>
        <w:t xml:space="preserve"> </w:t>
      </w:r>
      <w:hyperlink r:id="rId21">
        <w:r>
          <w:rPr>
            <w:color w:val="0000FF"/>
          </w:rPr>
          <w:t>РФ</w:t>
        </w:r>
      </w:hyperlink>
      <w:r>
        <w:t xml:space="preserve">, </w:t>
      </w:r>
      <w:hyperlink r:id="rId22">
        <w:r>
          <w:rPr>
            <w:color w:val="0000FF"/>
          </w:rPr>
          <w:t>КАС</w:t>
        </w:r>
      </w:hyperlink>
      <w:r>
        <w:t xml:space="preserve"> РФ, </w:t>
      </w:r>
      <w:hyperlink r:id="rId23">
        <w:r>
          <w:rPr>
            <w:color w:val="0000FF"/>
          </w:rPr>
          <w:t>УПК</w:t>
        </w:r>
      </w:hyperlink>
      <w:r>
        <w:t xml:space="preserve"> РФ, </w:t>
      </w:r>
      <w:hyperlink r:id="rId24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 (далее - документы в электронном виде), посредством заполнения формы, размещенной на официальном сайте суда в информационно-телекоммуникационной сети "Интернет", реализуются путем применения настоящего Порядка</w:t>
      </w:r>
      <w:proofErr w:type="gramEnd"/>
      <w:r>
        <w:t xml:space="preserve"> подачи документов</w:t>
      </w:r>
      <w:proofErr w:type="gramStart"/>
      <w:r>
        <w:t>.".</w:t>
      </w:r>
      <w:proofErr w:type="gramEnd"/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1.4. В </w:t>
      </w:r>
      <w:hyperlink r:id="rId25">
        <w:r>
          <w:rPr>
            <w:color w:val="0000FF"/>
          </w:rPr>
          <w:t>пункте 3.1.2</w:t>
        </w:r>
      </w:hyperlink>
      <w:r>
        <w:t>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в </w:t>
      </w:r>
      <w:hyperlink r:id="rId26">
        <w:r>
          <w:rPr>
            <w:color w:val="0000FF"/>
          </w:rPr>
          <w:t>подпункте 2</w:t>
        </w:r>
      </w:hyperlink>
      <w:r>
        <w:t xml:space="preserve"> после слов "административное судопроизводство" дополнить словами ", жалоба на постановление по делу об административном правонарушении";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подпункте 7</w:t>
        </w:r>
      </w:hyperlink>
      <w:r>
        <w:t xml:space="preserve"> после слов "если производство по делу возбуждено" дополнить словами ", а по делам об административных правонарушениях вводится номер обжалуемого постановления, наименование организации, вынесшей постановление</w:t>
      </w:r>
      <w:proofErr w:type="gramStart"/>
      <w:r>
        <w:t>.".</w:t>
      </w:r>
      <w:proofErr w:type="gramEnd"/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1.5. В </w:t>
      </w:r>
      <w:hyperlink r:id="rId28">
        <w:r>
          <w:rPr>
            <w:color w:val="0000FF"/>
          </w:rPr>
          <w:t>пункте 3.1.3</w:t>
        </w:r>
      </w:hyperlink>
      <w:r>
        <w:t>:</w:t>
      </w:r>
    </w:p>
    <w:p w:rsidR="00B97F97" w:rsidRDefault="00B97F97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абзац первый пункта 3.1.3</w:t>
        </w:r>
      </w:hyperlink>
      <w:r>
        <w:t xml:space="preserve"> после слов ", статьи 45, 49 УПК РФ" дополнить словами ", </w:t>
      </w:r>
      <w:hyperlink r:id="rId30">
        <w:r>
          <w:rPr>
            <w:color w:val="0000FF"/>
          </w:rPr>
          <w:t>статьи 25.3</w:t>
        </w:r>
      </w:hyperlink>
      <w:r>
        <w:t xml:space="preserve">, </w:t>
      </w:r>
      <w:hyperlink r:id="rId31">
        <w:r>
          <w:rPr>
            <w:color w:val="0000FF"/>
          </w:rPr>
          <w:t>25.4</w:t>
        </w:r>
      </w:hyperlink>
      <w:r>
        <w:t xml:space="preserve">, </w:t>
      </w:r>
      <w:hyperlink r:id="rId32">
        <w:r>
          <w:rPr>
            <w:color w:val="0000FF"/>
          </w:rPr>
          <w:t>25.5</w:t>
        </w:r>
      </w:hyperlink>
      <w:r>
        <w:t xml:space="preserve"> КоАП РФ)</w:t>
      </w:r>
      <w:proofErr w:type="gramStart"/>
      <w:r>
        <w:t>."</w:t>
      </w:r>
      <w:proofErr w:type="gramEnd"/>
      <w:r>
        <w:t>;</w:t>
      </w:r>
    </w:p>
    <w:p w:rsidR="00B97F97" w:rsidRDefault="00B97F97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"В соответствии с </w:t>
      </w:r>
      <w:hyperlink r:id="rId34">
        <w:r>
          <w:rPr>
            <w:color w:val="0000FF"/>
          </w:rPr>
          <w:t>ГПК</w:t>
        </w:r>
      </w:hyperlink>
      <w:r>
        <w:t xml:space="preserve"> РФ, </w:t>
      </w:r>
      <w:hyperlink r:id="rId35">
        <w:r>
          <w:rPr>
            <w:color w:val="0000FF"/>
          </w:rPr>
          <w:t>КАС</w:t>
        </w:r>
      </w:hyperlink>
      <w:r>
        <w:t xml:space="preserve"> РФ, </w:t>
      </w:r>
      <w:hyperlink r:id="rId36">
        <w:r>
          <w:rPr>
            <w:color w:val="0000FF"/>
          </w:rPr>
          <w:t>КоАП</w:t>
        </w:r>
      </w:hyperlink>
      <w:r>
        <w:t xml:space="preserve"> РФ</w:t>
      </w:r>
      <w:proofErr w:type="gramStart"/>
      <w:r>
        <w:t>:"</w:t>
      </w:r>
      <w:proofErr w:type="gramEnd"/>
      <w:r>
        <w:t>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1.6. В </w:t>
      </w:r>
      <w:hyperlink r:id="rId37">
        <w:r>
          <w:rPr>
            <w:color w:val="0000FF"/>
          </w:rPr>
          <w:t>пункте 3.2.2</w:t>
        </w:r>
      </w:hyperlink>
      <w:r>
        <w:t xml:space="preserve"> слова "(статья 381 ГПК РФ)" заменить словами "(</w:t>
      </w:r>
      <w:hyperlink r:id="rId38">
        <w:r>
          <w:rPr>
            <w:color w:val="0000FF"/>
          </w:rPr>
          <w:t>статья 379.3</w:t>
        </w:r>
      </w:hyperlink>
      <w:r>
        <w:t xml:space="preserve"> ГПК РФ)".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1.7. </w:t>
      </w:r>
      <w:hyperlink r:id="rId39">
        <w:r>
          <w:rPr>
            <w:color w:val="0000FF"/>
          </w:rPr>
          <w:t>Дополнить</w:t>
        </w:r>
      </w:hyperlink>
      <w:r>
        <w:t xml:space="preserve"> раздел 3 "Подача документов в электронном виде (заполнение формы, размещенной на официальном сайте суда в информационно-телекоммуникационной сети "Интернет")" подразделом 3.5 следующего содержания:</w:t>
      </w: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jc w:val="center"/>
      </w:pPr>
      <w:r>
        <w:t>"3.5. Подача жалобы на постановление</w:t>
      </w:r>
    </w:p>
    <w:p w:rsidR="00B97F97" w:rsidRDefault="00B97F97">
      <w:pPr>
        <w:pStyle w:val="ConsPlusNormal"/>
        <w:jc w:val="center"/>
      </w:pPr>
      <w:r>
        <w:t>по делу об административном правонарушении</w:t>
      </w:r>
    </w:p>
    <w:p w:rsidR="00B97F97" w:rsidRDefault="00B97F97">
      <w:pPr>
        <w:pStyle w:val="ConsPlusNormal"/>
        <w:jc w:val="center"/>
      </w:pPr>
      <w:proofErr w:type="gramStart"/>
      <w:r>
        <w:t xml:space="preserve">(в соответствии со </w:t>
      </w:r>
      <w:hyperlink r:id="rId40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B97F97" w:rsidRDefault="00B97F97">
      <w:pPr>
        <w:pStyle w:val="ConsPlusNormal"/>
        <w:jc w:val="center"/>
      </w:pPr>
      <w:r>
        <w:t>об административных правонарушениях)</w:t>
      </w: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 xml:space="preserve">3.5.2. </w:t>
      </w:r>
      <w:proofErr w:type="gramStart"/>
      <w:r>
        <w:t xml:space="preserve">Жалоба на такое постановление по делу об административном правонарушении и прилагаемые к ней документы могут быть поданы в суд в виде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виде электронных образов документов, </w:t>
      </w:r>
      <w:r>
        <w:lastRenderedPageBreak/>
        <w:t>заверенных простой электронной подписью, ключ которой получен в соответствии с правилами использования простой электронной подписи при обращении за получением</w:t>
      </w:r>
      <w:proofErr w:type="gramEnd"/>
      <w:r>
        <w:t xml:space="preserve"> государственных и муниципальных услуг в электронной форме, устанавливаемых Правительством Российской Федерации, или усиленной квалифицированной электронной подписью лица, подающего документы.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>3.5.3. Если жалоба на постановление по делу об административном правонарушении в виде электронного документа или в виде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>Если жалоба подана в суд в виде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</w:t>
      </w:r>
      <w:proofErr w:type="gramStart"/>
      <w:r>
        <w:t>.".</w:t>
      </w:r>
      <w:proofErr w:type="gramEnd"/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ind w:firstLine="540"/>
        <w:jc w:val="both"/>
      </w:pPr>
      <w:r>
        <w:t xml:space="preserve">1.8. В </w:t>
      </w:r>
      <w:hyperlink r:id="rId41">
        <w:r>
          <w:rPr>
            <w:color w:val="0000FF"/>
          </w:rPr>
          <w:t>пункте 4.3</w:t>
        </w:r>
      </w:hyperlink>
      <w:r>
        <w:t xml:space="preserve"> после слов ", статья 129 УПК РФ" дополнить словами ", </w:t>
      </w:r>
      <w:hyperlink r:id="rId42">
        <w:r>
          <w:rPr>
            <w:color w:val="0000FF"/>
          </w:rPr>
          <w:t>статья 4.8</w:t>
        </w:r>
      </w:hyperlink>
      <w:r>
        <w:t xml:space="preserve"> КоАП РФ".</w:t>
      </w:r>
    </w:p>
    <w:p w:rsidR="00B97F97" w:rsidRDefault="00B97F97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подписания.</w:t>
      </w: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jc w:val="right"/>
      </w:pPr>
      <w:r>
        <w:t>Генеральный директор</w:t>
      </w:r>
    </w:p>
    <w:p w:rsidR="00B97F97" w:rsidRDefault="00B97F97">
      <w:pPr>
        <w:pStyle w:val="ConsPlusNormal"/>
        <w:jc w:val="right"/>
      </w:pPr>
      <w:r>
        <w:t>А.В.ГУСЕВ</w:t>
      </w: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jc w:val="both"/>
      </w:pPr>
    </w:p>
    <w:p w:rsidR="00B97F97" w:rsidRDefault="00B97F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1E6" w:rsidRDefault="007921E6"/>
    <w:sectPr w:rsidR="007921E6" w:rsidSect="0012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97"/>
    <w:rsid w:val="007921E6"/>
    <w:rsid w:val="00B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F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7F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7F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F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7F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7F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C16BB3F3E5E631B84896B722B90F26BEE03177DF39E755D7A959B2264DA2F840333A6574D860CD6F4311E32073D4DE046DA33FB37F342kB63I" TargetMode="External"/><Relationship Id="rId13" Type="http://schemas.openxmlformats.org/officeDocument/2006/relationships/hyperlink" Target="consultantplus://offline/ref=43EC16BB3F3E5E631B84896B722B90F26DE902187CF29E755D7A959B2264DA2F96036BAA554C980DD7E1674F74k564I" TargetMode="External"/><Relationship Id="rId18" Type="http://schemas.openxmlformats.org/officeDocument/2006/relationships/hyperlink" Target="consultantplus://offline/ref=43EC16BB3F3E5E631B84896B722B90F26DE902187FF59E755D7A959B2264DA2F840333AE544D860682AE211A7B503151E159C430E537kF65I" TargetMode="External"/><Relationship Id="rId26" Type="http://schemas.openxmlformats.org/officeDocument/2006/relationships/hyperlink" Target="consultantplus://offline/ref=43EC16BB3F3E5E631B84896B722B90F26BEE03177DF39E755D7A959B2264DA2F840333A6574D860BD1F4311E32073D4DE046DA33FB37F342kB63I" TargetMode="External"/><Relationship Id="rId39" Type="http://schemas.openxmlformats.org/officeDocument/2006/relationships/hyperlink" Target="consultantplus://offline/ref=43EC16BB3F3E5E631B84896B722B90F26BEE03177DF39E755D7A959B2264DA2F840333A6574D860BD4F4311E32073D4DE046DA33FB37F342kB6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3EC16BB3F3E5E631B84896B722B90F26DEA021D7AFA9E755D7A959B2264DA2F96036BAA554C980DD7E1674F74k564I" TargetMode="External"/><Relationship Id="rId34" Type="http://schemas.openxmlformats.org/officeDocument/2006/relationships/hyperlink" Target="consultantplus://offline/ref=43EC16BB3F3E5E631B84896B722B90F26DEA021C7DF09E755D7A959B2264DA2F96036BAA554C980DD7E1674F74k564I" TargetMode="External"/><Relationship Id="rId42" Type="http://schemas.openxmlformats.org/officeDocument/2006/relationships/hyperlink" Target="consultantplus://offline/ref=43EC16BB3F3E5E631B84896B722B90F26DE902187FF59E755D7A959B2264DA2F840333A4564E8E0682AE211A7B503151E159C430E537kF65I" TargetMode="External"/><Relationship Id="rId7" Type="http://schemas.openxmlformats.org/officeDocument/2006/relationships/hyperlink" Target="consultantplus://offline/ref=43EC16BB3F3E5E631B84896B722B90F26BEE03177DF39E755D7A959B2264DA2F840333A6574D860DDEF4311E32073D4DE046DA33FB37F342kB63I" TargetMode="External"/><Relationship Id="rId12" Type="http://schemas.openxmlformats.org/officeDocument/2006/relationships/hyperlink" Target="consultantplus://offline/ref=43EC16BB3F3E5E631B84896B722B90F26CEB061878F49E755D7A959B2264DA2F96036BAA554C980DD7E1674F74k564I" TargetMode="External"/><Relationship Id="rId17" Type="http://schemas.openxmlformats.org/officeDocument/2006/relationships/hyperlink" Target="consultantplus://offline/ref=43EC16BB3F3E5E631B84896B722B90F26BEE03177DF39E755D7A959B2264DA2F840333A6574D860CD7F4311E32073D4DE046DA33FB37F342kB63I" TargetMode="External"/><Relationship Id="rId25" Type="http://schemas.openxmlformats.org/officeDocument/2006/relationships/hyperlink" Target="consultantplus://offline/ref=43EC16BB3F3E5E631B84896B722B90F26BEE03177DF39E755D7A959B2264DA2F840333A6574D860BD3F4311E32073D4DE046DA33FB37F342kB63I" TargetMode="External"/><Relationship Id="rId33" Type="http://schemas.openxmlformats.org/officeDocument/2006/relationships/hyperlink" Target="consultantplus://offline/ref=43EC16BB3F3E5E631B84896B722B90F26BEE03177DF39E755D7A959B2264DA2F840333A6574D8605D5F4311E32073D4DE046DA33FB37F342kB63I" TargetMode="External"/><Relationship Id="rId38" Type="http://schemas.openxmlformats.org/officeDocument/2006/relationships/hyperlink" Target="consultantplus://offline/ref=43EC16BB3F3E5E631B84896B722B90F26DEA021C7DF09E755D7A959B2264DA2F840333A6524C830682AE211A7B503151E159C430E537kF65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3EC16BB3F3E5E631B84896B722B90F26BEC011879F09E755D7A959B2264DA2F96036BAA554C980DD7E1674F74k564I" TargetMode="External"/><Relationship Id="rId20" Type="http://schemas.openxmlformats.org/officeDocument/2006/relationships/hyperlink" Target="consultantplus://offline/ref=43EC16BB3F3E5E631B84896B722B90F26DEA021C7DF09E755D7A959B2264DA2F96036BAA554C980DD7E1674F74k564I" TargetMode="External"/><Relationship Id="rId29" Type="http://schemas.openxmlformats.org/officeDocument/2006/relationships/hyperlink" Target="consultantplus://offline/ref=43EC16BB3F3E5E631B84896B722B90F26BEE03177DF39E755D7A959B2264DA2F840333A6574D8605D4F4311E32073D4DE046DA33FB37F342kB63I" TargetMode="External"/><Relationship Id="rId41" Type="http://schemas.openxmlformats.org/officeDocument/2006/relationships/hyperlink" Target="consultantplus://offline/ref=43EC16BB3F3E5E631B84896B722B90F26BEE03177DF39E755D7A959B2264DA2F840333A6574D870CD4F4311E32073D4DE046DA33FB37F342kB6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C16BB3F3E5E631B84896B722B90F26BEC011879F09E755D7A959B2264DA2F96036BAA554C980DD7E1674F74k564I" TargetMode="External"/><Relationship Id="rId11" Type="http://schemas.openxmlformats.org/officeDocument/2006/relationships/hyperlink" Target="consultantplus://offline/ref=43EC16BB3F3E5E631B84896B722B90F26DEA021D7AFA9E755D7A959B2264DA2F96036BAA554C980DD7E1674F74k564I" TargetMode="External"/><Relationship Id="rId24" Type="http://schemas.openxmlformats.org/officeDocument/2006/relationships/hyperlink" Target="consultantplus://offline/ref=43EC16BB3F3E5E631B84896B722B90F26DE902187FF59E755D7A959B2264DA2F840333A6574F8E0FDFF4311E32073D4DE046DA33FB37F342kB63I" TargetMode="External"/><Relationship Id="rId32" Type="http://schemas.openxmlformats.org/officeDocument/2006/relationships/hyperlink" Target="consultantplus://offline/ref=43EC16BB3F3E5E631B84896B722B90F26DE902187FF59E755D7A959B2264DA2F840333A6574F850FD2F4311E32073D4DE046DA33FB37F342kB63I" TargetMode="External"/><Relationship Id="rId37" Type="http://schemas.openxmlformats.org/officeDocument/2006/relationships/hyperlink" Target="consultantplus://offline/ref=43EC16BB3F3E5E631B84896B722B90F26BEE03177DF39E755D7A959B2264DA2F840333A6574D8604D4F4311E32073D4DE046DA33FB37F342kB63I" TargetMode="External"/><Relationship Id="rId40" Type="http://schemas.openxmlformats.org/officeDocument/2006/relationships/hyperlink" Target="consultantplus://offline/ref=43EC16BB3F3E5E631B84896B722B90F26DE902187FF59E755D7A959B2264DA2F840333A6574F8E0FDFF4311E32073D4DE046DA33FB37F342kB63I" TargetMode="External"/><Relationship Id="rId5" Type="http://schemas.openxmlformats.org/officeDocument/2006/relationships/hyperlink" Target="consultantplus://offline/ref=43EC16BB3F3E5E631B84896B722B90F26DEA03187BF29E755D7A959B2264DA2F96036BAA554C980DD7E1674F74k564I" TargetMode="External"/><Relationship Id="rId15" Type="http://schemas.openxmlformats.org/officeDocument/2006/relationships/hyperlink" Target="consultantplus://offline/ref=43EC16BB3F3E5E631B84896B722B90F26AEB031E7AFA9E755D7A959B2264DA2F96036BAA554C980DD7E1674F74k564I" TargetMode="External"/><Relationship Id="rId23" Type="http://schemas.openxmlformats.org/officeDocument/2006/relationships/hyperlink" Target="consultantplus://offline/ref=43EC16BB3F3E5E631B84896B722B90F26DE902187CF29E755D7A959B2264DA2F96036BAA554C980DD7E1674F74k564I" TargetMode="External"/><Relationship Id="rId28" Type="http://schemas.openxmlformats.org/officeDocument/2006/relationships/hyperlink" Target="consultantplus://offline/ref=43EC16BB3F3E5E631B84896B722B90F26BEE03177DF39E755D7A959B2264DA2F840333A6574D8605D4F4311E32073D4DE046DA33FB37F342kB63I" TargetMode="External"/><Relationship Id="rId36" Type="http://schemas.openxmlformats.org/officeDocument/2006/relationships/hyperlink" Target="consultantplus://offline/ref=43EC16BB3F3E5E631B84896B722B90F26DE902187FF59E755D7A959B2264DA2F96036BAA554C980DD7E1674F74k564I" TargetMode="External"/><Relationship Id="rId10" Type="http://schemas.openxmlformats.org/officeDocument/2006/relationships/hyperlink" Target="consultantplus://offline/ref=43EC16BB3F3E5E631B84896B722B90F26CEB061878F29E755D7A959B2264DA2F96036BAA554C980DD7E1674F74k564I" TargetMode="External"/><Relationship Id="rId19" Type="http://schemas.openxmlformats.org/officeDocument/2006/relationships/hyperlink" Target="consultantplus://offline/ref=43EC16BB3F3E5E631B84896B722B90F26BEE03177DF39E755D7A959B2264DA2F840333A6574D860CD2F4311E32073D4DE046DA33FB37F342kB63I" TargetMode="External"/><Relationship Id="rId31" Type="http://schemas.openxmlformats.org/officeDocument/2006/relationships/hyperlink" Target="consultantplus://offline/ref=43EC16BB3F3E5E631B84896B722B90F26DE902187FF59E755D7A959B2264DA2F840333A6574F850CDFF4311E32073D4DE046DA33FB37F342kB63I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EC16BB3F3E5E631B84896B722B90F26DEA021C7DF09E755D7A959B2264DA2F96036BAA554C980DD7E1674F74k564I" TargetMode="External"/><Relationship Id="rId14" Type="http://schemas.openxmlformats.org/officeDocument/2006/relationships/hyperlink" Target="consultantplus://offline/ref=43EC16BB3F3E5E631B84896B722B90F26DE902187FF59E755D7A959B2264DA2F840333A6574F8E0FDFF4311E32073D4DE046DA33FB37F342kB63I" TargetMode="External"/><Relationship Id="rId22" Type="http://schemas.openxmlformats.org/officeDocument/2006/relationships/hyperlink" Target="consultantplus://offline/ref=43EC16BB3F3E5E631B84896B722B90F26DEA021D7AFA9E755D7A959B2264DA2F96036BAA554C980DD7E1674F74k564I" TargetMode="External"/><Relationship Id="rId27" Type="http://schemas.openxmlformats.org/officeDocument/2006/relationships/hyperlink" Target="consultantplus://offline/ref=43EC16BB3F3E5E631B84896B722B90F26BEE03177DF39E755D7A959B2264DA2F840333A6574D8605D7F4311E32073D4DE046DA33FB37F342kB63I" TargetMode="External"/><Relationship Id="rId30" Type="http://schemas.openxmlformats.org/officeDocument/2006/relationships/hyperlink" Target="consultantplus://offline/ref=43EC16BB3F3E5E631B84896B722B90F26DE902187FF59E755D7A959B2264DA2F840333A6574F850CD5F4311E32073D4DE046DA33FB37F342kB63I" TargetMode="External"/><Relationship Id="rId35" Type="http://schemas.openxmlformats.org/officeDocument/2006/relationships/hyperlink" Target="consultantplus://offline/ref=43EC16BB3F3E5E631B84896B722B90F26DEA021D7AFA9E755D7A959B2264DA2F96036BAA554C980DD7E1674F74k564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1974</Words>
  <Characters>11256</Characters>
  <Application>Microsoft Office Word</Application>
  <DocSecurity>0</DocSecurity>
  <Lines>93</Lines>
  <Paragraphs>26</Paragraphs>
  <ScaleCrop>false</ScaleCrop>
  <Company/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2026-01-21T08:58:00Z</dcterms:created>
  <dcterms:modified xsi:type="dcterms:W3CDTF">2026-01-21T08:59:00Z</dcterms:modified>
</cp:coreProperties>
</file>