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В _____________________________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</w:t>
      </w:r>
      <w:r>
        <w:rPr>
          <w:rFonts w:cs="Times New Roman" w:ascii="Times New Roman" w:hAnsi="Times New Roman"/>
        </w:rPr>
        <w:t>(наименование суда)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>Взыскатель: __________</w:t>
      </w:r>
      <w:bookmarkStart w:id="0" w:name="_GoBack"/>
      <w:bookmarkEnd w:id="0"/>
      <w:r>
        <w:rPr>
          <w:rFonts w:cs="Times New Roman" w:ascii="Times New Roman" w:hAnsi="Times New Roman"/>
        </w:rPr>
        <w:t>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</w:t>
      </w:r>
      <w:r>
        <w:rPr>
          <w:rFonts w:cs="Times New Roman" w:ascii="Times New Roman" w:hAnsi="Times New Roman"/>
        </w:rPr>
        <w:t>(наименование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</w:t>
      </w:r>
      <w:r>
        <w:rPr>
          <w:rFonts w:cs="Times New Roman" w:ascii="Times New Roman" w:hAnsi="Times New Roman"/>
        </w:rPr>
        <w:t>или Ф.И.О.)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Должник: ______________________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</w:t>
      </w:r>
      <w:r>
        <w:rPr>
          <w:rFonts w:cs="Times New Roman" w:ascii="Times New Roman" w:hAnsi="Times New Roman"/>
        </w:rPr>
        <w:t>(наименование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</w:rPr>
        <w:t>или Ф.И.О.)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Дело N ________________________</w:t>
      </w:r>
    </w:p>
    <w:p>
      <w:pPr>
        <w:pStyle w:val="ConsPlusNonformat"/>
        <w:numPr>
          <w:ilvl w:val="0"/>
          <w:numId w:val="0"/>
        </w:numPr>
        <w:jc w:val="end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Заявление (ходатайство)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 выдаче исполнительного листа по гражданскому делу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"__" _______ 202_ г. ________ судом было вынесено решение (определение, которым утверждено мировое соглашение) по делу N __________________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иску ___________________________________________________________________________                       (наименование или Ф.И.О. истца)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___________________________________ о ______________________________________________________.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(наименование или Ф.И.О. ответчика)             (предмет иска)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Данное   решение   (определение  об  утверждении  мирового  соглашения)  вступило в законную силу  "__" _________ 202_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В  соответствии  с  </w:t>
      </w:r>
      <w:hyperlink r:id="rId2">
        <w:r>
          <w:rPr>
            <w:rStyle w:val="ListLabel1"/>
            <w:rFonts w:cs="Times New Roman" w:ascii="Times New Roman" w:hAnsi="Times New Roman"/>
            <w:color w:val="0000FF"/>
          </w:rPr>
          <w:t>ч.  1  ст. 428</w:t>
        </w:r>
      </w:hyperlink>
      <w:r>
        <w:rPr>
          <w:rFonts w:cs="Times New Roman" w:ascii="Times New Roman" w:hAnsi="Times New Roman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 В  соответствии  с  </w:t>
      </w:r>
      <w:hyperlink r:id="rId3">
        <w:r>
          <w:rPr>
            <w:rStyle w:val="ListLabel1"/>
            <w:rFonts w:cs="Times New Roman" w:ascii="Times New Roman" w:hAnsi="Times New Roman"/>
            <w:color w:val="0000FF"/>
          </w:rPr>
          <w:t>ч.  2  ст. 153.11</w:t>
        </w:r>
      </w:hyperlink>
      <w:r>
        <w:rPr>
          <w:rFonts w:cs="Times New Roman" w:ascii="Times New Roman" w:hAnsi="Times New Roman"/>
        </w:rPr>
        <w:t xml:space="preserve"> ГПК РФ мировое соглашение, не исполненное  добровольно,  подлежит  принудительному исполнению по правилам </w:t>
      </w:r>
      <w:hyperlink r:id="rId4">
        <w:r>
          <w:rPr>
            <w:rStyle w:val="ListLabel1"/>
            <w:rFonts w:cs="Times New Roman" w:ascii="Times New Roman" w:hAnsi="Times New Roman"/>
            <w:color w:val="0000FF"/>
          </w:rPr>
          <w:t>раздела   VII</w:t>
        </w:r>
      </w:hyperlink>
      <w:r>
        <w:rPr>
          <w:rFonts w:cs="Times New Roman" w:ascii="Times New Roman" w:hAnsi="Times New Roman"/>
        </w:rPr>
        <w:t xml:space="preserve">   настоящего  Кодекса  на  основании  исполнительного  листа, выдаваемого судом по ходатайству лица, заключившего мировое соглашение.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В  связи  с вышеизложенным и в соответствии с </w:t>
      </w:r>
      <w:hyperlink r:id="rId5">
        <w:r>
          <w:rPr>
            <w:rStyle w:val="ListLabel1"/>
            <w:rFonts w:cs="Times New Roman" w:ascii="Times New Roman" w:hAnsi="Times New Roman"/>
            <w:color w:val="0000FF"/>
          </w:rPr>
          <w:t>ч. 1 ст. 428</w:t>
        </w:r>
      </w:hyperlink>
      <w:r>
        <w:rPr>
          <w:rFonts w:cs="Times New Roman" w:ascii="Times New Roman" w:hAnsi="Times New Roman"/>
        </w:rPr>
        <w:t xml:space="preserve"> Гражданского процессуального кодекса Российской Федерации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прошу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выдать исполнительный лист на исполнение решения ______________ суда от "__" _______ 202_ г. по делу N 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Приложение:  доверенность  представителя от "__" ______ 202_ г. N 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(если заявление подписывается представителем заявителя).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"__" _________ 202_ г.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Заявитель (представитель):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___________/_____________/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(подпись)      (Ф.И.О.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nformat" w:customStyle="1">
    <w:name w:val="ConsPlusNonformat"/>
    <w:qFormat/>
    <w:rsid w:val="00bf2302"/>
    <w:pPr>
      <w:widowControl w:val="false"/>
      <w:bidi w:val="0"/>
      <w:spacing w:lineRule="auto" w:line="240" w:before="0" w:after="0"/>
      <w:jc w:val="star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1272&amp;dst=1718" TargetMode="External"/><Relationship Id="rId3" Type="http://schemas.openxmlformats.org/officeDocument/2006/relationships/hyperlink" Target="https://login.consultant.ru/link/?req=doc&amp;base=LAW&amp;n=511272&amp;dst=1906" TargetMode="External"/><Relationship Id="rId4" Type="http://schemas.openxmlformats.org/officeDocument/2006/relationships/hyperlink" Target="https://login.consultant.ru/link/?req=doc&amp;base=LAW&amp;n=511272&amp;dst=102033" TargetMode="External"/><Relationship Id="rId5" Type="http://schemas.openxmlformats.org/officeDocument/2006/relationships/hyperlink" Target="https://login.consultant.ru/link/?req=doc&amp;base=LAW&amp;n=511272&amp;dst=1718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223</Words>
  <Characters>1754</Characters>
  <CharactersWithSpaces>2517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2025-11-07T08:38:00Z</dcterms:created>
  <dc:creator>USER</dc:creator>
  <dc:description/>
  <dc:language>ru-RU</dc:language>
  <cp:lastModifiedBy>USER</cp:lastModifiedBy>
  <dcterms:modified xsi:type="dcterms:W3CDTF">2025-11-07T08:38:00Z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