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1FC" w:rsidRDefault="009C21FC">
      <w:pPr>
        <w:pStyle w:val="ConsPlusTitlePage"/>
      </w:pPr>
      <w:r>
        <w:t xml:space="preserve">Документ предоставлен </w:t>
      </w:r>
      <w:hyperlink r:id="rId5">
        <w:r>
          <w:rPr>
            <w:color w:val="0000FF"/>
          </w:rPr>
          <w:t>КонсультантПлюс</w:t>
        </w:r>
      </w:hyperlink>
      <w:r>
        <w:br/>
      </w:r>
    </w:p>
    <w:p w:rsidR="009C21FC" w:rsidRDefault="009C21FC">
      <w:pPr>
        <w:pStyle w:val="ConsPlusNormal"/>
        <w:outlineLvl w:val="0"/>
      </w:pPr>
    </w:p>
    <w:p w:rsidR="009C21FC" w:rsidRDefault="009C21FC">
      <w:pPr>
        <w:pStyle w:val="ConsPlusTitle"/>
        <w:jc w:val="center"/>
        <w:outlineLvl w:val="0"/>
      </w:pPr>
      <w:r>
        <w:t>СУДЕБНЫЙ ДЕПАРТАМЕНТ ПРИ ВЕРХОВНОМ СУДЕ</w:t>
      </w:r>
    </w:p>
    <w:p w:rsidR="009C21FC" w:rsidRDefault="009C21FC">
      <w:pPr>
        <w:pStyle w:val="ConsPlusTitle"/>
        <w:jc w:val="center"/>
      </w:pPr>
      <w:r>
        <w:t>РОССИЙСКОЙ ФЕДЕРАЦИИ</w:t>
      </w:r>
    </w:p>
    <w:p w:rsidR="009C21FC" w:rsidRDefault="009C21FC">
      <w:pPr>
        <w:pStyle w:val="ConsPlusTitle"/>
        <w:jc w:val="center"/>
      </w:pPr>
    </w:p>
    <w:p w:rsidR="009C21FC" w:rsidRDefault="009C21FC">
      <w:pPr>
        <w:pStyle w:val="ConsPlusTitle"/>
        <w:jc w:val="center"/>
      </w:pPr>
      <w:r>
        <w:t>ПРИКАЗ</w:t>
      </w:r>
    </w:p>
    <w:p w:rsidR="009C21FC" w:rsidRDefault="009C21FC">
      <w:pPr>
        <w:pStyle w:val="ConsPlusTitle"/>
        <w:jc w:val="center"/>
      </w:pPr>
      <w:r>
        <w:t>от 23 декабря 2024 г. N 284</w:t>
      </w:r>
    </w:p>
    <w:p w:rsidR="009C21FC" w:rsidRDefault="009C21FC">
      <w:pPr>
        <w:pStyle w:val="ConsPlusTitle"/>
        <w:jc w:val="center"/>
      </w:pPr>
    </w:p>
    <w:p w:rsidR="009C21FC" w:rsidRDefault="009C21FC">
      <w:pPr>
        <w:pStyle w:val="ConsPlusTitle"/>
        <w:jc w:val="center"/>
      </w:pPr>
      <w:r>
        <w:t>ОБ УТВЕРЖДЕНИИ ПОРЯДКА</w:t>
      </w:r>
    </w:p>
    <w:p w:rsidR="009C21FC" w:rsidRDefault="009C21FC">
      <w:pPr>
        <w:pStyle w:val="ConsPlusTitle"/>
        <w:jc w:val="center"/>
      </w:pPr>
      <w:r>
        <w:t xml:space="preserve">УВЕДОМЛЕНИЯ </w:t>
      </w:r>
      <w:proofErr w:type="gramStart"/>
      <w:r>
        <w:t>ФЕДЕРАЛЬНЫМИ</w:t>
      </w:r>
      <w:proofErr w:type="gramEnd"/>
      <w:r>
        <w:t xml:space="preserve"> ГОСУДАРСТВЕННЫМИ</w:t>
      </w:r>
    </w:p>
    <w:p w:rsidR="009C21FC" w:rsidRDefault="009C21FC">
      <w:pPr>
        <w:pStyle w:val="ConsPlusTitle"/>
        <w:jc w:val="center"/>
      </w:pPr>
      <w:r>
        <w:t>ГРАЖДАНСКИМИ СЛУЖАЩИМИ СУДЕБНОГО ДЕПАРТАМЕНТА</w:t>
      </w:r>
    </w:p>
    <w:p w:rsidR="009C21FC" w:rsidRDefault="009C21FC">
      <w:pPr>
        <w:pStyle w:val="ConsPlusTitle"/>
        <w:jc w:val="center"/>
      </w:pPr>
      <w:r>
        <w:t>ПРИ ВЕРХОВНОМ СУДЕ РОССИЙСКОЙ ФЕДЕРАЦИИ И РАБОТНИКАМИ,</w:t>
      </w:r>
    </w:p>
    <w:p w:rsidR="009C21FC" w:rsidRDefault="009C21FC">
      <w:pPr>
        <w:pStyle w:val="ConsPlusTitle"/>
        <w:jc w:val="center"/>
      </w:pPr>
      <w:r>
        <w:t>ЗАМЕЩАЮЩИМИ ДОЛЖНОСТИ В ОРГАНИЗАЦИИ, СОЗДАННОЙ</w:t>
      </w:r>
    </w:p>
    <w:p w:rsidR="009C21FC" w:rsidRDefault="009C21FC">
      <w:pPr>
        <w:pStyle w:val="ConsPlusTitle"/>
        <w:jc w:val="center"/>
      </w:pPr>
      <w:r>
        <w:t xml:space="preserve">ДЛЯ ВЫПОЛНЕНИЯ ЗАДАЧ, ПОСТАВЛЕННЫХ ПЕРЕД </w:t>
      </w:r>
      <w:proofErr w:type="gramStart"/>
      <w:r>
        <w:t>СУДЕБНЫМ</w:t>
      </w:r>
      <w:proofErr w:type="gramEnd"/>
    </w:p>
    <w:p w:rsidR="009C21FC" w:rsidRDefault="009C21FC">
      <w:pPr>
        <w:pStyle w:val="ConsPlusTitle"/>
        <w:jc w:val="center"/>
      </w:pPr>
      <w:r>
        <w:t>ДЕПАРТАМЕНТОМ ПРИ ВЕРХОВНОМ СУДЕ РОССИЙСКОЙ ФЕДЕРАЦИИ,</w:t>
      </w:r>
    </w:p>
    <w:p w:rsidR="009C21FC" w:rsidRDefault="009C21FC">
      <w:pPr>
        <w:pStyle w:val="ConsPlusTitle"/>
        <w:jc w:val="center"/>
      </w:pPr>
      <w:r>
        <w:t>О ВОЗНИКНОВЕНИИ НЕЗАВИСЯЩИХ ОБСТОЯТЕЛЬСТВ, ПРЕПЯТСТВУЮЩИХ</w:t>
      </w:r>
    </w:p>
    <w:p w:rsidR="009C21FC" w:rsidRDefault="009C21FC">
      <w:pPr>
        <w:pStyle w:val="ConsPlusTitle"/>
        <w:jc w:val="center"/>
      </w:pPr>
      <w:r>
        <w:t>СОБЛЮДЕНИЮ ОГРАНИЧЕНИЙ И ЗАПРЕТОВ, ТРЕБОВАНИЙ</w:t>
      </w:r>
    </w:p>
    <w:p w:rsidR="009C21FC" w:rsidRDefault="009C21FC">
      <w:pPr>
        <w:pStyle w:val="ConsPlusTitle"/>
        <w:jc w:val="center"/>
      </w:pPr>
      <w:r>
        <w:t>О ПРЕДОТВРАЩЕНИИ ИЛИ ОБ УРЕГУЛИРОВАНИИ КОНФЛИКТА</w:t>
      </w:r>
    </w:p>
    <w:p w:rsidR="009C21FC" w:rsidRDefault="009C21FC">
      <w:pPr>
        <w:pStyle w:val="ConsPlusTitle"/>
        <w:jc w:val="center"/>
      </w:pPr>
      <w:r>
        <w:t>ИНТЕРЕСОВ И ИСПОЛНЕНИЮ ОБЯЗАННОСТЕЙ, УСТАНОВЛЕННЫХ</w:t>
      </w:r>
    </w:p>
    <w:p w:rsidR="009C21FC" w:rsidRDefault="009C21FC">
      <w:pPr>
        <w:pStyle w:val="ConsPlusTitle"/>
        <w:jc w:val="center"/>
      </w:pPr>
      <w:r>
        <w:t>ФЕДЕРАЛЬНЫМ ЗАКОНОМ ОТ 25 ДЕКАБРЯ 2008 Г. N 273-ФЗ</w:t>
      </w:r>
    </w:p>
    <w:p w:rsidR="009C21FC" w:rsidRDefault="009C21FC">
      <w:pPr>
        <w:pStyle w:val="ConsPlusTitle"/>
        <w:jc w:val="center"/>
      </w:pPr>
      <w:r>
        <w:t>"О ПРОТИВОДЕЙСТВИИ КОРРУПЦИИ" И ДРУГИМИ ФЕДЕРАЛЬНЫМИ</w:t>
      </w:r>
    </w:p>
    <w:p w:rsidR="009C21FC" w:rsidRDefault="009C21FC">
      <w:pPr>
        <w:pStyle w:val="ConsPlusTitle"/>
        <w:jc w:val="center"/>
      </w:pPr>
      <w:r>
        <w:t>ЗАКОНАМИ В ЦЕЛЯХ ПРОТИВОДЕЙСТВИЯ КОРРУПЦИИ</w:t>
      </w:r>
    </w:p>
    <w:p w:rsidR="009C21FC" w:rsidRDefault="009C21FC">
      <w:pPr>
        <w:pStyle w:val="ConsPlusNormal"/>
        <w:jc w:val="center"/>
      </w:pPr>
    </w:p>
    <w:p w:rsidR="009C21FC" w:rsidRDefault="009C21FC">
      <w:pPr>
        <w:pStyle w:val="ConsPlusNormal"/>
        <w:ind w:firstLine="540"/>
        <w:jc w:val="both"/>
      </w:pPr>
      <w:r>
        <w:t xml:space="preserve">В соответствии с Федеральным законом от 27 июля 2004 г. N 79-ФЗ "О государственной гражданской службе Российской Федерации", </w:t>
      </w:r>
      <w:hyperlink r:id="rId6">
        <w:r>
          <w:rPr>
            <w:color w:val="0000FF"/>
          </w:rPr>
          <w:t>пунктом 6 статьи 13</w:t>
        </w:r>
      </w:hyperlink>
      <w:r>
        <w:t xml:space="preserve"> Федерального закона от 25 декабря 2008 г. N 273-ФЗ "О противодействии коррупции" приказываю:</w:t>
      </w:r>
    </w:p>
    <w:p w:rsidR="009C21FC" w:rsidRDefault="009C21FC">
      <w:pPr>
        <w:pStyle w:val="ConsPlusNormal"/>
        <w:spacing w:before="240"/>
        <w:ind w:firstLine="540"/>
        <w:jc w:val="both"/>
      </w:pPr>
      <w:r>
        <w:t xml:space="preserve">1. </w:t>
      </w:r>
      <w:proofErr w:type="gramStart"/>
      <w:r>
        <w:t xml:space="preserve">Утвердить прилагаемый </w:t>
      </w:r>
      <w:hyperlink w:anchor="P41">
        <w:r>
          <w:rPr>
            <w:color w:val="0000FF"/>
          </w:rPr>
          <w:t>Порядок</w:t>
        </w:r>
      </w:hyperlink>
      <w:r>
        <w:t xml:space="preserve"> уведомления федеральными государственными гражданскими служащими Судебного департамента при Верховном Суде Российской Федерации и работниками, замещающими должности в организации, созданной для выполнения задач, поставленных перед Судебным департаментом при Верховном Суде Российской Федерации,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w:t>
      </w:r>
      <w:proofErr w:type="gramEnd"/>
      <w:r>
        <w:t xml:space="preserve"> 2008 г. N 273-ФЗ "О противодействии коррупции" и другими федеральными законами в целях противодействия коррупции (далее - Порядок).</w:t>
      </w:r>
    </w:p>
    <w:p w:rsidR="009C21FC" w:rsidRDefault="009C21FC">
      <w:pPr>
        <w:pStyle w:val="ConsPlusNormal"/>
        <w:spacing w:before="240"/>
        <w:ind w:firstLine="540"/>
        <w:jc w:val="both"/>
      </w:pPr>
      <w:r>
        <w:t xml:space="preserve">2. </w:t>
      </w:r>
      <w:proofErr w:type="gramStart"/>
      <w:r>
        <w:t>Председателям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судов, областных судов, судов городов федерального значения, судов автономной области и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 начальникам управлений Судебного департамента в субъектах Российской Федерации, руководителю</w:t>
      </w:r>
      <w:proofErr w:type="gramEnd"/>
      <w:r>
        <w:t xml:space="preserve"> федерального государственного бюджетного учреждения "Информационно-аналитический центр поддержки ГАС "Правосудие" Судебного департамента использовать </w:t>
      </w:r>
      <w:hyperlink w:anchor="P41">
        <w:r>
          <w:rPr>
            <w:color w:val="0000FF"/>
          </w:rPr>
          <w:t>Порядок</w:t>
        </w:r>
      </w:hyperlink>
      <w:r>
        <w:t xml:space="preserve"> в качестве примерного образца, на основании которого утвердить соответствующий </w:t>
      </w:r>
      <w:hyperlink w:anchor="P41">
        <w:r>
          <w:rPr>
            <w:color w:val="0000FF"/>
          </w:rPr>
          <w:t>Порядок</w:t>
        </w:r>
      </w:hyperlink>
      <w:r>
        <w:t>.</w:t>
      </w:r>
    </w:p>
    <w:p w:rsidR="009C21FC" w:rsidRDefault="009C21FC">
      <w:pPr>
        <w:pStyle w:val="ConsPlusNormal"/>
        <w:spacing w:before="240"/>
        <w:ind w:firstLine="540"/>
        <w:jc w:val="both"/>
      </w:pPr>
      <w:r>
        <w:t xml:space="preserve">3. Начальникам управлений Судебного департамента в субъектах Российской </w:t>
      </w:r>
      <w:r>
        <w:lastRenderedPageBreak/>
        <w:t xml:space="preserve">Федерации разработать и утвердить соответствующий </w:t>
      </w:r>
      <w:hyperlink w:anchor="P41">
        <w:r>
          <w:rPr>
            <w:color w:val="0000FF"/>
          </w:rPr>
          <w:t>Порядок</w:t>
        </w:r>
      </w:hyperlink>
      <w:r>
        <w:t xml:space="preserve"> для городских, районных судов и гарнизонных военных судов.</w:t>
      </w:r>
    </w:p>
    <w:p w:rsidR="009C21FC" w:rsidRDefault="009C21FC">
      <w:pPr>
        <w:pStyle w:val="ConsPlusNormal"/>
        <w:spacing w:before="240"/>
        <w:ind w:firstLine="540"/>
        <w:jc w:val="both"/>
      </w:pPr>
      <w:r>
        <w:t>4. Настоящий приказ вступает в силу со дня его подписания.</w:t>
      </w:r>
    </w:p>
    <w:p w:rsidR="009C21FC" w:rsidRDefault="009C21FC">
      <w:pPr>
        <w:pStyle w:val="ConsPlusNormal"/>
        <w:ind w:firstLine="540"/>
        <w:jc w:val="both"/>
      </w:pPr>
    </w:p>
    <w:p w:rsidR="009C21FC" w:rsidRDefault="009C21FC">
      <w:pPr>
        <w:pStyle w:val="ConsPlusNormal"/>
        <w:jc w:val="right"/>
      </w:pPr>
      <w:r>
        <w:t>Генеральный директор</w:t>
      </w:r>
    </w:p>
    <w:p w:rsidR="009C21FC" w:rsidRDefault="009C21FC">
      <w:pPr>
        <w:pStyle w:val="ConsPlusNormal"/>
        <w:jc w:val="right"/>
      </w:pPr>
      <w:r>
        <w:t>В.А.ИВАНОВ</w:t>
      </w:r>
    </w:p>
    <w:p w:rsidR="009C21FC" w:rsidRDefault="009C21FC">
      <w:pPr>
        <w:pStyle w:val="ConsPlusNormal"/>
        <w:jc w:val="right"/>
      </w:pPr>
    </w:p>
    <w:p w:rsidR="009C21FC" w:rsidRDefault="009C21FC">
      <w:pPr>
        <w:pStyle w:val="ConsPlusNormal"/>
        <w:jc w:val="right"/>
      </w:pPr>
    </w:p>
    <w:p w:rsidR="009C21FC" w:rsidRDefault="009C21FC">
      <w:pPr>
        <w:pStyle w:val="ConsPlusNormal"/>
        <w:jc w:val="right"/>
      </w:pPr>
    </w:p>
    <w:p w:rsidR="009C21FC" w:rsidRDefault="009C21FC">
      <w:pPr>
        <w:pStyle w:val="ConsPlusNormal"/>
        <w:jc w:val="right"/>
      </w:pPr>
    </w:p>
    <w:p w:rsidR="009C21FC" w:rsidRDefault="009C21FC">
      <w:pPr>
        <w:pStyle w:val="ConsPlusNormal"/>
        <w:jc w:val="right"/>
      </w:pPr>
    </w:p>
    <w:p w:rsidR="009C21FC" w:rsidRDefault="009C21FC">
      <w:pPr>
        <w:pStyle w:val="ConsPlusNormal"/>
        <w:jc w:val="right"/>
        <w:outlineLvl w:val="0"/>
      </w:pPr>
      <w:r>
        <w:t>Утвержден</w:t>
      </w:r>
    </w:p>
    <w:p w:rsidR="009C21FC" w:rsidRDefault="009C21FC">
      <w:pPr>
        <w:pStyle w:val="ConsPlusNormal"/>
        <w:jc w:val="right"/>
      </w:pPr>
      <w:r>
        <w:t>приказом Судебного департамента</w:t>
      </w:r>
    </w:p>
    <w:p w:rsidR="009C21FC" w:rsidRDefault="009C21FC">
      <w:pPr>
        <w:pStyle w:val="ConsPlusNormal"/>
        <w:jc w:val="right"/>
      </w:pPr>
      <w:r>
        <w:t>при Верховном Суде</w:t>
      </w:r>
    </w:p>
    <w:p w:rsidR="009C21FC" w:rsidRDefault="009C21FC">
      <w:pPr>
        <w:pStyle w:val="ConsPlusNormal"/>
        <w:jc w:val="right"/>
      </w:pPr>
      <w:r>
        <w:t>Российской Федерации</w:t>
      </w:r>
    </w:p>
    <w:p w:rsidR="009C21FC" w:rsidRDefault="009C21FC">
      <w:pPr>
        <w:pStyle w:val="ConsPlusNormal"/>
        <w:jc w:val="right"/>
      </w:pPr>
      <w:r>
        <w:t>от 23 декабря 2024 г. N 284</w:t>
      </w:r>
    </w:p>
    <w:p w:rsidR="009C21FC" w:rsidRDefault="009C21FC">
      <w:pPr>
        <w:pStyle w:val="ConsPlusNormal"/>
        <w:jc w:val="right"/>
      </w:pPr>
    </w:p>
    <w:p w:rsidR="009C21FC" w:rsidRDefault="009C21FC">
      <w:pPr>
        <w:pStyle w:val="ConsPlusTitle"/>
        <w:jc w:val="center"/>
      </w:pPr>
      <w:bookmarkStart w:id="0" w:name="P41"/>
      <w:bookmarkEnd w:id="0"/>
      <w:r>
        <w:t>ПОРЯДОК</w:t>
      </w:r>
    </w:p>
    <w:p w:rsidR="009C21FC" w:rsidRDefault="009C21FC">
      <w:pPr>
        <w:pStyle w:val="ConsPlusTitle"/>
        <w:jc w:val="center"/>
      </w:pPr>
      <w:r>
        <w:t xml:space="preserve">УВЕДОМЛЕНИЯ </w:t>
      </w:r>
      <w:proofErr w:type="gramStart"/>
      <w:r>
        <w:t>ФЕДЕРАЛЬНЫМИ</w:t>
      </w:r>
      <w:proofErr w:type="gramEnd"/>
      <w:r>
        <w:t xml:space="preserve"> ГОСУДАРСТВЕННЫМИ</w:t>
      </w:r>
    </w:p>
    <w:p w:rsidR="009C21FC" w:rsidRDefault="009C21FC">
      <w:pPr>
        <w:pStyle w:val="ConsPlusTitle"/>
        <w:jc w:val="center"/>
      </w:pPr>
      <w:r>
        <w:t>ГРАЖДАНСКИМИ СЛУЖАЩИМИ СУДЕБНОГО ДЕПАРТАМЕНТА</w:t>
      </w:r>
    </w:p>
    <w:p w:rsidR="009C21FC" w:rsidRDefault="009C21FC">
      <w:pPr>
        <w:pStyle w:val="ConsPlusTitle"/>
        <w:jc w:val="center"/>
      </w:pPr>
      <w:r>
        <w:t>ПРИ ВЕРХОВНОМ СУДЕ РОССИЙСКОЙ ФЕДЕРАЦИИ И РАБОТНИКАМИ,</w:t>
      </w:r>
    </w:p>
    <w:p w:rsidR="009C21FC" w:rsidRDefault="009C21FC">
      <w:pPr>
        <w:pStyle w:val="ConsPlusTitle"/>
        <w:jc w:val="center"/>
      </w:pPr>
      <w:r>
        <w:t>ЗАМЕЩАЮЩИМИ ДОЛЖНОСТИ В ОРГАНИЗАЦИИ, СОЗДАННОЙ</w:t>
      </w:r>
    </w:p>
    <w:p w:rsidR="009C21FC" w:rsidRDefault="009C21FC">
      <w:pPr>
        <w:pStyle w:val="ConsPlusTitle"/>
        <w:jc w:val="center"/>
      </w:pPr>
      <w:r>
        <w:t xml:space="preserve">ДЛЯ ВЫПОЛНЕНИЯ ЗАДАЧ, ПОСТАВЛЕННЫХ ПЕРЕД </w:t>
      </w:r>
      <w:proofErr w:type="gramStart"/>
      <w:r>
        <w:t>СУДЕБНЫМ</w:t>
      </w:r>
      <w:proofErr w:type="gramEnd"/>
    </w:p>
    <w:p w:rsidR="009C21FC" w:rsidRDefault="009C21FC">
      <w:pPr>
        <w:pStyle w:val="ConsPlusTitle"/>
        <w:jc w:val="center"/>
      </w:pPr>
      <w:r>
        <w:t>ДЕПАРТАМЕНТОМ ПРИ ВЕРХОВНОМ СУДЕ РОССИЙСКОЙ ФЕДЕРАЦИИ,</w:t>
      </w:r>
    </w:p>
    <w:p w:rsidR="009C21FC" w:rsidRDefault="009C21FC">
      <w:pPr>
        <w:pStyle w:val="ConsPlusTitle"/>
        <w:jc w:val="center"/>
      </w:pPr>
      <w:r>
        <w:t>О ВОЗНИКНОВЕНИИ НЕЗАВИСЯЩИХ ОБСТОЯТЕЛЬСТВ, ПРЕПЯТСТВУЮЩИХ</w:t>
      </w:r>
    </w:p>
    <w:p w:rsidR="009C21FC" w:rsidRDefault="009C21FC">
      <w:pPr>
        <w:pStyle w:val="ConsPlusTitle"/>
        <w:jc w:val="center"/>
      </w:pPr>
      <w:r>
        <w:t>СОБЛЮДЕНИЮ ОГРАНИЧЕНИЙ И ЗАПРЕТОВ, ТРЕБОВАНИЙ</w:t>
      </w:r>
    </w:p>
    <w:p w:rsidR="009C21FC" w:rsidRDefault="009C21FC">
      <w:pPr>
        <w:pStyle w:val="ConsPlusTitle"/>
        <w:jc w:val="center"/>
      </w:pPr>
      <w:r>
        <w:t>О ПРЕДОТВРАЩЕНИИ ИЛИ ОБ УРЕГУЛИРОВАНИИ КОНФЛИКТА</w:t>
      </w:r>
    </w:p>
    <w:p w:rsidR="009C21FC" w:rsidRDefault="009C21FC">
      <w:pPr>
        <w:pStyle w:val="ConsPlusTitle"/>
        <w:jc w:val="center"/>
      </w:pPr>
      <w:r>
        <w:t>ИНТЕРЕСОВ И ИСПОЛНЕНИЮ ОБЯЗАННОСТЕЙ, УСТАНОВЛЕННЫХ</w:t>
      </w:r>
    </w:p>
    <w:p w:rsidR="009C21FC" w:rsidRDefault="009C21FC">
      <w:pPr>
        <w:pStyle w:val="ConsPlusTitle"/>
        <w:jc w:val="center"/>
      </w:pPr>
      <w:r>
        <w:t>ФЕДЕРАЛЬНЫМ ЗАКОНОМ ОТ 25 ДЕКАБРЯ 2008 Г. N 273-ФЗ</w:t>
      </w:r>
    </w:p>
    <w:p w:rsidR="009C21FC" w:rsidRDefault="009C21FC">
      <w:pPr>
        <w:pStyle w:val="ConsPlusTitle"/>
        <w:jc w:val="center"/>
      </w:pPr>
      <w:r>
        <w:t>"О ПРОТИВОДЕЙСТВИИ КОРРУПЦИИ" И ДРУГИМИ ФЕДЕРАЛЬНЫМИ</w:t>
      </w:r>
    </w:p>
    <w:p w:rsidR="009C21FC" w:rsidRDefault="009C21FC">
      <w:pPr>
        <w:pStyle w:val="ConsPlusTitle"/>
        <w:jc w:val="center"/>
      </w:pPr>
      <w:r>
        <w:t>ЗАКОНАМИ В ЦЕЛЯХ ПРОТИВОДЕЙСТВИЯ КОРРУПЦИИ</w:t>
      </w:r>
    </w:p>
    <w:p w:rsidR="009C21FC" w:rsidRDefault="009C21FC">
      <w:pPr>
        <w:pStyle w:val="ConsPlusNormal"/>
        <w:jc w:val="center"/>
      </w:pPr>
    </w:p>
    <w:p w:rsidR="009C21FC" w:rsidRDefault="009C21FC">
      <w:pPr>
        <w:pStyle w:val="ConsPlusNormal"/>
        <w:ind w:firstLine="540"/>
        <w:jc w:val="both"/>
      </w:pPr>
      <w:proofErr w:type="gramStart"/>
      <w:r>
        <w:t>Порядок уведомления федеральными государственными гражданскими служащими Судебного департамента при Верховном Суде Российской Федерации и работниками, замещающими должности в организации, созданной для выполнения задач, поставленных перед Судебным департаментом при Верховном Суде Российской Федерации,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w:t>
      </w:r>
      <w:proofErr w:type="gramEnd"/>
      <w:r>
        <w:t xml:space="preserve">. N 273-ФЗ "О противодействии коррупции" и другими федеральными законами в целях противодействия коррупции (далее - Порядок), разработан в соответствии с федеральными законами от 27 июля 2004 г. N 79-ФЗ "О государственной гражданской службе Российской Федерации", от 25 декабря 2008 г. </w:t>
      </w:r>
      <w:hyperlink r:id="rId7">
        <w:r>
          <w:rPr>
            <w:color w:val="0000FF"/>
          </w:rPr>
          <w:t>N 273-ФЗ</w:t>
        </w:r>
      </w:hyperlink>
      <w:r>
        <w:t xml:space="preserve"> "О противодействии коррупции".</w:t>
      </w:r>
    </w:p>
    <w:p w:rsidR="009C21FC" w:rsidRDefault="009C21FC">
      <w:pPr>
        <w:pStyle w:val="ConsPlusNormal"/>
        <w:spacing w:before="240"/>
        <w:ind w:firstLine="540"/>
        <w:jc w:val="both"/>
      </w:pPr>
      <w:r>
        <w:t xml:space="preserve">1. </w:t>
      </w:r>
      <w:proofErr w:type="gramStart"/>
      <w:r>
        <w:t xml:space="preserve">Настоящий Порядок устанавливает процедуру уведомления федеральными государственными гражданскими служащими Судебного департамента при Верховном Суде Российской Федерации и работниками, замещающими должности в организации, созданной для выполнения задач, поставленных перед Судебным департаментом при Верховном Суде Российской Федерации, о возникновении независящих обстоятельств, препятствующих соблюдению ограничений и запретов, требований о предотвращении или </w:t>
      </w:r>
      <w:r>
        <w:lastRenderedPageBreak/>
        <w:t xml:space="preserve">об урегулировании конфликта интересов и исполнению обязанностей, установленных Федеральным </w:t>
      </w:r>
      <w:hyperlink r:id="rId8">
        <w:r>
          <w:rPr>
            <w:color w:val="0000FF"/>
          </w:rPr>
          <w:t>законом</w:t>
        </w:r>
      </w:hyperlink>
      <w:r>
        <w:t xml:space="preserve"> от 25</w:t>
      </w:r>
      <w:proofErr w:type="gramEnd"/>
      <w:r>
        <w:t xml:space="preserve"> декабря 2008 г. N 273-ФЗ "О противодействии коррупции" и другими федеральными законами в целях противодействия коррупции.</w:t>
      </w:r>
    </w:p>
    <w:p w:rsidR="009C21FC" w:rsidRDefault="009C21FC">
      <w:pPr>
        <w:pStyle w:val="ConsPlusNormal"/>
        <w:spacing w:before="240"/>
        <w:ind w:firstLine="540"/>
        <w:jc w:val="both"/>
      </w:pPr>
      <w:r>
        <w:t>2. В Порядке используются следующие понятия:</w:t>
      </w:r>
    </w:p>
    <w:p w:rsidR="009C21FC" w:rsidRDefault="009C21FC">
      <w:pPr>
        <w:pStyle w:val="ConsPlusNormal"/>
        <w:spacing w:before="240"/>
        <w:ind w:firstLine="540"/>
        <w:jc w:val="both"/>
      </w:pPr>
      <w:r>
        <w:t>а) гражданские служащие - федеральные государственные гражданские служащие Судебного департамента при Верховном Суде Российской Федерации, начальники управлений Судебного департамента в субъектах Российской Федерации и их заместители, заместители начальников управлений - начальники отделов, заместители начальников управлений - главные бухгалтеры;</w:t>
      </w:r>
    </w:p>
    <w:p w:rsidR="009C21FC" w:rsidRDefault="009C21FC">
      <w:pPr>
        <w:pStyle w:val="ConsPlusNormal"/>
        <w:spacing w:before="240"/>
        <w:ind w:firstLine="540"/>
        <w:jc w:val="both"/>
      </w:pPr>
      <w:r>
        <w:t>б) работники - лица, замещающие должности в организации, созданной для выполнения задач, поставленных перед Судебным департаментом при Верховном Суде Российской Федерации, назначаемые Генеральным директором Судебного департамента при Верховном Суде Российской Федерации;</w:t>
      </w:r>
    </w:p>
    <w:p w:rsidR="009C21FC" w:rsidRDefault="009C21FC">
      <w:pPr>
        <w:pStyle w:val="ConsPlusNormal"/>
        <w:spacing w:before="240"/>
        <w:ind w:firstLine="540"/>
        <w:jc w:val="both"/>
      </w:pPr>
      <w:proofErr w:type="gramStart"/>
      <w:r>
        <w:t xml:space="preserve">в) независящие обстоятельства - находящиеся вне контроля гражданского служащего и работника чрезвычайные и непредотвратимые обстоятельства, наступление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w:t>
      </w:r>
      <w:hyperlink r:id="rId9">
        <w:r>
          <w:rPr>
            <w:color w:val="0000FF"/>
          </w:rPr>
          <w:t>законом</w:t>
        </w:r>
      </w:hyperlink>
      <w:r>
        <w:t xml:space="preserve"> от 25 декабря 2008 г. N 273-ФЗ "О противодействии коррупции</w:t>
      </w:r>
      <w:proofErr w:type="gramEnd"/>
      <w:r>
        <w:t>" и другими федеральными законами в целях противодействия коррупции.</w:t>
      </w:r>
    </w:p>
    <w:p w:rsidR="009C21FC" w:rsidRDefault="009C21FC">
      <w:pPr>
        <w:pStyle w:val="ConsPlusNormal"/>
        <w:spacing w:before="240"/>
        <w:ind w:firstLine="540"/>
        <w:jc w:val="both"/>
      </w:pP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запретительное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p>
    <w:p w:rsidR="009C21FC" w:rsidRDefault="009C21FC">
      <w:pPr>
        <w:pStyle w:val="ConsPlusNormal"/>
        <w:spacing w:before="240"/>
        <w:ind w:firstLine="540"/>
        <w:jc w:val="both"/>
      </w:pPr>
      <w:r>
        <w:t>Независящими от гражданского служащего и (или) работника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9C21FC" w:rsidRDefault="009C21FC">
      <w:pPr>
        <w:pStyle w:val="ConsPlusNormal"/>
        <w:spacing w:before="240"/>
        <w:ind w:firstLine="540"/>
        <w:jc w:val="both"/>
      </w:pPr>
      <w:r>
        <w:t xml:space="preserve">3. </w:t>
      </w:r>
      <w:proofErr w:type="gramStart"/>
      <w:r>
        <w:t xml:space="preserve">Гражданские служащие или работники обязаны в течение трех рабочих дней со дня, когда им стало известно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10">
        <w:r>
          <w:rPr>
            <w:color w:val="0000FF"/>
          </w:rPr>
          <w:t>законом</w:t>
        </w:r>
      </w:hyperlink>
      <w:r>
        <w:t xml:space="preserve"> от 25 декабря 2008 г. N 273-ФЗ "О противодействии коррупции" и другими федеральными законами в целях противодействия коррупции, подать уведомление о</w:t>
      </w:r>
      <w:proofErr w:type="gramEnd"/>
      <w:r>
        <w:t xml:space="preserve"> </w:t>
      </w:r>
      <w:proofErr w:type="gramStart"/>
      <w:r>
        <w:t>возникновении независящих от гражданского служащего или работника обстоятельств, препятствующих соблюдению требований к служебному поведению и (или) требований об урегулировании конфликта интересов (далее - Уведомление) в комиссию по соблюдению требований к служебному поведению федеральных государственных гражданских служащих Судебного департамента,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осуществляется</w:t>
      </w:r>
      <w:proofErr w:type="gramEnd"/>
      <w:r>
        <w:t xml:space="preserve"> Судебным департаментом, и работников, замещающих отдельные должности на основании трудового договора в организациях, созданных для </w:t>
      </w:r>
      <w:r>
        <w:lastRenderedPageBreak/>
        <w:t>выполнения задач, поставленных перед Судебным департаментом, и урегулированию конфликта интересов (далее - Комиссия).</w:t>
      </w:r>
    </w:p>
    <w:p w:rsidR="009C21FC" w:rsidRDefault="009C21FC">
      <w:pPr>
        <w:pStyle w:val="ConsPlusNormal"/>
        <w:spacing w:before="240"/>
        <w:ind w:firstLine="540"/>
        <w:jc w:val="both"/>
      </w:pPr>
      <w:hyperlink w:anchor="P132">
        <w:r>
          <w:rPr>
            <w:color w:val="0000FF"/>
          </w:rPr>
          <w:t>Уведомление</w:t>
        </w:r>
      </w:hyperlink>
      <w:r>
        <w:t xml:space="preserve"> подается согласно прилагаемой форме (Приложение N 1) на бумажном носителе или по системе электронного документооборота с приложением документов, иных материалов и (или) информации (при наличии), подтверждающих факт наступления независящих обстоятельств.</w:t>
      </w:r>
    </w:p>
    <w:p w:rsidR="009C21FC" w:rsidRDefault="009C21FC">
      <w:pPr>
        <w:pStyle w:val="ConsPlusNormal"/>
        <w:spacing w:before="240"/>
        <w:ind w:firstLine="540"/>
        <w:jc w:val="both"/>
      </w:pPr>
      <w:r>
        <w:t xml:space="preserve">Гражданские служащие или работники направляют </w:t>
      </w:r>
      <w:hyperlink w:anchor="P132">
        <w:r>
          <w:rPr>
            <w:color w:val="0000FF"/>
          </w:rPr>
          <w:t>Уведомление</w:t>
        </w:r>
      </w:hyperlink>
      <w:r>
        <w:t xml:space="preserve"> в Комиссию через Управление по вопросам противодействия коррупции Судебного департамента (далее - Управление).</w:t>
      </w:r>
    </w:p>
    <w:p w:rsidR="009C21FC" w:rsidRDefault="009C21FC">
      <w:pPr>
        <w:pStyle w:val="ConsPlusNormal"/>
        <w:spacing w:before="240"/>
        <w:ind w:firstLine="540"/>
        <w:jc w:val="both"/>
      </w:pPr>
      <w:r>
        <w:t xml:space="preserve">В случае если указанные обстоятельства препятствуют подаче </w:t>
      </w:r>
      <w:hyperlink w:anchor="P132">
        <w:r>
          <w:rPr>
            <w:color w:val="0000FF"/>
          </w:rPr>
          <w:t>Уведомления</w:t>
        </w:r>
      </w:hyperlink>
      <w:r>
        <w:t xml:space="preserve"> об этом в установленный срок, такое уведомление должно быть подано не позднее 10 рабочих дней со дня прекращения указанных обстоятельств.</w:t>
      </w:r>
    </w:p>
    <w:p w:rsidR="009C21FC" w:rsidRDefault="009C21FC">
      <w:pPr>
        <w:pStyle w:val="ConsPlusNormal"/>
        <w:spacing w:before="240"/>
        <w:ind w:firstLine="540"/>
        <w:jc w:val="both"/>
      </w:pPr>
      <w:proofErr w:type="gramStart"/>
      <w:r>
        <w:t>Гражданский служащий или работник,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независящих обстоятельств.</w:t>
      </w:r>
      <w:proofErr w:type="gramEnd"/>
      <w:r>
        <w:t xml:space="preserve"> Соблюдение таких ограничений, запретов и требований, а также исполнение таких обязанностей должно быть обеспечено гражданским служащим или работником не позднее чем через один месяц со дня прекращения действия независящих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9C21FC" w:rsidRDefault="009C21FC">
      <w:pPr>
        <w:pStyle w:val="ConsPlusNormal"/>
        <w:spacing w:before="240"/>
        <w:ind w:firstLine="540"/>
        <w:jc w:val="both"/>
      </w:pPr>
      <w:r>
        <w:t xml:space="preserve">4. В </w:t>
      </w:r>
      <w:hyperlink w:anchor="P132">
        <w:r>
          <w:rPr>
            <w:color w:val="0000FF"/>
          </w:rPr>
          <w:t>Уведомлении</w:t>
        </w:r>
      </w:hyperlink>
      <w:r>
        <w:t xml:space="preserve"> должны быть отражены следующие сведения:</w:t>
      </w:r>
    </w:p>
    <w:p w:rsidR="009C21FC" w:rsidRDefault="009C21FC">
      <w:pPr>
        <w:pStyle w:val="ConsPlusNormal"/>
        <w:spacing w:before="240"/>
        <w:ind w:firstLine="540"/>
        <w:jc w:val="both"/>
      </w:pPr>
      <w:proofErr w:type="gramStart"/>
      <w:r>
        <w:t xml:space="preserve">а) фамилия, имя, отчество, структурное подразделение, замещаемая должность лица, направившего </w:t>
      </w:r>
      <w:hyperlink w:anchor="P132">
        <w:r>
          <w:rPr>
            <w:color w:val="0000FF"/>
          </w:rPr>
          <w:t>Уведомление</w:t>
        </w:r>
      </w:hyperlink>
      <w:r>
        <w:t>;</w:t>
      </w:r>
      <w:proofErr w:type="gramEnd"/>
    </w:p>
    <w:p w:rsidR="009C21FC" w:rsidRDefault="009C21FC">
      <w:pPr>
        <w:pStyle w:val="ConsPlusNormal"/>
        <w:spacing w:before="240"/>
        <w:ind w:firstLine="540"/>
        <w:jc w:val="both"/>
      </w:pPr>
      <w:proofErr w:type="gramStart"/>
      <w:r>
        <w:t>б) информация о независящих от гражданского служащего и (или) работника обстоятельств;</w:t>
      </w:r>
      <w:proofErr w:type="gramEnd"/>
    </w:p>
    <w:p w:rsidR="009C21FC" w:rsidRDefault="009C21FC">
      <w:pPr>
        <w:pStyle w:val="ConsPlusNormal"/>
        <w:spacing w:before="240"/>
        <w:ind w:firstLine="540"/>
        <w:jc w:val="both"/>
      </w:pPr>
      <w:r>
        <w:t xml:space="preserve">в) описание ограничений и запретов, требований о предотвращении или об урегулировании конфликта интересов и обязанностей, установленных Федеральным </w:t>
      </w:r>
      <w:hyperlink r:id="rId11">
        <w:r>
          <w:rPr>
            <w:color w:val="0000FF"/>
          </w:rPr>
          <w:t>законом</w:t>
        </w:r>
      </w:hyperlink>
      <w:r>
        <w:t xml:space="preserve"> от 25 декабря 2008 г. N 273-ФЗ "О противодействии коррупции" и другими федеральными законами в целях противодействия коррупции, которые невозможно соблюсти и исполнить;</w:t>
      </w:r>
    </w:p>
    <w:p w:rsidR="009C21FC" w:rsidRDefault="009C21FC">
      <w:pPr>
        <w:pStyle w:val="ConsPlusNormal"/>
        <w:spacing w:before="240"/>
        <w:ind w:firstLine="540"/>
        <w:jc w:val="both"/>
      </w:pPr>
      <w:r>
        <w:t xml:space="preserve">г) личная подпись и дата подписания </w:t>
      </w:r>
      <w:hyperlink w:anchor="P132">
        <w:r>
          <w:rPr>
            <w:color w:val="0000FF"/>
          </w:rPr>
          <w:t>Уведомления</w:t>
        </w:r>
      </w:hyperlink>
      <w:r>
        <w:t>;</w:t>
      </w:r>
    </w:p>
    <w:p w:rsidR="009C21FC" w:rsidRDefault="009C21FC">
      <w:pPr>
        <w:pStyle w:val="ConsPlusNormal"/>
        <w:spacing w:before="240"/>
        <w:ind w:firstLine="540"/>
        <w:jc w:val="both"/>
      </w:pPr>
      <w:r>
        <w:t>д) дополнительные сведения и прилагаемые материалы, подтверждающие факт наступления независящих от гражданского служащего и (или) работника обстоятельств;</w:t>
      </w:r>
    </w:p>
    <w:p w:rsidR="009C21FC" w:rsidRDefault="009C21FC">
      <w:pPr>
        <w:pStyle w:val="ConsPlusNormal"/>
        <w:spacing w:before="240"/>
        <w:ind w:firstLine="540"/>
        <w:jc w:val="both"/>
      </w:pPr>
      <w:r>
        <w:t xml:space="preserve">е) желание или нежелание гражданского служащего и (или) работника, направившего </w:t>
      </w:r>
      <w:hyperlink w:anchor="P132">
        <w:r>
          <w:rPr>
            <w:color w:val="0000FF"/>
          </w:rPr>
          <w:t>Уведомление</w:t>
        </w:r>
      </w:hyperlink>
      <w:r>
        <w:t>, лично присутствовать на заседании Комиссии.</w:t>
      </w:r>
    </w:p>
    <w:p w:rsidR="009C21FC" w:rsidRDefault="009C21FC">
      <w:pPr>
        <w:pStyle w:val="ConsPlusNormal"/>
        <w:spacing w:before="240"/>
        <w:ind w:firstLine="540"/>
        <w:jc w:val="both"/>
      </w:pPr>
      <w:r>
        <w:t xml:space="preserve">5. </w:t>
      </w:r>
      <w:hyperlink w:anchor="P132">
        <w:proofErr w:type="gramStart"/>
        <w:r>
          <w:rPr>
            <w:color w:val="0000FF"/>
          </w:rPr>
          <w:t>Уведомление</w:t>
        </w:r>
      </w:hyperlink>
      <w:r>
        <w:t xml:space="preserve"> подлежит обязательной регистрации Управлением в </w:t>
      </w:r>
      <w:hyperlink w:anchor="P208">
        <w:r>
          <w:rPr>
            <w:color w:val="0000FF"/>
          </w:rPr>
          <w:t>журнале</w:t>
        </w:r>
      </w:hyperlink>
      <w:r>
        <w:t xml:space="preserve"> регистрации уведомлений о возникновении независящих от гражданского служащего обстоятельств, препятствующих соблюдению ограничений и запретов, требований о </w:t>
      </w:r>
      <w:r>
        <w:lastRenderedPageBreak/>
        <w:t>предотвращении или об урегулировании конфликта интересов и исполнению обязанностей, установленных Федеральным законом от 25 декабря 2008 г. N 273-ФЗ "О противодействии коррупции" и другими федеральными законами в целях противодействия коррупции (далее - Журнал), согласно прилагаемой форме (Приложение N</w:t>
      </w:r>
      <w:proofErr w:type="gramEnd"/>
      <w:r>
        <w:t xml:space="preserve"> 2).</w:t>
      </w:r>
    </w:p>
    <w:p w:rsidR="009C21FC" w:rsidRDefault="009C21FC">
      <w:pPr>
        <w:pStyle w:val="ConsPlusNormal"/>
        <w:spacing w:before="240"/>
        <w:ind w:firstLine="540"/>
        <w:jc w:val="both"/>
      </w:pPr>
      <w:r>
        <w:t xml:space="preserve">При регистрации на </w:t>
      </w:r>
      <w:hyperlink w:anchor="P132">
        <w:r>
          <w:rPr>
            <w:color w:val="0000FF"/>
          </w:rPr>
          <w:t>Уведомлении</w:t>
        </w:r>
      </w:hyperlink>
      <w:r>
        <w:t xml:space="preserve"> указываются дата, номер, фамилия, имя, отчество и должность лица, зарегистрировавшего данное </w:t>
      </w:r>
      <w:hyperlink w:anchor="P132">
        <w:r>
          <w:rPr>
            <w:color w:val="0000FF"/>
          </w:rPr>
          <w:t>Уведомление</w:t>
        </w:r>
      </w:hyperlink>
      <w:r>
        <w:t>.</w:t>
      </w:r>
    </w:p>
    <w:p w:rsidR="009C21FC" w:rsidRDefault="009C21FC">
      <w:pPr>
        <w:pStyle w:val="ConsPlusNormal"/>
        <w:spacing w:before="240"/>
        <w:ind w:firstLine="540"/>
        <w:jc w:val="both"/>
      </w:pPr>
      <w:r>
        <w:t xml:space="preserve">Срок регистрации </w:t>
      </w:r>
      <w:hyperlink w:anchor="P132">
        <w:r>
          <w:rPr>
            <w:color w:val="0000FF"/>
          </w:rPr>
          <w:t>Уведомления</w:t>
        </w:r>
      </w:hyperlink>
      <w:r>
        <w:t xml:space="preserve"> в </w:t>
      </w:r>
      <w:hyperlink w:anchor="P208">
        <w:r>
          <w:rPr>
            <w:color w:val="0000FF"/>
          </w:rPr>
          <w:t>Журнале</w:t>
        </w:r>
      </w:hyperlink>
      <w:r>
        <w:t xml:space="preserve"> составляет один рабочий день с момента поступления </w:t>
      </w:r>
      <w:hyperlink w:anchor="P132">
        <w:r>
          <w:rPr>
            <w:color w:val="0000FF"/>
          </w:rPr>
          <w:t>Уведомления</w:t>
        </w:r>
      </w:hyperlink>
      <w:r>
        <w:t xml:space="preserve">. В случае поступления </w:t>
      </w:r>
      <w:hyperlink w:anchor="P132">
        <w:r>
          <w:rPr>
            <w:color w:val="0000FF"/>
          </w:rPr>
          <w:t>Уведомления</w:t>
        </w:r>
      </w:hyperlink>
      <w:r>
        <w:t xml:space="preserve"> по почте в день, предшествующий праздничному или выходному дню, его регистрация осуществляется в рабочий день, следующий за праздничным или выходным днем.</w:t>
      </w:r>
    </w:p>
    <w:p w:rsidR="009C21FC" w:rsidRDefault="009C21FC">
      <w:pPr>
        <w:pStyle w:val="ConsPlusNormal"/>
        <w:spacing w:before="240"/>
        <w:ind w:firstLine="540"/>
        <w:jc w:val="both"/>
      </w:pPr>
      <w:r>
        <w:t xml:space="preserve">Листы </w:t>
      </w:r>
      <w:hyperlink w:anchor="P208">
        <w:r>
          <w:rPr>
            <w:color w:val="0000FF"/>
          </w:rPr>
          <w:t>Журнала</w:t>
        </w:r>
      </w:hyperlink>
      <w:r>
        <w:t xml:space="preserve"> должны быть пронумерованы, прошиты и заверены печатью Управления.</w:t>
      </w:r>
    </w:p>
    <w:p w:rsidR="009C21FC" w:rsidRDefault="009C21FC">
      <w:pPr>
        <w:pStyle w:val="ConsPlusNormal"/>
        <w:spacing w:before="240"/>
        <w:ind w:firstLine="540"/>
        <w:jc w:val="both"/>
      </w:pPr>
      <w:r>
        <w:t xml:space="preserve">6. Копия зарегистрированного в установленном порядке </w:t>
      </w:r>
      <w:hyperlink w:anchor="P132">
        <w:r>
          <w:rPr>
            <w:color w:val="0000FF"/>
          </w:rPr>
          <w:t>Уведомления</w:t>
        </w:r>
      </w:hyperlink>
      <w:r>
        <w:t xml:space="preserve"> вручается лицу, направившему Уведомление, с нарочным под подпись либо направляется посредством почтовой связи с уведомлением о вручении.</w:t>
      </w:r>
    </w:p>
    <w:p w:rsidR="009C21FC" w:rsidRDefault="009C21FC">
      <w:pPr>
        <w:pStyle w:val="ConsPlusNormal"/>
        <w:ind w:firstLine="540"/>
        <w:jc w:val="both"/>
      </w:pPr>
    </w:p>
    <w:p w:rsidR="009C21FC" w:rsidRDefault="009C21FC">
      <w:pPr>
        <w:pStyle w:val="ConsPlusNormal"/>
        <w:ind w:firstLine="540"/>
        <w:jc w:val="both"/>
      </w:pPr>
    </w:p>
    <w:p w:rsidR="009C21FC" w:rsidRDefault="009C21FC">
      <w:pPr>
        <w:pStyle w:val="ConsPlusNormal"/>
        <w:ind w:firstLine="540"/>
        <w:jc w:val="both"/>
      </w:pPr>
    </w:p>
    <w:p w:rsidR="009C21FC" w:rsidRDefault="009C21FC">
      <w:pPr>
        <w:pStyle w:val="ConsPlusNormal"/>
        <w:ind w:firstLine="540"/>
        <w:jc w:val="both"/>
      </w:pPr>
    </w:p>
    <w:p w:rsidR="009C21FC" w:rsidRDefault="009C21FC">
      <w:pPr>
        <w:pStyle w:val="ConsPlusNormal"/>
        <w:ind w:firstLine="540"/>
        <w:jc w:val="both"/>
      </w:pPr>
    </w:p>
    <w:p w:rsidR="009C21FC" w:rsidRDefault="009C21FC">
      <w:pPr>
        <w:pStyle w:val="ConsPlusNormal"/>
        <w:jc w:val="right"/>
        <w:outlineLvl w:val="1"/>
      </w:pPr>
      <w:r>
        <w:t>Приложение N 1</w:t>
      </w:r>
    </w:p>
    <w:p w:rsidR="009C21FC" w:rsidRDefault="009C21FC">
      <w:pPr>
        <w:pStyle w:val="ConsPlusNormal"/>
        <w:jc w:val="right"/>
      </w:pPr>
      <w:r>
        <w:t>к Порядку уведомления</w:t>
      </w:r>
    </w:p>
    <w:p w:rsidR="009C21FC" w:rsidRDefault="009C21FC">
      <w:pPr>
        <w:pStyle w:val="ConsPlusNormal"/>
        <w:jc w:val="right"/>
      </w:pPr>
      <w:r>
        <w:t>федеральными государственными</w:t>
      </w:r>
    </w:p>
    <w:p w:rsidR="009C21FC" w:rsidRDefault="009C21FC">
      <w:pPr>
        <w:pStyle w:val="ConsPlusNormal"/>
        <w:jc w:val="right"/>
      </w:pPr>
      <w:r>
        <w:t xml:space="preserve">гражданскими служащими </w:t>
      </w:r>
      <w:proofErr w:type="gramStart"/>
      <w:r>
        <w:t>Судебного</w:t>
      </w:r>
      <w:proofErr w:type="gramEnd"/>
    </w:p>
    <w:p w:rsidR="009C21FC" w:rsidRDefault="009C21FC">
      <w:pPr>
        <w:pStyle w:val="ConsPlusNormal"/>
        <w:jc w:val="right"/>
      </w:pPr>
      <w:r>
        <w:t>департамента при Верховном Суде</w:t>
      </w:r>
    </w:p>
    <w:p w:rsidR="009C21FC" w:rsidRDefault="009C21FC">
      <w:pPr>
        <w:pStyle w:val="ConsPlusNormal"/>
        <w:jc w:val="right"/>
      </w:pPr>
      <w:r>
        <w:t>Российской Федерации и работниками,</w:t>
      </w:r>
    </w:p>
    <w:p w:rsidR="009C21FC" w:rsidRDefault="009C21FC">
      <w:pPr>
        <w:pStyle w:val="ConsPlusNormal"/>
        <w:jc w:val="right"/>
      </w:pPr>
      <w:proofErr w:type="gramStart"/>
      <w:r>
        <w:t>замещающими</w:t>
      </w:r>
      <w:proofErr w:type="gramEnd"/>
      <w:r>
        <w:t xml:space="preserve"> должности в организации,</w:t>
      </w:r>
    </w:p>
    <w:p w:rsidR="009C21FC" w:rsidRDefault="009C21FC">
      <w:pPr>
        <w:pStyle w:val="ConsPlusNormal"/>
        <w:jc w:val="right"/>
      </w:pPr>
      <w:proofErr w:type="gramStart"/>
      <w:r>
        <w:t>созданной для выполнения задач,</w:t>
      </w:r>
      <w:proofErr w:type="gramEnd"/>
    </w:p>
    <w:p w:rsidR="009C21FC" w:rsidRDefault="009C21FC">
      <w:pPr>
        <w:pStyle w:val="ConsPlusNormal"/>
        <w:jc w:val="right"/>
      </w:pPr>
      <w:r>
        <w:t>поставленных перед Судебным</w:t>
      </w:r>
    </w:p>
    <w:p w:rsidR="009C21FC" w:rsidRDefault="009C21FC">
      <w:pPr>
        <w:pStyle w:val="ConsPlusNormal"/>
        <w:jc w:val="right"/>
      </w:pPr>
      <w:r>
        <w:t xml:space="preserve">департаментом при </w:t>
      </w:r>
      <w:proofErr w:type="gramStart"/>
      <w:r>
        <w:t>Верховном</w:t>
      </w:r>
      <w:proofErr w:type="gramEnd"/>
    </w:p>
    <w:p w:rsidR="009C21FC" w:rsidRDefault="009C21FC">
      <w:pPr>
        <w:pStyle w:val="ConsPlusNormal"/>
        <w:jc w:val="right"/>
      </w:pPr>
      <w:proofErr w:type="gramStart"/>
      <w:r>
        <w:t>Суде</w:t>
      </w:r>
      <w:proofErr w:type="gramEnd"/>
      <w:r>
        <w:t xml:space="preserve"> Российской Федерации,</w:t>
      </w:r>
    </w:p>
    <w:p w:rsidR="009C21FC" w:rsidRDefault="009C21FC">
      <w:pPr>
        <w:pStyle w:val="ConsPlusNormal"/>
        <w:jc w:val="right"/>
      </w:pPr>
      <w:r>
        <w:t xml:space="preserve">о возникновении </w:t>
      </w:r>
      <w:proofErr w:type="gramStart"/>
      <w:r>
        <w:t>независящих</w:t>
      </w:r>
      <w:proofErr w:type="gramEnd"/>
    </w:p>
    <w:p w:rsidR="009C21FC" w:rsidRDefault="009C21FC">
      <w:pPr>
        <w:pStyle w:val="ConsPlusNormal"/>
        <w:jc w:val="right"/>
      </w:pPr>
      <w:r>
        <w:t>обстоятельств, препятствующих</w:t>
      </w:r>
    </w:p>
    <w:p w:rsidR="009C21FC" w:rsidRDefault="009C21FC">
      <w:pPr>
        <w:pStyle w:val="ConsPlusNormal"/>
        <w:jc w:val="right"/>
      </w:pPr>
      <w:r>
        <w:t>соблюдению ограничений и запретов,</w:t>
      </w:r>
    </w:p>
    <w:p w:rsidR="009C21FC" w:rsidRDefault="009C21FC">
      <w:pPr>
        <w:pStyle w:val="ConsPlusNormal"/>
        <w:jc w:val="right"/>
      </w:pPr>
      <w:r>
        <w:t>требований о предотвращении</w:t>
      </w:r>
    </w:p>
    <w:p w:rsidR="009C21FC" w:rsidRDefault="009C21FC">
      <w:pPr>
        <w:pStyle w:val="ConsPlusNormal"/>
        <w:jc w:val="right"/>
      </w:pPr>
      <w:r>
        <w:t>или об урегулировании конфликта</w:t>
      </w:r>
    </w:p>
    <w:p w:rsidR="009C21FC" w:rsidRDefault="009C21FC">
      <w:pPr>
        <w:pStyle w:val="ConsPlusNormal"/>
        <w:jc w:val="right"/>
      </w:pPr>
      <w:r>
        <w:t>интересов и исполнению обязанностей,</w:t>
      </w:r>
    </w:p>
    <w:p w:rsidR="009C21FC" w:rsidRDefault="009C21FC">
      <w:pPr>
        <w:pStyle w:val="ConsPlusNormal"/>
        <w:jc w:val="right"/>
      </w:pPr>
      <w:proofErr w:type="gramStart"/>
      <w:r>
        <w:t>установленных</w:t>
      </w:r>
      <w:proofErr w:type="gramEnd"/>
      <w:r>
        <w:t xml:space="preserve"> Федеральным законом</w:t>
      </w:r>
    </w:p>
    <w:p w:rsidR="009C21FC" w:rsidRDefault="009C21FC">
      <w:pPr>
        <w:pStyle w:val="ConsPlusNormal"/>
        <w:jc w:val="right"/>
      </w:pPr>
      <w:r>
        <w:t>от 25 декабря 2008 г. N 273-ФЗ</w:t>
      </w:r>
    </w:p>
    <w:p w:rsidR="009C21FC" w:rsidRDefault="009C21FC">
      <w:pPr>
        <w:pStyle w:val="ConsPlusNormal"/>
        <w:jc w:val="right"/>
      </w:pPr>
      <w:r>
        <w:t>"О противодействии коррупции"</w:t>
      </w:r>
    </w:p>
    <w:p w:rsidR="009C21FC" w:rsidRDefault="009C21FC">
      <w:pPr>
        <w:pStyle w:val="ConsPlusNormal"/>
        <w:jc w:val="right"/>
      </w:pPr>
      <w:r>
        <w:t>и другими федеральными законами</w:t>
      </w:r>
    </w:p>
    <w:p w:rsidR="009C21FC" w:rsidRDefault="009C21FC">
      <w:pPr>
        <w:pStyle w:val="ConsPlusNormal"/>
        <w:jc w:val="right"/>
      </w:pPr>
      <w:r>
        <w:t>в целях противодействия коррупции</w:t>
      </w:r>
    </w:p>
    <w:p w:rsidR="009C21FC" w:rsidRDefault="009C21FC">
      <w:pPr>
        <w:pStyle w:val="ConsPlusNormal"/>
        <w:ind w:firstLine="540"/>
        <w:jc w:val="both"/>
      </w:pPr>
    </w:p>
    <w:p w:rsidR="009C21FC" w:rsidRDefault="009C21FC">
      <w:pPr>
        <w:pStyle w:val="ConsPlusNonformat"/>
        <w:jc w:val="both"/>
      </w:pPr>
      <w:r>
        <w:t xml:space="preserve">                                        В комиссию по соблюдению требований</w:t>
      </w:r>
    </w:p>
    <w:p w:rsidR="009C21FC" w:rsidRDefault="009C21FC">
      <w:pPr>
        <w:pStyle w:val="ConsPlusNonformat"/>
        <w:jc w:val="both"/>
      </w:pPr>
      <w:r>
        <w:t xml:space="preserve">                                         к служебному поведению </w:t>
      </w:r>
      <w:proofErr w:type="gramStart"/>
      <w:r>
        <w:t>федеральных</w:t>
      </w:r>
      <w:proofErr w:type="gramEnd"/>
    </w:p>
    <w:p w:rsidR="009C21FC" w:rsidRDefault="009C21FC">
      <w:pPr>
        <w:pStyle w:val="ConsPlusNonformat"/>
        <w:jc w:val="both"/>
      </w:pPr>
      <w:r>
        <w:t xml:space="preserve">                                                государственных гражданских</w:t>
      </w:r>
    </w:p>
    <w:p w:rsidR="009C21FC" w:rsidRDefault="009C21FC">
      <w:pPr>
        <w:pStyle w:val="ConsPlusNonformat"/>
        <w:jc w:val="both"/>
      </w:pPr>
      <w:r>
        <w:t xml:space="preserve">                                      служащих Судебного департамента, лиц,</w:t>
      </w:r>
    </w:p>
    <w:p w:rsidR="009C21FC" w:rsidRDefault="009C21FC">
      <w:pPr>
        <w:pStyle w:val="ConsPlusNonformat"/>
        <w:jc w:val="both"/>
      </w:pPr>
      <w:r>
        <w:t xml:space="preserve">                                           </w:t>
      </w:r>
      <w:proofErr w:type="gramStart"/>
      <w:r>
        <w:t>замещающих</w:t>
      </w:r>
      <w:proofErr w:type="gramEnd"/>
      <w:r>
        <w:t xml:space="preserve"> должности федеральной</w:t>
      </w:r>
    </w:p>
    <w:p w:rsidR="009C21FC" w:rsidRDefault="009C21FC">
      <w:pPr>
        <w:pStyle w:val="ConsPlusNonformat"/>
        <w:jc w:val="both"/>
      </w:pPr>
      <w:r>
        <w:t xml:space="preserve">                                         государственной гражданской службы</w:t>
      </w:r>
    </w:p>
    <w:p w:rsidR="009C21FC" w:rsidRDefault="009C21FC">
      <w:pPr>
        <w:pStyle w:val="ConsPlusNonformat"/>
        <w:jc w:val="both"/>
      </w:pPr>
      <w:r>
        <w:lastRenderedPageBreak/>
        <w:t xml:space="preserve">                                       в управлениях Судебного департамента</w:t>
      </w:r>
    </w:p>
    <w:p w:rsidR="009C21FC" w:rsidRDefault="009C21FC">
      <w:pPr>
        <w:pStyle w:val="ConsPlusNonformat"/>
        <w:jc w:val="both"/>
      </w:pPr>
      <w:r>
        <w:t xml:space="preserve">                                          в субъектах Российской Федерации,</w:t>
      </w:r>
    </w:p>
    <w:p w:rsidR="009C21FC" w:rsidRDefault="009C21FC">
      <w:pPr>
        <w:pStyle w:val="ConsPlusNonformat"/>
        <w:jc w:val="both"/>
      </w:pPr>
      <w:r>
        <w:t xml:space="preserve">                                       </w:t>
      </w:r>
      <w:proofErr w:type="gramStart"/>
      <w:r>
        <w:t>назначение</w:t>
      </w:r>
      <w:proofErr w:type="gramEnd"/>
      <w:r>
        <w:t xml:space="preserve"> на которые и освобождение</w:t>
      </w:r>
    </w:p>
    <w:p w:rsidR="009C21FC" w:rsidRDefault="009C21FC">
      <w:pPr>
        <w:pStyle w:val="ConsPlusNonformat"/>
        <w:jc w:val="both"/>
      </w:pPr>
      <w:r>
        <w:t xml:space="preserve">                                         от которых осуществляется Судебным</w:t>
      </w:r>
    </w:p>
    <w:p w:rsidR="009C21FC" w:rsidRDefault="009C21FC">
      <w:pPr>
        <w:pStyle w:val="ConsPlusNonformat"/>
        <w:jc w:val="both"/>
      </w:pPr>
      <w:r>
        <w:t xml:space="preserve">                                               департаментом, и работников,</w:t>
      </w:r>
    </w:p>
    <w:p w:rsidR="009C21FC" w:rsidRDefault="009C21FC">
      <w:pPr>
        <w:pStyle w:val="ConsPlusNonformat"/>
        <w:jc w:val="both"/>
      </w:pPr>
      <w:r>
        <w:t xml:space="preserve">                                             </w:t>
      </w:r>
      <w:proofErr w:type="gramStart"/>
      <w:r>
        <w:t>замещающих</w:t>
      </w:r>
      <w:proofErr w:type="gramEnd"/>
      <w:r>
        <w:t xml:space="preserve"> отдельные должности</w:t>
      </w:r>
    </w:p>
    <w:p w:rsidR="009C21FC" w:rsidRDefault="009C21FC">
      <w:pPr>
        <w:pStyle w:val="ConsPlusNonformat"/>
        <w:jc w:val="both"/>
      </w:pPr>
      <w:r>
        <w:t xml:space="preserve">                                            на основании трудового договора</w:t>
      </w:r>
    </w:p>
    <w:p w:rsidR="009C21FC" w:rsidRDefault="009C21FC">
      <w:pPr>
        <w:pStyle w:val="ConsPlusNonformat"/>
        <w:jc w:val="both"/>
      </w:pPr>
      <w:r>
        <w:t xml:space="preserve">                                                  в организациях, созданных</w:t>
      </w:r>
    </w:p>
    <w:p w:rsidR="009C21FC" w:rsidRDefault="009C21FC">
      <w:pPr>
        <w:pStyle w:val="ConsPlusNonformat"/>
        <w:jc w:val="both"/>
      </w:pPr>
      <w:r>
        <w:t xml:space="preserve">                                         для выполнения задач, поставленных</w:t>
      </w:r>
    </w:p>
    <w:p w:rsidR="009C21FC" w:rsidRDefault="009C21FC">
      <w:pPr>
        <w:pStyle w:val="ConsPlusNonformat"/>
        <w:jc w:val="both"/>
      </w:pPr>
      <w:r>
        <w:t xml:space="preserve">                                              перед Судебным департаментом,</w:t>
      </w:r>
    </w:p>
    <w:p w:rsidR="009C21FC" w:rsidRDefault="009C21FC">
      <w:pPr>
        <w:pStyle w:val="ConsPlusNonformat"/>
        <w:jc w:val="both"/>
      </w:pPr>
      <w:r>
        <w:t xml:space="preserve">                                       и урегулированию конфликта интересов</w:t>
      </w:r>
    </w:p>
    <w:p w:rsidR="009C21FC" w:rsidRDefault="009C21FC">
      <w:pPr>
        <w:pStyle w:val="ConsPlusNonformat"/>
        <w:jc w:val="both"/>
      </w:pPr>
      <w:r>
        <w:t xml:space="preserve">                                       от _________________________________</w:t>
      </w:r>
    </w:p>
    <w:p w:rsidR="009C21FC" w:rsidRDefault="009C21FC">
      <w:pPr>
        <w:pStyle w:val="ConsPlusNonformat"/>
        <w:jc w:val="both"/>
      </w:pPr>
      <w:r>
        <w:t xml:space="preserve">                                              </w:t>
      </w:r>
      <w:proofErr w:type="gramStart"/>
      <w:r>
        <w:t>(наименование занимаемой</w:t>
      </w:r>
      <w:proofErr w:type="gramEnd"/>
    </w:p>
    <w:p w:rsidR="009C21FC" w:rsidRDefault="009C21FC">
      <w:pPr>
        <w:pStyle w:val="ConsPlusNonformat"/>
        <w:jc w:val="both"/>
      </w:pPr>
      <w:r>
        <w:t xml:space="preserve">                                                 должности, Ф.И.О.)</w:t>
      </w:r>
    </w:p>
    <w:p w:rsidR="009C21FC" w:rsidRDefault="009C21FC">
      <w:pPr>
        <w:pStyle w:val="ConsPlusNonformat"/>
        <w:jc w:val="both"/>
      </w:pPr>
      <w:r>
        <w:t xml:space="preserve">                                       ____________________________________</w:t>
      </w:r>
    </w:p>
    <w:p w:rsidR="009C21FC" w:rsidRDefault="009C21FC">
      <w:pPr>
        <w:pStyle w:val="ConsPlusNonformat"/>
        <w:jc w:val="both"/>
      </w:pPr>
      <w:r>
        <w:t xml:space="preserve">                                       ____________________________________</w:t>
      </w:r>
    </w:p>
    <w:p w:rsidR="009C21FC" w:rsidRDefault="009C21FC">
      <w:pPr>
        <w:pStyle w:val="ConsPlusNonformat"/>
        <w:jc w:val="both"/>
      </w:pPr>
    </w:p>
    <w:p w:rsidR="009C21FC" w:rsidRDefault="009C21FC">
      <w:pPr>
        <w:pStyle w:val="ConsPlusNonformat"/>
        <w:jc w:val="both"/>
      </w:pPr>
      <w:bookmarkStart w:id="1" w:name="P132"/>
      <w:bookmarkEnd w:id="1"/>
      <w:r>
        <w:t xml:space="preserve">                                Уведомление</w:t>
      </w:r>
    </w:p>
    <w:p w:rsidR="009C21FC" w:rsidRDefault="009C21FC">
      <w:pPr>
        <w:pStyle w:val="ConsPlusNonformat"/>
        <w:jc w:val="both"/>
      </w:pPr>
      <w:r>
        <w:t xml:space="preserve">           о возникновении </w:t>
      </w:r>
      <w:proofErr w:type="gramStart"/>
      <w:r>
        <w:t>независящих</w:t>
      </w:r>
      <w:proofErr w:type="gramEnd"/>
      <w:r>
        <w:t xml:space="preserve"> от гражданского служащего</w:t>
      </w:r>
    </w:p>
    <w:p w:rsidR="009C21FC" w:rsidRDefault="009C21FC">
      <w:pPr>
        <w:pStyle w:val="ConsPlusNonformat"/>
        <w:jc w:val="both"/>
      </w:pPr>
      <w:r>
        <w:t xml:space="preserve">          или работника обстоятельств, препятствующих соблюдению</w:t>
      </w:r>
    </w:p>
    <w:p w:rsidR="009C21FC" w:rsidRDefault="009C21FC">
      <w:pPr>
        <w:pStyle w:val="ConsPlusNonformat"/>
        <w:jc w:val="both"/>
      </w:pPr>
      <w:r>
        <w:t xml:space="preserve">           требований к служебному поведению и (или) требований</w:t>
      </w:r>
    </w:p>
    <w:p w:rsidR="009C21FC" w:rsidRDefault="009C21FC">
      <w:pPr>
        <w:pStyle w:val="ConsPlusNonformat"/>
        <w:jc w:val="both"/>
      </w:pPr>
      <w:r>
        <w:t xml:space="preserve">                   об урегулировании конфликта интересов</w:t>
      </w:r>
    </w:p>
    <w:p w:rsidR="009C21FC" w:rsidRDefault="009C21FC">
      <w:pPr>
        <w:pStyle w:val="ConsPlusNonformat"/>
        <w:jc w:val="both"/>
      </w:pPr>
    </w:p>
    <w:p w:rsidR="009C21FC" w:rsidRDefault="009C21FC">
      <w:pPr>
        <w:pStyle w:val="ConsPlusNonformat"/>
        <w:jc w:val="both"/>
      </w:pPr>
      <w:r>
        <w:t xml:space="preserve">    В  соответствии  с </w:t>
      </w:r>
      <w:hyperlink r:id="rId12">
        <w:r>
          <w:rPr>
            <w:color w:val="0000FF"/>
          </w:rPr>
          <w:t>частью 6 статьи 13</w:t>
        </w:r>
      </w:hyperlink>
      <w:r>
        <w:t xml:space="preserve"> Федерального закона от 25 декабря</w:t>
      </w:r>
    </w:p>
    <w:p w:rsidR="009C21FC" w:rsidRDefault="009C21FC">
      <w:pPr>
        <w:pStyle w:val="ConsPlusNonformat"/>
        <w:jc w:val="both"/>
      </w:pPr>
      <w:r>
        <w:t>2008 г. N 273-ФЗ "О противодействии коррупции" сообщаю о том, что:</w:t>
      </w:r>
    </w:p>
    <w:p w:rsidR="009C21FC" w:rsidRDefault="009C21FC">
      <w:pPr>
        <w:pStyle w:val="ConsPlusNonformat"/>
        <w:jc w:val="both"/>
      </w:pPr>
      <w:r>
        <w:t>___________________________________________________________________________</w:t>
      </w:r>
    </w:p>
    <w:p w:rsidR="009C21FC" w:rsidRDefault="009C21FC">
      <w:pPr>
        <w:pStyle w:val="ConsPlusNonformat"/>
        <w:jc w:val="both"/>
      </w:pPr>
      <w:r>
        <w:t>___________________________________________________________________________</w:t>
      </w:r>
    </w:p>
    <w:p w:rsidR="009C21FC" w:rsidRDefault="009C21FC">
      <w:pPr>
        <w:pStyle w:val="ConsPlusNonformat"/>
        <w:jc w:val="both"/>
      </w:pPr>
      <w:r>
        <w:t>__________________________________________________________________________.</w:t>
      </w:r>
    </w:p>
    <w:p w:rsidR="009C21FC" w:rsidRDefault="009C21FC">
      <w:pPr>
        <w:pStyle w:val="ConsPlusNonformat"/>
        <w:jc w:val="both"/>
      </w:pPr>
      <w:r>
        <w:t xml:space="preserve">      </w:t>
      </w:r>
      <w:proofErr w:type="gramStart"/>
      <w:r>
        <w:t>(излагается информация о независящих от гражданского служащего</w:t>
      </w:r>
      <w:proofErr w:type="gramEnd"/>
    </w:p>
    <w:p w:rsidR="009C21FC" w:rsidRDefault="009C21FC">
      <w:pPr>
        <w:pStyle w:val="ConsPlusNonformat"/>
        <w:jc w:val="both"/>
      </w:pPr>
      <w:r>
        <w:t xml:space="preserve">     или работника обстоятельств, препятствующих соблюдению требований</w:t>
      </w:r>
    </w:p>
    <w:p w:rsidR="009C21FC" w:rsidRDefault="009C21FC">
      <w:pPr>
        <w:pStyle w:val="ConsPlusNonformat"/>
        <w:jc w:val="both"/>
      </w:pPr>
      <w:r>
        <w:t xml:space="preserve">        к служебному поведению и (или) требований об урегулировании</w:t>
      </w:r>
    </w:p>
    <w:p w:rsidR="009C21FC" w:rsidRDefault="009C21FC">
      <w:pPr>
        <w:pStyle w:val="ConsPlusNonformat"/>
        <w:jc w:val="both"/>
      </w:pPr>
      <w:r>
        <w:t xml:space="preserve">                           конфликта интересов)</w:t>
      </w:r>
    </w:p>
    <w:p w:rsidR="009C21FC" w:rsidRDefault="009C21FC">
      <w:pPr>
        <w:pStyle w:val="ConsPlusNonformat"/>
        <w:jc w:val="both"/>
      </w:pPr>
      <w:r>
        <w:t>___________________________________________________________________________</w:t>
      </w:r>
    </w:p>
    <w:p w:rsidR="009C21FC" w:rsidRDefault="009C21FC">
      <w:pPr>
        <w:pStyle w:val="ConsPlusNonformat"/>
        <w:jc w:val="both"/>
      </w:pPr>
      <w:r>
        <w:t>___________________________________________________________________________</w:t>
      </w:r>
    </w:p>
    <w:p w:rsidR="009C21FC" w:rsidRDefault="009C21FC">
      <w:pPr>
        <w:pStyle w:val="ConsPlusNonformat"/>
        <w:jc w:val="both"/>
      </w:pPr>
      <w:r>
        <w:t>___________________________________________________________________________</w:t>
      </w:r>
    </w:p>
    <w:p w:rsidR="009C21FC" w:rsidRDefault="009C21FC">
      <w:pPr>
        <w:pStyle w:val="ConsPlusNonformat"/>
        <w:jc w:val="both"/>
      </w:pPr>
      <w:r>
        <w:t>__________________________________________________________________________.</w:t>
      </w:r>
    </w:p>
    <w:p w:rsidR="009C21FC" w:rsidRDefault="009C21FC">
      <w:pPr>
        <w:pStyle w:val="ConsPlusNonformat"/>
        <w:jc w:val="both"/>
      </w:pPr>
      <w:r>
        <w:t xml:space="preserve">       </w:t>
      </w:r>
      <w:proofErr w:type="gramStart"/>
      <w:r>
        <w:t>(описание ограничений и запретов, требований о предотвращении</w:t>
      </w:r>
      <w:proofErr w:type="gramEnd"/>
    </w:p>
    <w:p w:rsidR="009C21FC" w:rsidRDefault="009C21FC">
      <w:pPr>
        <w:pStyle w:val="ConsPlusNonformat"/>
        <w:jc w:val="both"/>
      </w:pPr>
      <w:r>
        <w:t xml:space="preserve">         или об урегулировании конфликта интересов и обязанностей,</w:t>
      </w:r>
    </w:p>
    <w:p w:rsidR="009C21FC" w:rsidRDefault="009C21FC">
      <w:pPr>
        <w:pStyle w:val="ConsPlusNonformat"/>
        <w:jc w:val="both"/>
      </w:pPr>
      <w:r>
        <w:t xml:space="preserve">     установленных Федеральным </w:t>
      </w:r>
      <w:hyperlink r:id="rId13">
        <w:r>
          <w:rPr>
            <w:color w:val="0000FF"/>
          </w:rPr>
          <w:t>законом</w:t>
        </w:r>
      </w:hyperlink>
      <w:r>
        <w:t xml:space="preserve"> от 25 декабря 2008 г. N 273-ФЗ</w:t>
      </w:r>
    </w:p>
    <w:p w:rsidR="009C21FC" w:rsidRDefault="009C21FC">
      <w:pPr>
        <w:pStyle w:val="ConsPlusNonformat"/>
        <w:jc w:val="both"/>
      </w:pPr>
      <w:r>
        <w:t xml:space="preserve">       "О противодействии коррупции" и другими федеральными законами</w:t>
      </w:r>
    </w:p>
    <w:p w:rsidR="009C21FC" w:rsidRDefault="009C21FC">
      <w:pPr>
        <w:pStyle w:val="ConsPlusNonformat"/>
        <w:jc w:val="both"/>
      </w:pPr>
      <w:r>
        <w:t xml:space="preserve">           в целях противодействия коррупции, которые невозможно</w:t>
      </w:r>
    </w:p>
    <w:p w:rsidR="009C21FC" w:rsidRDefault="009C21FC">
      <w:pPr>
        <w:pStyle w:val="ConsPlusNonformat"/>
        <w:jc w:val="both"/>
      </w:pPr>
      <w:r>
        <w:t xml:space="preserve">                           соблюсти и исполнить)</w:t>
      </w:r>
    </w:p>
    <w:p w:rsidR="009C21FC" w:rsidRDefault="009C21FC">
      <w:pPr>
        <w:pStyle w:val="ConsPlusNonformat"/>
        <w:jc w:val="both"/>
      </w:pPr>
      <w:r>
        <w:t xml:space="preserve">    Прилагаю  материалы,  подтверждающие  возникновение </w:t>
      </w:r>
      <w:proofErr w:type="gramStart"/>
      <w:r>
        <w:t>независящих</w:t>
      </w:r>
      <w:proofErr w:type="gramEnd"/>
      <w:r>
        <w:t xml:space="preserve"> от меня</w:t>
      </w:r>
    </w:p>
    <w:p w:rsidR="009C21FC" w:rsidRDefault="009C21FC">
      <w:pPr>
        <w:pStyle w:val="ConsPlusNonformat"/>
        <w:jc w:val="both"/>
      </w:pPr>
      <w:r>
        <w:t>обстоятельств, препятствующих соблюдению ограничений и запретов, требований</w:t>
      </w:r>
    </w:p>
    <w:p w:rsidR="009C21FC" w:rsidRDefault="009C21FC">
      <w:pPr>
        <w:pStyle w:val="ConsPlusNonformat"/>
        <w:jc w:val="both"/>
      </w:pPr>
      <w:r>
        <w:t>о  предотвращении  или  об  урегулировании конфликта интересов и исполнению</w:t>
      </w:r>
    </w:p>
    <w:p w:rsidR="009C21FC" w:rsidRDefault="009C21FC">
      <w:pPr>
        <w:pStyle w:val="ConsPlusNonformat"/>
        <w:jc w:val="both"/>
      </w:pPr>
      <w:r>
        <w:t xml:space="preserve">обязанностей,  установленных  Федеральным  </w:t>
      </w:r>
      <w:hyperlink r:id="rId14">
        <w:r>
          <w:rPr>
            <w:color w:val="0000FF"/>
          </w:rPr>
          <w:t>законом</w:t>
        </w:r>
      </w:hyperlink>
      <w:r>
        <w:t xml:space="preserve">  от  25  декабря 2008 г.</w:t>
      </w:r>
    </w:p>
    <w:p w:rsidR="009C21FC" w:rsidRDefault="009C21FC">
      <w:pPr>
        <w:pStyle w:val="ConsPlusNonformat"/>
        <w:jc w:val="both"/>
      </w:pPr>
      <w:r>
        <w:t xml:space="preserve">N  273-ФЗ  "О  противодействии коррупции" и другими федеральными законами </w:t>
      </w:r>
      <w:proofErr w:type="gramStart"/>
      <w:r>
        <w:t>в</w:t>
      </w:r>
      <w:proofErr w:type="gramEnd"/>
    </w:p>
    <w:p w:rsidR="009C21FC" w:rsidRDefault="009C21FC">
      <w:pPr>
        <w:pStyle w:val="ConsPlusNonformat"/>
        <w:jc w:val="both"/>
      </w:pPr>
      <w:proofErr w:type="gramStart"/>
      <w:r>
        <w:t>целях</w:t>
      </w:r>
      <w:proofErr w:type="gramEnd"/>
      <w:r>
        <w:t xml:space="preserve"> противодействия коррупции:</w:t>
      </w:r>
    </w:p>
    <w:p w:rsidR="009C21FC" w:rsidRDefault="009C21FC">
      <w:pPr>
        <w:pStyle w:val="ConsPlusNonformat"/>
        <w:jc w:val="both"/>
      </w:pPr>
      <w:r>
        <w:t>___________________________________________________________________________</w:t>
      </w:r>
    </w:p>
    <w:p w:rsidR="009C21FC" w:rsidRDefault="009C21FC">
      <w:pPr>
        <w:pStyle w:val="ConsPlusNonformat"/>
        <w:jc w:val="both"/>
      </w:pPr>
      <w:r>
        <w:t>___________________________________________________________________________</w:t>
      </w:r>
    </w:p>
    <w:p w:rsidR="009C21FC" w:rsidRDefault="009C21FC">
      <w:pPr>
        <w:pStyle w:val="ConsPlusNonformat"/>
        <w:jc w:val="both"/>
      </w:pPr>
      <w:r>
        <w:t>__________________________________________________________________________.</w:t>
      </w:r>
    </w:p>
    <w:p w:rsidR="009C21FC" w:rsidRDefault="009C21FC">
      <w:pPr>
        <w:pStyle w:val="ConsPlusNonformat"/>
        <w:jc w:val="both"/>
      </w:pPr>
      <w:r>
        <w:t xml:space="preserve">    </w:t>
      </w:r>
      <w:proofErr w:type="gramStart"/>
      <w:r>
        <w:t>Намереваюсь</w:t>
      </w:r>
      <w:proofErr w:type="gramEnd"/>
      <w:r>
        <w:t>/не намереваюсь лично присутствовать  на заседании  комиссии</w:t>
      </w:r>
    </w:p>
    <w:p w:rsidR="009C21FC" w:rsidRDefault="009C21FC">
      <w:pPr>
        <w:pStyle w:val="ConsPlusNonformat"/>
        <w:jc w:val="both"/>
      </w:pPr>
      <w:r>
        <w:t>по соблюдению требований к служебному поведению федеральных государственных</w:t>
      </w:r>
    </w:p>
    <w:p w:rsidR="009C21FC" w:rsidRDefault="009C21FC">
      <w:pPr>
        <w:pStyle w:val="ConsPlusNonformat"/>
        <w:jc w:val="both"/>
      </w:pPr>
      <w:r>
        <w:t>гражданских  служащих  Судебного  департамента,  лиц,  замещающих должности</w:t>
      </w:r>
    </w:p>
    <w:p w:rsidR="009C21FC" w:rsidRDefault="009C21FC">
      <w:pPr>
        <w:pStyle w:val="ConsPlusNonformat"/>
        <w:jc w:val="both"/>
      </w:pPr>
      <w:r>
        <w:t xml:space="preserve">федеральной  государственной  гражданской  службы  в  управлениях </w:t>
      </w:r>
      <w:proofErr w:type="gramStart"/>
      <w:r>
        <w:t>Судебного</w:t>
      </w:r>
      <w:proofErr w:type="gramEnd"/>
    </w:p>
    <w:p w:rsidR="009C21FC" w:rsidRDefault="009C21FC">
      <w:pPr>
        <w:pStyle w:val="ConsPlusNonformat"/>
        <w:jc w:val="both"/>
      </w:pPr>
      <w:r>
        <w:t>департамента  в  субъектах  Российской  Федерации,  назначение на которые и</w:t>
      </w:r>
    </w:p>
    <w:p w:rsidR="009C21FC" w:rsidRDefault="009C21FC">
      <w:pPr>
        <w:pStyle w:val="ConsPlusNonformat"/>
        <w:jc w:val="both"/>
      </w:pPr>
      <w:proofErr w:type="gramStart"/>
      <w:r>
        <w:t>освобождение</w:t>
      </w:r>
      <w:proofErr w:type="gramEnd"/>
      <w:r>
        <w:t xml:space="preserve">   от   которых   осуществляется   Судебным   департаментом,  и</w:t>
      </w:r>
    </w:p>
    <w:p w:rsidR="009C21FC" w:rsidRDefault="009C21FC">
      <w:pPr>
        <w:pStyle w:val="ConsPlusNonformat"/>
        <w:jc w:val="both"/>
      </w:pPr>
      <w:r>
        <w:t>работников,  замещающих отдельные должности на основании трудового договора</w:t>
      </w:r>
    </w:p>
    <w:p w:rsidR="009C21FC" w:rsidRDefault="009C21FC">
      <w:pPr>
        <w:pStyle w:val="ConsPlusNonformat"/>
        <w:jc w:val="both"/>
      </w:pPr>
      <w:r>
        <w:t xml:space="preserve">в организациях, созданных для выполнения задач, поставленных </w:t>
      </w:r>
      <w:proofErr w:type="gramStart"/>
      <w:r>
        <w:t>перед</w:t>
      </w:r>
      <w:proofErr w:type="gramEnd"/>
      <w:r>
        <w:t xml:space="preserve"> Судебным</w:t>
      </w:r>
    </w:p>
    <w:p w:rsidR="009C21FC" w:rsidRDefault="009C21FC">
      <w:pPr>
        <w:pStyle w:val="ConsPlusNonformat"/>
        <w:jc w:val="both"/>
      </w:pPr>
      <w:r>
        <w:t>департаментом,   и  урегулированию  конфликта  интересов  при  рассмотрении</w:t>
      </w:r>
    </w:p>
    <w:p w:rsidR="009C21FC" w:rsidRDefault="009C21FC">
      <w:pPr>
        <w:pStyle w:val="ConsPlusNonformat"/>
        <w:jc w:val="both"/>
      </w:pPr>
      <w:r>
        <w:t>настоящего уведомления (</w:t>
      </w:r>
      <w:proofErr w:type="gramStart"/>
      <w:r>
        <w:t>нужное</w:t>
      </w:r>
      <w:proofErr w:type="gramEnd"/>
      <w:r>
        <w:t xml:space="preserve"> подчеркнуть).</w:t>
      </w:r>
    </w:p>
    <w:p w:rsidR="009C21FC" w:rsidRDefault="009C21FC">
      <w:pPr>
        <w:pStyle w:val="ConsPlusNonformat"/>
        <w:jc w:val="both"/>
      </w:pPr>
    </w:p>
    <w:p w:rsidR="009C21FC" w:rsidRDefault="009C21FC">
      <w:pPr>
        <w:pStyle w:val="ConsPlusNonformat"/>
        <w:jc w:val="both"/>
      </w:pPr>
      <w:r>
        <w:t>"__" ___________ 20__ г.               ____________________________________</w:t>
      </w:r>
    </w:p>
    <w:p w:rsidR="009C21FC" w:rsidRDefault="009C21FC">
      <w:pPr>
        <w:pStyle w:val="ConsPlusNonformat"/>
        <w:jc w:val="both"/>
      </w:pPr>
      <w:r>
        <w:t xml:space="preserve">         </w:t>
      </w:r>
      <w:proofErr w:type="gramStart"/>
      <w:r>
        <w:t>(дата)                        (подпись и расшифровка подписи лица,</w:t>
      </w:r>
      <w:proofErr w:type="gramEnd"/>
    </w:p>
    <w:p w:rsidR="009C21FC" w:rsidRDefault="009C21FC">
      <w:pPr>
        <w:pStyle w:val="ConsPlusNonformat"/>
        <w:jc w:val="both"/>
      </w:pPr>
      <w:r>
        <w:lastRenderedPageBreak/>
        <w:t xml:space="preserve">                                            </w:t>
      </w:r>
      <w:proofErr w:type="gramStart"/>
      <w:r>
        <w:t>направившего</w:t>
      </w:r>
      <w:proofErr w:type="gramEnd"/>
      <w:r>
        <w:t xml:space="preserve"> уведомление)</w:t>
      </w:r>
    </w:p>
    <w:p w:rsidR="009C21FC" w:rsidRDefault="009C21FC">
      <w:pPr>
        <w:pStyle w:val="ConsPlusNormal"/>
        <w:ind w:firstLine="540"/>
        <w:jc w:val="both"/>
      </w:pPr>
    </w:p>
    <w:p w:rsidR="009C21FC" w:rsidRDefault="009C21FC">
      <w:pPr>
        <w:pStyle w:val="ConsPlusNormal"/>
        <w:ind w:firstLine="540"/>
        <w:jc w:val="both"/>
      </w:pPr>
    </w:p>
    <w:p w:rsidR="009C21FC" w:rsidRDefault="009C21FC">
      <w:pPr>
        <w:pStyle w:val="ConsPlusNormal"/>
        <w:ind w:firstLine="540"/>
        <w:jc w:val="both"/>
      </w:pPr>
    </w:p>
    <w:p w:rsidR="009C21FC" w:rsidRDefault="009C21FC">
      <w:pPr>
        <w:pStyle w:val="ConsPlusNormal"/>
        <w:ind w:firstLine="540"/>
        <w:jc w:val="both"/>
      </w:pPr>
    </w:p>
    <w:p w:rsidR="009C21FC" w:rsidRDefault="009C21FC">
      <w:pPr>
        <w:pStyle w:val="ConsPlusNormal"/>
        <w:ind w:firstLine="540"/>
        <w:jc w:val="both"/>
      </w:pPr>
    </w:p>
    <w:p w:rsidR="009C21FC" w:rsidRDefault="009C21FC">
      <w:pPr>
        <w:pStyle w:val="ConsPlusNormal"/>
        <w:jc w:val="right"/>
        <w:outlineLvl w:val="1"/>
      </w:pPr>
      <w:r>
        <w:t>Приложение N 2</w:t>
      </w:r>
    </w:p>
    <w:p w:rsidR="009C21FC" w:rsidRDefault="009C21FC">
      <w:pPr>
        <w:pStyle w:val="ConsPlusNormal"/>
        <w:jc w:val="right"/>
      </w:pPr>
      <w:r>
        <w:t>к Порядку уведомления</w:t>
      </w:r>
    </w:p>
    <w:p w:rsidR="009C21FC" w:rsidRDefault="009C21FC">
      <w:pPr>
        <w:pStyle w:val="ConsPlusNormal"/>
        <w:jc w:val="right"/>
      </w:pPr>
      <w:r>
        <w:t>федеральными государственными</w:t>
      </w:r>
    </w:p>
    <w:p w:rsidR="009C21FC" w:rsidRDefault="009C21FC">
      <w:pPr>
        <w:pStyle w:val="ConsPlusNormal"/>
        <w:jc w:val="right"/>
      </w:pPr>
      <w:r>
        <w:t xml:space="preserve">гражданскими служащими </w:t>
      </w:r>
      <w:proofErr w:type="gramStart"/>
      <w:r>
        <w:t>Судебного</w:t>
      </w:r>
      <w:proofErr w:type="gramEnd"/>
    </w:p>
    <w:p w:rsidR="009C21FC" w:rsidRDefault="009C21FC">
      <w:pPr>
        <w:pStyle w:val="ConsPlusNormal"/>
        <w:jc w:val="right"/>
      </w:pPr>
      <w:r>
        <w:t>департамента при Верховном Суде</w:t>
      </w:r>
    </w:p>
    <w:p w:rsidR="009C21FC" w:rsidRDefault="009C21FC">
      <w:pPr>
        <w:pStyle w:val="ConsPlusNormal"/>
        <w:jc w:val="right"/>
      </w:pPr>
      <w:r>
        <w:t>Российской Федерации и работниками,</w:t>
      </w:r>
    </w:p>
    <w:p w:rsidR="009C21FC" w:rsidRDefault="009C21FC">
      <w:pPr>
        <w:pStyle w:val="ConsPlusNormal"/>
        <w:jc w:val="right"/>
      </w:pPr>
      <w:proofErr w:type="gramStart"/>
      <w:r>
        <w:t>замещающими</w:t>
      </w:r>
      <w:proofErr w:type="gramEnd"/>
      <w:r>
        <w:t xml:space="preserve"> должности в организации,</w:t>
      </w:r>
    </w:p>
    <w:p w:rsidR="009C21FC" w:rsidRDefault="009C21FC">
      <w:pPr>
        <w:pStyle w:val="ConsPlusNormal"/>
        <w:jc w:val="right"/>
      </w:pPr>
      <w:proofErr w:type="gramStart"/>
      <w:r>
        <w:t>созданной для выполнения задач,</w:t>
      </w:r>
      <w:proofErr w:type="gramEnd"/>
    </w:p>
    <w:p w:rsidR="009C21FC" w:rsidRDefault="009C21FC">
      <w:pPr>
        <w:pStyle w:val="ConsPlusNormal"/>
        <w:jc w:val="right"/>
      </w:pPr>
      <w:r>
        <w:t>поставленных перед Судебным</w:t>
      </w:r>
    </w:p>
    <w:p w:rsidR="009C21FC" w:rsidRDefault="009C21FC">
      <w:pPr>
        <w:pStyle w:val="ConsPlusNormal"/>
        <w:jc w:val="right"/>
      </w:pPr>
      <w:r>
        <w:t xml:space="preserve">департаментом при </w:t>
      </w:r>
      <w:proofErr w:type="gramStart"/>
      <w:r>
        <w:t>Верховном</w:t>
      </w:r>
      <w:proofErr w:type="gramEnd"/>
    </w:p>
    <w:p w:rsidR="009C21FC" w:rsidRDefault="009C21FC">
      <w:pPr>
        <w:pStyle w:val="ConsPlusNormal"/>
        <w:jc w:val="right"/>
      </w:pPr>
      <w:proofErr w:type="gramStart"/>
      <w:r>
        <w:t>Суде</w:t>
      </w:r>
      <w:proofErr w:type="gramEnd"/>
      <w:r>
        <w:t xml:space="preserve"> Российской Федерации,</w:t>
      </w:r>
    </w:p>
    <w:p w:rsidR="009C21FC" w:rsidRDefault="009C21FC">
      <w:pPr>
        <w:pStyle w:val="ConsPlusNormal"/>
        <w:jc w:val="right"/>
      </w:pPr>
      <w:r>
        <w:t xml:space="preserve">о возникновении </w:t>
      </w:r>
      <w:proofErr w:type="gramStart"/>
      <w:r>
        <w:t>независящих</w:t>
      </w:r>
      <w:proofErr w:type="gramEnd"/>
    </w:p>
    <w:p w:rsidR="009C21FC" w:rsidRDefault="009C21FC">
      <w:pPr>
        <w:pStyle w:val="ConsPlusNormal"/>
        <w:jc w:val="right"/>
      </w:pPr>
      <w:r>
        <w:t>обстоятельств, препятствующих</w:t>
      </w:r>
    </w:p>
    <w:p w:rsidR="009C21FC" w:rsidRDefault="009C21FC">
      <w:pPr>
        <w:pStyle w:val="ConsPlusNormal"/>
        <w:jc w:val="right"/>
      </w:pPr>
      <w:r>
        <w:t>соблюдению ограничений и запретов,</w:t>
      </w:r>
    </w:p>
    <w:p w:rsidR="009C21FC" w:rsidRDefault="009C21FC">
      <w:pPr>
        <w:pStyle w:val="ConsPlusNormal"/>
        <w:jc w:val="right"/>
      </w:pPr>
      <w:r>
        <w:t>требований о предотвращении</w:t>
      </w:r>
    </w:p>
    <w:p w:rsidR="009C21FC" w:rsidRDefault="009C21FC">
      <w:pPr>
        <w:pStyle w:val="ConsPlusNormal"/>
        <w:jc w:val="right"/>
      </w:pPr>
      <w:r>
        <w:t>или об урегулировании конфликта</w:t>
      </w:r>
    </w:p>
    <w:p w:rsidR="009C21FC" w:rsidRDefault="009C21FC">
      <w:pPr>
        <w:pStyle w:val="ConsPlusNormal"/>
        <w:jc w:val="right"/>
      </w:pPr>
      <w:r>
        <w:t>интересов и исполнению обязанностей,</w:t>
      </w:r>
    </w:p>
    <w:p w:rsidR="009C21FC" w:rsidRDefault="009C21FC">
      <w:pPr>
        <w:pStyle w:val="ConsPlusNormal"/>
        <w:jc w:val="right"/>
      </w:pPr>
      <w:proofErr w:type="gramStart"/>
      <w:r>
        <w:t>установленных</w:t>
      </w:r>
      <w:proofErr w:type="gramEnd"/>
      <w:r>
        <w:t xml:space="preserve"> Федеральным законом</w:t>
      </w:r>
    </w:p>
    <w:p w:rsidR="009C21FC" w:rsidRDefault="009C21FC">
      <w:pPr>
        <w:pStyle w:val="ConsPlusNormal"/>
        <w:jc w:val="right"/>
      </w:pPr>
      <w:r>
        <w:t>от 25 декабря 2008 г. N 273-ФЗ</w:t>
      </w:r>
    </w:p>
    <w:p w:rsidR="009C21FC" w:rsidRDefault="009C21FC">
      <w:pPr>
        <w:pStyle w:val="ConsPlusNormal"/>
        <w:jc w:val="right"/>
      </w:pPr>
      <w:r>
        <w:t>"О противодействии коррупции"</w:t>
      </w:r>
    </w:p>
    <w:p w:rsidR="009C21FC" w:rsidRDefault="009C21FC">
      <w:pPr>
        <w:pStyle w:val="ConsPlusNormal"/>
        <w:jc w:val="right"/>
      </w:pPr>
      <w:r>
        <w:t>и другими федеральными законами</w:t>
      </w:r>
    </w:p>
    <w:p w:rsidR="009C21FC" w:rsidRDefault="009C21FC">
      <w:pPr>
        <w:pStyle w:val="ConsPlusNormal"/>
        <w:jc w:val="right"/>
      </w:pPr>
      <w:r>
        <w:t>в целях противодействия коррупции</w:t>
      </w:r>
    </w:p>
    <w:p w:rsidR="009C21FC" w:rsidRDefault="009C21FC">
      <w:pPr>
        <w:pStyle w:val="ConsPlusNormal"/>
        <w:ind w:firstLine="540"/>
        <w:jc w:val="both"/>
      </w:pPr>
    </w:p>
    <w:p w:rsidR="009C21FC" w:rsidRDefault="009C21FC">
      <w:pPr>
        <w:pStyle w:val="ConsPlusNormal"/>
        <w:jc w:val="center"/>
      </w:pPr>
      <w:bookmarkStart w:id="2" w:name="P208"/>
      <w:bookmarkEnd w:id="2"/>
      <w:r>
        <w:t>ЖУРНАЛ</w:t>
      </w:r>
    </w:p>
    <w:p w:rsidR="009C21FC" w:rsidRDefault="009C21FC">
      <w:pPr>
        <w:pStyle w:val="ConsPlusNormal"/>
        <w:jc w:val="center"/>
      </w:pPr>
      <w:r>
        <w:t>регистрации уведомлений о возникновении независящих</w:t>
      </w:r>
    </w:p>
    <w:p w:rsidR="009C21FC" w:rsidRDefault="009C21FC">
      <w:pPr>
        <w:pStyle w:val="ConsPlusNormal"/>
        <w:jc w:val="center"/>
      </w:pPr>
      <w:r>
        <w:t>от гражданского служащего и работника обстоятельств,</w:t>
      </w:r>
    </w:p>
    <w:p w:rsidR="009C21FC" w:rsidRDefault="009C21FC">
      <w:pPr>
        <w:pStyle w:val="ConsPlusNormal"/>
        <w:jc w:val="center"/>
      </w:pPr>
      <w:r>
        <w:t>препятствующих соблюдению ограничений и запретов, требований</w:t>
      </w:r>
    </w:p>
    <w:p w:rsidR="009C21FC" w:rsidRDefault="009C21FC">
      <w:pPr>
        <w:pStyle w:val="ConsPlusNormal"/>
        <w:jc w:val="center"/>
      </w:pPr>
      <w:r>
        <w:t>о предотвращении или об урегулировании конфликта интересов</w:t>
      </w:r>
    </w:p>
    <w:p w:rsidR="009C21FC" w:rsidRDefault="009C21FC">
      <w:pPr>
        <w:pStyle w:val="ConsPlusNormal"/>
        <w:jc w:val="center"/>
      </w:pPr>
      <w:r>
        <w:t>и исполнению обязанностей, установленных Федеральным законом</w:t>
      </w:r>
    </w:p>
    <w:p w:rsidR="009C21FC" w:rsidRDefault="009C21FC">
      <w:pPr>
        <w:pStyle w:val="ConsPlusNormal"/>
        <w:jc w:val="center"/>
      </w:pPr>
      <w:r>
        <w:t>от 25 декабря 2008 г. N 273-ФЗ "О противодействии коррупции"</w:t>
      </w:r>
    </w:p>
    <w:p w:rsidR="009C21FC" w:rsidRDefault="009C21FC">
      <w:pPr>
        <w:pStyle w:val="ConsPlusNormal"/>
        <w:jc w:val="center"/>
      </w:pPr>
      <w:r>
        <w:t>и другими федеральными законами в целях</w:t>
      </w:r>
    </w:p>
    <w:p w:rsidR="009C21FC" w:rsidRDefault="009C21FC">
      <w:pPr>
        <w:pStyle w:val="ConsPlusNormal"/>
        <w:jc w:val="center"/>
      </w:pPr>
      <w:r>
        <w:t>противодействия коррупции</w:t>
      </w:r>
    </w:p>
    <w:p w:rsidR="009C21FC" w:rsidRDefault="009C21F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927"/>
        <w:gridCol w:w="1530"/>
        <w:gridCol w:w="1530"/>
        <w:gridCol w:w="1530"/>
        <w:gridCol w:w="1984"/>
      </w:tblGrid>
      <w:tr w:rsidR="009C21FC">
        <w:tc>
          <w:tcPr>
            <w:tcW w:w="566" w:type="dxa"/>
          </w:tcPr>
          <w:p w:rsidR="009C21FC" w:rsidRDefault="009C21FC">
            <w:pPr>
              <w:pStyle w:val="ConsPlusNormal"/>
              <w:jc w:val="center"/>
            </w:pPr>
            <w:r>
              <w:t xml:space="preserve">N </w:t>
            </w:r>
            <w:proofErr w:type="gramStart"/>
            <w:r>
              <w:t>п</w:t>
            </w:r>
            <w:proofErr w:type="gramEnd"/>
            <w:r>
              <w:t>/п</w:t>
            </w:r>
          </w:p>
        </w:tc>
        <w:tc>
          <w:tcPr>
            <w:tcW w:w="1927" w:type="dxa"/>
          </w:tcPr>
          <w:p w:rsidR="009C21FC" w:rsidRDefault="009C21FC">
            <w:pPr>
              <w:pStyle w:val="ConsPlusNormal"/>
              <w:jc w:val="center"/>
            </w:pPr>
            <w:r>
              <w:t>Регистрационный номер</w:t>
            </w:r>
          </w:p>
        </w:tc>
        <w:tc>
          <w:tcPr>
            <w:tcW w:w="1530" w:type="dxa"/>
          </w:tcPr>
          <w:p w:rsidR="009C21FC" w:rsidRDefault="009C21FC">
            <w:pPr>
              <w:pStyle w:val="ConsPlusNormal"/>
              <w:jc w:val="center"/>
            </w:pPr>
            <w:r>
              <w:t>Дата регистрации</w:t>
            </w:r>
          </w:p>
        </w:tc>
        <w:tc>
          <w:tcPr>
            <w:tcW w:w="1530" w:type="dxa"/>
          </w:tcPr>
          <w:p w:rsidR="009C21FC" w:rsidRDefault="009C21FC">
            <w:pPr>
              <w:pStyle w:val="ConsPlusNormal"/>
              <w:jc w:val="center"/>
            </w:pPr>
            <w:r>
              <w:t>Ф.И.О.</w:t>
            </w:r>
          </w:p>
          <w:p w:rsidR="009C21FC" w:rsidRDefault="009C21FC">
            <w:pPr>
              <w:pStyle w:val="ConsPlusNormal"/>
              <w:jc w:val="center"/>
            </w:pPr>
            <w:r>
              <w:t xml:space="preserve">и подпись </w:t>
            </w:r>
            <w:proofErr w:type="gramStart"/>
            <w:r>
              <w:t>подавшего</w:t>
            </w:r>
            <w:proofErr w:type="gramEnd"/>
            <w:r>
              <w:t xml:space="preserve"> уведомление</w:t>
            </w:r>
          </w:p>
        </w:tc>
        <w:tc>
          <w:tcPr>
            <w:tcW w:w="1530" w:type="dxa"/>
          </w:tcPr>
          <w:p w:rsidR="009C21FC" w:rsidRDefault="009C21FC">
            <w:pPr>
              <w:pStyle w:val="ConsPlusNormal"/>
              <w:jc w:val="center"/>
            </w:pPr>
            <w:r>
              <w:t xml:space="preserve">Должность </w:t>
            </w:r>
            <w:proofErr w:type="gramStart"/>
            <w:r>
              <w:t>подавшего</w:t>
            </w:r>
            <w:proofErr w:type="gramEnd"/>
            <w:r>
              <w:t xml:space="preserve"> уведомление</w:t>
            </w:r>
          </w:p>
        </w:tc>
        <w:tc>
          <w:tcPr>
            <w:tcW w:w="1984" w:type="dxa"/>
          </w:tcPr>
          <w:p w:rsidR="009C21FC" w:rsidRDefault="009C21FC">
            <w:pPr>
              <w:pStyle w:val="ConsPlusNormal"/>
              <w:jc w:val="center"/>
            </w:pPr>
            <w:r>
              <w:t>Ф.И.О.</w:t>
            </w:r>
          </w:p>
          <w:p w:rsidR="009C21FC" w:rsidRDefault="009C21FC">
            <w:pPr>
              <w:pStyle w:val="ConsPlusNormal"/>
              <w:jc w:val="center"/>
            </w:pPr>
            <w:r>
              <w:t>и подпись регистрирующего лица</w:t>
            </w:r>
          </w:p>
        </w:tc>
      </w:tr>
      <w:tr w:rsidR="009C21FC">
        <w:tc>
          <w:tcPr>
            <w:tcW w:w="566" w:type="dxa"/>
          </w:tcPr>
          <w:p w:rsidR="009C21FC" w:rsidRDefault="009C21FC">
            <w:pPr>
              <w:pStyle w:val="ConsPlusNormal"/>
              <w:jc w:val="center"/>
            </w:pPr>
            <w:r>
              <w:t>1.</w:t>
            </w:r>
          </w:p>
        </w:tc>
        <w:tc>
          <w:tcPr>
            <w:tcW w:w="1927" w:type="dxa"/>
          </w:tcPr>
          <w:p w:rsidR="009C21FC" w:rsidRDefault="009C21FC">
            <w:pPr>
              <w:pStyle w:val="ConsPlusNormal"/>
            </w:pPr>
          </w:p>
        </w:tc>
        <w:tc>
          <w:tcPr>
            <w:tcW w:w="1530" w:type="dxa"/>
          </w:tcPr>
          <w:p w:rsidR="009C21FC" w:rsidRDefault="009C21FC">
            <w:pPr>
              <w:pStyle w:val="ConsPlusNormal"/>
            </w:pPr>
          </w:p>
        </w:tc>
        <w:tc>
          <w:tcPr>
            <w:tcW w:w="1530" w:type="dxa"/>
          </w:tcPr>
          <w:p w:rsidR="009C21FC" w:rsidRDefault="009C21FC">
            <w:pPr>
              <w:pStyle w:val="ConsPlusNormal"/>
            </w:pPr>
          </w:p>
        </w:tc>
        <w:tc>
          <w:tcPr>
            <w:tcW w:w="1530" w:type="dxa"/>
          </w:tcPr>
          <w:p w:rsidR="009C21FC" w:rsidRDefault="009C21FC">
            <w:pPr>
              <w:pStyle w:val="ConsPlusNormal"/>
            </w:pPr>
          </w:p>
        </w:tc>
        <w:tc>
          <w:tcPr>
            <w:tcW w:w="1984" w:type="dxa"/>
          </w:tcPr>
          <w:p w:rsidR="009C21FC" w:rsidRDefault="009C21FC">
            <w:pPr>
              <w:pStyle w:val="ConsPlusNormal"/>
            </w:pPr>
          </w:p>
        </w:tc>
      </w:tr>
      <w:tr w:rsidR="009C21FC">
        <w:tc>
          <w:tcPr>
            <w:tcW w:w="566" w:type="dxa"/>
          </w:tcPr>
          <w:p w:rsidR="009C21FC" w:rsidRDefault="009C21FC">
            <w:pPr>
              <w:pStyle w:val="ConsPlusNormal"/>
              <w:jc w:val="center"/>
            </w:pPr>
            <w:r>
              <w:t>2.</w:t>
            </w:r>
          </w:p>
        </w:tc>
        <w:tc>
          <w:tcPr>
            <w:tcW w:w="1927" w:type="dxa"/>
          </w:tcPr>
          <w:p w:rsidR="009C21FC" w:rsidRDefault="009C21FC">
            <w:pPr>
              <w:pStyle w:val="ConsPlusNormal"/>
            </w:pPr>
          </w:p>
        </w:tc>
        <w:tc>
          <w:tcPr>
            <w:tcW w:w="1530" w:type="dxa"/>
          </w:tcPr>
          <w:p w:rsidR="009C21FC" w:rsidRDefault="009C21FC">
            <w:pPr>
              <w:pStyle w:val="ConsPlusNormal"/>
            </w:pPr>
          </w:p>
        </w:tc>
        <w:tc>
          <w:tcPr>
            <w:tcW w:w="1530" w:type="dxa"/>
          </w:tcPr>
          <w:p w:rsidR="009C21FC" w:rsidRDefault="009C21FC">
            <w:pPr>
              <w:pStyle w:val="ConsPlusNormal"/>
            </w:pPr>
          </w:p>
        </w:tc>
        <w:tc>
          <w:tcPr>
            <w:tcW w:w="1530" w:type="dxa"/>
          </w:tcPr>
          <w:p w:rsidR="009C21FC" w:rsidRDefault="009C21FC">
            <w:pPr>
              <w:pStyle w:val="ConsPlusNormal"/>
            </w:pPr>
          </w:p>
        </w:tc>
        <w:tc>
          <w:tcPr>
            <w:tcW w:w="1984" w:type="dxa"/>
          </w:tcPr>
          <w:p w:rsidR="009C21FC" w:rsidRDefault="009C21FC">
            <w:pPr>
              <w:pStyle w:val="ConsPlusNormal"/>
            </w:pPr>
          </w:p>
        </w:tc>
      </w:tr>
      <w:tr w:rsidR="009C21FC">
        <w:tc>
          <w:tcPr>
            <w:tcW w:w="566" w:type="dxa"/>
          </w:tcPr>
          <w:p w:rsidR="009C21FC" w:rsidRDefault="009C21FC">
            <w:pPr>
              <w:pStyle w:val="ConsPlusNormal"/>
              <w:jc w:val="center"/>
            </w:pPr>
            <w:r>
              <w:t>3.</w:t>
            </w:r>
          </w:p>
        </w:tc>
        <w:tc>
          <w:tcPr>
            <w:tcW w:w="1927" w:type="dxa"/>
          </w:tcPr>
          <w:p w:rsidR="009C21FC" w:rsidRDefault="009C21FC">
            <w:pPr>
              <w:pStyle w:val="ConsPlusNormal"/>
            </w:pPr>
          </w:p>
        </w:tc>
        <w:tc>
          <w:tcPr>
            <w:tcW w:w="1530" w:type="dxa"/>
          </w:tcPr>
          <w:p w:rsidR="009C21FC" w:rsidRDefault="009C21FC">
            <w:pPr>
              <w:pStyle w:val="ConsPlusNormal"/>
            </w:pPr>
          </w:p>
        </w:tc>
        <w:tc>
          <w:tcPr>
            <w:tcW w:w="1530" w:type="dxa"/>
          </w:tcPr>
          <w:p w:rsidR="009C21FC" w:rsidRDefault="009C21FC">
            <w:pPr>
              <w:pStyle w:val="ConsPlusNormal"/>
            </w:pPr>
          </w:p>
        </w:tc>
        <w:tc>
          <w:tcPr>
            <w:tcW w:w="1530" w:type="dxa"/>
          </w:tcPr>
          <w:p w:rsidR="009C21FC" w:rsidRDefault="009C21FC">
            <w:pPr>
              <w:pStyle w:val="ConsPlusNormal"/>
            </w:pPr>
          </w:p>
        </w:tc>
        <w:tc>
          <w:tcPr>
            <w:tcW w:w="1984" w:type="dxa"/>
          </w:tcPr>
          <w:p w:rsidR="009C21FC" w:rsidRDefault="009C21FC">
            <w:pPr>
              <w:pStyle w:val="ConsPlusNormal"/>
            </w:pPr>
          </w:p>
        </w:tc>
      </w:tr>
      <w:tr w:rsidR="009C21FC">
        <w:tc>
          <w:tcPr>
            <w:tcW w:w="566" w:type="dxa"/>
          </w:tcPr>
          <w:p w:rsidR="009C21FC" w:rsidRDefault="009C21FC">
            <w:pPr>
              <w:pStyle w:val="ConsPlusNormal"/>
              <w:jc w:val="center"/>
            </w:pPr>
            <w:r>
              <w:t>4.</w:t>
            </w:r>
          </w:p>
        </w:tc>
        <w:tc>
          <w:tcPr>
            <w:tcW w:w="1927" w:type="dxa"/>
          </w:tcPr>
          <w:p w:rsidR="009C21FC" w:rsidRDefault="009C21FC">
            <w:pPr>
              <w:pStyle w:val="ConsPlusNormal"/>
            </w:pPr>
          </w:p>
        </w:tc>
        <w:tc>
          <w:tcPr>
            <w:tcW w:w="1530" w:type="dxa"/>
          </w:tcPr>
          <w:p w:rsidR="009C21FC" w:rsidRDefault="009C21FC">
            <w:pPr>
              <w:pStyle w:val="ConsPlusNormal"/>
            </w:pPr>
          </w:p>
        </w:tc>
        <w:tc>
          <w:tcPr>
            <w:tcW w:w="1530" w:type="dxa"/>
          </w:tcPr>
          <w:p w:rsidR="009C21FC" w:rsidRDefault="009C21FC">
            <w:pPr>
              <w:pStyle w:val="ConsPlusNormal"/>
            </w:pPr>
          </w:p>
        </w:tc>
        <w:tc>
          <w:tcPr>
            <w:tcW w:w="1530" w:type="dxa"/>
          </w:tcPr>
          <w:p w:rsidR="009C21FC" w:rsidRDefault="009C21FC">
            <w:pPr>
              <w:pStyle w:val="ConsPlusNormal"/>
            </w:pPr>
          </w:p>
        </w:tc>
        <w:tc>
          <w:tcPr>
            <w:tcW w:w="1984" w:type="dxa"/>
          </w:tcPr>
          <w:p w:rsidR="009C21FC" w:rsidRDefault="009C21FC">
            <w:pPr>
              <w:pStyle w:val="ConsPlusNormal"/>
            </w:pPr>
          </w:p>
        </w:tc>
      </w:tr>
    </w:tbl>
    <w:p w:rsidR="009C21FC" w:rsidRDefault="009C21FC">
      <w:pPr>
        <w:pStyle w:val="ConsPlusNormal"/>
        <w:jc w:val="both"/>
      </w:pPr>
    </w:p>
    <w:p w:rsidR="009C21FC" w:rsidRDefault="009C21FC">
      <w:pPr>
        <w:pStyle w:val="ConsPlusNormal"/>
        <w:jc w:val="both"/>
      </w:pPr>
    </w:p>
    <w:p w:rsidR="009C21FC" w:rsidRDefault="009C21FC">
      <w:pPr>
        <w:pStyle w:val="ConsPlusNormal"/>
        <w:pBdr>
          <w:bottom w:val="single" w:sz="6" w:space="0" w:color="auto"/>
        </w:pBdr>
        <w:spacing w:before="100" w:after="100"/>
        <w:jc w:val="both"/>
        <w:rPr>
          <w:sz w:val="2"/>
          <w:szCs w:val="2"/>
        </w:rPr>
      </w:pPr>
    </w:p>
    <w:p w:rsidR="009F04C9" w:rsidRDefault="009F04C9">
      <w:bookmarkStart w:id="3" w:name="_GoBack"/>
      <w:bookmarkEnd w:id="3"/>
    </w:p>
    <w:sectPr w:rsidR="009F04C9" w:rsidSect="007624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1FC"/>
    <w:rsid w:val="009C21FC"/>
    <w:rsid w:val="009F0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1FC"/>
    <w:pPr>
      <w:widowControl w:val="0"/>
      <w:autoSpaceDE w:val="0"/>
      <w:autoSpaceDN w:val="0"/>
    </w:pPr>
    <w:rPr>
      <w:rFonts w:eastAsia="Times New Roman" w:cs="Times New Roman"/>
      <w:szCs w:val="20"/>
      <w:lang w:eastAsia="ru-RU"/>
    </w:rPr>
  </w:style>
  <w:style w:type="paragraph" w:customStyle="1" w:styleId="ConsPlusNonformat">
    <w:name w:val="ConsPlusNonformat"/>
    <w:rsid w:val="009C21FC"/>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9C21FC"/>
    <w:pPr>
      <w:widowControl w:val="0"/>
      <w:autoSpaceDE w:val="0"/>
      <w:autoSpaceDN w:val="0"/>
    </w:pPr>
    <w:rPr>
      <w:rFonts w:eastAsia="Times New Roman" w:cs="Times New Roman"/>
      <w:b/>
      <w:szCs w:val="20"/>
      <w:lang w:eastAsia="ru-RU"/>
    </w:rPr>
  </w:style>
  <w:style w:type="paragraph" w:customStyle="1" w:styleId="ConsPlusTitlePage">
    <w:name w:val="ConsPlusTitlePage"/>
    <w:rsid w:val="009C21FC"/>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1FC"/>
    <w:pPr>
      <w:widowControl w:val="0"/>
      <w:autoSpaceDE w:val="0"/>
      <w:autoSpaceDN w:val="0"/>
    </w:pPr>
    <w:rPr>
      <w:rFonts w:eastAsia="Times New Roman" w:cs="Times New Roman"/>
      <w:szCs w:val="20"/>
      <w:lang w:eastAsia="ru-RU"/>
    </w:rPr>
  </w:style>
  <w:style w:type="paragraph" w:customStyle="1" w:styleId="ConsPlusNonformat">
    <w:name w:val="ConsPlusNonformat"/>
    <w:rsid w:val="009C21FC"/>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9C21FC"/>
    <w:pPr>
      <w:widowControl w:val="0"/>
      <w:autoSpaceDE w:val="0"/>
      <w:autoSpaceDN w:val="0"/>
    </w:pPr>
    <w:rPr>
      <w:rFonts w:eastAsia="Times New Roman" w:cs="Times New Roman"/>
      <w:b/>
      <w:szCs w:val="20"/>
      <w:lang w:eastAsia="ru-RU"/>
    </w:rPr>
  </w:style>
  <w:style w:type="paragraph" w:customStyle="1" w:styleId="ConsPlusTitlePage">
    <w:name w:val="ConsPlusTitlePage"/>
    <w:rsid w:val="009C21FC"/>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 TargetMode="External"/><Relationship Id="rId13" Type="http://schemas.openxmlformats.org/officeDocument/2006/relationships/hyperlink" Target="https://login.consultant.ru/link/?req=doc&amp;base=LAW&amp;n=523306" TargetMode="External"/><Relationship Id="rId3" Type="http://schemas.openxmlformats.org/officeDocument/2006/relationships/settings" Target="settings.xml"/><Relationship Id="rId7" Type="http://schemas.openxmlformats.org/officeDocument/2006/relationships/hyperlink" Target="https://login.consultant.ru/link/?req=doc&amp;base=LAW&amp;n=523306&amp;dst=339" TargetMode="External"/><Relationship Id="rId12" Type="http://schemas.openxmlformats.org/officeDocument/2006/relationships/hyperlink" Target="https://login.consultant.ru/link/?req=doc&amp;base=LAW&amp;n=523306&amp;dst=339"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3306&amp;dst=339" TargetMode="External"/><Relationship Id="rId11" Type="http://schemas.openxmlformats.org/officeDocument/2006/relationships/hyperlink" Target="https://login.consultant.ru/link/?req=doc&amp;base=LAW&amp;n=523306"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https://login.consultant.ru/link/?req=doc&amp;base=LAW&amp;n=5233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6" TargetMode="External"/><Relationship Id="rId14" Type="http://schemas.openxmlformats.org/officeDocument/2006/relationships/hyperlink" Target="https://login.consultant.ru/link/?req=doc&amp;base=LAW&amp;n=523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3019</Words>
  <Characters>17214</Characters>
  <Application>Microsoft Office Word</Application>
  <DocSecurity>0</DocSecurity>
  <Lines>143</Lines>
  <Paragraphs>40</Paragraphs>
  <ScaleCrop>false</ScaleCrop>
  <Company/>
  <LinksUpToDate>false</LinksUpToDate>
  <CharactersWithSpaces>20193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2026-05-08T06:31:00Z</dcterms:created>
  <dcterms:modified xsi:type="dcterms:W3CDTF">2026-05-08T06:32:00Z</dcterms:modified>
</cp:coreProperties>
</file>