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E29" w:rsidRPr="00062E29" w:rsidRDefault="00062E29" w:rsidP="00062E29">
      <w:pPr>
        <w:shd w:val="clear" w:color="auto" w:fill="FFFFFF"/>
        <w:spacing w:after="0" w:line="315" w:lineRule="atLeast"/>
        <w:jc w:val="center"/>
        <w:rPr>
          <w:rFonts w:ascii="Times New Roman" w:eastAsia="Times New Roman" w:hAnsi="Times New Roman" w:cs="Times New Roman"/>
          <w:color w:val="000000"/>
        </w:rPr>
      </w:pPr>
      <w:r>
        <w:rPr>
          <w:rFonts w:ascii="Times New Roman" w:eastAsia="Times New Roman" w:hAnsi="Times New Roman" w:cs="Times New Roman"/>
          <w:sz w:val="28"/>
          <w:szCs w:val="28"/>
        </w:rPr>
        <w:t xml:space="preserve">                                                 </w:t>
      </w:r>
      <w:r w:rsidR="00446CF5">
        <w:rPr>
          <w:rFonts w:ascii="Times New Roman" w:eastAsia="Times New Roman" w:hAnsi="Times New Roman" w:cs="Times New Roman"/>
          <w:sz w:val="28"/>
          <w:szCs w:val="28"/>
        </w:rPr>
        <w:t xml:space="preserve">    </w:t>
      </w:r>
      <w:r w:rsidR="009007AE">
        <w:rPr>
          <w:rFonts w:ascii="Times New Roman" w:eastAsia="Times New Roman" w:hAnsi="Times New Roman" w:cs="Times New Roman"/>
          <w:sz w:val="28"/>
          <w:szCs w:val="28"/>
        </w:rPr>
        <w:t xml:space="preserve">               </w:t>
      </w:r>
      <w:r w:rsidR="00015359">
        <w:rPr>
          <w:rFonts w:ascii="Times New Roman" w:eastAsia="Times New Roman" w:hAnsi="Times New Roman" w:cs="Times New Roman"/>
          <w:sz w:val="28"/>
          <w:szCs w:val="28"/>
        </w:rPr>
        <w:t xml:space="preserve">      </w:t>
      </w:r>
      <w:bookmarkStart w:id="0" w:name="_GoBack"/>
      <w:bookmarkEnd w:id="0"/>
      <w:r w:rsidRPr="00062E29">
        <w:rPr>
          <w:rFonts w:ascii="Times New Roman" w:eastAsia="Times New Roman" w:hAnsi="Times New Roman" w:cs="Times New Roman"/>
          <w:color w:val="000000"/>
        </w:rPr>
        <w:t xml:space="preserve">Приложение №1                                                              </w:t>
      </w:r>
    </w:p>
    <w:p w:rsidR="00062E29" w:rsidRPr="00062E29" w:rsidRDefault="00062E29" w:rsidP="00062E29">
      <w:pPr>
        <w:shd w:val="clear" w:color="auto" w:fill="FFFFFF"/>
        <w:spacing w:after="0" w:line="240" w:lineRule="auto"/>
        <w:jc w:val="center"/>
        <w:rPr>
          <w:rFonts w:ascii="Times New Roman" w:eastAsia="Times New Roman" w:hAnsi="Times New Roman" w:cs="Times New Roman"/>
          <w:color w:val="000000"/>
        </w:rPr>
      </w:pPr>
      <w:r w:rsidRPr="00062E29">
        <w:rPr>
          <w:rFonts w:ascii="Times New Roman" w:eastAsia="Times New Roman" w:hAnsi="Times New Roman" w:cs="Times New Roman"/>
          <w:color w:val="000000"/>
        </w:rPr>
        <w:t xml:space="preserve">                                                                </w:t>
      </w:r>
      <w:r w:rsidR="00446CF5">
        <w:rPr>
          <w:rFonts w:ascii="Times New Roman" w:eastAsia="Times New Roman" w:hAnsi="Times New Roman" w:cs="Times New Roman"/>
          <w:color w:val="000000"/>
        </w:rPr>
        <w:t xml:space="preserve">                 </w:t>
      </w:r>
      <w:r w:rsidR="009007AE">
        <w:rPr>
          <w:rFonts w:ascii="Times New Roman" w:eastAsia="Times New Roman" w:hAnsi="Times New Roman" w:cs="Times New Roman"/>
          <w:color w:val="000000"/>
        </w:rPr>
        <w:t xml:space="preserve">         </w:t>
      </w:r>
      <w:r w:rsidR="0059191F">
        <w:rPr>
          <w:rFonts w:ascii="Times New Roman" w:eastAsia="Times New Roman" w:hAnsi="Times New Roman" w:cs="Times New Roman"/>
          <w:color w:val="000000"/>
        </w:rPr>
        <w:t>УТВЕРЖДЕН</w:t>
      </w:r>
    </w:p>
    <w:p w:rsidR="00062E29" w:rsidRPr="00062E29" w:rsidRDefault="00062E29" w:rsidP="00062E29">
      <w:pPr>
        <w:shd w:val="clear" w:color="auto" w:fill="FFFFFF"/>
        <w:spacing w:after="0" w:line="240" w:lineRule="auto"/>
        <w:jc w:val="center"/>
        <w:rPr>
          <w:rFonts w:ascii="Times New Roman" w:eastAsia="Times New Roman" w:hAnsi="Times New Roman" w:cs="Times New Roman"/>
          <w:color w:val="000000"/>
        </w:rPr>
      </w:pPr>
      <w:r w:rsidRPr="00062E29">
        <w:rPr>
          <w:rFonts w:ascii="Times New Roman" w:eastAsia="Times New Roman" w:hAnsi="Times New Roman" w:cs="Times New Roman"/>
          <w:color w:val="000000"/>
        </w:rPr>
        <w:t xml:space="preserve">                                                                                          </w:t>
      </w:r>
      <w:r w:rsidR="00446CF5">
        <w:rPr>
          <w:rFonts w:ascii="Times New Roman" w:eastAsia="Times New Roman" w:hAnsi="Times New Roman" w:cs="Times New Roman"/>
          <w:color w:val="000000"/>
        </w:rPr>
        <w:t xml:space="preserve">                            п</w:t>
      </w:r>
      <w:r w:rsidRPr="00062E29">
        <w:rPr>
          <w:rFonts w:ascii="Times New Roman" w:eastAsia="Times New Roman" w:hAnsi="Times New Roman" w:cs="Times New Roman"/>
          <w:color w:val="000000"/>
        </w:rPr>
        <w:t xml:space="preserve">риказом  председателя   суда </w:t>
      </w:r>
    </w:p>
    <w:p w:rsidR="00062E29" w:rsidRPr="00062E29" w:rsidRDefault="00062E29" w:rsidP="00062E29">
      <w:pPr>
        <w:shd w:val="clear" w:color="auto" w:fill="FFFFFF"/>
        <w:spacing w:after="0" w:line="240" w:lineRule="auto"/>
        <w:jc w:val="center"/>
        <w:rPr>
          <w:rFonts w:ascii="Arial" w:eastAsia="Times New Roman" w:hAnsi="Arial" w:cs="Arial"/>
          <w:color w:val="000000"/>
        </w:rPr>
      </w:pPr>
      <w:r w:rsidRPr="00062E29">
        <w:rPr>
          <w:rFonts w:ascii="Times New Roman" w:eastAsia="Times New Roman" w:hAnsi="Times New Roman" w:cs="Times New Roman"/>
          <w:color w:val="000000"/>
        </w:rPr>
        <w:t xml:space="preserve">                                                                                 </w:t>
      </w:r>
      <w:r w:rsidR="009007AE">
        <w:rPr>
          <w:rFonts w:ascii="Times New Roman" w:eastAsia="Times New Roman" w:hAnsi="Times New Roman" w:cs="Times New Roman"/>
          <w:color w:val="000000"/>
        </w:rPr>
        <w:t xml:space="preserve">                             </w:t>
      </w:r>
      <w:r w:rsidR="0059191F">
        <w:rPr>
          <w:rFonts w:ascii="Times New Roman" w:eastAsia="Times New Roman" w:hAnsi="Times New Roman" w:cs="Times New Roman"/>
          <w:color w:val="000000"/>
        </w:rPr>
        <w:t>от 1</w:t>
      </w:r>
      <w:r w:rsidRPr="00062E29">
        <w:rPr>
          <w:rFonts w:ascii="Times New Roman" w:eastAsia="Times New Roman" w:hAnsi="Times New Roman" w:cs="Times New Roman"/>
          <w:color w:val="000000"/>
        </w:rPr>
        <w:t xml:space="preserve">2 февраля 2026 </w:t>
      </w:r>
      <w:r w:rsidRPr="00062E29">
        <w:rPr>
          <w:rFonts w:ascii="Times New Roman" w:eastAsia="Times New Roman" w:hAnsi="Times New Roman" w:cs="Times New Roman"/>
          <w:b/>
          <w:color w:val="000000"/>
        </w:rPr>
        <w:t xml:space="preserve"> </w:t>
      </w:r>
      <w:r w:rsidRPr="00062E29">
        <w:rPr>
          <w:rFonts w:ascii="Times New Roman" w:eastAsia="Times New Roman" w:hAnsi="Times New Roman" w:cs="Times New Roman"/>
          <w:color w:val="000000"/>
        </w:rPr>
        <w:t xml:space="preserve">№ </w:t>
      </w:r>
      <w:r w:rsidR="0059191F">
        <w:rPr>
          <w:rFonts w:ascii="Times New Roman" w:eastAsia="Times New Roman" w:hAnsi="Times New Roman" w:cs="Times New Roman"/>
          <w:color w:val="000000"/>
        </w:rPr>
        <w:t>12</w:t>
      </w:r>
    </w:p>
    <w:p w:rsidR="001578FE" w:rsidRPr="001578FE" w:rsidRDefault="001578FE" w:rsidP="00062E29">
      <w:pPr>
        <w:widowControl w:val="0"/>
        <w:autoSpaceDE w:val="0"/>
        <w:autoSpaceDN w:val="0"/>
        <w:adjustRightInd w:val="0"/>
        <w:spacing w:after="0"/>
        <w:rPr>
          <w:rFonts w:ascii="Times New Roman" w:eastAsia="Times New Roman" w:hAnsi="Times New Roman" w:cs="Times New Roman"/>
          <w:sz w:val="28"/>
          <w:szCs w:val="28"/>
        </w:rPr>
      </w:pPr>
    </w:p>
    <w:p w:rsidR="001578FE" w:rsidRPr="000B0BDD" w:rsidRDefault="001578FE" w:rsidP="00D00B7B">
      <w:pPr>
        <w:spacing w:before="120" w:after="0" w:line="240" w:lineRule="auto"/>
        <w:jc w:val="center"/>
        <w:rPr>
          <w:rFonts w:ascii="Times New Roman" w:eastAsia="Times New Roman" w:hAnsi="Times New Roman" w:cs="Times New Roman"/>
          <w:sz w:val="28"/>
          <w:szCs w:val="28"/>
        </w:rPr>
      </w:pPr>
      <w:r w:rsidRPr="000B0BDD">
        <w:rPr>
          <w:rFonts w:ascii="Times New Roman" w:eastAsia="Times New Roman" w:hAnsi="Times New Roman" w:cs="Times New Roman"/>
          <w:sz w:val="28"/>
          <w:szCs w:val="28"/>
        </w:rPr>
        <w:t>Кодекс этики и служебного поведения</w:t>
      </w:r>
    </w:p>
    <w:p w:rsidR="001578FE" w:rsidRPr="000B0BDD" w:rsidRDefault="001578FE" w:rsidP="00D00B7B">
      <w:pPr>
        <w:spacing w:before="120" w:after="0" w:line="240" w:lineRule="auto"/>
        <w:jc w:val="center"/>
        <w:rPr>
          <w:rFonts w:ascii="Times New Roman" w:eastAsia="Times New Roman" w:hAnsi="Times New Roman" w:cs="Times New Roman"/>
          <w:sz w:val="28"/>
          <w:szCs w:val="28"/>
        </w:rPr>
      </w:pPr>
      <w:r w:rsidRPr="000B0BDD">
        <w:rPr>
          <w:rFonts w:ascii="Times New Roman" w:eastAsia="Times New Roman" w:hAnsi="Times New Roman" w:cs="Times New Roman"/>
          <w:sz w:val="28"/>
          <w:szCs w:val="28"/>
        </w:rPr>
        <w:t xml:space="preserve">федеральных государственных гражданских служащих </w:t>
      </w:r>
    </w:p>
    <w:p w:rsidR="001578FE" w:rsidRPr="000B0BDD" w:rsidRDefault="0059191F" w:rsidP="00D00B7B">
      <w:pPr>
        <w:spacing w:before="120" w:after="0" w:line="240" w:lineRule="auto"/>
        <w:jc w:val="center"/>
        <w:rPr>
          <w:rFonts w:ascii="Times New Roman" w:eastAsia="Times New Roman" w:hAnsi="Times New Roman" w:cs="Times New Roman"/>
          <w:sz w:val="28"/>
          <w:szCs w:val="28"/>
        </w:rPr>
      </w:pPr>
      <w:r w:rsidRPr="000B0BDD">
        <w:rPr>
          <w:rFonts w:ascii="Times New Roman" w:eastAsia="Times New Roman" w:hAnsi="Times New Roman" w:cs="Times New Roman"/>
          <w:sz w:val="28"/>
          <w:szCs w:val="28"/>
        </w:rPr>
        <w:t>Пичаевского</w:t>
      </w:r>
      <w:r w:rsidR="001578FE" w:rsidRPr="000B0BDD">
        <w:rPr>
          <w:rFonts w:ascii="Times New Roman" w:eastAsia="Times New Roman" w:hAnsi="Times New Roman" w:cs="Times New Roman"/>
          <w:sz w:val="28"/>
          <w:szCs w:val="28"/>
        </w:rPr>
        <w:t xml:space="preserve"> районного суда Тамбовской области</w:t>
      </w:r>
    </w:p>
    <w:p w:rsidR="00D00B7B" w:rsidRPr="001578FE" w:rsidRDefault="00D00B7B" w:rsidP="00D00B7B">
      <w:pPr>
        <w:spacing w:before="120" w:after="0" w:line="240" w:lineRule="auto"/>
        <w:jc w:val="center"/>
        <w:rPr>
          <w:rFonts w:ascii="Times New Roman" w:eastAsia="Times New Roman" w:hAnsi="Times New Roman" w:cs="Times New Roman"/>
          <w:b/>
          <w:sz w:val="28"/>
          <w:szCs w:val="28"/>
        </w:rPr>
      </w:pPr>
    </w:p>
    <w:p w:rsidR="001578FE" w:rsidRPr="001578FE" w:rsidRDefault="001578FE" w:rsidP="00D00B7B">
      <w:pPr>
        <w:spacing w:before="120" w:after="0" w:line="240" w:lineRule="auto"/>
        <w:jc w:val="center"/>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I. Общие положения</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446CF5">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 xml:space="preserve">Настоящий Кодекс этики и служебного поведения федеральных государственных гражданских служащих </w:t>
      </w:r>
      <w:r w:rsidR="0059191F">
        <w:rPr>
          <w:rFonts w:ascii="Times New Roman" w:eastAsia="Times New Roman" w:hAnsi="Times New Roman" w:cs="Times New Roman"/>
          <w:sz w:val="28"/>
          <w:szCs w:val="28"/>
        </w:rPr>
        <w:t>Пичаевского</w:t>
      </w:r>
      <w:r w:rsidR="001578FE" w:rsidRPr="001578FE">
        <w:rPr>
          <w:rFonts w:ascii="Times New Roman" w:eastAsia="Times New Roman" w:hAnsi="Times New Roman" w:cs="Times New Roman"/>
          <w:sz w:val="28"/>
          <w:szCs w:val="28"/>
        </w:rPr>
        <w:t xml:space="preserve"> районного суда Тамбовской области (далее - Кодекс) разработан в соответствии с положениями Конституции Российской Федерации, Международного кодекса поведения государственных должностных лиц (Резолюция 51/59 Генеральной Ассамблеи ООН от 12 декабря </w:t>
      </w:r>
      <w:r w:rsidR="001578FE">
        <w:rPr>
          <w:rFonts w:ascii="Times New Roman" w:eastAsia="Times New Roman" w:hAnsi="Times New Roman" w:cs="Times New Roman"/>
          <w:sz w:val="28"/>
          <w:szCs w:val="28"/>
        </w:rPr>
        <w:t>1</w:t>
      </w:r>
      <w:r w:rsidR="001578FE" w:rsidRPr="001578FE">
        <w:rPr>
          <w:rFonts w:ascii="Times New Roman" w:eastAsia="Times New Roman" w:hAnsi="Times New Roman" w:cs="Times New Roman"/>
          <w:sz w:val="28"/>
          <w:szCs w:val="28"/>
        </w:rPr>
        <w:t>996 г.), Модельного кодекса поведения для государственных служащих (приложение к Рекомендации Комитета министров Совета Европы от 11 мая 2000 г. № К. (2000) 10 о кодексах поведения для государственных служащих), Модельного закона «Об основах муниципальной службы» (принят на 19 - м пленарном заседании Межпарламентской Ассамблеи государств - участников Содружества Независимых Государств (постановление № 19-10 от 26 марта 2002 г.), федеральных законов от 25 декабря 2008 г. № 273-ФЗ «О противодействии коррупции», от 27 мая 2003 г. № 58-ФЗ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Указа Президента Российской Федерации от 12 августа 2002 г. №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1578FE" w:rsidRPr="001578FE" w:rsidRDefault="00510149" w:rsidP="00446CF5">
      <w:pPr>
        <w:spacing w:before="120"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446CF5">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 xml:space="preserve">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w:t>
      </w:r>
      <w:r w:rsidR="0059191F">
        <w:rPr>
          <w:rFonts w:ascii="Times New Roman" w:eastAsia="Times New Roman" w:hAnsi="Times New Roman" w:cs="Times New Roman"/>
          <w:sz w:val="28"/>
          <w:szCs w:val="28"/>
        </w:rPr>
        <w:t>Пичаевского</w:t>
      </w:r>
      <w:r w:rsidR="001578FE" w:rsidRPr="001578FE">
        <w:rPr>
          <w:rFonts w:ascii="Times New Roman" w:eastAsia="Times New Roman" w:hAnsi="Times New Roman" w:cs="Times New Roman"/>
          <w:sz w:val="28"/>
          <w:szCs w:val="28"/>
        </w:rPr>
        <w:t xml:space="preserve"> районного суда Тамбовской области (далее - гражданские служащие) независимо от замещаемой ими должности.</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446CF5">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 xml:space="preserve">Гражданин Российской Федерации, поступающий на федеральную государственную гражданскую службу (далее - гражданская служба) в </w:t>
      </w:r>
      <w:r w:rsidR="0059191F">
        <w:rPr>
          <w:rFonts w:ascii="Times New Roman" w:eastAsia="Times New Roman" w:hAnsi="Times New Roman" w:cs="Times New Roman"/>
          <w:sz w:val="28"/>
          <w:szCs w:val="28"/>
        </w:rPr>
        <w:t>Пичаевский</w:t>
      </w:r>
      <w:r w:rsidR="001578FE" w:rsidRPr="001578FE">
        <w:rPr>
          <w:rFonts w:ascii="Times New Roman" w:eastAsia="Times New Roman" w:hAnsi="Times New Roman" w:cs="Times New Roman"/>
          <w:sz w:val="28"/>
          <w:szCs w:val="28"/>
        </w:rPr>
        <w:t xml:space="preserve"> районный суд (далее - суд) обязан ознакомиться с положениями Кодекса и соблюдать их в процессе своей служебной деятельности.</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Кодекс призван повысить эффективность выполнения гражданами служащими своих должностных обязанностей.</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D00B7B"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1578FE" w:rsidRPr="001578FE" w:rsidRDefault="001578FE" w:rsidP="00D00B7B">
      <w:pPr>
        <w:spacing w:before="120" w:after="0" w:line="240" w:lineRule="auto"/>
        <w:ind w:firstLine="709"/>
        <w:jc w:val="center"/>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 xml:space="preserve">II. Основные принципы и правила служебного поведения гражданских служащих </w:t>
      </w:r>
      <w:r w:rsidR="00697495">
        <w:rPr>
          <w:rFonts w:ascii="Times New Roman" w:eastAsia="Times New Roman" w:hAnsi="Times New Roman" w:cs="Times New Roman"/>
          <w:sz w:val="28"/>
          <w:szCs w:val="28"/>
        </w:rPr>
        <w:t>Пичаевского</w:t>
      </w:r>
      <w:r w:rsidRPr="001578FE">
        <w:rPr>
          <w:rFonts w:ascii="Times New Roman" w:eastAsia="Times New Roman" w:hAnsi="Times New Roman" w:cs="Times New Roman"/>
          <w:sz w:val="28"/>
          <w:szCs w:val="28"/>
        </w:rPr>
        <w:t xml:space="preserve"> районного суда Тамбовской области</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Гражданские служащие, сознавая ответственность перед государством,  обществом и гражданами, призваны:</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в) осуществлять свою деятельность в пределах полномочий аппарата Мордовского районного суда;</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1578FE" w:rsidRPr="001578FE" w:rsidRDefault="009007AE"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w:t>
      </w:r>
      <w:r w:rsidR="001578FE" w:rsidRPr="001578FE">
        <w:rPr>
          <w:rFonts w:ascii="Times New Roman" w:eastAsia="Times New Roman" w:hAnsi="Times New Roman" w:cs="Times New Roman"/>
          <w:sz w:val="28"/>
          <w:szCs w:val="28"/>
        </w:rPr>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е) уведомлять председателя суда,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lastRenderedPageBreak/>
        <w:t>ж) соблюдать установленные федеральными законами ограничения и запреты, исполнять обязанности, связанные с прохождением гражданской службы;</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и) соблюдать нормы служебной, профессиональной этики и правила делового поведения;</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к) проявлять корректность и внимательность в обращении с гр</w:t>
      </w:r>
      <w:r w:rsidR="00697495">
        <w:rPr>
          <w:rFonts w:ascii="Times New Roman" w:eastAsia="Times New Roman" w:hAnsi="Times New Roman" w:cs="Times New Roman"/>
          <w:sz w:val="28"/>
          <w:szCs w:val="28"/>
        </w:rPr>
        <w:t>ажданами и должностными лицами;</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п) воздерживаться от публичных высказываний, суждений и оценок в отношении деятельности суда, председателя, если это не входит в должностные обязанности гражданского служащего;</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р) соблюдать установленные в суде правила публичных выступлений и предоставления служебной информации;</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с) уважительно относиться к деятельности представителей средств массовой информации по информированию общества о работе суда, а также оказывать содействие в получении достоверной информации в установленном порядке;</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lastRenderedPageBreak/>
        <w:t>у) постоянно стремиться к обеспечение как можно более эффективного распоряжения ресурсами, находящимися в сфере его ответственности.</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 xml:space="preserve">Гражданские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 </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351A7C" w:rsidRPr="00DD2328" w:rsidRDefault="00510149" w:rsidP="00D00B7B">
      <w:pPr>
        <w:autoSpaceDE w:val="0"/>
        <w:autoSpaceDN w:val="0"/>
        <w:adjustRightInd w:val="0"/>
        <w:spacing w:before="120" w:after="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15.</w:t>
      </w:r>
      <w:r w:rsidR="009007AE">
        <w:rPr>
          <w:rFonts w:ascii="Times New Roman" w:eastAsia="Times New Roman" w:hAnsi="Times New Roman" w:cs="Times New Roman"/>
          <w:sz w:val="28"/>
          <w:szCs w:val="28"/>
        </w:rPr>
        <w:t xml:space="preserve"> </w:t>
      </w:r>
      <w:r w:rsidR="00351A7C" w:rsidRPr="00DD2328">
        <w:rPr>
          <w:rFonts w:ascii="Times New Roman" w:hAnsi="Times New Roman" w:cs="Times New Roman"/>
          <w:sz w:val="28"/>
          <w:szCs w:val="28"/>
        </w:rPr>
        <w:t>Гражданский служащий, замещающий должность, предусмотренную соответствующим перечнем должностей, обязан:</w:t>
      </w:r>
    </w:p>
    <w:p w:rsidR="00351A7C" w:rsidRPr="00DD2328" w:rsidRDefault="00351A7C" w:rsidP="00D00B7B">
      <w:pPr>
        <w:autoSpaceDE w:val="0"/>
        <w:autoSpaceDN w:val="0"/>
        <w:adjustRightInd w:val="0"/>
        <w:spacing w:before="120" w:after="0" w:line="240" w:lineRule="auto"/>
        <w:ind w:firstLine="720"/>
        <w:jc w:val="both"/>
        <w:rPr>
          <w:rFonts w:ascii="Times New Roman" w:hAnsi="Times New Roman" w:cs="Times New Roman"/>
          <w:sz w:val="28"/>
          <w:szCs w:val="28"/>
        </w:rPr>
      </w:pPr>
      <w:bookmarkStart w:id="1" w:name="sub_151"/>
      <w:r w:rsidRPr="00DD2328">
        <w:rPr>
          <w:rFonts w:ascii="Times New Roman" w:hAnsi="Times New Roman" w:cs="Times New Roman"/>
          <w:sz w:val="28"/>
          <w:szCs w:val="28"/>
        </w:rPr>
        <w:t>а)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
    <w:bookmarkEnd w:id="1"/>
    <w:p w:rsidR="00351A7C" w:rsidRDefault="00351A7C" w:rsidP="00D00B7B">
      <w:pPr>
        <w:spacing w:before="120" w:after="0" w:line="240" w:lineRule="auto"/>
        <w:ind w:firstLine="709"/>
        <w:jc w:val="both"/>
        <w:rPr>
          <w:rFonts w:ascii="Times New Roman" w:hAnsi="Times New Roman" w:cs="Times New Roman"/>
          <w:sz w:val="28"/>
          <w:szCs w:val="28"/>
        </w:rPr>
      </w:pPr>
      <w:r w:rsidRPr="00DD2328">
        <w:rPr>
          <w:rFonts w:ascii="Times New Roman" w:hAnsi="Times New Roman" w:cs="Times New Roman"/>
          <w:sz w:val="28"/>
          <w:szCs w:val="28"/>
        </w:rPr>
        <w:t>б)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rsidR="00351A7C" w:rsidRPr="00DD2328" w:rsidRDefault="00510149" w:rsidP="00D00B7B">
      <w:pPr>
        <w:autoSpaceDE w:val="0"/>
        <w:autoSpaceDN w:val="0"/>
        <w:adjustRightInd w:val="0"/>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16.</w:t>
      </w:r>
      <w:r w:rsidR="009007AE">
        <w:rPr>
          <w:rFonts w:ascii="Times New Roman" w:hAnsi="Times New Roman" w:cs="Times New Roman"/>
          <w:sz w:val="28"/>
          <w:szCs w:val="28"/>
        </w:rPr>
        <w:t xml:space="preserve"> </w:t>
      </w:r>
      <w:r w:rsidR="00351A7C" w:rsidRPr="00DD2328">
        <w:rPr>
          <w:rFonts w:ascii="Times New Roman" w:hAnsi="Times New Roman" w:cs="Times New Roman"/>
          <w:sz w:val="28"/>
          <w:szCs w:val="28"/>
        </w:rPr>
        <w:t>Гражданскому служащему запрещается:</w:t>
      </w:r>
    </w:p>
    <w:p w:rsidR="00351A7C" w:rsidRPr="00DD2328" w:rsidRDefault="00351A7C" w:rsidP="00D00B7B">
      <w:pPr>
        <w:autoSpaceDE w:val="0"/>
        <w:autoSpaceDN w:val="0"/>
        <w:adjustRightInd w:val="0"/>
        <w:spacing w:before="120" w:after="0" w:line="240" w:lineRule="auto"/>
        <w:ind w:firstLine="720"/>
        <w:jc w:val="both"/>
        <w:rPr>
          <w:rFonts w:ascii="Times New Roman" w:hAnsi="Times New Roman" w:cs="Times New Roman"/>
          <w:sz w:val="28"/>
          <w:szCs w:val="28"/>
        </w:rPr>
      </w:pPr>
      <w:bookmarkStart w:id="2" w:name="sub_10161"/>
      <w:r w:rsidRPr="00DD2328">
        <w:rPr>
          <w:rFonts w:ascii="Times New Roman" w:hAnsi="Times New Roman" w:cs="Times New Roman"/>
          <w:sz w:val="28"/>
          <w:szCs w:val="28"/>
        </w:rP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bookmarkEnd w:id="2"/>
    <w:p w:rsidR="00351A7C" w:rsidRDefault="009007AE" w:rsidP="00D00B7B">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351A7C" w:rsidRPr="00DD2328">
        <w:rPr>
          <w:rFonts w:ascii="Times New Roman" w:hAnsi="Times New Roman" w:cs="Times New Roman"/>
          <w:sz w:val="28"/>
          <w:szCs w:val="28"/>
        </w:rPr>
        <w:t>прекращать исполнение должностных обязанностей в целях урегулирования служебного спора</w:t>
      </w:r>
      <w:r w:rsidR="00351A7C">
        <w:rPr>
          <w:rFonts w:ascii="Times New Roman" w:hAnsi="Times New Roman" w:cs="Times New Roman"/>
          <w:sz w:val="28"/>
          <w:szCs w:val="28"/>
        </w:rPr>
        <w:t>.</w:t>
      </w:r>
    </w:p>
    <w:p w:rsidR="00E869E5"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17.</w:t>
      </w:r>
      <w:r w:rsidR="009007AE">
        <w:rPr>
          <w:rFonts w:ascii="Times New Roman" w:hAnsi="Times New Roman" w:cs="Times New Roman"/>
          <w:sz w:val="28"/>
          <w:szCs w:val="28"/>
        </w:rPr>
        <w:t xml:space="preserve"> </w:t>
      </w:r>
      <w:r w:rsidR="00E869E5" w:rsidRPr="00DD2328">
        <w:rPr>
          <w:rFonts w:ascii="Times New Roman" w:hAnsi="Times New Roman" w:cs="Times New Roman"/>
          <w:sz w:val="28"/>
          <w:szCs w:val="28"/>
        </w:rPr>
        <w:t>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r w:rsidR="00E869E5">
        <w:rPr>
          <w:rFonts w:ascii="Times New Roman" w:hAnsi="Times New Roman" w:cs="Times New Roman"/>
          <w:sz w:val="28"/>
          <w:szCs w:val="28"/>
        </w:rPr>
        <w:t>.</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lastRenderedPageBreak/>
        <w:t>1</w:t>
      </w:r>
      <w:r w:rsidR="00E869E5">
        <w:rPr>
          <w:rFonts w:ascii="Times New Roman" w:eastAsia="Times New Roman" w:hAnsi="Times New Roman" w:cs="Times New Roman"/>
          <w:sz w:val="28"/>
          <w:szCs w:val="28"/>
        </w:rPr>
        <w:t>8</w:t>
      </w:r>
      <w:r w:rsidR="00510149">
        <w:rPr>
          <w:rFonts w:ascii="Times New Roman" w:eastAsia="Times New Roman" w:hAnsi="Times New Roman" w:cs="Times New Roman"/>
          <w:sz w:val="28"/>
          <w:szCs w:val="28"/>
        </w:rPr>
        <w:t>.</w:t>
      </w:r>
      <w:r w:rsidR="009007AE">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Гражданский служащий обязан уведомлять председателя суда,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1</w:t>
      </w:r>
      <w:r w:rsidR="00E869E5">
        <w:rPr>
          <w:rFonts w:ascii="Times New Roman" w:eastAsia="Times New Roman" w:hAnsi="Times New Roman" w:cs="Times New Roman"/>
          <w:sz w:val="28"/>
          <w:szCs w:val="28"/>
        </w:rPr>
        <w:t>9</w:t>
      </w:r>
      <w:r w:rsidRPr="001578FE">
        <w:rPr>
          <w:rFonts w:ascii="Times New Roman" w:eastAsia="Times New Roman" w:hAnsi="Times New Roman" w:cs="Times New Roman"/>
          <w:sz w:val="28"/>
          <w:szCs w:val="28"/>
        </w:rPr>
        <w:t>.</w:t>
      </w:r>
      <w:r w:rsidR="009007AE">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за исключением случаев, установленных законодательством Российской Федерации.</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Гражданский служащий может обрабатывать и передавать служебную информацию при соблюдении действующих в суде норм и требований, принятых в соответствии с законодательством Российской Федерации.</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9007AE">
        <w:rPr>
          <w:rFonts w:ascii="Times New Roman" w:eastAsia="Times New Roman" w:hAnsi="Times New Roman" w:cs="Times New Roman"/>
          <w:sz w:val="28"/>
          <w:szCs w:val="28"/>
        </w:rPr>
        <w:t xml:space="preserve"> </w:t>
      </w:r>
      <w:r w:rsidR="001578FE" w:rsidRPr="001578FE">
        <w:rPr>
          <w:rFonts w:ascii="Times New Roman" w:eastAsia="Times New Roman" w:hAnsi="Times New Roman" w:cs="Times New Roman"/>
          <w:sz w:val="28"/>
          <w:szCs w:val="28"/>
        </w:rPr>
        <w:t>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2</w:t>
      </w:r>
      <w:r w:rsidR="00510149">
        <w:rPr>
          <w:rFonts w:ascii="Times New Roman" w:eastAsia="Times New Roman" w:hAnsi="Times New Roman" w:cs="Times New Roman"/>
          <w:sz w:val="28"/>
          <w:szCs w:val="28"/>
        </w:rPr>
        <w:t>2.</w:t>
      </w:r>
      <w:r w:rsidR="009007AE">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благоприятного для эффективной работы морально-психологического климата.</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2</w:t>
      </w:r>
      <w:r w:rsidR="00E869E5">
        <w:rPr>
          <w:rFonts w:ascii="Times New Roman" w:eastAsia="Times New Roman" w:hAnsi="Times New Roman" w:cs="Times New Roman"/>
          <w:sz w:val="28"/>
          <w:szCs w:val="28"/>
        </w:rPr>
        <w:t>3</w:t>
      </w:r>
      <w:r w:rsidR="00510149">
        <w:rPr>
          <w:rFonts w:ascii="Times New Roman" w:eastAsia="Times New Roman" w:hAnsi="Times New Roman" w:cs="Times New Roman"/>
          <w:sz w:val="28"/>
          <w:szCs w:val="28"/>
        </w:rPr>
        <w:t>.</w:t>
      </w:r>
      <w:r w:rsidR="009007AE">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Гражданский служащий, наделенный организационно-распорядительными полномочиями по отношению к другим гражданским служащим, призван:</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001578FE" w:rsidRPr="001578FE">
        <w:rPr>
          <w:rFonts w:ascii="Times New Roman" w:eastAsia="Times New Roman" w:hAnsi="Times New Roman" w:cs="Times New Roman"/>
          <w:sz w:val="28"/>
          <w:szCs w:val="28"/>
        </w:rPr>
        <w:t>принимать меры по предотвращению и урегулированию конфликта интересов;</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001578FE" w:rsidRPr="001578FE">
        <w:rPr>
          <w:rFonts w:ascii="Times New Roman" w:eastAsia="Times New Roman" w:hAnsi="Times New Roman" w:cs="Times New Roman"/>
          <w:sz w:val="28"/>
          <w:szCs w:val="28"/>
        </w:rPr>
        <w:t>принимать меры по предупреждению коррупции;</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1578FE" w:rsidRPr="001578FE">
        <w:rPr>
          <w:rFonts w:ascii="Times New Roman" w:eastAsia="Times New Roman" w:hAnsi="Times New Roman" w:cs="Times New Roman"/>
          <w:sz w:val="28"/>
          <w:szCs w:val="28"/>
        </w:rPr>
        <w:t>не допускать случаев принуждения гражданских служащих к участию в деятельности политических партий и общественных объединений.</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2</w:t>
      </w:r>
      <w:r w:rsidR="00E869E5">
        <w:rPr>
          <w:rFonts w:ascii="Times New Roman" w:eastAsia="Times New Roman" w:hAnsi="Times New Roman" w:cs="Times New Roman"/>
          <w:sz w:val="28"/>
          <w:szCs w:val="28"/>
        </w:rPr>
        <w:t>4</w:t>
      </w:r>
      <w:r w:rsidR="00510149">
        <w:rPr>
          <w:rFonts w:ascii="Times New Roman" w:eastAsia="Times New Roman" w:hAnsi="Times New Roman" w:cs="Times New Roman"/>
          <w:sz w:val="28"/>
          <w:szCs w:val="28"/>
        </w:rPr>
        <w:t>.</w:t>
      </w:r>
      <w:r w:rsidR="009007AE">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E869E5"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lastRenderedPageBreak/>
        <w:t>2</w:t>
      </w:r>
      <w:r w:rsidR="00E869E5">
        <w:rPr>
          <w:rFonts w:ascii="Times New Roman" w:eastAsia="Times New Roman" w:hAnsi="Times New Roman" w:cs="Times New Roman"/>
          <w:sz w:val="28"/>
          <w:szCs w:val="28"/>
        </w:rPr>
        <w:t>5</w:t>
      </w:r>
      <w:r w:rsidR="00510149">
        <w:rPr>
          <w:rFonts w:ascii="Times New Roman" w:eastAsia="Times New Roman" w:hAnsi="Times New Roman" w:cs="Times New Roman"/>
          <w:sz w:val="28"/>
          <w:szCs w:val="28"/>
        </w:rPr>
        <w:t>.</w:t>
      </w:r>
      <w:r w:rsidR="009007AE">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1578FE" w:rsidRPr="001578FE" w:rsidRDefault="001578FE" w:rsidP="00D00B7B">
      <w:pPr>
        <w:spacing w:before="120" w:after="0" w:line="240" w:lineRule="auto"/>
        <w:ind w:firstLine="709"/>
        <w:jc w:val="center"/>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 xml:space="preserve">III. Этические правила служебного поведения гражданских служащих </w:t>
      </w:r>
      <w:r w:rsidR="00697495">
        <w:rPr>
          <w:rFonts w:ascii="Times New Roman" w:eastAsia="Times New Roman" w:hAnsi="Times New Roman" w:cs="Times New Roman"/>
          <w:sz w:val="28"/>
          <w:szCs w:val="28"/>
        </w:rPr>
        <w:t>Пичаевского</w:t>
      </w:r>
      <w:r w:rsidRPr="001578FE">
        <w:rPr>
          <w:rFonts w:ascii="Times New Roman" w:eastAsia="Times New Roman" w:hAnsi="Times New Roman" w:cs="Times New Roman"/>
          <w:sz w:val="28"/>
          <w:szCs w:val="28"/>
        </w:rPr>
        <w:t xml:space="preserve"> районного суда Тамбовской области</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2</w:t>
      </w:r>
      <w:r w:rsidR="00E869E5">
        <w:rPr>
          <w:rFonts w:ascii="Times New Roman" w:eastAsia="Times New Roman" w:hAnsi="Times New Roman" w:cs="Times New Roman"/>
          <w:sz w:val="28"/>
          <w:szCs w:val="28"/>
        </w:rPr>
        <w:t>6</w:t>
      </w:r>
      <w:r w:rsidR="00510149">
        <w:rPr>
          <w:rFonts w:ascii="Times New Roman" w:eastAsia="Times New Roman" w:hAnsi="Times New Roman" w:cs="Times New Roman"/>
          <w:sz w:val="28"/>
          <w:szCs w:val="28"/>
        </w:rPr>
        <w:t>.</w:t>
      </w:r>
      <w:r w:rsidR="00161001">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2</w:t>
      </w:r>
      <w:r w:rsidR="00E869E5">
        <w:rPr>
          <w:rFonts w:ascii="Times New Roman" w:eastAsia="Times New Roman" w:hAnsi="Times New Roman" w:cs="Times New Roman"/>
          <w:sz w:val="28"/>
          <w:szCs w:val="28"/>
        </w:rPr>
        <w:t>7</w:t>
      </w:r>
      <w:r w:rsidR="00510149">
        <w:rPr>
          <w:rFonts w:ascii="Times New Roman" w:eastAsia="Times New Roman" w:hAnsi="Times New Roman" w:cs="Times New Roman"/>
          <w:sz w:val="28"/>
          <w:szCs w:val="28"/>
        </w:rPr>
        <w:t>.</w:t>
      </w:r>
      <w:r w:rsidR="00161001">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В служебном поведении гражданский служащий воздерживается от:</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 </w:t>
      </w:r>
      <w:r w:rsidR="001578FE" w:rsidRPr="001578FE">
        <w:rPr>
          <w:rFonts w:ascii="Times New Roman" w:eastAsia="Times New Roman" w:hAnsi="Times New Roman" w:cs="Times New Roman"/>
          <w:sz w:val="28"/>
          <w:szCs w:val="28"/>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 </w:t>
      </w:r>
      <w:r w:rsidR="001578FE" w:rsidRPr="001578FE">
        <w:rPr>
          <w:rFonts w:ascii="Times New Roman" w:eastAsia="Times New Roman" w:hAnsi="Times New Roman" w:cs="Times New Roman"/>
          <w:sz w:val="28"/>
          <w:szCs w:val="28"/>
        </w:rPr>
        <w:t>грубости, проявлений пренебрежительного тона, заносчивости,  предвзятых замечаний, предъявления неправомерных, незаслуженных обвинений;</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1578FE" w:rsidRPr="001578FE">
        <w:rPr>
          <w:rFonts w:ascii="Times New Roman" w:eastAsia="Times New Roman" w:hAnsi="Times New Roman" w:cs="Times New Roman"/>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rsidR="001578FE" w:rsidRPr="001578FE" w:rsidRDefault="00510149"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 </w:t>
      </w:r>
      <w:r w:rsidR="001578FE" w:rsidRPr="001578FE">
        <w:rPr>
          <w:rFonts w:ascii="Times New Roman" w:eastAsia="Times New Roman" w:hAnsi="Times New Roman" w:cs="Times New Roman"/>
          <w:sz w:val="28"/>
          <w:szCs w:val="28"/>
        </w:rPr>
        <w:t>курения во время служебных совещаний, бесед, иного служебного общения с гражданами.</w:t>
      </w:r>
      <w:r w:rsidR="001578FE" w:rsidRPr="001578FE">
        <w:rPr>
          <w:rFonts w:ascii="Times New Roman" w:eastAsia="Times New Roman" w:hAnsi="Times New Roman" w:cs="Times New Roman"/>
          <w:sz w:val="28"/>
          <w:szCs w:val="28"/>
        </w:rPr>
        <w:tab/>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2</w:t>
      </w:r>
      <w:r w:rsidR="00E869E5">
        <w:rPr>
          <w:rFonts w:ascii="Times New Roman" w:eastAsia="Times New Roman" w:hAnsi="Times New Roman" w:cs="Times New Roman"/>
          <w:sz w:val="28"/>
          <w:szCs w:val="28"/>
        </w:rPr>
        <w:t>8</w:t>
      </w:r>
      <w:r w:rsidR="00510149">
        <w:rPr>
          <w:rFonts w:ascii="Times New Roman" w:eastAsia="Times New Roman" w:hAnsi="Times New Roman" w:cs="Times New Roman"/>
          <w:sz w:val="28"/>
          <w:szCs w:val="28"/>
        </w:rPr>
        <w:t>.</w:t>
      </w:r>
      <w:r w:rsidR="00161001">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2</w:t>
      </w:r>
      <w:r w:rsidR="00E869E5">
        <w:rPr>
          <w:rFonts w:ascii="Times New Roman" w:eastAsia="Times New Roman" w:hAnsi="Times New Roman" w:cs="Times New Roman"/>
          <w:sz w:val="28"/>
          <w:szCs w:val="28"/>
        </w:rPr>
        <w:t>9</w:t>
      </w:r>
      <w:r w:rsidR="000B0BDD">
        <w:rPr>
          <w:rFonts w:ascii="Times New Roman" w:eastAsia="Times New Roman" w:hAnsi="Times New Roman" w:cs="Times New Roman"/>
          <w:sz w:val="28"/>
          <w:szCs w:val="28"/>
        </w:rPr>
        <w:t>.</w:t>
      </w:r>
      <w:r w:rsidR="00161001">
        <w:rPr>
          <w:rFonts w:ascii="Times New Roman" w:eastAsia="Times New Roman" w:hAnsi="Times New Roman" w:cs="Times New Roman"/>
          <w:sz w:val="28"/>
          <w:szCs w:val="28"/>
        </w:rPr>
        <w:t xml:space="preserve"> </w:t>
      </w:r>
      <w:r w:rsidRPr="001578FE">
        <w:rPr>
          <w:rFonts w:ascii="Times New Roman" w:eastAsia="Times New Roman" w:hAnsi="Times New Roman" w:cs="Times New Roman"/>
          <w:sz w:val="28"/>
          <w:szCs w:val="28"/>
        </w:rPr>
        <w:t>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1578FE" w:rsidRPr="001578FE" w:rsidRDefault="001578FE" w:rsidP="00D00B7B">
      <w:pPr>
        <w:spacing w:before="120" w:after="0" w:line="240" w:lineRule="auto"/>
        <w:ind w:firstLine="709"/>
        <w:jc w:val="center"/>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IV. Ответственность за нарушение положений Кодекса</w:t>
      </w:r>
    </w:p>
    <w:p w:rsidR="001578FE" w:rsidRPr="001578FE" w:rsidRDefault="000B0BDD" w:rsidP="00D00B7B">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r w:rsidR="00161001">
        <w:rPr>
          <w:rFonts w:ascii="Times New Roman" w:eastAsia="Times New Roman" w:hAnsi="Times New Roman" w:cs="Times New Roman"/>
          <w:sz w:val="28"/>
          <w:szCs w:val="28"/>
        </w:rPr>
        <w:t xml:space="preserve"> </w:t>
      </w:r>
      <w:r w:rsidR="00697495">
        <w:rPr>
          <w:rFonts w:ascii="Times New Roman" w:eastAsia="Times New Roman" w:hAnsi="Times New Roman" w:cs="Times New Roman"/>
          <w:sz w:val="28"/>
          <w:szCs w:val="28"/>
        </w:rPr>
        <w:t>Наруш</w:t>
      </w:r>
      <w:r w:rsidR="001578FE" w:rsidRPr="001578FE">
        <w:rPr>
          <w:rFonts w:ascii="Times New Roman" w:eastAsia="Times New Roman" w:hAnsi="Times New Roman" w:cs="Times New Roman"/>
          <w:sz w:val="28"/>
          <w:szCs w:val="28"/>
        </w:rPr>
        <w:t xml:space="preserve">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и урегулированию конфликта интересов, образованной в суде, а в случаях, </w:t>
      </w:r>
      <w:r w:rsidR="001578FE" w:rsidRPr="001578FE">
        <w:rPr>
          <w:rFonts w:ascii="Times New Roman" w:eastAsia="Times New Roman" w:hAnsi="Times New Roman" w:cs="Times New Roman"/>
          <w:sz w:val="28"/>
          <w:szCs w:val="28"/>
        </w:rPr>
        <w:lastRenderedPageBreak/>
        <w:t>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1578FE" w:rsidRPr="001578FE" w:rsidRDefault="001578FE" w:rsidP="00D00B7B">
      <w:pPr>
        <w:spacing w:before="120" w:after="0" w:line="240" w:lineRule="auto"/>
        <w:ind w:firstLine="709"/>
        <w:jc w:val="both"/>
        <w:rPr>
          <w:rFonts w:ascii="Times New Roman" w:eastAsia="Times New Roman" w:hAnsi="Times New Roman" w:cs="Times New Roman"/>
          <w:sz w:val="28"/>
          <w:szCs w:val="28"/>
        </w:rPr>
      </w:pPr>
      <w:r w:rsidRPr="001578FE">
        <w:rPr>
          <w:rFonts w:ascii="Times New Roman" w:eastAsia="Times New Roman" w:hAnsi="Times New Roman" w:cs="Times New Roman"/>
          <w:sz w:val="28"/>
          <w:szCs w:val="28"/>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1578FE" w:rsidRPr="001578FE" w:rsidRDefault="001578FE" w:rsidP="00D00B7B">
      <w:pPr>
        <w:spacing w:before="120" w:after="0" w:line="240" w:lineRule="auto"/>
        <w:ind w:firstLine="709"/>
        <w:rPr>
          <w:rFonts w:ascii="Times New Roman" w:eastAsia="Times New Roman" w:hAnsi="Times New Roman" w:cs="Times New Roman"/>
          <w:sz w:val="28"/>
          <w:szCs w:val="28"/>
        </w:rPr>
      </w:pPr>
    </w:p>
    <w:p w:rsidR="001578FE" w:rsidRPr="001578FE" w:rsidRDefault="001578FE" w:rsidP="00E869E5">
      <w:pPr>
        <w:spacing w:before="120" w:after="0"/>
        <w:ind w:left="5103"/>
        <w:jc w:val="both"/>
        <w:rPr>
          <w:rFonts w:ascii="Times New Roman" w:eastAsia="Times New Roman" w:hAnsi="Times New Roman" w:cs="Times New Roman"/>
          <w:bCs/>
          <w:sz w:val="28"/>
          <w:szCs w:val="28"/>
        </w:rPr>
      </w:pPr>
    </w:p>
    <w:p w:rsidR="00757CE4" w:rsidRDefault="00757CE4" w:rsidP="00E869E5">
      <w:pPr>
        <w:spacing w:before="120"/>
      </w:pPr>
    </w:p>
    <w:sectPr w:rsidR="00757CE4" w:rsidSect="009007AE">
      <w:headerReference w:type="even" r:id="rId7"/>
      <w:pgSz w:w="11906" w:h="16838"/>
      <w:pgMar w:top="1134" w:right="567" w:bottom="1134" w:left="1134"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B7A" w:rsidRDefault="00867B7A">
      <w:pPr>
        <w:spacing w:after="0" w:line="240" w:lineRule="auto"/>
      </w:pPr>
      <w:r>
        <w:separator/>
      </w:r>
    </w:p>
  </w:endnote>
  <w:endnote w:type="continuationSeparator" w:id="0">
    <w:p w:rsidR="00867B7A" w:rsidRDefault="00867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B7A" w:rsidRDefault="00867B7A">
      <w:pPr>
        <w:spacing w:after="0" w:line="240" w:lineRule="auto"/>
      </w:pPr>
      <w:r>
        <w:separator/>
      </w:r>
    </w:p>
  </w:footnote>
  <w:footnote w:type="continuationSeparator" w:id="0">
    <w:p w:rsidR="00867B7A" w:rsidRDefault="00867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AC0" w:rsidRDefault="00757CE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123AC0" w:rsidRDefault="00867B7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8FE"/>
    <w:rsid w:val="00015359"/>
    <w:rsid w:val="00062E29"/>
    <w:rsid w:val="000836D6"/>
    <w:rsid w:val="000B0BDD"/>
    <w:rsid w:val="001578FE"/>
    <w:rsid w:val="00161001"/>
    <w:rsid w:val="00351A7C"/>
    <w:rsid w:val="003A6577"/>
    <w:rsid w:val="00444C2D"/>
    <w:rsid w:val="00446CF5"/>
    <w:rsid w:val="00510149"/>
    <w:rsid w:val="0059191F"/>
    <w:rsid w:val="00640830"/>
    <w:rsid w:val="00697495"/>
    <w:rsid w:val="00757CE4"/>
    <w:rsid w:val="00867B7A"/>
    <w:rsid w:val="009007AE"/>
    <w:rsid w:val="00CA2071"/>
    <w:rsid w:val="00D00B7B"/>
    <w:rsid w:val="00DE740E"/>
    <w:rsid w:val="00E869E5"/>
    <w:rsid w:val="00F66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578F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1578FE"/>
    <w:rPr>
      <w:rFonts w:ascii="Times New Roman" w:eastAsia="Times New Roman" w:hAnsi="Times New Roman" w:cs="Times New Roman"/>
      <w:sz w:val="24"/>
      <w:szCs w:val="24"/>
    </w:rPr>
  </w:style>
  <w:style w:type="character" w:styleId="a5">
    <w:name w:val="page number"/>
    <w:basedOn w:val="a0"/>
    <w:rsid w:val="001578FE"/>
  </w:style>
  <w:style w:type="character" w:customStyle="1" w:styleId="a6">
    <w:name w:val="Гипертекстовая ссылка"/>
    <w:basedOn w:val="a0"/>
    <w:uiPriority w:val="99"/>
    <w:rsid w:val="00351A7C"/>
    <w:rPr>
      <w:color w:val="106BBE"/>
    </w:rPr>
  </w:style>
  <w:style w:type="paragraph" w:customStyle="1" w:styleId="a7">
    <w:name w:val="Комментарий"/>
    <w:basedOn w:val="a"/>
    <w:next w:val="a"/>
    <w:uiPriority w:val="99"/>
    <w:rsid w:val="00351A7C"/>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351A7C"/>
    <w:rPr>
      <w:i/>
      <w:iCs/>
    </w:rPr>
  </w:style>
  <w:style w:type="paragraph" w:styleId="a9">
    <w:name w:val="Balloon Text"/>
    <w:basedOn w:val="a"/>
    <w:link w:val="aa"/>
    <w:uiPriority w:val="99"/>
    <w:semiHidden/>
    <w:unhideWhenUsed/>
    <w:rsid w:val="00E869E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869E5"/>
    <w:rPr>
      <w:rFonts w:ascii="Tahoma" w:hAnsi="Tahoma" w:cs="Tahoma"/>
      <w:sz w:val="16"/>
      <w:szCs w:val="16"/>
    </w:rPr>
  </w:style>
  <w:style w:type="paragraph" w:styleId="ab">
    <w:name w:val="footer"/>
    <w:basedOn w:val="a"/>
    <w:link w:val="ac"/>
    <w:uiPriority w:val="99"/>
    <w:unhideWhenUsed/>
    <w:rsid w:val="00CA207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A20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578F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1578FE"/>
    <w:rPr>
      <w:rFonts w:ascii="Times New Roman" w:eastAsia="Times New Roman" w:hAnsi="Times New Roman" w:cs="Times New Roman"/>
      <w:sz w:val="24"/>
      <w:szCs w:val="24"/>
    </w:rPr>
  </w:style>
  <w:style w:type="character" w:styleId="a5">
    <w:name w:val="page number"/>
    <w:basedOn w:val="a0"/>
    <w:rsid w:val="001578FE"/>
  </w:style>
  <w:style w:type="character" w:customStyle="1" w:styleId="a6">
    <w:name w:val="Гипертекстовая ссылка"/>
    <w:basedOn w:val="a0"/>
    <w:uiPriority w:val="99"/>
    <w:rsid w:val="00351A7C"/>
    <w:rPr>
      <w:color w:val="106BBE"/>
    </w:rPr>
  </w:style>
  <w:style w:type="paragraph" w:customStyle="1" w:styleId="a7">
    <w:name w:val="Комментарий"/>
    <w:basedOn w:val="a"/>
    <w:next w:val="a"/>
    <w:uiPriority w:val="99"/>
    <w:rsid w:val="00351A7C"/>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351A7C"/>
    <w:rPr>
      <w:i/>
      <w:iCs/>
    </w:rPr>
  </w:style>
  <w:style w:type="paragraph" w:styleId="a9">
    <w:name w:val="Balloon Text"/>
    <w:basedOn w:val="a"/>
    <w:link w:val="aa"/>
    <w:uiPriority w:val="99"/>
    <w:semiHidden/>
    <w:unhideWhenUsed/>
    <w:rsid w:val="00E869E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869E5"/>
    <w:rPr>
      <w:rFonts w:ascii="Tahoma" w:hAnsi="Tahoma" w:cs="Tahoma"/>
      <w:sz w:val="16"/>
      <w:szCs w:val="16"/>
    </w:rPr>
  </w:style>
  <w:style w:type="paragraph" w:styleId="ab">
    <w:name w:val="footer"/>
    <w:basedOn w:val="a"/>
    <w:link w:val="ac"/>
    <w:uiPriority w:val="99"/>
    <w:unhideWhenUsed/>
    <w:rsid w:val="00CA207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A2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7</Pages>
  <Words>2346</Words>
  <Characters>13378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 суда</cp:lastModifiedBy>
  <cp:revision>5</cp:revision>
  <cp:lastPrinted>2026-02-12T12:15:00Z</cp:lastPrinted>
  <dcterms:created xsi:type="dcterms:W3CDTF">2026-02-12T09:00:00Z</dcterms:created>
  <dcterms:modified xsi:type="dcterms:W3CDTF">2026-02-12T12:23:00Z</dcterms:modified>
</cp:coreProperties>
</file>