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2E" w:rsidRPr="00AD3BC6" w:rsidRDefault="000D102E">
      <w:pPr>
        <w:pStyle w:val="Style3"/>
        <w:widowControl/>
        <w:spacing w:line="240" w:lineRule="exact"/>
        <w:ind w:left="1373" w:right="1286"/>
        <w:rPr>
          <w:sz w:val="28"/>
          <w:szCs w:val="28"/>
        </w:rPr>
      </w:pPr>
    </w:p>
    <w:p w:rsidR="0007565C" w:rsidRPr="004660DE" w:rsidRDefault="0007565C" w:rsidP="0007565C">
      <w:pPr>
        <w:jc w:val="right"/>
        <w:rPr>
          <w:sz w:val="28"/>
          <w:szCs w:val="28"/>
        </w:rPr>
      </w:pPr>
      <w:r w:rsidRPr="004660DE">
        <w:rPr>
          <w:sz w:val="28"/>
          <w:szCs w:val="28"/>
        </w:rPr>
        <w:t>Утвержд</w:t>
      </w:r>
      <w:r>
        <w:rPr>
          <w:sz w:val="28"/>
          <w:szCs w:val="28"/>
        </w:rPr>
        <w:t xml:space="preserve">ено  </w:t>
      </w:r>
    </w:p>
    <w:p w:rsidR="0007565C" w:rsidRDefault="00CF6721" w:rsidP="0007565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приказом п</w:t>
      </w:r>
      <w:r w:rsidR="0007565C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07565C">
        <w:rPr>
          <w:sz w:val="28"/>
          <w:szCs w:val="28"/>
        </w:rPr>
        <w:t xml:space="preserve"> </w:t>
      </w:r>
    </w:p>
    <w:p w:rsidR="0007565C" w:rsidRPr="004660DE" w:rsidRDefault="0007565C" w:rsidP="0007565C">
      <w:pPr>
        <w:jc w:val="right"/>
        <w:rPr>
          <w:sz w:val="28"/>
          <w:szCs w:val="28"/>
        </w:rPr>
      </w:pPr>
      <w:r>
        <w:rPr>
          <w:sz w:val="28"/>
          <w:szCs w:val="28"/>
        </w:rPr>
        <w:t>Петровск-Забайкальского</w:t>
      </w:r>
    </w:p>
    <w:p w:rsidR="0007565C" w:rsidRPr="004660DE" w:rsidRDefault="0007565C" w:rsidP="00CF672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суда</w:t>
      </w:r>
      <w:r w:rsidR="00CF6721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8B0A12">
        <w:rPr>
          <w:sz w:val="28"/>
          <w:szCs w:val="28"/>
        </w:rPr>
        <w:t>17 января</w:t>
      </w:r>
      <w:r>
        <w:rPr>
          <w:sz w:val="28"/>
          <w:szCs w:val="28"/>
        </w:rPr>
        <w:t xml:space="preserve"> 20</w:t>
      </w:r>
      <w:r w:rsidR="008B0A12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  <w:r w:rsidR="00CF6721">
        <w:rPr>
          <w:sz w:val="28"/>
          <w:szCs w:val="28"/>
        </w:rPr>
        <w:t xml:space="preserve"> № 1 </w:t>
      </w:r>
      <w:proofErr w:type="gramStart"/>
      <w:r w:rsidR="00CF6721">
        <w:rPr>
          <w:sz w:val="28"/>
          <w:szCs w:val="28"/>
        </w:rPr>
        <w:t>о</w:t>
      </w:r>
      <w:proofErr w:type="gramEnd"/>
      <w:r w:rsidR="00CF6721">
        <w:rPr>
          <w:sz w:val="28"/>
          <w:szCs w:val="28"/>
        </w:rPr>
        <w:t>/с</w:t>
      </w:r>
    </w:p>
    <w:p w:rsidR="000D102E" w:rsidRDefault="000D102E">
      <w:pPr>
        <w:pStyle w:val="Style3"/>
        <w:widowControl/>
        <w:spacing w:line="240" w:lineRule="exact"/>
        <w:ind w:left="1373" w:right="1286"/>
        <w:rPr>
          <w:sz w:val="28"/>
          <w:szCs w:val="28"/>
        </w:rPr>
      </w:pPr>
    </w:p>
    <w:p w:rsidR="0007565C" w:rsidRDefault="0007565C">
      <w:pPr>
        <w:pStyle w:val="Style3"/>
        <w:widowControl/>
        <w:spacing w:line="240" w:lineRule="exact"/>
        <w:ind w:left="1373" w:right="1286"/>
        <w:rPr>
          <w:sz w:val="28"/>
          <w:szCs w:val="28"/>
        </w:rPr>
      </w:pPr>
    </w:p>
    <w:p w:rsidR="0007565C" w:rsidRDefault="0007565C">
      <w:pPr>
        <w:pStyle w:val="Style3"/>
        <w:widowControl/>
        <w:spacing w:line="240" w:lineRule="exact"/>
        <w:ind w:left="1373" w:right="1286"/>
        <w:rPr>
          <w:sz w:val="28"/>
          <w:szCs w:val="28"/>
        </w:rPr>
      </w:pPr>
    </w:p>
    <w:p w:rsidR="0007565C" w:rsidRPr="00AD3BC6" w:rsidRDefault="0007565C">
      <w:pPr>
        <w:pStyle w:val="Style3"/>
        <w:widowControl/>
        <w:spacing w:line="240" w:lineRule="exact"/>
        <w:ind w:left="1373" w:right="1286"/>
        <w:rPr>
          <w:sz w:val="28"/>
          <w:szCs w:val="28"/>
        </w:rPr>
      </w:pPr>
    </w:p>
    <w:p w:rsidR="000D102E" w:rsidRPr="00AD3BC6" w:rsidRDefault="000D102E">
      <w:pPr>
        <w:pStyle w:val="Style3"/>
        <w:widowControl/>
        <w:spacing w:line="240" w:lineRule="exact"/>
        <w:ind w:left="1373" w:right="1286"/>
        <w:rPr>
          <w:sz w:val="28"/>
          <w:szCs w:val="28"/>
        </w:rPr>
      </w:pPr>
    </w:p>
    <w:p w:rsidR="000D102E" w:rsidRPr="00AD3BC6" w:rsidRDefault="000D102E">
      <w:pPr>
        <w:pStyle w:val="Style3"/>
        <w:widowControl/>
        <w:spacing w:line="240" w:lineRule="exact"/>
        <w:ind w:left="1373" w:right="1286"/>
        <w:rPr>
          <w:sz w:val="28"/>
          <w:szCs w:val="28"/>
        </w:rPr>
      </w:pPr>
    </w:p>
    <w:p w:rsidR="00E642BC" w:rsidRPr="008B0A12" w:rsidRDefault="00871AEC">
      <w:pPr>
        <w:pStyle w:val="Style3"/>
        <w:widowControl/>
        <w:spacing w:before="34"/>
        <w:ind w:left="1373" w:right="1286"/>
        <w:rPr>
          <w:rStyle w:val="FontStyle22"/>
          <w:b/>
          <w:sz w:val="28"/>
          <w:szCs w:val="28"/>
        </w:rPr>
      </w:pPr>
      <w:r w:rsidRPr="008B0A12">
        <w:rPr>
          <w:rStyle w:val="FontStyle22"/>
          <w:b/>
          <w:sz w:val="28"/>
          <w:szCs w:val="28"/>
        </w:rPr>
        <w:t xml:space="preserve">ПОЛОЖЕНИЕ </w:t>
      </w:r>
    </w:p>
    <w:p w:rsidR="000D102E" w:rsidRPr="008B0A12" w:rsidRDefault="00871AEC">
      <w:pPr>
        <w:pStyle w:val="Style3"/>
        <w:widowControl/>
        <w:spacing w:before="34"/>
        <w:ind w:left="1373" w:right="1286"/>
        <w:rPr>
          <w:rStyle w:val="FontStyle35"/>
          <w:b/>
          <w:sz w:val="28"/>
          <w:szCs w:val="28"/>
        </w:rPr>
      </w:pPr>
      <w:r w:rsidRPr="008B0A12">
        <w:rPr>
          <w:rStyle w:val="FontStyle35"/>
          <w:b/>
          <w:sz w:val="28"/>
          <w:szCs w:val="28"/>
        </w:rPr>
        <w:t>о прием</w:t>
      </w:r>
      <w:r w:rsidR="00E642BC" w:rsidRPr="008B0A12">
        <w:rPr>
          <w:rStyle w:val="FontStyle35"/>
          <w:b/>
          <w:sz w:val="28"/>
          <w:szCs w:val="28"/>
        </w:rPr>
        <w:t>н</w:t>
      </w:r>
      <w:r w:rsidRPr="008B0A12">
        <w:rPr>
          <w:rStyle w:val="FontStyle35"/>
          <w:b/>
          <w:sz w:val="28"/>
          <w:szCs w:val="28"/>
        </w:rPr>
        <w:t xml:space="preserve">ой </w:t>
      </w:r>
      <w:r w:rsidR="00E642BC" w:rsidRPr="008B0A12">
        <w:rPr>
          <w:rStyle w:val="FontStyle35"/>
          <w:b/>
          <w:sz w:val="28"/>
          <w:szCs w:val="28"/>
        </w:rPr>
        <w:t xml:space="preserve">Петровск-Забайкальского городского </w:t>
      </w:r>
      <w:r w:rsidRPr="008B0A12">
        <w:rPr>
          <w:rStyle w:val="FontStyle35"/>
          <w:b/>
          <w:sz w:val="28"/>
          <w:szCs w:val="28"/>
        </w:rPr>
        <w:t xml:space="preserve"> суда</w:t>
      </w:r>
      <w:r w:rsidR="00E642BC" w:rsidRPr="008B0A12">
        <w:rPr>
          <w:rStyle w:val="FontStyle35"/>
          <w:b/>
          <w:sz w:val="28"/>
          <w:szCs w:val="28"/>
        </w:rPr>
        <w:t xml:space="preserve"> Забайкальского края</w:t>
      </w:r>
    </w:p>
    <w:p w:rsidR="000D102E" w:rsidRPr="00AD3BC6" w:rsidRDefault="000D102E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0D102E" w:rsidRPr="00AD3BC6" w:rsidRDefault="000D102E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0D102E" w:rsidRPr="00E642BC" w:rsidRDefault="00AD3BC6">
      <w:pPr>
        <w:pStyle w:val="Style4"/>
        <w:widowControl/>
        <w:spacing w:before="62"/>
        <w:jc w:val="center"/>
        <w:rPr>
          <w:rStyle w:val="FontStyle35"/>
          <w:b/>
          <w:sz w:val="28"/>
          <w:szCs w:val="28"/>
        </w:rPr>
      </w:pPr>
      <w:r w:rsidRPr="00E642BC">
        <w:rPr>
          <w:rStyle w:val="FontStyle35"/>
          <w:b/>
          <w:sz w:val="28"/>
          <w:szCs w:val="28"/>
        </w:rPr>
        <w:t xml:space="preserve">1. </w:t>
      </w:r>
      <w:r w:rsidR="00871AEC" w:rsidRPr="00E642BC">
        <w:rPr>
          <w:rStyle w:val="FontStyle35"/>
          <w:b/>
          <w:sz w:val="28"/>
          <w:szCs w:val="28"/>
        </w:rPr>
        <w:t xml:space="preserve"> Общие положения</w:t>
      </w:r>
    </w:p>
    <w:p w:rsidR="000D102E" w:rsidRPr="00AD3BC6" w:rsidRDefault="000D102E">
      <w:pPr>
        <w:pStyle w:val="Style5"/>
        <w:widowControl/>
        <w:spacing w:line="240" w:lineRule="exact"/>
        <w:rPr>
          <w:sz w:val="28"/>
          <w:szCs w:val="28"/>
        </w:rPr>
      </w:pPr>
    </w:p>
    <w:p w:rsidR="000D102E" w:rsidRPr="00AD3BC6" w:rsidRDefault="00AD3BC6" w:rsidP="00AD3BC6">
      <w:pPr>
        <w:pStyle w:val="Style5"/>
        <w:widowControl/>
        <w:spacing w:before="58" w:line="274" w:lineRule="exact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1.1.</w:t>
      </w:r>
      <w:r w:rsidR="00A536DB">
        <w:rPr>
          <w:rStyle w:val="FontStyle35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 xml:space="preserve"> </w:t>
      </w:r>
      <w:proofErr w:type="gramStart"/>
      <w:r>
        <w:rPr>
          <w:rStyle w:val="FontStyle35"/>
          <w:sz w:val="28"/>
          <w:szCs w:val="28"/>
        </w:rPr>
        <w:t>Приемная</w:t>
      </w:r>
      <w:r w:rsidR="00871AEC" w:rsidRPr="00AD3BC6">
        <w:rPr>
          <w:rStyle w:val="FontStyle35"/>
          <w:sz w:val="28"/>
          <w:szCs w:val="28"/>
        </w:rPr>
        <w:t xml:space="preserve"> федерального суда общей юрисдикции (далее </w:t>
      </w:r>
      <w:r>
        <w:rPr>
          <w:rStyle w:val="FontStyle35"/>
          <w:sz w:val="28"/>
          <w:szCs w:val="28"/>
        </w:rPr>
        <w:t>-</w:t>
      </w:r>
      <w:r w:rsidR="00A536DB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25"/>
          <w:sz w:val="28"/>
          <w:szCs w:val="28"/>
        </w:rPr>
        <w:t xml:space="preserve">Приемная </w:t>
      </w:r>
      <w:r w:rsidR="00871AEC" w:rsidRPr="00AD3BC6">
        <w:rPr>
          <w:rStyle w:val="FontStyle35"/>
          <w:sz w:val="28"/>
          <w:szCs w:val="28"/>
        </w:rPr>
        <w:t>суда) является составной</w:t>
      </w:r>
      <w:r w:rsidR="00A536DB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 xml:space="preserve"> частью структурного подразделения аппарата суда (общего отдела, отдела делопроизводства, управления делами и т.д.),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</w:t>
      </w:r>
      <w:r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 xml:space="preserve">- (юридических лиц), общественных объединений, органов государственной власти </w:t>
      </w:r>
      <w:r>
        <w:rPr>
          <w:rStyle w:val="FontStyle23"/>
          <w:sz w:val="28"/>
          <w:szCs w:val="28"/>
        </w:rPr>
        <w:t>и</w:t>
      </w:r>
      <w:r w:rsidR="00871AEC" w:rsidRPr="00AD3BC6">
        <w:rPr>
          <w:rStyle w:val="FontStyle23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>органов местного самоуправления (далее - прием граждан).</w:t>
      </w:r>
      <w:proofErr w:type="gramEnd"/>
    </w:p>
    <w:p w:rsidR="000D102E" w:rsidRPr="00AD3BC6" w:rsidRDefault="00AD3BC6" w:rsidP="00871AEC">
      <w:pPr>
        <w:pStyle w:val="Style2"/>
        <w:widowControl/>
        <w:numPr>
          <w:ilvl w:val="0"/>
          <w:numId w:val="1"/>
        </w:numPr>
        <w:tabs>
          <w:tab w:val="left" w:pos="1142"/>
        </w:tabs>
        <w:spacing w:line="27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F645A7">
        <w:rPr>
          <w:rStyle w:val="FontStyle35"/>
          <w:sz w:val="28"/>
          <w:szCs w:val="28"/>
        </w:rPr>
        <w:t xml:space="preserve"> </w:t>
      </w:r>
      <w:r w:rsidR="00E642BC">
        <w:rPr>
          <w:rStyle w:val="FontStyle35"/>
          <w:sz w:val="28"/>
          <w:szCs w:val="28"/>
        </w:rPr>
        <w:t>Функции приема</w:t>
      </w:r>
      <w:r w:rsidR="00871AEC" w:rsidRPr="00AD3BC6">
        <w:rPr>
          <w:rStyle w:val="FontStyle35"/>
          <w:sz w:val="28"/>
          <w:szCs w:val="28"/>
        </w:rPr>
        <w:t xml:space="preserve"> граждан могут быть возложены председателем суда на федеральных государственных гражданских служащих, замещающих должности, не входящие в состав структурных подразделений аппарата суда («помощник председателя суда», «помощн</w:t>
      </w:r>
      <w:r>
        <w:rPr>
          <w:rStyle w:val="FontStyle35"/>
          <w:sz w:val="28"/>
          <w:szCs w:val="28"/>
        </w:rPr>
        <w:t>ик судьи</w:t>
      </w:r>
      <w:r w:rsidR="00E642BC">
        <w:rPr>
          <w:rStyle w:val="FontStyle35"/>
          <w:sz w:val="28"/>
          <w:szCs w:val="28"/>
        </w:rPr>
        <w:t>»</w:t>
      </w:r>
      <w:r w:rsidR="00A536DB">
        <w:rPr>
          <w:rStyle w:val="FontStyle35"/>
          <w:sz w:val="28"/>
          <w:szCs w:val="28"/>
        </w:rPr>
        <w:t xml:space="preserve"> и т.д.).</w:t>
      </w:r>
    </w:p>
    <w:p w:rsidR="000D102E" w:rsidRPr="00AD3BC6" w:rsidRDefault="00AD3BC6" w:rsidP="00871AEC">
      <w:pPr>
        <w:pStyle w:val="Style2"/>
        <w:widowControl/>
        <w:numPr>
          <w:ilvl w:val="0"/>
          <w:numId w:val="1"/>
        </w:numPr>
        <w:tabs>
          <w:tab w:val="left" w:pos="1142"/>
        </w:tabs>
        <w:spacing w:before="5" w:line="27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A536DB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>Прием граждан осуществляется работниками, аппарата суда, на которых приказом председателя  суда возложены и соответственно закреплены в их должностных 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0D102E" w:rsidRDefault="00C2346E" w:rsidP="00871AEC">
      <w:pPr>
        <w:pStyle w:val="Style2"/>
        <w:widowControl/>
        <w:numPr>
          <w:ilvl w:val="0"/>
          <w:numId w:val="1"/>
        </w:numPr>
        <w:tabs>
          <w:tab w:val="left" w:pos="1142"/>
        </w:tabs>
        <w:spacing w:line="27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A536DB">
        <w:rPr>
          <w:rStyle w:val="FontStyle35"/>
          <w:sz w:val="28"/>
          <w:szCs w:val="28"/>
        </w:rPr>
        <w:t xml:space="preserve"> </w:t>
      </w:r>
      <w:r w:rsidR="00AD3BC6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 xml:space="preserve">В своей деятельности работники Приемной суда руководствуются Конституцией. </w:t>
      </w:r>
      <w:proofErr w:type="gramStart"/>
      <w:r w:rsidR="00871AEC" w:rsidRPr="00AD3BC6">
        <w:rPr>
          <w:rStyle w:val="FontStyle35"/>
          <w:sz w:val="28"/>
          <w:szCs w:val="28"/>
        </w:rPr>
        <w:t>Российской Федерации, федеральными конституционными законами от 31 декабря 1996 г. № 1-ФКЗ «О судебной системе Российской Федераций», от 7 февраля 20</w:t>
      </w:r>
      <w:r w:rsidR="00AD3BC6">
        <w:rPr>
          <w:rStyle w:val="FontStyle35"/>
          <w:sz w:val="28"/>
          <w:szCs w:val="28"/>
        </w:rPr>
        <w:t>11 г. №</w:t>
      </w:r>
      <w:r w:rsidR="00871AEC" w:rsidRPr="00AD3BC6">
        <w:rPr>
          <w:rStyle w:val="FontStyle35"/>
          <w:sz w:val="28"/>
          <w:szCs w:val="28"/>
        </w:rPr>
        <w:t xml:space="preserve"> 1-ФКЗ «О судах общей юрисдикции в Российской Федерации», Федеральным законом от 22 декабря 2008 г. </w:t>
      </w:r>
      <w:r w:rsidR="00871AEC" w:rsidRPr="00AD3BC6">
        <w:rPr>
          <w:rStyle w:val="FontStyle20"/>
          <w:sz w:val="28"/>
          <w:szCs w:val="28"/>
        </w:rPr>
        <w:t xml:space="preserve"> </w:t>
      </w:r>
      <w:r w:rsidR="00E642BC">
        <w:rPr>
          <w:rStyle w:val="FontStyle35"/>
          <w:sz w:val="28"/>
          <w:szCs w:val="28"/>
        </w:rPr>
        <w:t>262-ФЗ «Об обеспечении</w:t>
      </w:r>
      <w:r w:rsidR="00871AEC" w:rsidRPr="00AD3BC6">
        <w:rPr>
          <w:rStyle w:val="FontStyle35"/>
          <w:sz w:val="28"/>
          <w:szCs w:val="28"/>
        </w:rPr>
        <w:t xml:space="preserve"> доступа к информации о деятельности судов в Российской Федерации», процессуальным законодательством Российской Федерации, иными нормативными правовыми актами Российской Федерации, приказами и</w:t>
      </w:r>
      <w:proofErr w:type="gramEnd"/>
      <w:r w:rsidR="00871AEC" w:rsidRPr="00AD3BC6">
        <w:rPr>
          <w:rStyle w:val="FontStyle35"/>
          <w:sz w:val="28"/>
          <w:szCs w:val="28"/>
        </w:rPr>
        <w:t xml:space="preserve"> распоряжен</w:t>
      </w:r>
      <w:r w:rsidR="00AD3BC6">
        <w:rPr>
          <w:rStyle w:val="FontStyle35"/>
          <w:sz w:val="28"/>
          <w:szCs w:val="28"/>
        </w:rPr>
        <w:t>иями Судебного департамента при</w:t>
      </w:r>
      <w:r w:rsidR="00871AEC" w:rsidRPr="00AD3BC6">
        <w:rPr>
          <w:rStyle w:val="FontStyle35"/>
          <w:sz w:val="28"/>
          <w:szCs w:val="28"/>
        </w:rPr>
        <w:t xml:space="preserve"> Верховном Суде Российской</w:t>
      </w:r>
      <w:r w:rsidR="00AD3BC6">
        <w:rPr>
          <w:rStyle w:val="FontStyle35"/>
          <w:sz w:val="28"/>
          <w:szCs w:val="28"/>
        </w:rPr>
        <w:t xml:space="preserve"> Федерации, приказами и </w:t>
      </w:r>
      <w:r w:rsidR="00871AEC" w:rsidRPr="00AD3BC6">
        <w:rPr>
          <w:rStyle w:val="FontStyle35"/>
          <w:sz w:val="28"/>
          <w:szCs w:val="28"/>
        </w:rPr>
        <w:t xml:space="preserve"> распоряжениями председателя-суда, а также настоящим Положением</w:t>
      </w:r>
      <w:r w:rsidR="00AD3BC6">
        <w:rPr>
          <w:rStyle w:val="FontStyle35"/>
          <w:sz w:val="28"/>
          <w:szCs w:val="28"/>
        </w:rPr>
        <w:t>.</w:t>
      </w:r>
    </w:p>
    <w:p w:rsidR="00E642BC" w:rsidRPr="00AD3BC6" w:rsidRDefault="00E642BC" w:rsidP="00E642BC">
      <w:pPr>
        <w:pStyle w:val="Style2"/>
        <w:widowControl/>
        <w:tabs>
          <w:tab w:val="left" w:pos="1142"/>
        </w:tabs>
        <w:spacing w:line="274" w:lineRule="exact"/>
        <w:ind w:left="720" w:firstLine="0"/>
        <w:rPr>
          <w:rStyle w:val="FontStyle35"/>
          <w:sz w:val="28"/>
          <w:szCs w:val="28"/>
        </w:rPr>
      </w:pPr>
    </w:p>
    <w:p w:rsidR="000D102E" w:rsidRPr="00E642BC" w:rsidRDefault="00AD3BC6">
      <w:pPr>
        <w:pStyle w:val="Style13"/>
        <w:widowControl/>
        <w:spacing w:before="62"/>
        <w:jc w:val="center"/>
        <w:rPr>
          <w:rStyle w:val="FontStyle35"/>
          <w:b/>
          <w:sz w:val="28"/>
          <w:szCs w:val="28"/>
        </w:rPr>
      </w:pPr>
      <w:r w:rsidRPr="00E642BC">
        <w:rPr>
          <w:rStyle w:val="FontStyle35"/>
          <w:b/>
          <w:sz w:val="28"/>
          <w:szCs w:val="28"/>
        </w:rPr>
        <w:t>2.</w:t>
      </w:r>
      <w:r w:rsidR="00871AEC" w:rsidRPr="00E642BC">
        <w:rPr>
          <w:rStyle w:val="FontStyle35"/>
          <w:b/>
          <w:sz w:val="28"/>
          <w:szCs w:val="28"/>
        </w:rPr>
        <w:t xml:space="preserve"> Основные задачи</w:t>
      </w:r>
    </w:p>
    <w:p w:rsidR="000D102E" w:rsidRPr="00E642BC" w:rsidRDefault="000D102E">
      <w:pPr>
        <w:pStyle w:val="Style7"/>
        <w:widowControl/>
        <w:spacing w:line="240" w:lineRule="exact"/>
        <w:rPr>
          <w:b/>
          <w:sz w:val="28"/>
          <w:szCs w:val="28"/>
        </w:rPr>
      </w:pPr>
    </w:p>
    <w:p w:rsidR="000D102E" w:rsidRPr="00AD3BC6" w:rsidRDefault="00871AEC">
      <w:pPr>
        <w:pStyle w:val="Style7"/>
        <w:widowControl/>
        <w:tabs>
          <w:tab w:val="left" w:pos="1056"/>
        </w:tabs>
        <w:spacing w:before="48" w:line="269" w:lineRule="exact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lastRenderedPageBreak/>
        <w:t>2.1.</w:t>
      </w:r>
      <w:r w:rsidR="00C2346E">
        <w:rPr>
          <w:rStyle w:val="FontStyle35"/>
          <w:sz w:val="28"/>
          <w:szCs w:val="28"/>
        </w:rPr>
        <w:t xml:space="preserve"> </w:t>
      </w:r>
      <w:r w:rsidRPr="00AD3BC6">
        <w:rPr>
          <w:rStyle w:val="FontStyle35"/>
          <w:sz w:val="28"/>
          <w:szCs w:val="28"/>
        </w:rPr>
        <w:tab/>
        <w:t>Обеспечение реализации прав граждан на обращение в суд за</w:t>
      </w:r>
      <w:r w:rsidRPr="00AD3BC6">
        <w:rPr>
          <w:rStyle w:val="FontStyle35"/>
          <w:sz w:val="28"/>
          <w:szCs w:val="28"/>
        </w:rPr>
        <w:br/>
        <w:t>защитой нарушенных либо оспариваемых прав,</w:t>
      </w:r>
      <w:r w:rsidR="00AD3BC6">
        <w:rPr>
          <w:rStyle w:val="FontStyle35"/>
          <w:sz w:val="28"/>
          <w:szCs w:val="28"/>
        </w:rPr>
        <w:t xml:space="preserve"> свобод или законных</w:t>
      </w:r>
      <w:r w:rsidR="00AD3BC6">
        <w:rPr>
          <w:rStyle w:val="FontStyle35"/>
          <w:sz w:val="28"/>
          <w:szCs w:val="28"/>
        </w:rPr>
        <w:br/>
        <w:t>интересов.</w:t>
      </w:r>
    </w:p>
    <w:p w:rsidR="000D102E" w:rsidRPr="00AD3BC6" w:rsidRDefault="00C2346E" w:rsidP="00871AEC">
      <w:pPr>
        <w:pStyle w:val="Style7"/>
        <w:widowControl/>
        <w:numPr>
          <w:ilvl w:val="0"/>
          <w:numId w:val="2"/>
        </w:numPr>
        <w:tabs>
          <w:tab w:val="left" w:pos="1061"/>
        </w:tabs>
        <w:spacing w:before="24" w:line="240" w:lineRule="auto"/>
        <w:ind w:left="624" w:firstLine="0"/>
        <w:jc w:val="lef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A536DB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>Упорядочение процедуры реал</w:t>
      </w:r>
      <w:r w:rsidR="00AD3BC6">
        <w:rPr>
          <w:rStyle w:val="FontStyle35"/>
          <w:sz w:val="28"/>
          <w:szCs w:val="28"/>
        </w:rPr>
        <w:t>иза</w:t>
      </w:r>
      <w:r w:rsidR="00871AEC" w:rsidRPr="00AD3BC6">
        <w:rPr>
          <w:rStyle w:val="FontStyle35"/>
          <w:sz w:val="28"/>
          <w:szCs w:val="28"/>
        </w:rPr>
        <w:t>ции права на судебную защиту.</w:t>
      </w:r>
    </w:p>
    <w:p w:rsidR="000D102E" w:rsidRPr="00AD3BC6" w:rsidRDefault="00C2346E" w:rsidP="00871AEC">
      <w:pPr>
        <w:pStyle w:val="Style7"/>
        <w:widowControl/>
        <w:numPr>
          <w:ilvl w:val="0"/>
          <w:numId w:val="2"/>
        </w:numPr>
        <w:tabs>
          <w:tab w:val="left" w:pos="1061"/>
        </w:tabs>
        <w:spacing w:line="240" w:lineRule="auto"/>
        <w:ind w:left="624" w:firstLine="0"/>
        <w:jc w:val="lef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A536DB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>Оптимизация документооборота,</w:t>
      </w:r>
    </w:p>
    <w:p w:rsidR="000D102E" w:rsidRPr="00AD3BC6" w:rsidRDefault="00871AEC">
      <w:pPr>
        <w:pStyle w:val="Style7"/>
        <w:widowControl/>
        <w:tabs>
          <w:tab w:val="left" w:pos="1056"/>
        </w:tabs>
        <w:spacing w:before="24" w:line="264" w:lineRule="exact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2.4.</w:t>
      </w:r>
      <w:r w:rsidR="00C2346E">
        <w:rPr>
          <w:rStyle w:val="FontStyle35"/>
          <w:sz w:val="28"/>
          <w:szCs w:val="28"/>
        </w:rPr>
        <w:t xml:space="preserve"> </w:t>
      </w:r>
      <w:r w:rsidRPr="00AD3BC6">
        <w:rPr>
          <w:rStyle w:val="FontStyle35"/>
          <w:sz w:val="28"/>
          <w:szCs w:val="28"/>
        </w:rPr>
        <w:tab/>
        <w:t>Исключение общения судей с лицами, участвующими</w:t>
      </w:r>
      <w:r w:rsidR="00C2346E">
        <w:rPr>
          <w:rStyle w:val="FontStyle35"/>
          <w:sz w:val="28"/>
          <w:szCs w:val="28"/>
        </w:rPr>
        <w:t xml:space="preserve"> в деле, до</w:t>
      </w:r>
      <w:r w:rsidR="00C2346E">
        <w:rPr>
          <w:rStyle w:val="FontStyle35"/>
          <w:sz w:val="28"/>
          <w:szCs w:val="28"/>
        </w:rPr>
        <w:br/>
        <w:t xml:space="preserve">рассмотрения дела. </w:t>
      </w:r>
    </w:p>
    <w:p w:rsidR="000D102E" w:rsidRPr="00AD3BC6" w:rsidRDefault="000D102E">
      <w:pPr>
        <w:pStyle w:val="Style13"/>
        <w:widowControl/>
        <w:spacing w:line="240" w:lineRule="exact"/>
        <w:jc w:val="center"/>
        <w:rPr>
          <w:sz w:val="28"/>
          <w:szCs w:val="28"/>
        </w:rPr>
      </w:pPr>
    </w:p>
    <w:p w:rsidR="000D102E" w:rsidRPr="00E642BC" w:rsidRDefault="00871AEC">
      <w:pPr>
        <w:pStyle w:val="Style13"/>
        <w:widowControl/>
        <w:spacing w:before="67"/>
        <w:jc w:val="center"/>
        <w:rPr>
          <w:rStyle w:val="FontStyle35"/>
          <w:b/>
          <w:sz w:val="28"/>
          <w:szCs w:val="28"/>
        </w:rPr>
      </w:pPr>
      <w:r w:rsidRPr="00E642BC">
        <w:rPr>
          <w:rStyle w:val="FontStyle35"/>
          <w:b/>
          <w:sz w:val="28"/>
          <w:szCs w:val="28"/>
        </w:rPr>
        <w:t>3. Основные функции</w:t>
      </w:r>
    </w:p>
    <w:p w:rsidR="000D102E" w:rsidRPr="00AD3BC6" w:rsidRDefault="00C2346E" w:rsidP="00AF39E9">
      <w:pPr>
        <w:pStyle w:val="Style7"/>
        <w:widowControl/>
        <w:numPr>
          <w:ilvl w:val="0"/>
          <w:numId w:val="3"/>
        </w:numPr>
        <w:tabs>
          <w:tab w:val="left" w:pos="0"/>
        </w:tabs>
        <w:spacing w:before="278" w:line="274" w:lineRule="exact"/>
        <w:ind w:firstLine="709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>Организация ежедневного приема граждан (кроме выходных и праздничных дней).</w:t>
      </w:r>
    </w:p>
    <w:p w:rsidR="000D102E" w:rsidRPr="00AD3BC6" w:rsidRDefault="00C2346E" w:rsidP="00AF39E9">
      <w:pPr>
        <w:pStyle w:val="Style7"/>
        <w:widowControl/>
        <w:numPr>
          <w:ilvl w:val="0"/>
          <w:numId w:val="3"/>
        </w:numPr>
        <w:tabs>
          <w:tab w:val="left" w:pos="1051"/>
        </w:tabs>
        <w:spacing w:before="10" w:line="27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>Обеспечение приема письменных обращений, а также документов по конкретным судебным дедам, запросов, жалоб на действия судей, работников аппарата суда.</w:t>
      </w:r>
    </w:p>
    <w:p w:rsidR="000D102E" w:rsidRPr="00AD3BC6" w:rsidRDefault="00A536DB" w:rsidP="00AF39E9">
      <w:pPr>
        <w:pStyle w:val="Style7"/>
        <w:widowControl/>
        <w:numPr>
          <w:ilvl w:val="0"/>
          <w:numId w:val="3"/>
        </w:numPr>
        <w:tabs>
          <w:tab w:val="left" w:pos="1051"/>
        </w:tabs>
        <w:spacing w:line="27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C2346E">
        <w:rPr>
          <w:rStyle w:val="FontStyle35"/>
          <w:sz w:val="28"/>
          <w:szCs w:val="28"/>
        </w:rPr>
        <w:t xml:space="preserve"> </w:t>
      </w:r>
      <w:proofErr w:type="gramStart"/>
      <w:r w:rsidR="00E642BC">
        <w:rPr>
          <w:rStyle w:val="FontStyle35"/>
          <w:sz w:val="28"/>
          <w:szCs w:val="28"/>
        </w:rPr>
        <w:t>Прием</w:t>
      </w:r>
      <w:r w:rsidR="00871AEC" w:rsidRPr="00AD3BC6">
        <w:rPr>
          <w:rStyle w:val="FontStyle35"/>
          <w:sz w:val="28"/>
          <w:szCs w:val="28"/>
        </w:rPr>
        <w:t xml:space="preserve"> исковых (административных исковых) заявлений, </w:t>
      </w:r>
      <w:r w:rsidR="00F645A7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 xml:space="preserve">заявлений, </w:t>
      </w:r>
      <w:r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 xml:space="preserve">апелляционных (частных), </w:t>
      </w:r>
      <w:r w:rsidR="00F645A7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 xml:space="preserve">кассационных </w:t>
      </w:r>
      <w:r>
        <w:rPr>
          <w:rStyle w:val="FontStyle35"/>
          <w:sz w:val="28"/>
          <w:szCs w:val="28"/>
        </w:rPr>
        <w:t xml:space="preserve">жалоб, </w:t>
      </w:r>
      <w:r w:rsidR="00F645A7">
        <w:rPr>
          <w:rStyle w:val="FontStyle35"/>
          <w:sz w:val="28"/>
          <w:szCs w:val="28"/>
        </w:rPr>
        <w:t xml:space="preserve"> </w:t>
      </w:r>
      <w:r>
        <w:rPr>
          <w:rStyle w:val="FontStyle35"/>
          <w:sz w:val="28"/>
          <w:szCs w:val="28"/>
        </w:rPr>
        <w:t>представлений,</w:t>
      </w:r>
      <w:r w:rsidR="00F645A7">
        <w:rPr>
          <w:rStyle w:val="FontStyle35"/>
          <w:sz w:val="28"/>
          <w:szCs w:val="28"/>
        </w:rPr>
        <w:t xml:space="preserve"> протестов.</w:t>
      </w:r>
      <w:proofErr w:type="gramEnd"/>
    </w:p>
    <w:p w:rsidR="000D102E" w:rsidRPr="00AD3BC6" w:rsidRDefault="00871AEC" w:rsidP="00AF39E9">
      <w:pPr>
        <w:pStyle w:val="Style11"/>
        <w:widowControl/>
        <w:spacing w:before="5" w:line="274" w:lineRule="exact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3</w:t>
      </w:r>
      <w:r w:rsidR="00C2346E">
        <w:rPr>
          <w:rStyle w:val="FontStyle35"/>
          <w:sz w:val="28"/>
          <w:szCs w:val="28"/>
        </w:rPr>
        <w:t>.</w:t>
      </w:r>
      <w:r w:rsidRPr="00AD3BC6">
        <w:rPr>
          <w:rStyle w:val="FontStyle35"/>
          <w:sz w:val="28"/>
          <w:szCs w:val="28"/>
        </w:rPr>
        <w:t>4</w:t>
      </w:r>
      <w:r w:rsidR="00C2346E">
        <w:rPr>
          <w:rStyle w:val="FontStyle35"/>
          <w:sz w:val="28"/>
          <w:szCs w:val="28"/>
        </w:rPr>
        <w:t>.</w:t>
      </w:r>
      <w:r w:rsidRPr="00AD3BC6">
        <w:rPr>
          <w:rStyle w:val="FontStyle35"/>
          <w:sz w:val="28"/>
          <w:szCs w:val="28"/>
        </w:rPr>
        <w:t xml:space="preserve"> Выдача копий судебных документов, копий аудиозаписи</w:t>
      </w:r>
      <w:r w:rsidR="00C2346E">
        <w:rPr>
          <w:rStyle w:val="FontStyle35"/>
          <w:sz w:val="28"/>
          <w:szCs w:val="28"/>
        </w:rPr>
        <w:t xml:space="preserve"> (видеозаписи) судебных заседаний.</w:t>
      </w:r>
    </w:p>
    <w:p w:rsidR="000D102E" w:rsidRPr="00AD3BC6" w:rsidRDefault="00C2346E" w:rsidP="00AF39E9">
      <w:pPr>
        <w:pStyle w:val="Style5"/>
        <w:widowControl/>
        <w:spacing w:line="274" w:lineRule="exact"/>
        <w:ind w:firstLine="567"/>
        <w:rPr>
          <w:rStyle w:val="FontStyle35"/>
          <w:spacing w:val="40"/>
          <w:sz w:val="28"/>
          <w:szCs w:val="28"/>
        </w:rPr>
      </w:pPr>
      <w:r>
        <w:rPr>
          <w:rStyle w:val="FontStyle35"/>
          <w:sz w:val="28"/>
          <w:szCs w:val="28"/>
        </w:rPr>
        <w:t>3</w:t>
      </w:r>
      <w:r w:rsidR="00871AEC" w:rsidRPr="00AD3BC6">
        <w:rPr>
          <w:rStyle w:val="FontStyle35"/>
          <w:sz w:val="28"/>
          <w:szCs w:val="28"/>
        </w:rPr>
        <w:t>.5. Повторная выдача копий судебных актов, дубликатов исполнительных документов</w:t>
      </w:r>
      <w:r>
        <w:rPr>
          <w:rStyle w:val="FontStyle35"/>
          <w:sz w:val="28"/>
          <w:szCs w:val="28"/>
        </w:rPr>
        <w:t>.</w:t>
      </w:r>
    </w:p>
    <w:p w:rsidR="000D102E" w:rsidRPr="00AD3BC6" w:rsidRDefault="00871AEC" w:rsidP="00AF39E9">
      <w:pPr>
        <w:pStyle w:val="Style7"/>
        <w:widowControl/>
        <w:tabs>
          <w:tab w:val="left" w:pos="1051"/>
        </w:tabs>
        <w:spacing w:line="274" w:lineRule="exact"/>
        <w:ind w:firstLine="61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3.6</w:t>
      </w:r>
      <w:r w:rsidR="00C2346E">
        <w:rPr>
          <w:rStyle w:val="FontStyle35"/>
          <w:sz w:val="28"/>
          <w:szCs w:val="28"/>
        </w:rPr>
        <w:t xml:space="preserve">. </w:t>
      </w:r>
      <w:r w:rsidRPr="00AD3BC6">
        <w:rPr>
          <w:rStyle w:val="FontStyle35"/>
          <w:sz w:val="28"/>
          <w:szCs w:val="28"/>
        </w:rPr>
        <w:tab/>
        <w:t>Создание условий для реализации прав граждан на снятие копий</w:t>
      </w:r>
      <w:r w:rsidRPr="00AD3BC6">
        <w:rPr>
          <w:rStyle w:val="FontStyle35"/>
          <w:sz w:val="28"/>
          <w:szCs w:val="28"/>
        </w:rPr>
        <w:br/>
        <w:t>судебных и иных документов, аудиозаписи (видеозаписи) судебных</w:t>
      </w:r>
      <w:r w:rsidRPr="00AD3BC6">
        <w:rPr>
          <w:rStyle w:val="FontStyle35"/>
          <w:sz w:val="28"/>
          <w:szCs w:val="28"/>
        </w:rPr>
        <w:br/>
        <w:t>заседаний, с помощью их технических средств и за свой счет.</w:t>
      </w:r>
    </w:p>
    <w:p w:rsidR="000D102E" w:rsidRPr="00AD3BC6" w:rsidRDefault="00C2346E" w:rsidP="0007565C">
      <w:pPr>
        <w:pStyle w:val="Style7"/>
        <w:widowControl/>
        <w:tabs>
          <w:tab w:val="left" w:pos="0"/>
        </w:tabs>
        <w:spacing w:before="10" w:line="274" w:lineRule="exact"/>
        <w:ind w:firstLine="624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3.7. </w:t>
      </w:r>
      <w:r w:rsidRPr="00AD3BC6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>Ознакомление с материалами дел, находящихся в производстве</w:t>
      </w:r>
    </w:p>
    <w:p w:rsidR="000D102E" w:rsidRPr="00AD3BC6" w:rsidRDefault="00C2346E" w:rsidP="00AF39E9">
      <w:pPr>
        <w:pStyle w:val="Style13"/>
        <w:widowControl/>
        <w:spacing w:line="274" w:lineRule="exact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суда.</w:t>
      </w:r>
    </w:p>
    <w:p w:rsidR="000D102E" w:rsidRPr="00AD3BC6" w:rsidRDefault="00871AEC" w:rsidP="00AF39E9">
      <w:pPr>
        <w:pStyle w:val="Style7"/>
        <w:widowControl/>
        <w:tabs>
          <w:tab w:val="left" w:pos="1224"/>
        </w:tabs>
        <w:spacing w:line="274" w:lineRule="exact"/>
        <w:ind w:firstLine="61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3.</w:t>
      </w:r>
      <w:r w:rsidR="00C2346E">
        <w:rPr>
          <w:rStyle w:val="FontStyle35"/>
          <w:sz w:val="28"/>
          <w:szCs w:val="28"/>
        </w:rPr>
        <w:t>8.</w:t>
      </w:r>
      <w:r w:rsidRPr="00AD3BC6">
        <w:rPr>
          <w:rStyle w:val="FontStyle35"/>
          <w:sz w:val="28"/>
          <w:szCs w:val="28"/>
        </w:rPr>
        <w:tab/>
        <w:t>Информирование граждан о результатах рассмотрения их</w:t>
      </w:r>
      <w:r w:rsidRPr="00AD3BC6">
        <w:rPr>
          <w:rStyle w:val="FontStyle35"/>
          <w:sz w:val="28"/>
          <w:szCs w:val="28"/>
        </w:rPr>
        <w:br/>
        <w:t>обращений в суд.</w:t>
      </w:r>
    </w:p>
    <w:p w:rsidR="00C2346E" w:rsidRDefault="00CF6721" w:rsidP="00CF6721">
      <w:pPr>
        <w:pStyle w:val="Style9"/>
        <w:widowControl/>
        <w:ind w:firstLine="0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     </w:t>
      </w:r>
      <w:r w:rsidR="00871AEC" w:rsidRPr="00AD3BC6">
        <w:rPr>
          <w:rStyle w:val="FontStyle35"/>
          <w:sz w:val="28"/>
          <w:szCs w:val="28"/>
        </w:rPr>
        <w:t>3</w:t>
      </w:r>
      <w:r w:rsidR="00C2346E">
        <w:rPr>
          <w:rStyle w:val="FontStyle35"/>
          <w:sz w:val="28"/>
          <w:szCs w:val="28"/>
        </w:rPr>
        <w:t>.</w:t>
      </w:r>
      <w:r w:rsidR="00871AEC" w:rsidRPr="00AD3BC6">
        <w:rPr>
          <w:rStyle w:val="FontStyle35"/>
          <w:sz w:val="28"/>
          <w:szCs w:val="28"/>
        </w:rPr>
        <w:t>9.</w:t>
      </w:r>
      <w:r w:rsidR="00C2346E">
        <w:rPr>
          <w:rStyle w:val="FontStyle35"/>
          <w:sz w:val="28"/>
          <w:szCs w:val="28"/>
        </w:rPr>
        <w:t xml:space="preserve"> </w:t>
      </w:r>
      <w:r w:rsidR="00C2346E" w:rsidRPr="00AD3BC6">
        <w:rPr>
          <w:rStyle w:val="FontStyle35"/>
          <w:sz w:val="28"/>
          <w:szCs w:val="28"/>
        </w:rPr>
        <w:t xml:space="preserve"> </w:t>
      </w:r>
      <w:r w:rsidR="00871AEC" w:rsidRPr="00AD3BC6">
        <w:rPr>
          <w:rStyle w:val="FontStyle35"/>
          <w:sz w:val="28"/>
          <w:szCs w:val="28"/>
        </w:rPr>
        <w:t xml:space="preserve">Обеспечение сохранности поступившей корреспонденции. </w:t>
      </w:r>
    </w:p>
    <w:p w:rsidR="000D102E" w:rsidRPr="00AD3BC6" w:rsidRDefault="00CF6721" w:rsidP="00AF39E9">
      <w:pPr>
        <w:pStyle w:val="Style9"/>
        <w:widowControl/>
        <w:tabs>
          <w:tab w:val="left" w:pos="567"/>
        </w:tabs>
        <w:ind w:firstLine="567"/>
        <w:jc w:val="both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 xml:space="preserve"> </w:t>
      </w:r>
      <w:r w:rsidR="00C2346E">
        <w:rPr>
          <w:rStyle w:val="FontStyle35"/>
          <w:sz w:val="28"/>
          <w:szCs w:val="28"/>
        </w:rPr>
        <w:t xml:space="preserve">3.10. </w:t>
      </w:r>
      <w:r w:rsidR="00871AEC" w:rsidRPr="00AD3BC6">
        <w:rPr>
          <w:rStyle w:val="FontStyle35"/>
          <w:sz w:val="28"/>
          <w:szCs w:val="28"/>
        </w:rPr>
        <w:t xml:space="preserve"> Передач</w:t>
      </w:r>
      <w:r w:rsidR="00C2346E">
        <w:rPr>
          <w:rStyle w:val="FontStyle35"/>
          <w:sz w:val="28"/>
          <w:szCs w:val="28"/>
        </w:rPr>
        <w:t>а материалов по принадлежности.</w:t>
      </w:r>
    </w:p>
    <w:p w:rsidR="000D102E" w:rsidRPr="00AD3BC6" w:rsidRDefault="00871AEC" w:rsidP="00AF39E9">
      <w:pPr>
        <w:pStyle w:val="Style7"/>
        <w:widowControl/>
        <w:tabs>
          <w:tab w:val="left" w:pos="1162"/>
        </w:tabs>
        <w:spacing w:line="274" w:lineRule="exact"/>
        <w:ind w:firstLine="62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3.11.</w:t>
      </w:r>
      <w:r w:rsidRPr="00AD3BC6">
        <w:rPr>
          <w:rStyle w:val="FontStyle35"/>
          <w:sz w:val="28"/>
          <w:szCs w:val="28"/>
        </w:rPr>
        <w:tab/>
        <w:t>Оперативное и периодическое информирование председателя суда</w:t>
      </w:r>
      <w:r w:rsidR="00A536DB">
        <w:rPr>
          <w:rStyle w:val="FontStyle35"/>
          <w:sz w:val="28"/>
          <w:szCs w:val="28"/>
        </w:rPr>
        <w:t xml:space="preserve"> о результатах работы.</w:t>
      </w:r>
    </w:p>
    <w:p w:rsidR="000D102E" w:rsidRPr="00AD3BC6" w:rsidRDefault="00871AEC" w:rsidP="00AF39E9">
      <w:pPr>
        <w:pStyle w:val="Style7"/>
        <w:widowControl/>
        <w:tabs>
          <w:tab w:val="left" w:pos="1262"/>
        </w:tabs>
        <w:spacing w:line="274" w:lineRule="exact"/>
        <w:ind w:firstLine="629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3.12.</w:t>
      </w:r>
      <w:r w:rsidRPr="00AD3BC6">
        <w:rPr>
          <w:rStyle w:val="FontStyle35"/>
          <w:sz w:val="28"/>
          <w:szCs w:val="28"/>
        </w:rPr>
        <w:tab/>
      </w:r>
      <w:r w:rsidR="00AF39E9">
        <w:rPr>
          <w:rStyle w:val="FontStyle35"/>
          <w:sz w:val="28"/>
          <w:szCs w:val="28"/>
        </w:rPr>
        <w:t xml:space="preserve"> </w:t>
      </w:r>
      <w:r w:rsidRPr="00AD3BC6">
        <w:rPr>
          <w:rStyle w:val="FontStyle35"/>
          <w:sz w:val="28"/>
          <w:szCs w:val="28"/>
        </w:rPr>
        <w:t>Работники Приемной суда дают ра</w:t>
      </w:r>
      <w:r w:rsidR="00C2346E">
        <w:rPr>
          <w:rStyle w:val="FontStyle35"/>
          <w:sz w:val="28"/>
          <w:szCs w:val="28"/>
        </w:rPr>
        <w:t>зъяснения по следующим</w:t>
      </w:r>
      <w:r w:rsidR="00C2346E">
        <w:rPr>
          <w:rStyle w:val="FontStyle35"/>
          <w:sz w:val="28"/>
          <w:szCs w:val="28"/>
        </w:rPr>
        <w:br/>
        <w:t>вопросам:</w:t>
      </w:r>
    </w:p>
    <w:p w:rsidR="000D102E" w:rsidRPr="00AD3BC6" w:rsidRDefault="00871AEC" w:rsidP="00AF39E9">
      <w:pPr>
        <w:pStyle w:val="Style8"/>
        <w:widowControl/>
        <w:spacing w:line="274" w:lineRule="exact"/>
        <w:jc w:val="both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 xml:space="preserve"> формы векового (административного искового) з</w:t>
      </w:r>
      <w:r w:rsidR="00AF39E9">
        <w:rPr>
          <w:rStyle w:val="FontStyle35"/>
          <w:sz w:val="28"/>
          <w:szCs w:val="28"/>
        </w:rPr>
        <w:t>аявления (заявления о вынесении</w:t>
      </w:r>
      <w:r w:rsidRPr="00AD3BC6">
        <w:rPr>
          <w:rStyle w:val="FontStyle35"/>
          <w:sz w:val="28"/>
          <w:szCs w:val="28"/>
        </w:rPr>
        <w:t xml:space="preserve"> судебного приказа), кассационных и апелляционных (частных) жалоб, иных заявлений, жалоб и </w:t>
      </w:r>
      <w:r w:rsidR="00C2346E">
        <w:rPr>
          <w:rStyle w:val="FontStyle35"/>
          <w:sz w:val="28"/>
          <w:szCs w:val="28"/>
        </w:rPr>
        <w:t xml:space="preserve">др.;  </w:t>
      </w:r>
    </w:p>
    <w:p w:rsidR="000D102E" w:rsidRPr="00AD3BC6" w:rsidRDefault="00871AEC" w:rsidP="00AF39E9">
      <w:pPr>
        <w:pStyle w:val="Style11"/>
        <w:widowControl/>
        <w:spacing w:line="274" w:lineRule="exact"/>
        <w:ind w:firstLine="62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перечня документов, прилагаемых к исковому (административному исковому) заявлению, заявлению, жалобе;</w:t>
      </w:r>
    </w:p>
    <w:p w:rsidR="000D102E" w:rsidRPr="00AD3BC6" w:rsidRDefault="00871AEC">
      <w:pPr>
        <w:pStyle w:val="Style11"/>
        <w:widowControl/>
        <w:spacing w:before="62" w:line="278" w:lineRule="exact"/>
        <w:ind w:firstLine="61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 xml:space="preserve">порядка принятия искового (административного искового) </w:t>
      </w:r>
      <w:r w:rsidRPr="00AD3BC6">
        <w:rPr>
          <w:rStyle w:val="FontStyle25"/>
          <w:sz w:val="28"/>
          <w:szCs w:val="28"/>
        </w:rPr>
        <w:t xml:space="preserve">заявления, </w:t>
      </w:r>
      <w:r w:rsidRPr="00AD3BC6">
        <w:rPr>
          <w:rStyle w:val="FontStyle35"/>
          <w:sz w:val="28"/>
          <w:szCs w:val="28"/>
        </w:rPr>
        <w:t>заявления, жалобы к производству суда;</w:t>
      </w:r>
    </w:p>
    <w:p w:rsidR="000D102E" w:rsidRPr="00AD3BC6" w:rsidRDefault="00871AEC">
      <w:pPr>
        <w:pStyle w:val="Style5"/>
        <w:widowControl/>
        <w:spacing w:before="5"/>
        <w:ind w:firstLine="379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 xml:space="preserve"> оснований отказа в принятии, возвращении, оставлении без движения искового (административного искового) заявления, заявления, жалобы, предъявления встречного</w:t>
      </w:r>
      <w:r w:rsidR="00CF6721">
        <w:rPr>
          <w:rStyle w:val="FontStyle35"/>
          <w:sz w:val="28"/>
          <w:szCs w:val="28"/>
        </w:rPr>
        <w:t xml:space="preserve"> </w:t>
      </w:r>
      <w:r w:rsidRPr="00AD3BC6">
        <w:rPr>
          <w:rStyle w:val="FontStyle35"/>
          <w:sz w:val="28"/>
          <w:szCs w:val="28"/>
        </w:rPr>
        <w:t>искового заявления и т.д.;</w:t>
      </w:r>
    </w:p>
    <w:p w:rsidR="000D102E" w:rsidRPr="00AD3BC6" w:rsidRDefault="00871AEC">
      <w:pPr>
        <w:pStyle w:val="Style11"/>
        <w:widowControl/>
        <w:spacing w:before="5" w:line="278" w:lineRule="exact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оплаты государственной пошлины, освобож</w:t>
      </w:r>
      <w:r w:rsidR="00A536DB">
        <w:rPr>
          <w:rStyle w:val="FontStyle35"/>
          <w:sz w:val="28"/>
          <w:szCs w:val="28"/>
        </w:rPr>
        <w:t xml:space="preserve">дения от оплаты государственной </w:t>
      </w:r>
      <w:r w:rsidRPr="00AD3BC6">
        <w:rPr>
          <w:rStyle w:val="FontStyle35"/>
          <w:sz w:val="28"/>
          <w:szCs w:val="28"/>
        </w:rPr>
        <w:t xml:space="preserve"> </w:t>
      </w:r>
      <w:r w:rsidR="00A536DB" w:rsidRPr="00AD3BC6">
        <w:rPr>
          <w:rStyle w:val="FontStyle35"/>
          <w:sz w:val="28"/>
          <w:szCs w:val="28"/>
        </w:rPr>
        <w:t>пошлины</w:t>
      </w:r>
      <w:r w:rsidR="00A536DB">
        <w:rPr>
          <w:rStyle w:val="FontStyle35"/>
          <w:sz w:val="28"/>
          <w:szCs w:val="28"/>
        </w:rPr>
        <w:t>, уменьшения</w:t>
      </w:r>
      <w:r w:rsidR="00A536DB">
        <w:rPr>
          <w:rStyle w:val="FontStyle26"/>
          <w:sz w:val="28"/>
          <w:szCs w:val="28"/>
        </w:rPr>
        <w:t xml:space="preserve">  </w:t>
      </w:r>
      <w:r w:rsidRPr="00AD3BC6">
        <w:rPr>
          <w:rStyle w:val="FontStyle35"/>
          <w:sz w:val="28"/>
          <w:szCs w:val="28"/>
        </w:rPr>
        <w:t>размера государственной пошлины, представления отсрочки (рассрочки) ее уплаты;</w:t>
      </w:r>
    </w:p>
    <w:p w:rsidR="000D102E" w:rsidRPr="00AD3BC6" w:rsidRDefault="00871AEC">
      <w:pPr>
        <w:pStyle w:val="Style11"/>
        <w:widowControl/>
        <w:spacing w:before="14" w:line="278" w:lineRule="exact"/>
        <w:ind w:firstLine="62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порядка выдачи копни судебных и иных документов, личных документов, вещественных доказательств, исполнительных документов;</w:t>
      </w:r>
    </w:p>
    <w:p w:rsidR="000D102E" w:rsidRPr="00AD3BC6" w:rsidRDefault="00871AEC">
      <w:pPr>
        <w:pStyle w:val="Style11"/>
        <w:widowControl/>
        <w:spacing w:before="5" w:line="278" w:lineRule="exact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lastRenderedPageBreak/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</w:t>
      </w:r>
      <w:r w:rsidR="00AF39E9">
        <w:rPr>
          <w:rStyle w:val="FontStyle35"/>
          <w:sz w:val="28"/>
          <w:szCs w:val="28"/>
        </w:rPr>
        <w:t>шений и тому подобным вопросам.</w:t>
      </w:r>
    </w:p>
    <w:p w:rsidR="000D102E" w:rsidRPr="00AD3BC6" w:rsidRDefault="000D102E">
      <w:pPr>
        <w:pStyle w:val="Style13"/>
        <w:widowControl/>
        <w:spacing w:line="240" w:lineRule="exact"/>
        <w:jc w:val="center"/>
        <w:rPr>
          <w:sz w:val="28"/>
          <w:szCs w:val="28"/>
        </w:rPr>
      </w:pPr>
    </w:p>
    <w:p w:rsidR="000D102E" w:rsidRPr="00AF39E9" w:rsidRDefault="00871AEC">
      <w:pPr>
        <w:pStyle w:val="Style13"/>
        <w:widowControl/>
        <w:spacing w:before="38"/>
        <w:jc w:val="center"/>
        <w:rPr>
          <w:rStyle w:val="FontStyle35"/>
          <w:b/>
          <w:sz w:val="28"/>
          <w:szCs w:val="28"/>
        </w:rPr>
      </w:pPr>
      <w:r w:rsidRPr="00AF39E9">
        <w:rPr>
          <w:rStyle w:val="FontStyle35"/>
          <w:b/>
          <w:sz w:val="28"/>
          <w:szCs w:val="28"/>
        </w:rPr>
        <w:t>4. Порядок работы Приемной</w:t>
      </w:r>
    </w:p>
    <w:p w:rsidR="000D102E" w:rsidRPr="00AD3BC6" w:rsidRDefault="000D102E">
      <w:pPr>
        <w:pStyle w:val="Style18"/>
        <w:widowControl/>
        <w:spacing w:line="240" w:lineRule="exact"/>
        <w:jc w:val="both"/>
        <w:rPr>
          <w:sz w:val="28"/>
          <w:szCs w:val="28"/>
        </w:rPr>
      </w:pPr>
    </w:p>
    <w:p w:rsidR="000D102E" w:rsidRPr="00AD3BC6" w:rsidRDefault="00871AEC" w:rsidP="00C2346E">
      <w:pPr>
        <w:pStyle w:val="Style18"/>
        <w:widowControl/>
        <w:spacing w:before="34" w:line="274" w:lineRule="exact"/>
        <w:ind w:firstLine="709"/>
        <w:jc w:val="both"/>
        <w:rPr>
          <w:rStyle w:val="FontStyle35"/>
          <w:sz w:val="28"/>
          <w:szCs w:val="28"/>
        </w:rPr>
      </w:pPr>
      <w:r w:rsidRPr="00AD3BC6">
        <w:rPr>
          <w:rStyle w:val="FontStyle35"/>
          <w:spacing w:val="40"/>
          <w:sz w:val="28"/>
          <w:szCs w:val="28"/>
        </w:rPr>
        <w:t>4</w:t>
      </w:r>
      <w:r w:rsidR="00C2346E">
        <w:rPr>
          <w:rStyle w:val="FontStyle35"/>
          <w:spacing w:val="40"/>
          <w:sz w:val="28"/>
          <w:szCs w:val="28"/>
        </w:rPr>
        <w:t xml:space="preserve">.1. </w:t>
      </w:r>
      <w:r w:rsidR="008B0A12">
        <w:rPr>
          <w:rStyle w:val="FontStyle35"/>
          <w:sz w:val="28"/>
          <w:szCs w:val="28"/>
        </w:rPr>
        <w:t>Прием граждан осуществляется ежедневно в течение</w:t>
      </w:r>
      <w:r w:rsidRPr="00AD3BC6">
        <w:rPr>
          <w:rStyle w:val="FontStyle35"/>
          <w:sz w:val="28"/>
          <w:szCs w:val="28"/>
        </w:rPr>
        <w:t xml:space="preserve"> всего рабочего времени суда, установленного утвержденными председателем суда Правилами внутреннего распорядка суда,</w:t>
      </w:r>
    </w:p>
    <w:p w:rsidR="000D102E" w:rsidRPr="00AD3BC6" w:rsidRDefault="00871AEC">
      <w:pPr>
        <w:pStyle w:val="Style11"/>
        <w:widowControl/>
        <w:spacing w:line="274" w:lineRule="exact"/>
        <w:ind w:firstLine="691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Установление сокращенного времени работы Приемной суда не допускается.</w:t>
      </w:r>
    </w:p>
    <w:p w:rsidR="000D102E" w:rsidRPr="00AD3BC6" w:rsidRDefault="00871AEC">
      <w:pPr>
        <w:pStyle w:val="Style7"/>
        <w:widowControl/>
        <w:tabs>
          <w:tab w:val="left" w:pos="1046"/>
        </w:tabs>
        <w:spacing w:line="274" w:lineRule="exact"/>
        <w:ind w:firstLine="61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4.2.</w:t>
      </w:r>
      <w:r w:rsidRPr="00AD3BC6">
        <w:rPr>
          <w:rStyle w:val="FontStyle35"/>
          <w:sz w:val="28"/>
          <w:szCs w:val="28"/>
        </w:rPr>
        <w:tab/>
      </w:r>
      <w:r w:rsidR="00E642BC">
        <w:rPr>
          <w:rStyle w:val="FontStyle35"/>
          <w:sz w:val="28"/>
          <w:szCs w:val="28"/>
        </w:rPr>
        <w:t xml:space="preserve"> </w:t>
      </w:r>
      <w:r w:rsidR="00A536DB">
        <w:rPr>
          <w:rStyle w:val="FontStyle35"/>
          <w:sz w:val="28"/>
          <w:szCs w:val="28"/>
        </w:rPr>
        <w:t xml:space="preserve"> </w:t>
      </w:r>
      <w:r w:rsidRPr="00AD3BC6">
        <w:rPr>
          <w:rStyle w:val="FontStyle35"/>
          <w:sz w:val="28"/>
          <w:szCs w:val="28"/>
        </w:rPr>
        <w:t>Прием граждан ведется без предварительной записи в порядке</w:t>
      </w:r>
      <w:r w:rsidRPr="00AD3BC6">
        <w:rPr>
          <w:rStyle w:val="FontStyle35"/>
          <w:sz w:val="28"/>
          <w:szCs w:val="28"/>
        </w:rPr>
        <w:br/>
        <w:t>очередности, за исключением отдельных категорий граждан, имеющих в</w:t>
      </w:r>
      <w:r w:rsidRPr="00AD3BC6">
        <w:rPr>
          <w:rStyle w:val="FontStyle35"/>
          <w:sz w:val="28"/>
          <w:szCs w:val="28"/>
        </w:rPr>
        <w:br/>
        <w:t>соответствии с законодательством право на внеочередной прием.</w:t>
      </w:r>
    </w:p>
    <w:p w:rsidR="000D102E" w:rsidRPr="00AD3BC6" w:rsidRDefault="00E642BC">
      <w:pPr>
        <w:pStyle w:val="Style7"/>
        <w:widowControl/>
        <w:tabs>
          <w:tab w:val="left" w:pos="1046"/>
        </w:tabs>
        <w:spacing w:before="5" w:line="274" w:lineRule="exact"/>
        <w:ind w:firstLine="614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>4.3. При приеме гражданин</w:t>
      </w:r>
      <w:r w:rsidR="00871AEC" w:rsidRPr="00AD3BC6">
        <w:rPr>
          <w:rStyle w:val="FontStyle35"/>
          <w:sz w:val="28"/>
          <w:szCs w:val="28"/>
        </w:rPr>
        <w:t xml:space="preserve"> предъявляет документ, удостоверяющий</w:t>
      </w:r>
      <w:r w:rsidR="00871AEC" w:rsidRPr="00AD3BC6">
        <w:rPr>
          <w:rStyle w:val="FontStyle35"/>
          <w:sz w:val="28"/>
          <w:szCs w:val="28"/>
        </w:rPr>
        <w:br/>
        <w:t>личность, доверенность на совершение соответствующего действия (для</w:t>
      </w:r>
      <w:r w:rsidR="00871AEC" w:rsidRPr="00AD3BC6">
        <w:rPr>
          <w:rStyle w:val="FontStyle35"/>
          <w:sz w:val="28"/>
          <w:szCs w:val="28"/>
        </w:rPr>
        <w:br/>
        <w:t>представителя заявителя), либо ордер адвоката.</w:t>
      </w:r>
    </w:p>
    <w:p w:rsidR="000D102E" w:rsidRPr="00AD3BC6" w:rsidRDefault="00871AEC">
      <w:pPr>
        <w:pStyle w:val="Style7"/>
        <w:widowControl/>
        <w:tabs>
          <w:tab w:val="left" w:pos="1046"/>
        </w:tabs>
        <w:spacing w:line="274" w:lineRule="exact"/>
        <w:ind w:firstLine="61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4.4.</w:t>
      </w:r>
      <w:r w:rsidRPr="00AD3BC6">
        <w:rPr>
          <w:rStyle w:val="FontStyle35"/>
          <w:sz w:val="28"/>
          <w:szCs w:val="28"/>
        </w:rPr>
        <w:tab/>
      </w:r>
      <w:r w:rsidR="00A536DB">
        <w:rPr>
          <w:rStyle w:val="FontStyle35"/>
          <w:sz w:val="28"/>
          <w:szCs w:val="28"/>
        </w:rPr>
        <w:t xml:space="preserve"> </w:t>
      </w:r>
      <w:r w:rsidR="00E642BC">
        <w:rPr>
          <w:rStyle w:val="FontStyle35"/>
          <w:sz w:val="28"/>
          <w:szCs w:val="28"/>
        </w:rPr>
        <w:t xml:space="preserve"> </w:t>
      </w:r>
      <w:r w:rsidRPr="00AD3BC6">
        <w:rPr>
          <w:rStyle w:val="FontStyle35"/>
          <w:sz w:val="28"/>
          <w:szCs w:val="28"/>
        </w:rPr>
        <w:t>Граждане, находящиеся в состоянии алкогольного, наркотического</w:t>
      </w:r>
      <w:r w:rsidRPr="00AD3BC6">
        <w:rPr>
          <w:rStyle w:val="FontStyle35"/>
          <w:sz w:val="28"/>
          <w:szCs w:val="28"/>
        </w:rPr>
        <w:br/>
        <w:t>или иного опьянения, на прием не допускаются,</w:t>
      </w:r>
    </w:p>
    <w:p w:rsidR="000D102E" w:rsidRPr="00AD3BC6" w:rsidRDefault="00871AEC">
      <w:pPr>
        <w:pStyle w:val="Style7"/>
        <w:widowControl/>
        <w:tabs>
          <w:tab w:val="left" w:pos="1142"/>
        </w:tabs>
        <w:spacing w:before="5" w:line="274" w:lineRule="exact"/>
        <w:ind w:firstLine="62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4.5</w:t>
      </w:r>
      <w:r w:rsidR="00E642BC">
        <w:rPr>
          <w:rStyle w:val="FontStyle35"/>
          <w:sz w:val="28"/>
          <w:szCs w:val="28"/>
        </w:rPr>
        <w:t>.</w:t>
      </w:r>
      <w:r w:rsidRPr="00AD3BC6">
        <w:rPr>
          <w:rStyle w:val="FontStyle35"/>
          <w:sz w:val="28"/>
          <w:szCs w:val="28"/>
        </w:rPr>
        <w:tab/>
        <w:t>В случае грубого, агрессивного поведения</w:t>
      </w:r>
      <w:r w:rsidR="00E642BC">
        <w:rPr>
          <w:rStyle w:val="FontStyle35"/>
          <w:sz w:val="28"/>
          <w:szCs w:val="28"/>
        </w:rPr>
        <w:t xml:space="preserve"> гражданина прием</w:t>
      </w:r>
      <w:r w:rsidR="00E642BC">
        <w:rPr>
          <w:rStyle w:val="FontStyle35"/>
          <w:sz w:val="28"/>
          <w:szCs w:val="28"/>
        </w:rPr>
        <w:br/>
        <w:t>прекращается.</w:t>
      </w:r>
      <w:r w:rsidRPr="00AD3BC6">
        <w:rPr>
          <w:rStyle w:val="FontStyle35"/>
          <w:sz w:val="28"/>
          <w:szCs w:val="28"/>
        </w:rPr>
        <w:t xml:space="preserve"> При совершении гражданином в ходе личного приема</w:t>
      </w:r>
      <w:r w:rsidRPr="00AD3BC6">
        <w:rPr>
          <w:rStyle w:val="FontStyle35"/>
          <w:sz w:val="28"/>
          <w:szCs w:val="28"/>
        </w:rPr>
        <w:br/>
        <w:t xml:space="preserve">действий, нарушающих общественный порядок и представляющих </w:t>
      </w:r>
      <w:r w:rsidRPr="00AD3BC6">
        <w:rPr>
          <w:rStyle w:val="FontStyle25"/>
          <w:sz w:val="28"/>
          <w:szCs w:val="28"/>
        </w:rPr>
        <w:t>угрозу</w:t>
      </w:r>
      <w:r w:rsidRPr="00AD3BC6">
        <w:rPr>
          <w:rStyle w:val="FontStyle25"/>
          <w:sz w:val="28"/>
          <w:szCs w:val="28"/>
        </w:rPr>
        <w:br/>
      </w:r>
      <w:r w:rsidRPr="00AD3BC6">
        <w:rPr>
          <w:rStyle w:val="FontStyle35"/>
          <w:sz w:val="28"/>
          <w:szCs w:val="28"/>
        </w:rPr>
        <w:t>жизни и здоровью окружающих, работник Приемной суда незамедлительно</w:t>
      </w:r>
      <w:r w:rsidRPr="00AD3BC6">
        <w:rPr>
          <w:rStyle w:val="FontStyle35"/>
          <w:sz w:val="28"/>
          <w:szCs w:val="28"/>
        </w:rPr>
        <w:br/>
        <w:t>вызывает судебного пристава по обеспечению установленного порядка</w:t>
      </w:r>
      <w:r w:rsidRPr="00AD3BC6">
        <w:rPr>
          <w:rStyle w:val="FontStyle35"/>
          <w:sz w:val="28"/>
          <w:szCs w:val="28"/>
        </w:rPr>
        <w:br/>
        <w:t>деятельности суда.</w:t>
      </w:r>
    </w:p>
    <w:p w:rsidR="000D102E" w:rsidRPr="00AD3BC6" w:rsidRDefault="000D102E">
      <w:pPr>
        <w:pStyle w:val="Style13"/>
        <w:widowControl/>
        <w:spacing w:line="240" w:lineRule="exact"/>
        <w:jc w:val="center"/>
        <w:rPr>
          <w:sz w:val="28"/>
          <w:szCs w:val="28"/>
        </w:rPr>
      </w:pPr>
    </w:p>
    <w:p w:rsidR="000D102E" w:rsidRPr="00AF39E9" w:rsidRDefault="00871AEC">
      <w:pPr>
        <w:pStyle w:val="Style13"/>
        <w:widowControl/>
        <w:spacing w:before="14"/>
        <w:jc w:val="center"/>
        <w:rPr>
          <w:rStyle w:val="FontStyle35"/>
          <w:b/>
          <w:sz w:val="28"/>
          <w:szCs w:val="28"/>
        </w:rPr>
      </w:pPr>
      <w:r w:rsidRPr="00AF39E9">
        <w:rPr>
          <w:rStyle w:val="FontStyle25"/>
          <w:b/>
          <w:spacing w:val="-20"/>
          <w:sz w:val="28"/>
          <w:szCs w:val="28"/>
        </w:rPr>
        <w:t>5.</w:t>
      </w:r>
      <w:r w:rsidRPr="00AF39E9">
        <w:rPr>
          <w:rStyle w:val="FontStyle25"/>
          <w:b/>
          <w:sz w:val="28"/>
          <w:szCs w:val="28"/>
        </w:rPr>
        <w:t xml:space="preserve"> </w:t>
      </w:r>
      <w:r w:rsidR="00E642BC" w:rsidRPr="00AF39E9">
        <w:rPr>
          <w:rStyle w:val="FontStyle25"/>
          <w:b/>
          <w:sz w:val="28"/>
          <w:szCs w:val="28"/>
        </w:rPr>
        <w:t xml:space="preserve"> </w:t>
      </w:r>
      <w:r w:rsidRPr="00AF39E9">
        <w:rPr>
          <w:rStyle w:val="FontStyle35"/>
          <w:b/>
          <w:sz w:val="28"/>
          <w:szCs w:val="28"/>
        </w:rPr>
        <w:t>Обеспечение деятельности Приемной суда</w:t>
      </w:r>
    </w:p>
    <w:p w:rsidR="000D102E" w:rsidRPr="00AD3BC6" w:rsidRDefault="00871AEC" w:rsidP="00871AEC">
      <w:pPr>
        <w:pStyle w:val="Style7"/>
        <w:widowControl/>
        <w:numPr>
          <w:ilvl w:val="0"/>
          <w:numId w:val="4"/>
        </w:numPr>
        <w:tabs>
          <w:tab w:val="left" w:pos="1157"/>
        </w:tabs>
        <w:spacing w:before="254" w:line="298" w:lineRule="exact"/>
        <w:ind w:firstLine="610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Деятельность Приемной суда обеспечивается работниками аппарата суда.</w:t>
      </w:r>
    </w:p>
    <w:p w:rsidR="000D102E" w:rsidRPr="00AD3BC6" w:rsidRDefault="00871AEC" w:rsidP="00871AEC">
      <w:pPr>
        <w:pStyle w:val="Style7"/>
        <w:widowControl/>
        <w:numPr>
          <w:ilvl w:val="0"/>
          <w:numId w:val="4"/>
        </w:numPr>
        <w:tabs>
          <w:tab w:val="left" w:pos="1157"/>
        </w:tabs>
        <w:spacing w:line="302" w:lineRule="exact"/>
        <w:ind w:firstLine="610"/>
        <w:rPr>
          <w:rStyle w:val="FontStyle35"/>
          <w:sz w:val="28"/>
          <w:szCs w:val="28"/>
        </w:rPr>
      </w:pPr>
      <w:proofErr w:type="gramStart"/>
      <w:r w:rsidRPr="00AD3BC6">
        <w:rPr>
          <w:rStyle w:val="FontStyle35"/>
          <w:sz w:val="28"/>
          <w:szCs w:val="28"/>
        </w:rPr>
        <w:t>Контроль за</w:t>
      </w:r>
      <w:proofErr w:type="gramEnd"/>
      <w:r w:rsidRPr="00AD3BC6">
        <w:rPr>
          <w:rStyle w:val="FontStyle35"/>
          <w:sz w:val="28"/>
          <w:szCs w:val="28"/>
        </w:rPr>
        <w:t xml:space="preserve"> деятельностью Приемной суда осуществляет председатель суда.</w:t>
      </w:r>
    </w:p>
    <w:p w:rsidR="000D102E" w:rsidRPr="00AD3BC6" w:rsidRDefault="00871AEC" w:rsidP="00871AEC">
      <w:pPr>
        <w:pStyle w:val="Style7"/>
        <w:widowControl/>
        <w:numPr>
          <w:ilvl w:val="0"/>
          <w:numId w:val="4"/>
        </w:numPr>
        <w:tabs>
          <w:tab w:val="left" w:pos="1157"/>
        </w:tabs>
        <w:spacing w:line="269" w:lineRule="exact"/>
        <w:ind w:firstLine="610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 xml:space="preserve">Приемная суда функционирует в тесном, взаимодействии </w:t>
      </w:r>
      <w:r w:rsidRPr="00AD3BC6">
        <w:rPr>
          <w:rStyle w:val="FontStyle29"/>
          <w:sz w:val="28"/>
          <w:szCs w:val="28"/>
        </w:rPr>
        <w:t xml:space="preserve">со </w:t>
      </w:r>
      <w:r w:rsidRPr="00AD3BC6">
        <w:rPr>
          <w:rStyle w:val="FontStyle35"/>
          <w:sz w:val="28"/>
          <w:szCs w:val="28"/>
        </w:rPr>
        <w:t>структурными подразделениями суда (отделами).</w:t>
      </w:r>
    </w:p>
    <w:p w:rsidR="000D102E" w:rsidRPr="00AD3BC6" w:rsidRDefault="000D102E" w:rsidP="00871AEC">
      <w:pPr>
        <w:pStyle w:val="Style7"/>
        <w:widowControl/>
        <w:numPr>
          <w:ilvl w:val="0"/>
          <w:numId w:val="4"/>
        </w:numPr>
        <w:tabs>
          <w:tab w:val="left" w:pos="1157"/>
        </w:tabs>
        <w:spacing w:line="269" w:lineRule="exact"/>
        <w:ind w:firstLine="610"/>
        <w:rPr>
          <w:rStyle w:val="FontStyle35"/>
          <w:sz w:val="28"/>
          <w:szCs w:val="28"/>
        </w:rPr>
        <w:sectPr w:rsidR="000D102E" w:rsidRPr="00AD3BC6" w:rsidSect="00AD3BC6">
          <w:headerReference w:type="even" r:id="rId7"/>
          <w:headerReference w:type="default" r:id="rId8"/>
          <w:headerReference w:type="first" r:id="rId9"/>
          <w:type w:val="continuous"/>
          <w:pgSz w:w="11905" w:h="16837"/>
          <w:pgMar w:top="1134" w:right="850" w:bottom="1134" w:left="1701" w:header="720" w:footer="720" w:gutter="0"/>
          <w:cols w:space="60"/>
          <w:noEndnote/>
          <w:titlePg/>
          <w:docGrid w:linePitch="326"/>
        </w:sectPr>
      </w:pPr>
    </w:p>
    <w:p w:rsidR="000D102E" w:rsidRPr="00AD3BC6" w:rsidRDefault="00E642BC">
      <w:pPr>
        <w:pStyle w:val="Style11"/>
        <w:widowControl/>
        <w:spacing w:before="62" w:line="278" w:lineRule="exact"/>
        <w:ind w:firstLine="614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lastRenderedPageBreak/>
        <w:t>5.4.</w:t>
      </w:r>
      <w:r w:rsidR="00871AEC" w:rsidRPr="00AD3BC6">
        <w:rPr>
          <w:rStyle w:val="FontStyle35"/>
          <w:sz w:val="28"/>
          <w:szCs w:val="28"/>
        </w:rPr>
        <w:t xml:space="preserve"> Прием осуществляется в специально отведенном помещении, обеспечивающем свободный доступ граждан</w:t>
      </w:r>
      <w:r w:rsidR="00A536DB">
        <w:rPr>
          <w:rStyle w:val="FontStyle35"/>
          <w:sz w:val="28"/>
          <w:szCs w:val="28"/>
        </w:rPr>
        <w:t xml:space="preserve"> в течение всего рабочего дня. </w:t>
      </w:r>
      <w:r w:rsidR="00871AEC" w:rsidRPr="00AD3BC6">
        <w:rPr>
          <w:rStyle w:val="FontStyle35"/>
          <w:sz w:val="28"/>
          <w:szCs w:val="28"/>
        </w:rPr>
        <w:t xml:space="preserve"> В удобных для посетителей местах должен быть размещен справочный материал либо информационный киоск, содержащий необходимую информацию о работе Приемной суда (документы,</w:t>
      </w:r>
      <w:r>
        <w:rPr>
          <w:rStyle w:val="FontStyle35"/>
          <w:sz w:val="28"/>
          <w:szCs w:val="28"/>
        </w:rPr>
        <w:t xml:space="preserve"> регламентирующие деятельность).</w:t>
      </w:r>
    </w:p>
    <w:p w:rsidR="000D102E" w:rsidRPr="00AD3BC6" w:rsidRDefault="000D102E">
      <w:pPr>
        <w:pStyle w:val="Style3"/>
        <w:widowControl/>
        <w:spacing w:line="240" w:lineRule="exact"/>
        <w:rPr>
          <w:sz w:val="28"/>
          <w:szCs w:val="28"/>
        </w:rPr>
      </w:pPr>
    </w:p>
    <w:p w:rsidR="000D102E" w:rsidRPr="00AF39E9" w:rsidRDefault="00AF39E9">
      <w:pPr>
        <w:pStyle w:val="Style3"/>
        <w:widowControl/>
        <w:spacing w:before="48" w:line="240" w:lineRule="auto"/>
        <w:rPr>
          <w:rStyle w:val="FontStyle35"/>
          <w:b/>
          <w:sz w:val="28"/>
          <w:szCs w:val="28"/>
        </w:rPr>
      </w:pPr>
      <w:r>
        <w:rPr>
          <w:rStyle w:val="FontStyle35"/>
          <w:b/>
          <w:sz w:val="28"/>
          <w:szCs w:val="28"/>
        </w:rPr>
        <w:t>6.</w:t>
      </w:r>
      <w:r w:rsidR="00871AEC" w:rsidRPr="00AF39E9">
        <w:rPr>
          <w:rStyle w:val="FontStyle35"/>
          <w:b/>
          <w:sz w:val="28"/>
          <w:szCs w:val="28"/>
        </w:rPr>
        <w:t xml:space="preserve"> Заключительные положения</w:t>
      </w:r>
    </w:p>
    <w:p w:rsidR="000D102E" w:rsidRPr="00AD3BC6" w:rsidRDefault="000D102E">
      <w:pPr>
        <w:pStyle w:val="Style11"/>
        <w:widowControl/>
        <w:spacing w:line="240" w:lineRule="exact"/>
        <w:ind w:firstLine="624"/>
        <w:rPr>
          <w:sz w:val="28"/>
          <w:szCs w:val="28"/>
        </w:rPr>
      </w:pPr>
    </w:p>
    <w:p w:rsidR="000D102E" w:rsidRPr="00AD3BC6" w:rsidRDefault="00871AEC">
      <w:pPr>
        <w:pStyle w:val="Style11"/>
        <w:widowControl/>
        <w:spacing w:before="38"/>
        <w:ind w:firstLine="624"/>
        <w:rPr>
          <w:rStyle w:val="FontStyle35"/>
          <w:sz w:val="28"/>
          <w:szCs w:val="28"/>
        </w:rPr>
      </w:pPr>
      <w:r w:rsidRPr="00AD3BC6">
        <w:rPr>
          <w:rStyle w:val="FontStyle35"/>
          <w:sz w:val="28"/>
          <w:szCs w:val="28"/>
        </w:rPr>
        <w:t>6</w:t>
      </w:r>
      <w:r w:rsidR="00AF39E9">
        <w:rPr>
          <w:rStyle w:val="FontStyle35"/>
          <w:sz w:val="28"/>
          <w:szCs w:val="28"/>
        </w:rPr>
        <w:t>.</w:t>
      </w:r>
      <w:r w:rsidRPr="00AD3BC6">
        <w:rPr>
          <w:rStyle w:val="FontStyle35"/>
          <w:sz w:val="28"/>
          <w:szCs w:val="28"/>
        </w:rPr>
        <w:t xml:space="preserve">1. Ведение делопроизводства (регистрация, учет, передача) по обращениям граждан </w:t>
      </w:r>
      <w:r w:rsidR="00E642BC">
        <w:rPr>
          <w:rStyle w:val="FontStyle35"/>
          <w:sz w:val="28"/>
          <w:szCs w:val="28"/>
        </w:rPr>
        <w:t>осуществляется, в соответствии с</w:t>
      </w:r>
      <w:r w:rsidRPr="00AD3BC6">
        <w:rPr>
          <w:rStyle w:val="FontStyle35"/>
          <w:sz w:val="28"/>
          <w:szCs w:val="28"/>
        </w:rPr>
        <w:t xml:space="preserve"> положениями инструкции по судебному делопроизводству.</w:t>
      </w:r>
    </w:p>
    <w:sectPr w:rsidR="000D102E" w:rsidRPr="00AD3BC6" w:rsidSect="00F239CC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33D" w:rsidRDefault="00BD233D">
      <w:r>
        <w:separator/>
      </w:r>
    </w:p>
  </w:endnote>
  <w:endnote w:type="continuationSeparator" w:id="0">
    <w:p w:rsidR="00BD233D" w:rsidRDefault="00BD2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33D" w:rsidRDefault="00BD233D">
      <w:r>
        <w:separator/>
      </w:r>
    </w:p>
  </w:footnote>
  <w:footnote w:type="continuationSeparator" w:id="0">
    <w:p w:rsidR="00BD233D" w:rsidRDefault="00BD2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12" w:rsidRDefault="008B0A12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12" w:rsidRDefault="008B0A12">
    <w:pPr>
      <w:pStyle w:val="Style14"/>
      <w:widowControl/>
      <w:ind w:left="3889" w:right="53"/>
      <w:jc w:val="both"/>
      <w:rPr>
        <w:rStyle w:val="FontStyle35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A12" w:rsidRDefault="008B0A12">
    <w:pPr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7BE"/>
    <w:multiLevelType w:val="singleLevel"/>
    <w:tmpl w:val="1930B558"/>
    <w:lvl w:ilvl="0">
      <w:start w:val="1"/>
      <w:numFmt w:val="decimal"/>
      <w:lvlText w:val="3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">
    <w:nsid w:val="072A0DC2"/>
    <w:multiLevelType w:val="singleLevel"/>
    <w:tmpl w:val="0EE23094"/>
    <w:lvl w:ilvl="0">
      <w:start w:val="3"/>
      <w:numFmt w:val="decimal"/>
      <w:lvlText w:val="2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109732F9"/>
    <w:multiLevelType w:val="singleLevel"/>
    <w:tmpl w:val="D24A09E8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23744438"/>
    <w:multiLevelType w:val="singleLevel"/>
    <w:tmpl w:val="993406C2"/>
    <w:lvl w:ilvl="0">
      <w:start w:val="6"/>
      <w:numFmt w:val="decimal"/>
      <w:lvlText w:val="4.%1,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">
    <w:nsid w:val="300C0159"/>
    <w:multiLevelType w:val="singleLevel"/>
    <w:tmpl w:val="B384439A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382F1F7D"/>
    <w:multiLevelType w:val="singleLevel"/>
    <w:tmpl w:val="58FC1A5A"/>
    <w:lvl w:ilvl="0">
      <w:start w:val="2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6">
    <w:nsid w:val="397204EE"/>
    <w:multiLevelType w:val="singleLevel"/>
    <w:tmpl w:val="7F80C61C"/>
    <w:lvl w:ilvl="0">
      <w:start w:val="4"/>
      <w:numFmt w:val="decimal"/>
      <w:lvlText w:val="3.%1,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7">
    <w:nsid w:val="526E097E"/>
    <w:multiLevelType w:val="singleLevel"/>
    <w:tmpl w:val="8CE0FCE8"/>
    <w:lvl w:ilvl="0">
      <w:start w:val="2"/>
      <w:numFmt w:val="decimal"/>
      <w:lvlText w:val="5.%1,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5CB37982"/>
    <w:multiLevelType w:val="singleLevel"/>
    <w:tmpl w:val="64D01EB0"/>
    <w:lvl w:ilvl="0">
      <w:start w:val="6"/>
      <w:numFmt w:val="decimal"/>
      <w:lvlText w:val="3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9">
    <w:nsid w:val="62AB7808"/>
    <w:multiLevelType w:val="singleLevel"/>
    <w:tmpl w:val="5C3E2C98"/>
    <w:lvl w:ilvl="0">
      <w:start w:val="2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6C9D2419"/>
    <w:multiLevelType w:val="singleLevel"/>
    <w:tmpl w:val="2F2AC312"/>
    <w:lvl w:ilvl="0">
      <w:start w:val="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AEC"/>
    <w:rsid w:val="0007565C"/>
    <w:rsid w:val="000D102E"/>
    <w:rsid w:val="003577F4"/>
    <w:rsid w:val="00413ED2"/>
    <w:rsid w:val="00710F1D"/>
    <w:rsid w:val="00871AEC"/>
    <w:rsid w:val="008B0A12"/>
    <w:rsid w:val="00A536DB"/>
    <w:rsid w:val="00A73275"/>
    <w:rsid w:val="00AD3BC6"/>
    <w:rsid w:val="00AF39E9"/>
    <w:rsid w:val="00BD233D"/>
    <w:rsid w:val="00C2346E"/>
    <w:rsid w:val="00CF6721"/>
    <w:rsid w:val="00D13E33"/>
    <w:rsid w:val="00E642BC"/>
    <w:rsid w:val="00EB4CC1"/>
    <w:rsid w:val="00F239CC"/>
    <w:rsid w:val="00F645A7"/>
    <w:rsid w:val="00F94122"/>
    <w:rsid w:val="00FC1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2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D102E"/>
    <w:pPr>
      <w:spacing w:line="282" w:lineRule="exact"/>
    </w:pPr>
  </w:style>
  <w:style w:type="paragraph" w:customStyle="1" w:styleId="Style2">
    <w:name w:val="Style2"/>
    <w:basedOn w:val="a"/>
    <w:uiPriority w:val="99"/>
    <w:rsid w:val="000D102E"/>
    <w:pPr>
      <w:spacing w:line="280" w:lineRule="exact"/>
      <w:ind w:firstLine="720"/>
      <w:jc w:val="both"/>
    </w:pPr>
  </w:style>
  <w:style w:type="paragraph" w:customStyle="1" w:styleId="Style3">
    <w:name w:val="Style3"/>
    <w:basedOn w:val="a"/>
    <w:uiPriority w:val="99"/>
    <w:rsid w:val="000D102E"/>
    <w:pPr>
      <w:spacing w:line="274" w:lineRule="exact"/>
      <w:jc w:val="center"/>
    </w:pPr>
  </w:style>
  <w:style w:type="paragraph" w:customStyle="1" w:styleId="Style4">
    <w:name w:val="Style4"/>
    <w:basedOn w:val="a"/>
    <w:uiPriority w:val="99"/>
    <w:rsid w:val="000D102E"/>
  </w:style>
  <w:style w:type="paragraph" w:customStyle="1" w:styleId="Style5">
    <w:name w:val="Style5"/>
    <w:basedOn w:val="a"/>
    <w:uiPriority w:val="99"/>
    <w:rsid w:val="000D102E"/>
    <w:pPr>
      <w:spacing w:line="278" w:lineRule="exact"/>
      <w:ind w:firstLine="336"/>
      <w:jc w:val="both"/>
    </w:pPr>
  </w:style>
  <w:style w:type="paragraph" w:customStyle="1" w:styleId="Style6">
    <w:name w:val="Style6"/>
    <w:basedOn w:val="a"/>
    <w:uiPriority w:val="99"/>
    <w:rsid w:val="000D102E"/>
    <w:pPr>
      <w:spacing w:line="192" w:lineRule="exact"/>
      <w:ind w:firstLine="144"/>
    </w:pPr>
  </w:style>
  <w:style w:type="paragraph" w:customStyle="1" w:styleId="Style7">
    <w:name w:val="Style7"/>
    <w:basedOn w:val="a"/>
    <w:uiPriority w:val="99"/>
    <w:rsid w:val="000D102E"/>
    <w:pPr>
      <w:spacing w:line="271" w:lineRule="exact"/>
      <w:ind w:firstLine="619"/>
      <w:jc w:val="both"/>
    </w:pPr>
  </w:style>
  <w:style w:type="paragraph" w:customStyle="1" w:styleId="Style8">
    <w:name w:val="Style8"/>
    <w:basedOn w:val="a"/>
    <w:uiPriority w:val="99"/>
    <w:rsid w:val="000D102E"/>
    <w:pPr>
      <w:spacing w:line="281" w:lineRule="exact"/>
      <w:ind w:firstLine="461"/>
    </w:pPr>
  </w:style>
  <w:style w:type="paragraph" w:customStyle="1" w:styleId="Style9">
    <w:name w:val="Style9"/>
    <w:basedOn w:val="a"/>
    <w:uiPriority w:val="99"/>
    <w:rsid w:val="000D102E"/>
    <w:pPr>
      <w:spacing w:line="274" w:lineRule="exact"/>
      <w:ind w:hanging="149"/>
    </w:pPr>
  </w:style>
  <w:style w:type="paragraph" w:customStyle="1" w:styleId="Style10">
    <w:name w:val="Style10"/>
    <w:basedOn w:val="a"/>
    <w:uiPriority w:val="99"/>
    <w:rsid w:val="000D102E"/>
  </w:style>
  <w:style w:type="paragraph" w:customStyle="1" w:styleId="Style11">
    <w:name w:val="Style11"/>
    <w:basedOn w:val="a"/>
    <w:uiPriority w:val="99"/>
    <w:rsid w:val="000D102E"/>
    <w:pPr>
      <w:spacing w:line="283" w:lineRule="exact"/>
      <w:ind w:firstLine="619"/>
      <w:jc w:val="both"/>
    </w:pPr>
  </w:style>
  <w:style w:type="paragraph" w:customStyle="1" w:styleId="Style12">
    <w:name w:val="Style12"/>
    <w:basedOn w:val="a"/>
    <w:uiPriority w:val="99"/>
    <w:rsid w:val="000D102E"/>
  </w:style>
  <w:style w:type="paragraph" w:customStyle="1" w:styleId="Style13">
    <w:name w:val="Style13"/>
    <w:basedOn w:val="a"/>
    <w:uiPriority w:val="99"/>
    <w:rsid w:val="000D102E"/>
    <w:pPr>
      <w:jc w:val="both"/>
    </w:pPr>
  </w:style>
  <w:style w:type="paragraph" w:customStyle="1" w:styleId="Style14">
    <w:name w:val="Style14"/>
    <w:basedOn w:val="a"/>
    <w:uiPriority w:val="99"/>
    <w:rsid w:val="000D102E"/>
    <w:pPr>
      <w:jc w:val="right"/>
    </w:pPr>
  </w:style>
  <w:style w:type="paragraph" w:customStyle="1" w:styleId="Style15">
    <w:name w:val="Style15"/>
    <w:basedOn w:val="a"/>
    <w:uiPriority w:val="99"/>
    <w:rsid w:val="000D102E"/>
  </w:style>
  <w:style w:type="paragraph" w:customStyle="1" w:styleId="Style16">
    <w:name w:val="Style16"/>
    <w:basedOn w:val="a"/>
    <w:uiPriority w:val="99"/>
    <w:rsid w:val="000D102E"/>
    <w:pPr>
      <w:spacing w:line="277" w:lineRule="exact"/>
      <w:jc w:val="right"/>
    </w:pPr>
  </w:style>
  <w:style w:type="paragraph" w:customStyle="1" w:styleId="Style17">
    <w:name w:val="Style17"/>
    <w:basedOn w:val="a"/>
    <w:uiPriority w:val="99"/>
    <w:rsid w:val="000D102E"/>
    <w:pPr>
      <w:jc w:val="both"/>
    </w:pPr>
  </w:style>
  <w:style w:type="paragraph" w:customStyle="1" w:styleId="Style18">
    <w:name w:val="Style18"/>
    <w:basedOn w:val="a"/>
    <w:uiPriority w:val="99"/>
    <w:rsid w:val="000D102E"/>
    <w:pPr>
      <w:spacing w:line="281" w:lineRule="exact"/>
      <w:ind w:firstLine="350"/>
    </w:pPr>
  </w:style>
  <w:style w:type="character" w:customStyle="1" w:styleId="FontStyle20">
    <w:name w:val="Font Style20"/>
    <w:basedOn w:val="a0"/>
    <w:uiPriority w:val="99"/>
    <w:rsid w:val="000D102E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21">
    <w:name w:val="Font Style21"/>
    <w:basedOn w:val="a0"/>
    <w:uiPriority w:val="99"/>
    <w:rsid w:val="000D102E"/>
    <w:rPr>
      <w:rFonts w:ascii="Sylfaen" w:hAnsi="Sylfaen" w:cs="Sylfaen"/>
      <w:i/>
      <w:iCs/>
      <w:spacing w:val="10"/>
      <w:sz w:val="30"/>
      <w:szCs w:val="30"/>
    </w:rPr>
  </w:style>
  <w:style w:type="character" w:customStyle="1" w:styleId="FontStyle22">
    <w:name w:val="Font Style22"/>
    <w:basedOn w:val="a0"/>
    <w:uiPriority w:val="99"/>
    <w:rsid w:val="000D102E"/>
    <w:rPr>
      <w:rFonts w:ascii="Times New Roman" w:hAnsi="Times New Roman" w:cs="Times New Roman"/>
      <w:smallCaps/>
      <w:sz w:val="24"/>
      <w:szCs w:val="24"/>
    </w:rPr>
  </w:style>
  <w:style w:type="character" w:customStyle="1" w:styleId="FontStyle23">
    <w:name w:val="Font Style23"/>
    <w:basedOn w:val="a0"/>
    <w:uiPriority w:val="99"/>
    <w:rsid w:val="000D102E"/>
    <w:rPr>
      <w:rFonts w:ascii="Times New Roman" w:hAnsi="Times New Roman" w:cs="Times New Roman"/>
      <w:smallCaps/>
      <w:sz w:val="18"/>
      <w:szCs w:val="18"/>
    </w:rPr>
  </w:style>
  <w:style w:type="character" w:customStyle="1" w:styleId="FontStyle24">
    <w:name w:val="Font Style24"/>
    <w:basedOn w:val="a0"/>
    <w:uiPriority w:val="99"/>
    <w:rsid w:val="000D102E"/>
    <w:rPr>
      <w:rFonts w:ascii="Times New Roman" w:hAnsi="Times New Roman" w:cs="Times New Roman"/>
      <w:sz w:val="14"/>
      <w:szCs w:val="14"/>
    </w:rPr>
  </w:style>
  <w:style w:type="character" w:customStyle="1" w:styleId="FontStyle25">
    <w:name w:val="Font Style25"/>
    <w:basedOn w:val="a0"/>
    <w:uiPriority w:val="99"/>
    <w:rsid w:val="000D102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26">
    <w:name w:val="Font Style26"/>
    <w:basedOn w:val="a0"/>
    <w:uiPriority w:val="99"/>
    <w:rsid w:val="000D102E"/>
    <w:rPr>
      <w:rFonts w:ascii="Times New Roman" w:hAnsi="Times New Roman" w:cs="Times New Roman"/>
      <w:smallCaps/>
      <w:sz w:val="20"/>
      <w:szCs w:val="20"/>
    </w:rPr>
  </w:style>
  <w:style w:type="character" w:customStyle="1" w:styleId="FontStyle27">
    <w:name w:val="Font Style27"/>
    <w:basedOn w:val="a0"/>
    <w:uiPriority w:val="99"/>
    <w:rsid w:val="000D102E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28">
    <w:name w:val="Font Style28"/>
    <w:basedOn w:val="a0"/>
    <w:uiPriority w:val="99"/>
    <w:rsid w:val="000D102E"/>
    <w:rPr>
      <w:rFonts w:ascii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29">
    <w:name w:val="Font Style29"/>
    <w:basedOn w:val="a0"/>
    <w:uiPriority w:val="99"/>
    <w:rsid w:val="000D102E"/>
    <w:rPr>
      <w:rFonts w:ascii="Times New Roman" w:hAnsi="Times New Roman" w:cs="Times New Roman"/>
      <w:sz w:val="22"/>
      <w:szCs w:val="22"/>
    </w:rPr>
  </w:style>
  <w:style w:type="character" w:customStyle="1" w:styleId="FontStyle30">
    <w:name w:val="Font Style30"/>
    <w:basedOn w:val="a0"/>
    <w:uiPriority w:val="99"/>
    <w:rsid w:val="000D102E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1">
    <w:name w:val="Font Style31"/>
    <w:basedOn w:val="a0"/>
    <w:uiPriority w:val="99"/>
    <w:rsid w:val="000D102E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32">
    <w:name w:val="Font Style32"/>
    <w:basedOn w:val="a0"/>
    <w:uiPriority w:val="99"/>
    <w:rsid w:val="000D102E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0D102E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basedOn w:val="a0"/>
    <w:uiPriority w:val="99"/>
    <w:rsid w:val="000D102E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0D102E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semiHidden/>
    <w:unhideWhenUsed/>
    <w:rsid w:val="00AF39E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F39E9"/>
    <w:rPr>
      <w:rFonts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B0A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B0A12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Вадим</cp:lastModifiedBy>
  <cp:revision>7</cp:revision>
  <cp:lastPrinted>2020-01-17T06:25:00Z</cp:lastPrinted>
  <dcterms:created xsi:type="dcterms:W3CDTF">2019-12-19T00:56:00Z</dcterms:created>
  <dcterms:modified xsi:type="dcterms:W3CDTF">2022-11-25T06:14:00Z</dcterms:modified>
</cp:coreProperties>
</file>