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14E3" w:rsidRDefault="005A65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1714E3" w:rsidRDefault="005A654F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Председатель Первомайского районного</w:t>
      </w:r>
    </w:p>
    <w:p w:rsidR="001714E3" w:rsidRDefault="005A65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суда Ярославской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14E3" w:rsidRDefault="005A65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 М.</w:t>
      </w:r>
      <w:r w:rsidR="002243F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43F4">
        <w:rPr>
          <w:rFonts w:ascii="Times New Roman" w:hAnsi="Times New Roman" w:cs="Times New Roman"/>
          <w:sz w:val="24"/>
          <w:szCs w:val="24"/>
        </w:rPr>
        <w:t>Егорова</w:t>
      </w:r>
    </w:p>
    <w:p w:rsidR="001714E3" w:rsidRDefault="005A654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«____»______________20</w:t>
      </w:r>
      <w:r w:rsidR="002243F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14E3" w:rsidRDefault="001714E3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14E3" w:rsidRDefault="005A654F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1714E3" w:rsidRDefault="005A654F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пребывания посетителей в здании</w:t>
      </w:r>
    </w:p>
    <w:p w:rsidR="001714E3" w:rsidRDefault="005A65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Первомайского районного суда Ярославской области</w:t>
      </w:r>
    </w:p>
    <w:p w:rsidR="001714E3" w:rsidRDefault="001714E3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4E3" w:rsidRDefault="005A654F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714E3" w:rsidRDefault="001714E3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3F4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Правила пребывания посетителей в здании </w:t>
      </w:r>
      <w:r>
        <w:rPr>
          <w:rFonts w:ascii="Times New Roman" w:hAnsi="Times New Roman" w:cs="Times New Roman"/>
          <w:sz w:val="24"/>
          <w:szCs w:val="24"/>
        </w:rPr>
        <w:t>Первомайского районного суда Ярославской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- Правила) определяют нормы поведения граждан, в том числе участников судебного процесса, представителей организаций, государственных органов и органов местного самоуправления, представителей средств массовой информации (посетителей) при посещении ими здания </w:t>
      </w:r>
      <w:r>
        <w:rPr>
          <w:rFonts w:ascii="Times New Roman" w:hAnsi="Times New Roman" w:cs="Times New Roman"/>
          <w:sz w:val="24"/>
          <w:szCs w:val="24"/>
        </w:rPr>
        <w:t>Первомайского районного суда Ярославской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суда) и расположенных в нем помещений </w:t>
      </w:r>
      <w:r>
        <w:rPr>
          <w:rFonts w:ascii="Times New Roman" w:hAnsi="Times New Roman" w:cs="Times New Roman"/>
          <w:sz w:val="24"/>
          <w:szCs w:val="24"/>
        </w:rPr>
        <w:t>и направлены на: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установленного порядка деятельности </w:t>
      </w:r>
      <w:r>
        <w:rPr>
          <w:rFonts w:ascii="Times New Roman" w:hAnsi="Times New Roman" w:cs="Times New Roman"/>
          <w:bCs/>
          <w:sz w:val="24"/>
          <w:szCs w:val="24"/>
        </w:rPr>
        <w:t>суда и эффективной работы судей;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реализации конституционного права граждан на судебную защиту;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поддержания общественного порядка внутри здания, его охраны;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безопасности судей, работников аппарата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суда</w:t>
      </w:r>
      <w:r>
        <w:rPr>
          <w:rFonts w:ascii="Times New Roman" w:hAnsi="Times New Roman" w:cs="Times New Roman"/>
          <w:sz w:val="24"/>
          <w:szCs w:val="24"/>
        </w:rPr>
        <w:t xml:space="preserve">, участников судебного процесса и других граждан при посещении ими здания (служебных помещений) </w:t>
      </w:r>
      <w:r>
        <w:rPr>
          <w:rFonts w:ascii="Times New Roman" w:hAnsi="Times New Roman" w:cs="Times New Roman"/>
          <w:bCs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повышения информационной открытости;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обеспечения надлежащего порядка в судебном заседании.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>. Правила разработаны в соответствии с нормами законодательства, регламентирующими процедуру отправления правосудия судами на территории Российской Федерации.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Основные термины и определения, используемые в Правилах: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посетитель</w:t>
      </w:r>
      <w:r>
        <w:rPr>
          <w:rFonts w:ascii="Times New Roman" w:hAnsi="Times New Roman" w:cs="Times New Roman"/>
          <w:sz w:val="24"/>
          <w:szCs w:val="24"/>
        </w:rPr>
        <w:t xml:space="preserve"> - любое физическое лицо, представитель юридического лица, государственного органа, органа местного самоуправления, представитель средств массовой информации, должностное лицо временно находящееся в здании </w:t>
      </w:r>
      <w:r>
        <w:rPr>
          <w:rFonts w:ascii="Times New Roman" w:hAnsi="Times New Roman" w:cs="Times New Roman"/>
          <w:bCs/>
          <w:sz w:val="24"/>
          <w:szCs w:val="24"/>
        </w:rPr>
        <w:t>суда</w:t>
      </w:r>
      <w:r>
        <w:rPr>
          <w:rFonts w:ascii="Times New Roman" w:hAnsi="Times New Roman" w:cs="Times New Roman"/>
          <w:sz w:val="24"/>
          <w:szCs w:val="24"/>
        </w:rPr>
        <w:t>, для которого суд не является местом работы, имеющее документы, удостоверяющие личность и (или) предоставляющие право на пребывание в суде;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пропускной режим</w:t>
      </w:r>
      <w:r>
        <w:rPr>
          <w:rFonts w:ascii="Times New Roman" w:hAnsi="Times New Roman" w:cs="Times New Roman"/>
          <w:sz w:val="24"/>
          <w:szCs w:val="24"/>
        </w:rPr>
        <w:t xml:space="preserve"> - порядок, обеспечиваемый совокупностью мероприятий и правил              по осуществлению допуска посетителей в здание суда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установленный порядок в здании суда</w:t>
      </w:r>
      <w:r>
        <w:rPr>
          <w:rFonts w:ascii="Times New Roman" w:hAnsi="Times New Roman" w:cs="Times New Roman"/>
          <w:sz w:val="24"/>
          <w:szCs w:val="24"/>
        </w:rPr>
        <w:t xml:space="preserve"> - совокупность требований законодательных и иных правовых актов Российской Федерации, регламентирующих порядок судебного разбирательства в судах, деятельность судей, работников аппарата и других работников суда, связанные с организационным обеспечением деятельности суда, правилами поведения граждан в общественных местах;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документы, удостоверяющие личность посетителя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Федерации;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гражданина СССР образца 1974 года;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паспорт моряка (с 2014 года удостоверение личности моряка);</w:t>
      </w:r>
    </w:p>
    <w:p w:rsidR="001714E3" w:rsidRDefault="005A654F">
      <w:pPr>
        <w:spacing w:after="0" w:line="0" w:lineRule="atLeast"/>
        <w:ind w:right="605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временное удостоверение личности гражданина РФ (</w:t>
      </w:r>
      <w:hyperlink r:id="rId7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форма N 2П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714E3" w:rsidRDefault="005A654F">
      <w:pPr>
        <w:pStyle w:val="af1"/>
        <w:shd w:val="clear" w:color="auto" w:fill="FFFFFF"/>
        <w:spacing w:before="0" w:after="0" w:line="0" w:lineRule="atLeast"/>
        <w:jc w:val="both"/>
      </w:pPr>
      <w:r>
        <w:t>- удостоверение личности военнослужащего, военный билет солдата, матроса, сержанта, старшины;</w:t>
      </w:r>
    </w:p>
    <w:p w:rsidR="001714E3" w:rsidRDefault="005A654F">
      <w:pPr>
        <w:pStyle w:val="af1"/>
        <w:shd w:val="clear" w:color="auto" w:fill="FFFFFF"/>
        <w:spacing w:before="0" w:after="0" w:line="0" w:lineRule="atLeast"/>
        <w:jc w:val="both"/>
      </w:pPr>
      <w:r>
        <w:t>- служебное удостоверение работника прокуратуры;</w:t>
      </w:r>
    </w:p>
    <w:p w:rsidR="001714E3" w:rsidRDefault="005A654F">
      <w:pPr>
        <w:tabs>
          <w:tab w:val="left" w:pos="10205"/>
        </w:tabs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Федерацией в качестве документа, удостоверяющего личность - для иностранных граждан;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дипломатический паспорт иностранного гражданина;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разрешение на временное проживание, вид на жительство;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удостоверение беженца;</w:t>
      </w:r>
    </w:p>
    <w:p w:rsidR="001714E3" w:rsidRDefault="005A654F">
      <w:pPr>
        <w:spacing w:after="0" w:line="0" w:lineRule="atLeast"/>
        <w:ind w:right="6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свидетельство о рассмотрении ходатайства о признании беженцем;</w:t>
      </w:r>
    </w:p>
    <w:p w:rsidR="001714E3" w:rsidRDefault="005A654F">
      <w:pPr>
        <w:tabs>
          <w:tab w:val="left" w:pos="10205"/>
        </w:tabs>
        <w:spacing w:after="0" w:line="0" w:lineRule="atLeast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-документ, выданный иностранным государством, признаваемый в соответствии                        с международным договором Российской Федерацией в качестве документа, удостоверяющего личность.</w:t>
      </w:r>
    </w:p>
    <w:p w:rsidR="001714E3" w:rsidRDefault="001714E3">
      <w:pPr>
        <w:pStyle w:val="Standard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5A654F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Организация пропускного режима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 Допуск посетителей в здание суда осуществляется в соответствии с правилами внутреннего распорядка суда, установленными председателем Первомайского районного суда Ярославской области на основе утвержденных Советом судей Российской Федерации типовых правил внутреннего распорядка судов, с регистрацией на пропускном посту судебных приставов по обеспечению установленного порядка деятельности судов.</w:t>
      </w:r>
    </w:p>
    <w:p w:rsidR="001714E3" w:rsidRDefault="005A654F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>. Пропускной режим и поддержание общественного порядка в здании суда осуществляется судебными приставами по обеспечению установленного порядка деятельности судов (далее - судебные приставы по ОУПДС) Первомайского районного отдела судебных приставов УФССП России по Ярославской области, в соответствии с Конституцией Российской Федерации, Федеральным законом № 118 от 21 июля 1997 года «О судебных приставах», Инструкцией по осуществлению пропускного режима в здание Первомайского районного суда Ярославской области, Порядком организации деятельности судебных приставов по обеспечению установленного порядка деятельности судов, утвержденным приказом ФССП России от 17.12.2015 № 596, а также Табелем постам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Первомайского районного суда Ярославской области.</w:t>
      </w:r>
    </w:p>
    <w:p w:rsidR="001714E3" w:rsidRDefault="005A654F">
      <w:pPr>
        <w:pStyle w:val="af0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>
        <w:rPr>
          <w:rFonts w:ascii="Times New Roman" w:hAnsi="Times New Roman" w:cs="Times New Roman"/>
          <w:sz w:val="24"/>
          <w:szCs w:val="24"/>
        </w:rPr>
        <w:t>. Право беспрепятственного доступа в здание суда имеют лица, являющиеся в соответствии с Федеральным законом «О государственной охране» объектами государственной охраны, а также прикрепленные к охраняемым лицам сотрудники Федеральной службы охраны Российской Федерации, лица, имеющие служебные удостоверения:</w:t>
      </w:r>
    </w:p>
    <w:p w:rsidR="001714E3" w:rsidRDefault="005A654F">
      <w:pPr>
        <w:pStyle w:val="aa"/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сотрудников Администрации Президента Российской Федерации, руководителей органов исполнительной власти субъектов Российской Федерации;</w:t>
      </w:r>
    </w:p>
    <w:p w:rsidR="001714E3" w:rsidRDefault="005A654F">
      <w:pPr>
        <w:pStyle w:val="aa"/>
        <w:spacing w:after="0" w:line="0" w:lineRule="atLeast"/>
        <w:ind w:right="4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Уполномоченного по правам человека в Российской Федерации.</w:t>
      </w:r>
    </w:p>
    <w:p w:rsidR="001714E3" w:rsidRDefault="005A654F">
      <w:pPr>
        <w:pStyle w:val="af0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служебным удостоверениям в здание суда пропускаются: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судьи Российской Федерации,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Совета Федерации и депутаты Государственной Думы Федерального Собрания Российской Федерации,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депутаты законодательных (представительных) органов государственной власти субъектов Российской Федерации, 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федеральных служб и федеральных агентств Российской Федерации,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лица, удостоверения которых подписаны Президентом Российской         Федерации, Председателем Правительства Российской Федерации и его заместителями,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гражданские служащие Верховного Суда Российской Федерации,</w:t>
      </w:r>
    </w:p>
    <w:p w:rsidR="001714E3" w:rsidRDefault="005A654F">
      <w:pPr>
        <w:widowControl/>
        <w:numPr>
          <w:ilvl w:val="0"/>
          <w:numId w:val="1"/>
        </w:numPr>
        <w:suppressAutoHyphens w:val="0"/>
        <w:spacing w:after="0" w:line="0" w:lineRule="atLeast"/>
        <w:ind w:left="567" w:hanging="283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гражданские служащие Судебного департамента при Верховном Суде Российской Федерации.</w:t>
      </w:r>
    </w:p>
    <w:p w:rsidR="001714E3" w:rsidRDefault="005A654F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Посетители проходят в здание суда при наличии документов, удостоверяющих личность, после проведения в отношении них процедуры указанной в п.п. 2.8 Правил;</w:t>
      </w:r>
    </w:p>
    <w:p w:rsidR="001714E3" w:rsidRDefault="005A654F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 xml:space="preserve">. Лица, участвующие в рассмотрении судебных дел, в том числе адвокаты, а также прибывшие в качестве наблюдателей, пропускаются в здание суда при предъявлении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 удостоверяющего личность после проведения в отношении них процедуры указанной в п.п. 2.8 Правил;</w:t>
      </w:r>
    </w:p>
    <w:p w:rsidR="001714E3" w:rsidRDefault="005A654F">
      <w:pPr>
        <w:pStyle w:val="af0"/>
        <w:spacing w:after="0" w:line="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</w:t>
      </w:r>
      <w:r>
        <w:rPr>
          <w:rFonts w:ascii="Times New Roman" w:hAnsi="Times New Roman" w:cs="Times New Roman"/>
          <w:bCs/>
          <w:sz w:val="24"/>
          <w:szCs w:val="24"/>
        </w:rPr>
        <w:t xml:space="preserve">. Граждане, в том числе представители организаций, общественных объединений, органов государственной власти, органов местного самоуправления, средств массовой информации, допускаются в открытые судебные заседания без предварительного согласования и аккредитации по разовым пропускам при предъявлении документа, удостоверяющего личность </w:t>
      </w:r>
      <w:r>
        <w:rPr>
          <w:rFonts w:ascii="Times New Roman" w:hAnsi="Times New Roman" w:cs="Times New Roman"/>
          <w:sz w:val="24"/>
          <w:szCs w:val="24"/>
        </w:rPr>
        <w:t>после проведения в отношении них процедуры указанной в п.п. 2.8 Правил;</w:t>
      </w:r>
    </w:p>
    <w:p w:rsidR="001714E3" w:rsidRDefault="005A654F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</w:t>
      </w:r>
      <w:r>
        <w:rPr>
          <w:rFonts w:ascii="Times New Roman" w:hAnsi="Times New Roman" w:cs="Times New Roman"/>
          <w:sz w:val="24"/>
          <w:szCs w:val="24"/>
        </w:rPr>
        <w:t xml:space="preserve"> Посетители (лица), проходящие через контрольно-пропускной пост, обязаны предъявить документ, удостоверяющий личность в развернутом виде и передать его в руки судебному приставу по ОУПДС обеспечивающему пропускной режим, который записывает в специальном журнале фамилию, имя, отчество и цель посещения суда.</w:t>
      </w:r>
    </w:p>
    <w:p w:rsidR="001714E3" w:rsidRDefault="005A654F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сомнения в подлинности предъявленного документа или обнаружения неправильно оформленного документа судебный пристав по ОУПДС приостанавливает пропуск посетителя (лица), у которого обнаружен данный документ, докладывает о случившемся старшему </w:t>
      </w:r>
      <w:r w:rsidR="00F06038">
        <w:rPr>
          <w:rFonts w:ascii="Times New Roman" w:hAnsi="Times New Roman" w:cs="Times New Roman"/>
          <w:sz w:val="24"/>
          <w:szCs w:val="24"/>
        </w:rPr>
        <w:t>смены на объекте -</w:t>
      </w:r>
      <w:r>
        <w:rPr>
          <w:rFonts w:ascii="Times New Roman" w:hAnsi="Times New Roman" w:cs="Times New Roman"/>
          <w:sz w:val="24"/>
          <w:szCs w:val="24"/>
        </w:rPr>
        <w:t xml:space="preserve"> судебн</w:t>
      </w:r>
      <w:r w:rsidR="00F06038">
        <w:rPr>
          <w:rFonts w:ascii="Times New Roman" w:hAnsi="Times New Roman" w:cs="Times New Roman"/>
          <w:sz w:val="24"/>
          <w:szCs w:val="24"/>
        </w:rPr>
        <w:t>ому</w:t>
      </w:r>
      <w:r>
        <w:rPr>
          <w:rFonts w:ascii="Times New Roman" w:hAnsi="Times New Roman" w:cs="Times New Roman"/>
          <w:sz w:val="24"/>
          <w:szCs w:val="24"/>
        </w:rPr>
        <w:t xml:space="preserve"> пристав</w:t>
      </w:r>
      <w:r w:rsidR="00F0603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по ОУПДС (</w:t>
      </w:r>
      <w:r w:rsidR="00F06038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старш</w:t>
      </w:r>
      <w:r w:rsidR="00F06038">
        <w:rPr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группы), председателю Первомайского районного суда Ярославской области и действует в соответствии с полученными указаниями.</w:t>
      </w:r>
    </w:p>
    <w:p w:rsidR="001714E3" w:rsidRDefault="005A654F">
      <w:pPr>
        <w:spacing w:after="0" w:line="0" w:lineRule="atLeas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пресечения проноса в здание суда оружия, боеприпасов (за исключением лиц, осуществляющих конвоирование и (или) охрану лиц, содержащихся под стражей), взрывчатых веществ, взрывных устройств, наркотических средств или психотропных веществ и иных представляющих угрозу для безопасности окружающих предметов, веществ и средств, посетители (лица), прибывшие в здание суда проходят досмотровый контроль (досмотр), на наличие у них вышеуказанных предметов, веществ и средств посредством прохождения через стационарный металлообнаружитель и проверки портативным металлообнаружителем, а принесенные с собой вещи, ручную кладь и их содержимое предъявляют на визуальный осмотр, по требованию судебного пристава по ОУПДС выкладывают содержимое ручной клади на смотровой стол.</w:t>
      </w:r>
    </w:p>
    <w:p w:rsidR="001714E3" w:rsidRDefault="005A654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отказа посетителя (лица) пройти досмотровый контроль (досмотр), судебный пристав по ОУПДС, обеспечивающий пропускной режим, докладывает об этом председателю Первомайского районного суда Ярославской области (судье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к которому прибыл посетитель, который принимает решение о допуске данного посетителя в здание суда (при наличии повестки).</w:t>
      </w:r>
    </w:p>
    <w:p w:rsidR="001714E3" w:rsidRDefault="005A654F">
      <w:pPr>
        <w:spacing w:after="0" w:line="0" w:lineRule="atLeast"/>
        <w:ind w:right="-1" w:firstLine="709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у посетителя суда (лица), или в находящихся при нём вещах оружия, боеприпасов, взрывчатых веществ, взрывных устройств, наркотических средств или психотропных веществ и иных представляющих угрозу для безопасности окружающих предметов, веществ и средств, запрещенных для хранения и ношения без специального на то разрешения, судебный пристав по ОУПДС обязан задержать посетителя (лицо) и доложить о случившемся </w:t>
      </w:r>
      <w:r w:rsidR="00F06038">
        <w:rPr>
          <w:rFonts w:ascii="Times New Roman" w:hAnsi="Times New Roman" w:cs="Times New Roman"/>
          <w:sz w:val="24"/>
          <w:szCs w:val="24"/>
        </w:rPr>
        <w:t>старшему смены на объекте – судебному приставу по ОУПДС (</w:t>
      </w:r>
      <w:r>
        <w:rPr>
          <w:rFonts w:ascii="Times New Roman" w:hAnsi="Times New Roman" w:cs="Times New Roman"/>
          <w:sz w:val="24"/>
          <w:szCs w:val="24"/>
        </w:rPr>
        <w:t>старшему группы судебных приставов по ОУПДС</w:t>
      </w:r>
      <w:r w:rsidR="00F060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председателю Первомайского районного суда Ярославской области, в дежурную часть Специализированного отдела оперативного дежурства УФССП России по Ярославской области и в дежурную часть </w:t>
      </w:r>
      <w:r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Отделения МВД России по Первомайскому району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(тел.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(48549) 2-10-67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(48549) 2-14-67</w:t>
      </w:r>
      <w:r>
        <w:rPr>
          <w:rFonts w:ascii="Times New Roman" w:hAnsi="Times New Roman" w:cs="Times New Roman"/>
          <w:sz w:val="24"/>
          <w:szCs w:val="24"/>
        </w:rPr>
        <w:t>) с дальнейшей передачей задержанного сотрудникам полиции.</w:t>
      </w:r>
    </w:p>
    <w:p w:rsidR="001714E3" w:rsidRDefault="005A654F">
      <w:pPr>
        <w:pStyle w:val="af1"/>
        <w:spacing w:before="0" w:after="0" w:line="0" w:lineRule="atLeast"/>
        <w:ind w:right="-1"/>
        <w:jc w:val="both"/>
      </w:pPr>
      <w:r>
        <w:rPr>
          <w:b/>
        </w:rPr>
        <w:t>2.9.</w:t>
      </w:r>
      <w:r>
        <w:t xml:space="preserve"> Проход в здание суда с табельным оружием и специальными средствами разрешается:</w:t>
      </w:r>
    </w:p>
    <w:p w:rsidR="001714E3" w:rsidRDefault="005A654F">
      <w:pPr>
        <w:pStyle w:val="af1"/>
        <w:spacing w:before="0" w:after="0" w:line="0" w:lineRule="atLeast"/>
        <w:ind w:firstLine="708"/>
        <w:jc w:val="both"/>
        <w:rPr>
          <w:bCs/>
        </w:rPr>
      </w:pPr>
      <w:r>
        <w:t>- судебным приставам по ОУПДС при осуществлении ими охраны здания, помещений суда;</w:t>
      </w:r>
    </w:p>
    <w:p w:rsidR="001714E3" w:rsidRDefault="005A654F">
      <w:pPr>
        <w:pStyle w:val="af1"/>
        <w:spacing w:before="0" w:after="0" w:line="0" w:lineRule="atLeast"/>
        <w:ind w:firstLine="708"/>
        <w:jc w:val="both"/>
      </w:pPr>
      <w:r>
        <w:rPr>
          <w:bCs/>
        </w:rPr>
        <w:t>- сотрудникам Федеральной службы охраны Российской Федерации;</w:t>
      </w:r>
    </w:p>
    <w:p w:rsidR="001714E3" w:rsidRDefault="005A654F">
      <w:pPr>
        <w:spacing w:after="0" w:line="0" w:lineRule="atLeast"/>
        <w:ind w:right="-1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лицам, осуществляющим конвоирование и (или) охрану лиц, содержащихся                под стражей;</w:t>
      </w:r>
    </w:p>
    <w:p w:rsidR="001714E3" w:rsidRDefault="005A654F">
      <w:pPr>
        <w:spacing w:after="0" w:line="0" w:lineRule="atLeast"/>
        <w:ind w:right="-1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сотрудникам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Государственной фельдъегерской службы Российской Федерации,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Службы специальной связи и информации Федеральной службы охраны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при доставке специальной корреспонденции (в т.ч. - секретной).</w:t>
      </w:r>
    </w:p>
    <w:p w:rsidR="001714E3" w:rsidRDefault="005A654F">
      <w:pPr>
        <w:spacing w:after="0" w:line="0" w:lineRule="atLeast"/>
        <w:ind w:right="-1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Не допускаются в здание суда:</w:t>
      </w:r>
    </w:p>
    <w:p w:rsidR="001714E3" w:rsidRDefault="005A654F">
      <w:pPr>
        <w:pStyle w:val="af1"/>
        <w:spacing w:before="0" w:after="0" w:line="0" w:lineRule="atLeast"/>
        <w:ind w:right="-1" w:firstLine="714"/>
        <w:jc w:val="both"/>
      </w:pPr>
      <w:r>
        <w:t>- посетители (лица), находящиеся в состоянии наркотического, алкогольного и             токсического опьянения;</w:t>
      </w:r>
    </w:p>
    <w:p w:rsidR="001714E3" w:rsidRDefault="005A654F">
      <w:pPr>
        <w:pStyle w:val="af1"/>
        <w:spacing w:before="0" w:after="0" w:line="0" w:lineRule="atLeast"/>
        <w:ind w:right="424" w:firstLine="714"/>
        <w:jc w:val="both"/>
      </w:pPr>
      <w:r>
        <w:t>- посетители с животными;</w:t>
      </w:r>
    </w:p>
    <w:p w:rsidR="001714E3" w:rsidRDefault="005A654F">
      <w:pPr>
        <w:pStyle w:val="af1"/>
        <w:spacing w:before="0" w:after="0" w:line="0" w:lineRule="atLeast"/>
        <w:ind w:right="424" w:firstLine="714"/>
        <w:jc w:val="both"/>
      </w:pPr>
      <w:r>
        <w:t>- посетители в грязной одежде;</w:t>
      </w:r>
    </w:p>
    <w:p w:rsidR="001714E3" w:rsidRDefault="005A654F">
      <w:pPr>
        <w:pStyle w:val="af1"/>
        <w:spacing w:before="0" w:after="0" w:line="0" w:lineRule="atLeast"/>
        <w:ind w:right="-1" w:firstLine="714"/>
        <w:jc w:val="both"/>
      </w:pPr>
      <w:r>
        <w:t>- посетители (лица), имеющие при себе или в находящихся при них вещах предметы, вещества и средства, представляющие угрозу для безопасности окружающих, взрывоопасные или легковоспламеняющиеся вещества (предметы), агрессив</w:t>
      </w:r>
      <w:r w:rsidR="00BF3E07">
        <w:t xml:space="preserve">ные жидкости, </w:t>
      </w:r>
      <w:r>
        <w:t>а также вещества и жидкости неизвестного происхождения, вызывающие подозрение;</w:t>
      </w:r>
    </w:p>
    <w:p w:rsidR="001714E3" w:rsidRDefault="005A654F">
      <w:pPr>
        <w:pStyle w:val="af1"/>
        <w:spacing w:before="0" w:after="0" w:line="0" w:lineRule="atLeast"/>
        <w:ind w:right="-1" w:firstLine="714"/>
        <w:jc w:val="both"/>
        <w:rPr>
          <w:b/>
        </w:rPr>
      </w:pPr>
      <w:r>
        <w:t>- посетители (лица), отказавшиеся пройти досмотровый контроль (досмотр) на                 наличие у них предметов, веществ, средств, представляющих угрозу для безопасности окружающих и запрещенных к проносу в здание суда, а также лица, отказавшиеся предъявить находящиеся при них вещи на визуальный осмотр.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</w:rPr>
        <w:t xml:space="preserve"> Судьи и работники аппарата суда проходят в здание суда по предъявлению ими служебного удостоверения, по требованию судебного пристава по ОУПДС они обязаны предъявить служебное удостоверение.</w:t>
      </w:r>
    </w:p>
    <w:p w:rsidR="001714E3" w:rsidRDefault="005A654F">
      <w:pPr>
        <w:pStyle w:val="aa"/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 xml:space="preserve"> Посетители (лица), не указанные в пункте 2.9 Правил и имеющие при себе огнестрельное оружие, специальные средства, другие предметы при наличии специального разрешения на хранение и ношение, в здание и помещения суда не допускаются.</w:t>
      </w:r>
    </w:p>
    <w:p w:rsidR="001714E3" w:rsidRDefault="005A654F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 </w:t>
      </w:r>
      <w:r>
        <w:rPr>
          <w:rFonts w:ascii="Times New Roman" w:hAnsi="Times New Roman" w:cs="Times New Roman"/>
          <w:sz w:val="24"/>
          <w:szCs w:val="24"/>
        </w:rPr>
        <w:t>Представители средств массовой информации допускаются в здание суда, а также внос в здание суда радио-, теле-, кино-, фото-, звукозаписывающей и усилительной аппаратуры осуществляется по решению председателя Первомайского районного суда Ярославской области на основании заявки сотрудника суда, ответственного за взаимодействие со средствами массовой информации, после проведения в отношении них процедуры указанной в п.п. 2.8 Правил;</w:t>
      </w:r>
    </w:p>
    <w:p w:rsidR="001714E3" w:rsidRDefault="005A654F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</w:t>
      </w:r>
      <w:r>
        <w:rPr>
          <w:rFonts w:ascii="Times New Roman" w:hAnsi="Times New Roman" w:cs="Times New Roman"/>
          <w:sz w:val="24"/>
          <w:szCs w:val="24"/>
        </w:rPr>
        <w:t xml:space="preserve"> Пропуск рабочих, специалистов в здание суда для производства ремонтных работ осуществляется на основании письменной заявки подписанной председателем Первомайского районного суда Ярославской области с приложением списка лиц осуществляющих производство работ, после проведения в отношении них процедуры указанной в п.п. 2.8 Правил;</w:t>
      </w:r>
    </w:p>
    <w:p w:rsidR="001714E3" w:rsidRDefault="005A654F">
      <w:pPr>
        <w:pStyle w:val="af0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 </w:t>
      </w:r>
      <w:r>
        <w:rPr>
          <w:rFonts w:ascii="Times New Roman" w:hAnsi="Times New Roman" w:cs="Times New Roman"/>
          <w:bCs/>
          <w:sz w:val="24"/>
          <w:szCs w:val="24"/>
        </w:rPr>
        <w:t>В здание суда запрещается проносить:</w:t>
      </w:r>
    </w:p>
    <w:p w:rsidR="001714E3" w:rsidRDefault="005A654F">
      <w:pPr>
        <w:widowControl/>
        <w:suppressAutoHyphens w:val="0"/>
        <w:spacing w:after="0" w:line="0" w:lineRule="atLeast"/>
        <w:ind w:left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технические устройства, которые могут нарушить работу компьютерной сети суда;</w:t>
      </w:r>
    </w:p>
    <w:p w:rsidR="001714E3" w:rsidRDefault="005A654F">
      <w:pPr>
        <w:widowControl/>
        <w:suppressAutoHyphens w:val="0"/>
        <w:spacing w:after="0" w:line="0" w:lineRule="atLeast"/>
        <w:ind w:left="284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взрывчатые, легковоспламеняющиеся, отравляющие и наркотические вещества.</w:t>
      </w:r>
    </w:p>
    <w:p w:rsidR="001714E3" w:rsidRDefault="005A654F">
      <w:pPr>
        <w:pStyle w:val="af0"/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-крупногабаритные хозяйственные сумки, закрытые пакеты, свертки, коробки, чемоданы и аналогичные предметы.</w:t>
      </w:r>
    </w:p>
    <w:p w:rsidR="001714E3" w:rsidRDefault="005A654F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</w:t>
      </w:r>
      <w:r>
        <w:rPr>
          <w:rFonts w:ascii="Times New Roman" w:hAnsi="Times New Roman" w:cs="Times New Roman"/>
          <w:sz w:val="24"/>
          <w:szCs w:val="24"/>
        </w:rPr>
        <w:t xml:space="preserve"> В здание суда разрешается проносить портфели, папки, женские сумки, документы по судебным делам после проведения процедуры указанной в п.п. 2.8 Правил;</w:t>
      </w:r>
    </w:p>
    <w:p w:rsidR="001714E3" w:rsidRDefault="005A654F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предъявлении служебного удостоверения </w:t>
      </w:r>
      <w:r>
        <w:rPr>
          <w:rFonts w:ascii="Times New Roman" w:hAnsi="Times New Roman" w:cs="Times New Roman"/>
          <w:sz w:val="24"/>
          <w:szCs w:val="24"/>
        </w:rPr>
        <w:t xml:space="preserve">и реестра (расписки, специального пакета)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здание суда пропускаются сотрудники Государственной фельдъегерской службы Российской Федерации и Службы специальной связи и информации Федеральной службы охраны Российской Федерации, </w:t>
      </w:r>
      <w:r>
        <w:rPr>
          <w:rFonts w:ascii="Times New Roman" w:hAnsi="Times New Roman" w:cs="Times New Roman"/>
          <w:sz w:val="24"/>
          <w:szCs w:val="24"/>
        </w:rPr>
        <w:t>доставляющие специальную корреспонденцию                      (в т.ч. - секретную).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 служебному удостоверению с регистрацией номера дежурного расчета (бригады) в здание суда пропускаются сотрудники полиции, органов Министерства Российской Федерации по делам гражданской обороны, чрезвычайным ситуациям и ликвидации последствий стихийных бедствий (далее - МЧС), аварийных служб, врачи скорой помощи – для ликвидации пожара, иной чрезвычайной ситуации, происшествия или в целях оказания медицинской помощи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соответствующее помещение в рабочее время в </w:t>
      </w:r>
      <w:r>
        <w:rPr>
          <w:rFonts w:ascii="Times New Roman" w:hAnsi="Times New Roman" w:cs="Times New Roman"/>
          <w:sz w:val="24"/>
          <w:szCs w:val="24"/>
        </w:rPr>
        <w:lastRenderedPageBreak/>
        <w:t>сопровождении работника аппарата суда, в нерабочее время - в сопровождении дежурных судебных приставов по ОУПДС, о чем незамедлительно докладывается председателю Первомайского районного суда Ярославской области.</w:t>
      </w:r>
    </w:p>
    <w:p w:rsidR="001714E3" w:rsidRDefault="005A654F">
      <w:pPr>
        <w:tabs>
          <w:tab w:val="left" w:pos="0"/>
        </w:tabs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2.19.</w:t>
      </w:r>
      <w:r>
        <w:rPr>
          <w:rFonts w:ascii="Times New Roman" w:hAnsi="Times New Roman" w:cs="Times New Roman"/>
          <w:sz w:val="24"/>
          <w:szCs w:val="24"/>
        </w:rPr>
        <w:t xml:space="preserve"> Несовершеннолетние лица в возрасте до 14 лет могут находится в здании (помещениях) суда только в сопровождении родителей (близких родственников, опекунов и педагогов), после проведения в отношении них процедуры указанной в п.п. 2.8 Правил;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2.20</w:t>
      </w:r>
      <w:r>
        <w:rPr>
          <w:rFonts w:ascii="Times New Roman" w:hAnsi="Times New Roman" w:cs="Times New Roman"/>
          <w:sz w:val="24"/>
          <w:szCs w:val="24"/>
        </w:rPr>
        <w:t>. Нахождение посетителей в здании суда после окончания рабочего времени допустимо только с разрешения председателя Первомайского районного суда Ярославской области и контролируется судебными приставами по ОУПДС.</w:t>
      </w:r>
    </w:p>
    <w:p w:rsidR="00F06038" w:rsidRPr="00F06038" w:rsidRDefault="00F06038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06038">
        <w:rPr>
          <w:rFonts w:ascii="Times New Roman" w:hAnsi="Times New Roman" w:cs="Times New Roman"/>
          <w:b/>
          <w:sz w:val="24"/>
          <w:szCs w:val="24"/>
        </w:rPr>
        <w:t xml:space="preserve">2.21. </w:t>
      </w:r>
      <w:r w:rsidRPr="00F06038">
        <w:rPr>
          <w:rFonts w:ascii="Times New Roman" w:hAnsi="Times New Roman" w:cs="Times New Roman"/>
          <w:sz w:val="24"/>
          <w:szCs w:val="24"/>
        </w:rPr>
        <w:t>Контроль за поддержанием общественного порядка в зданиях(помещениях) суда осуществляется судьями, администратором, работниками аппарата суда, судебными приставами по ОУПДС и их законные требования по соблюдению установленного порядка являются обязательными для посетителей судов.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F0603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При возникновении чрезвычайных ситуаций допуск посетителей в здание суда прекращается.</w:t>
      </w:r>
    </w:p>
    <w:p w:rsidR="001714E3" w:rsidRDefault="005A654F">
      <w:pPr>
        <w:spacing w:after="0" w:line="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="00F06038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Въезд на территорию суда запрещен для любого автотранспорта, кроме служебного автотранспорта суда и автотранспорта полиции, МЧС, аварийных служб, службы скорой помощи, прибывающих для ликвидации пожара, иной чрезвычайной ситуации, происшествия или в целях оказания медицинской помощи, а также автомобилей, перевозящих инвалидов, в рабочее время и в сопровождении судебных приставов по ОУПДС.</w:t>
      </w:r>
    </w:p>
    <w:p w:rsidR="001714E3" w:rsidRDefault="005A654F">
      <w:pPr>
        <w:spacing w:after="0" w:line="0" w:lineRule="atLeast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F0603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Посетители допускаются в здание суда в только рабочее время.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посетителей суда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 Посетители суда имеют право:</w:t>
      </w:r>
    </w:p>
    <w:p w:rsidR="001714E3" w:rsidRDefault="008A7821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</w:t>
      </w:r>
      <w:r w:rsidR="005A654F">
        <w:rPr>
          <w:rFonts w:ascii="Times New Roman" w:hAnsi="Times New Roman" w:cs="Times New Roman"/>
          <w:sz w:val="24"/>
          <w:szCs w:val="24"/>
        </w:rPr>
        <w:t>- осуществлять проход в здание и залы судебных заседаний суда в установленные дни и часы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установленном Правилами пребывания порядке</w:t>
      </w:r>
      <w:r w:rsidR="005A654F">
        <w:rPr>
          <w:rFonts w:ascii="Times New Roman" w:hAnsi="Times New Roman" w:cs="Times New Roman"/>
          <w:sz w:val="24"/>
          <w:szCs w:val="24"/>
        </w:rPr>
        <w:t>;</w:t>
      </w:r>
    </w:p>
    <w:p w:rsidR="001714E3" w:rsidRDefault="008A7821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 </w:t>
      </w:r>
      <w:r w:rsidR="005A654F">
        <w:rPr>
          <w:rFonts w:ascii="Times New Roman" w:hAnsi="Times New Roman" w:cs="Times New Roman"/>
          <w:sz w:val="24"/>
          <w:szCs w:val="24"/>
        </w:rPr>
        <w:t>- 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 w:rsidR="001714E3" w:rsidRDefault="008A7821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3.1.3 </w:t>
      </w:r>
      <w:r w:rsidR="005A654F">
        <w:rPr>
          <w:rFonts w:ascii="Times New Roman" w:hAnsi="Times New Roman" w:cs="Times New Roman"/>
          <w:sz w:val="24"/>
          <w:szCs w:val="24"/>
        </w:rPr>
        <w:t>- находиться в зале судебных заседаний при рассмотрении судебного дела, если судебное заседание не является закрытым, фиксировать ход судебного заседания в письменной форме и (или) с помощью средств аудиозаписи, а с разрешения председательствующего по делу судьи вести фотосъемку, видеозапись, киносъемку;</w:t>
      </w:r>
    </w:p>
    <w:p w:rsidR="001714E3" w:rsidRDefault="008A7821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3.1.4 </w:t>
      </w:r>
      <w:r w:rsidR="005A654F">
        <w:rPr>
          <w:rFonts w:ascii="Times New Roman" w:hAnsi="Times New Roman" w:cs="Times New Roman"/>
          <w:sz w:val="24"/>
          <w:szCs w:val="24"/>
        </w:rPr>
        <w:t>- знакомиться с образцами судебных документов и получать информацию о дате и времени рассмотрения судебных дел, находящихся в производстве суда;</w:t>
      </w:r>
    </w:p>
    <w:p w:rsidR="001714E3" w:rsidRDefault="008A7821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3.1.5 </w:t>
      </w:r>
      <w:r w:rsidR="005A654F">
        <w:rPr>
          <w:rFonts w:ascii="Times New Roman" w:hAnsi="Times New Roman" w:cs="Times New Roman"/>
          <w:sz w:val="24"/>
          <w:szCs w:val="24"/>
        </w:rPr>
        <w:t>- посещать приемную суда для подачи в суд заявлений, жалоб и иных документов, получения процессуальных документов и информации о результатах рассмотрения обращений, ознакомления с материалами дела;</w:t>
      </w:r>
    </w:p>
    <w:p w:rsidR="001714E3" w:rsidRDefault="008A7821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3.1.6 </w:t>
      </w:r>
      <w:r w:rsidR="005A654F">
        <w:rPr>
          <w:rFonts w:ascii="Times New Roman" w:hAnsi="Times New Roman" w:cs="Times New Roman"/>
          <w:sz w:val="24"/>
          <w:szCs w:val="24"/>
        </w:rPr>
        <w:t>- обращаться на приём к председателю Первомайского районного суда Ярославской области, работникам аппарата суда в дни и часы приёма, установленные председателем Первомайского районного суда Ярославской области по вопросам не процессуального характера.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Посетители суда обязаны:</w:t>
      </w:r>
    </w:p>
    <w:p w:rsidR="001714E3" w:rsidRDefault="002243F4">
      <w:pPr>
        <w:pStyle w:val="Standard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 </w:t>
      </w:r>
      <w:r w:rsidR="005A654F">
        <w:rPr>
          <w:rFonts w:ascii="Times New Roman" w:hAnsi="Times New Roman" w:cs="Times New Roman"/>
          <w:sz w:val="24"/>
          <w:szCs w:val="24"/>
        </w:rPr>
        <w:t>- соблюдать настоящие правила;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 </w:t>
      </w:r>
      <w:r w:rsidR="005A654F">
        <w:rPr>
          <w:rFonts w:ascii="Times New Roman" w:hAnsi="Times New Roman" w:cs="Times New Roman"/>
          <w:sz w:val="24"/>
          <w:szCs w:val="24"/>
        </w:rPr>
        <w:t>- при входе в здание суда сообщать судебному приставу по ОУПДС о цели своего пребывания; предъявлять судебному приставу по ОУПДС документ, удостоверяющий личность, в развернутом виде, и передать его в руки судебному приставу по ОУПДС обеспечивающему пропускной режим, определение суда, судебную повестку (при их наличии);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 </w:t>
      </w:r>
      <w:r w:rsidR="005A654F">
        <w:rPr>
          <w:rFonts w:ascii="Times New Roman" w:hAnsi="Times New Roman" w:cs="Times New Roman"/>
          <w:sz w:val="24"/>
          <w:szCs w:val="24"/>
        </w:rPr>
        <w:t xml:space="preserve">- проходить досмотровый контроль (досмотр) с использованием технических средств охраны (стационарный и портативный металлообнаружители), проводимый судебными приставами по ОУПДС, и предъявлять им для проверки (визуального осмотра) </w:t>
      </w:r>
      <w:r w:rsidR="005A654F">
        <w:rPr>
          <w:rFonts w:ascii="Times New Roman" w:hAnsi="Times New Roman" w:cs="Times New Roman"/>
          <w:sz w:val="24"/>
          <w:szCs w:val="24"/>
        </w:rPr>
        <w:lastRenderedPageBreak/>
        <w:t>ручную кладь и ее содержимое (сумки, портфели, папки и т.п.), по требованию судебного пристава по ОУПДС выкладывать содержимое ручной клади на смотровой стол;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 </w:t>
      </w:r>
      <w:r w:rsidR="005A654F">
        <w:rPr>
          <w:rFonts w:ascii="Times New Roman" w:hAnsi="Times New Roman" w:cs="Times New Roman"/>
          <w:sz w:val="24"/>
          <w:szCs w:val="24"/>
        </w:rPr>
        <w:t>- соблюдать установленный порядок деятельности суда и нормы поведения в общественных местах</w:t>
      </w:r>
      <w:r w:rsidR="005724EE">
        <w:rPr>
          <w:rFonts w:ascii="Times New Roman" w:hAnsi="Times New Roman" w:cs="Times New Roman"/>
          <w:sz w:val="24"/>
          <w:szCs w:val="24"/>
        </w:rPr>
        <w:t xml:space="preserve"> (запрещается кричать, громко разговаривать, ругаться с посетителями суда</w:t>
      </w:r>
      <w:r w:rsidR="008A7821">
        <w:rPr>
          <w:rFonts w:ascii="Times New Roman" w:hAnsi="Times New Roman" w:cs="Times New Roman"/>
          <w:sz w:val="24"/>
          <w:szCs w:val="24"/>
        </w:rPr>
        <w:t>, пререкаться с работниками суда и судебными приставами по ОУПДС</w:t>
      </w:r>
      <w:r w:rsidR="005724EE">
        <w:rPr>
          <w:rFonts w:ascii="Times New Roman" w:hAnsi="Times New Roman" w:cs="Times New Roman"/>
          <w:sz w:val="24"/>
          <w:szCs w:val="24"/>
        </w:rPr>
        <w:t>)</w:t>
      </w:r>
      <w:r w:rsidR="005A654F">
        <w:rPr>
          <w:rFonts w:ascii="Times New Roman" w:hAnsi="Times New Roman" w:cs="Times New Roman"/>
          <w:sz w:val="24"/>
          <w:szCs w:val="24"/>
        </w:rPr>
        <w:t>;</w:t>
      </w:r>
    </w:p>
    <w:p w:rsidR="00EE2C69" w:rsidRDefault="00EE2C69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3.2.5. – запрещается принимать пищу в здании и помещениях суда;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E2C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сообщать секретарю судебного заседания о своей явке;</w:t>
      </w:r>
    </w:p>
    <w:p w:rsidR="005724EE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E2C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отключать или ставить на беззвучный режим мобильные средства связи перед входом в зал судебного заседания;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E2C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находиться в месте, указанном судьей, секретарем судебного заседания, работником аппарата суда либо судебным приставом по ОУПДС;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E2C6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покидать зал судебного заседания по требованию судьи, работника аппарата суда или судебного пристава по ОУПДС;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EE2C6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724EE">
        <w:rPr>
          <w:rFonts w:ascii="Times New Roman" w:hAnsi="Times New Roman" w:cs="Times New Roman"/>
          <w:sz w:val="24"/>
          <w:szCs w:val="24"/>
        </w:rPr>
        <w:t>1</w:t>
      </w:r>
      <w:r w:rsidR="00EE2C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выполнять требования и распоряжения судей, работников аппарата суда, судебных приставов по ОУПДС в суде, залах судебных заседаний, не допуская проявлений неуважительного отношения к ним и посетителям суда;</w:t>
      </w:r>
    </w:p>
    <w:p w:rsidR="002243F4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вставать при входе судьи в зал судебного заседания.</w:t>
      </w:r>
      <w:r w:rsidR="006D72FB">
        <w:rPr>
          <w:rFonts w:ascii="Times New Roman" w:hAnsi="Times New Roman" w:cs="Times New Roman"/>
          <w:sz w:val="24"/>
          <w:szCs w:val="24"/>
        </w:rPr>
        <w:t xml:space="preserve"> Объявление судебного решения (приговоры, постановления, определения) все присутствующие в зале судебного заседания выслушивают стоя. Все участники судебного разбирательства обращаются к судье, дают показания и объяснения стоя. Отступление от этого правила может быть допущено с разрешения судьи по делу. Участники судебного разбирательства, а также иные присутствующие лица обращаются к судье «Ваша честь»;</w:t>
      </w:r>
    </w:p>
    <w:p w:rsidR="006D72FB" w:rsidRDefault="006D72FB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участники судебного процесса и все присутствующие в зале судебного заседания лица обязаны соблюдать установленный судьей по делу порядок в судебном заседании;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не препятствовать надлежащему исполнению судьями, работниками аппаратов судов и судебными приставами по ОУПДС их служебных обязанностей;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соблюдать очередность на приеме в приемной суда;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бережно относиться к имуществу суда, соблюдать чистоту, тишину и порядок в здании и служебных помещениях суда;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в случае возникновения чрезвычайных ситуации строго следовать указаниям судебных приставов по ОУПДС;</w:t>
      </w:r>
    </w:p>
    <w:p w:rsidR="001714E3" w:rsidRDefault="002243F4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EE2C6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- выполнять требования судебного пристава по ОУПДС об освобождении здания суда, в том числе после окончания рабочего дня, а также в экстремальных ситуациях.</w:t>
      </w:r>
    </w:p>
    <w:p w:rsidR="001714E3" w:rsidRDefault="005A654F">
      <w:pPr>
        <w:pStyle w:val="af0"/>
        <w:tabs>
          <w:tab w:val="left" w:pos="567"/>
        </w:tabs>
        <w:spacing w:after="0" w:line="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3.3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 </w:t>
      </w:r>
      <w:r w:rsidR="005A654F">
        <w:rPr>
          <w:rFonts w:ascii="Times New Roman" w:hAnsi="Times New Roman" w:cs="Times New Roman"/>
          <w:sz w:val="24"/>
          <w:szCs w:val="24"/>
        </w:rPr>
        <w:t>- проносить в здание и служебные помещения суда предметы, указанные (перечисленные) в приложении № 1 к настоящим Правилам, а также иные предметы, вещества, жидкости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 </w:t>
      </w:r>
      <w:r w:rsidR="005A654F">
        <w:rPr>
          <w:rFonts w:ascii="Times New Roman" w:hAnsi="Times New Roman" w:cs="Times New Roman"/>
          <w:sz w:val="24"/>
          <w:szCs w:val="24"/>
        </w:rPr>
        <w:t>- находиться в служебных помещениях суда без разрешения судей, работников аппарата суда и судебных приставов по ОУПДС;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 </w:t>
      </w:r>
      <w:r w:rsidR="005A654F">
        <w:rPr>
          <w:rFonts w:ascii="Times New Roman" w:hAnsi="Times New Roman" w:cs="Times New Roman"/>
          <w:sz w:val="24"/>
          <w:szCs w:val="24"/>
        </w:rPr>
        <w:t>- использовать мобильные телефоны, пейджеры и другие средства связи и пользоваться ими в зале судебного заседания, за исключением функции аудиозаписи;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3.3.4 </w:t>
      </w:r>
      <w:r w:rsidR="005A654F">
        <w:rPr>
          <w:rFonts w:ascii="Times New Roman" w:hAnsi="Times New Roman" w:cs="Times New Roman"/>
          <w:sz w:val="24"/>
          <w:szCs w:val="24"/>
        </w:rPr>
        <w:t>- во время судебного заседания производить видеозапись и фотосъемку без разрешения председательствующего судьи (аудиозапись во время судебного заседания проводится в порядке, установленном нормами процессуального законодательства);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 </w:t>
      </w:r>
      <w:r w:rsidR="005A654F">
        <w:rPr>
          <w:rFonts w:ascii="Times New Roman" w:hAnsi="Times New Roman" w:cs="Times New Roman"/>
          <w:sz w:val="24"/>
          <w:szCs w:val="24"/>
        </w:rPr>
        <w:t>- выносить из здания или служебных помещений суда, а также портить или уничтожать документы, полученные для ознакомления, а также имущество суда;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3.3.6 </w:t>
      </w:r>
      <w:r w:rsidR="005A654F">
        <w:rPr>
          <w:rFonts w:ascii="Times New Roman" w:hAnsi="Times New Roman" w:cs="Times New Roman"/>
          <w:sz w:val="24"/>
          <w:szCs w:val="24"/>
        </w:rPr>
        <w:t>- изымать образцы судебных документов с информационных стендов суда, размещать в суде объявления, наносить надписи, расклеивать объявления и другую продукцию личного и рекламного характера;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3.3.7 </w:t>
      </w:r>
      <w:r w:rsidR="005A65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курить в</w:t>
      </w:r>
      <w:r w:rsidR="00C415C4">
        <w:rPr>
          <w:rFonts w:ascii="Times New Roman" w:hAnsi="Times New Roman" w:cs="Times New Roman"/>
          <w:sz w:val="24"/>
          <w:szCs w:val="24"/>
        </w:rPr>
        <w:t xml:space="preserve"> помещении и на территории суда, употреблять алкогольные напитки и наркотические вещества;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3.3.8 </w:t>
      </w:r>
      <w:r w:rsidR="005A65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загрязнять и засорять территорию суда;</w:t>
      </w:r>
    </w:p>
    <w:p w:rsidR="001714E3" w:rsidRDefault="005724EE">
      <w:pPr>
        <w:pStyle w:val="Standard"/>
        <w:spacing w:after="0" w:line="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3.3.9 </w:t>
      </w:r>
      <w:r w:rsidR="005A654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54F">
        <w:rPr>
          <w:rFonts w:ascii="Times New Roman" w:hAnsi="Times New Roman" w:cs="Times New Roman"/>
          <w:sz w:val="24"/>
          <w:szCs w:val="24"/>
        </w:rPr>
        <w:t>проникать в помещения для лиц, содержащихся под стражей и находиться в непосредственной близости с помещениями суда, предназначенными для лиц, содержащихся под стражей;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3.3.10 </w:t>
      </w:r>
      <w:r w:rsidR="005A654F">
        <w:rPr>
          <w:rFonts w:ascii="Times New Roman" w:hAnsi="Times New Roman" w:cs="Times New Roman"/>
          <w:sz w:val="24"/>
          <w:szCs w:val="24"/>
        </w:rPr>
        <w:t>- оставлять без присмотра личные вещи и документы;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3.3.11 </w:t>
      </w:r>
      <w:r w:rsidR="005A654F">
        <w:rPr>
          <w:rFonts w:ascii="Times New Roman" w:hAnsi="Times New Roman" w:cs="Times New Roman"/>
          <w:sz w:val="24"/>
          <w:szCs w:val="24"/>
        </w:rPr>
        <w:t>- находится (пребывать) в суде в пачкающей одежде, а также с громоздкими вещами (чемоданами, дорожными сумками, рюкзаками, лыжами, велосипедами и подобными им вещами и предметами, с колющими и легко бьющимися предметами, предметами с острыми частями, отравляющими, ядовитыми, пачкающими и зловонными предметами и веществами, а также с животными;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3.3.12 </w:t>
      </w:r>
      <w:r w:rsidR="005A654F">
        <w:rPr>
          <w:rFonts w:ascii="Times New Roman" w:hAnsi="Times New Roman" w:cs="Times New Roman"/>
          <w:sz w:val="24"/>
          <w:szCs w:val="24"/>
        </w:rPr>
        <w:t>- осуществлять торговлю, передвигаться на роликовых коньках, скейтах и иных подобных транспортных и спортивных средствах;</w:t>
      </w:r>
    </w:p>
    <w:p w:rsidR="001714E3" w:rsidRDefault="005724EE">
      <w:pPr>
        <w:widowControl/>
        <w:suppressAutoHyphens w:val="0"/>
        <w:spacing w:after="0" w:line="0" w:lineRule="atLeast"/>
        <w:ind w:firstLine="567"/>
        <w:jc w:val="both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3.3.13 </w:t>
      </w:r>
      <w:r w:rsidR="005A654F">
        <w:rPr>
          <w:rFonts w:ascii="Times New Roman" w:hAnsi="Times New Roman" w:cs="Times New Roman"/>
          <w:sz w:val="24"/>
          <w:szCs w:val="24"/>
        </w:rPr>
        <w:t>- проходить в суд в пляжной одежде (майках, шортах), в состоянии алкогольного, наркотического или токсического опьянения, с агрессивным поведением, не отвечающим санитарно-гигиеническим требованиям, несовершеннолетним лицам в возрасте до 14 лет без сопровождения родителей (близких родственников, опекунов и педагогов), посетителям с животными.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</w:t>
      </w:r>
      <w:r>
        <w:rPr>
          <w:rFonts w:ascii="Times New Roman" w:hAnsi="Times New Roman" w:cs="Times New Roman"/>
          <w:sz w:val="24"/>
          <w:szCs w:val="24"/>
        </w:rPr>
        <w:t>. В случае необходимости проноса в здание суда крупногабаритной оргтехники (принтер, копир, сканер) для целей ознакомления с делами, либо другой техники схожей с офисным оборудованием, посетитель обязан получить разрешение у председателя Первомайского районного суда Ярославской области. Судебный пристав по ОУПДС, осуществляющий досмотровый контроль, обязан тщательно осмотреть проносимый предмет оргтехники, убедиться в отсутствии взрывчатых и прочих веществ запрещенных к проносу в здание суда. Номер и марка проносимого предмета оргтехники вносится в специальный журнал, хранящийся на пропускном посту судебных приставов по ОУПДС, также вносятся фамилия, имя, отчество посетителя, дата и время, после чего посетитель расписывается в журнале.</w:t>
      </w:r>
    </w:p>
    <w:p w:rsidR="001714E3" w:rsidRDefault="005A654F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выходе из здания суда посетитель обязан на пропускном посту у судебных приставов по ОУПДС, предъявить крупногабаритную техники и расписаться в журнале.</w:t>
      </w:r>
    </w:p>
    <w:p w:rsidR="001714E3" w:rsidRDefault="001714E3">
      <w:pPr>
        <w:pStyle w:val="Standard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Ответственность посетителей суда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В случае нарушения посетителями установленных в суде правил судьи, работники аппарата суда, судебные приставы по ОУПДС в здании суда, залах судебных заседаний вправе делать им соответствующие замечания и применять иные меры воздействия, предусмотренные действующим законодательством Российской Федерации.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судей (работников аппарата суда, обеспечивающих установленный порядок в залах судебных заседаний, судебных приставов по ОУПДС) о прекращении действий, нарушающих установленные в суде правила, и иных противоправных действий влекут ответственность, предусмотренную законодательством Российской Федерации.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 xml:space="preserve"> В случаях выявления фактов нарушения общественного порядка посетителями в здании они могут быть удалены, задержаны и переданы судебными приставами по ОУПДС в органы внутренних дел с составлением протоколов об административном задержании и об административном правонарушении.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неисполнения законного распоряжения судьи или судебного пристава по ОУПДС о прекращении действий, нарушающих установленные в суде правила,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В случае совершения посетителями суда деяний, влекущих уголовную ответственность, в том числе предусмотренных статьями 294 - 298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4.6</w:t>
      </w:r>
      <w:r>
        <w:rPr>
          <w:rFonts w:ascii="Times New Roman" w:hAnsi="Times New Roman" w:cs="Times New Roman"/>
          <w:sz w:val="24"/>
          <w:szCs w:val="24"/>
        </w:rPr>
        <w:t>. В случае умышленного уничтожения либо повреждения имущества</w:t>
      </w:r>
      <w:r>
        <w:rPr>
          <w:rFonts w:ascii="Times New Roman" w:hAnsi="Times New Roman" w:cs="Times New Roman"/>
          <w:sz w:val="24"/>
          <w:szCs w:val="24"/>
        </w:rPr>
        <w:br/>
        <w:t>суда и находящихся в нем материально-технических ценностей виновные</w:t>
      </w:r>
      <w:r>
        <w:rPr>
          <w:rFonts w:ascii="Times New Roman" w:hAnsi="Times New Roman" w:cs="Times New Roman"/>
          <w:sz w:val="24"/>
          <w:szCs w:val="24"/>
        </w:rPr>
        <w:br/>
        <w:t>лица могут быть привлечены к административной либо уголовной</w:t>
      </w:r>
      <w:r>
        <w:rPr>
          <w:rFonts w:ascii="Times New Roman" w:hAnsi="Times New Roman" w:cs="Times New Roman"/>
          <w:sz w:val="24"/>
          <w:szCs w:val="24"/>
        </w:rPr>
        <w:br/>
        <w:t>ответственности с последующим возмещением причиненного</w:t>
      </w:r>
      <w:r>
        <w:rPr>
          <w:rFonts w:ascii="Times New Roman" w:hAnsi="Times New Roman" w:cs="Times New Roman"/>
          <w:sz w:val="24"/>
          <w:szCs w:val="24"/>
        </w:rPr>
        <w:br/>
        <w:t>имущественного ущерба.</w:t>
      </w: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Администратор </w:t>
      </w:r>
      <w:r>
        <w:rPr>
          <w:rFonts w:ascii="Times New Roman" w:hAnsi="Times New Roman" w:cs="Times New Roman"/>
          <w:sz w:val="24"/>
          <w:szCs w:val="24"/>
        </w:rPr>
        <w:t>Первомайского районного суда Ярославской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5724EE">
        <w:rPr>
          <w:rFonts w:ascii="Times New Roman" w:hAnsi="Times New Roman" w:cs="Times New Roman"/>
          <w:bCs/>
          <w:sz w:val="24"/>
          <w:szCs w:val="24"/>
        </w:rPr>
        <w:t>В.А. Мусинов</w:t>
      </w: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E07" w:rsidRDefault="00BF3E07">
      <w:pPr>
        <w:pStyle w:val="Standard"/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415C4" w:rsidRDefault="005A654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C415C4" w:rsidRDefault="00C415C4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714E3" w:rsidRDefault="00C415C4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5A654F">
        <w:rPr>
          <w:rFonts w:ascii="Times New Roman" w:hAnsi="Times New Roman" w:cs="Times New Roman"/>
        </w:rPr>
        <w:t>Приложение № 1</w:t>
      </w: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</w:t>
      </w:r>
      <w:r w:rsidR="00F06038"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bCs/>
        </w:rPr>
        <w:t>Правилам пребывания посетителей</w:t>
      </w:r>
    </w:p>
    <w:p w:rsidR="001714E3" w:rsidRPr="00F06038" w:rsidRDefault="005A654F">
      <w:pPr>
        <w:pStyle w:val="Standard"/>
        <w:tabs>
          <w:tab w:val="left" w:pos="1134"/>
          <w:tab w:val="left" w:pos="4536"/>
        </w:tabs>
        <w:spacing w:after="0" w:line="0" w:lineRule="atLeast"/>
        <w:ind w:left="4536" w:hanging="241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           </w:t>
      </w:r>
      <w:r w:rsidR="00F06038">
        <w:rPr>
          <w:rFonts w:ascii="Times New Roman" w:eastAsia="Times New Roman" w:hAnsi="Times New Roman" w:cs="Times New Roman"/>
          <w:bCs/>
        </w:rPr>
        <w:t xml:space="preserve">                         </w:t>
      </w:r>
      <w:r>
        <w:rPr>
          <w:rFonts w:ascii="Times New Roman" w:hAnsi="Times New Roman" w:cs="Times New Roman"/>
          <w:bCs/>
        </w:rPr>
        <w:t xml:space="preserve">в здании </w:t>
      </w:r>
      <w:r w:rsidRPr="00F06038">
        <w:rPr>
          <w:rFonts w:ascii="Times New Roman" w:hAnsi="Times New Roman" w:cs="Times New Roman"/>
          <w:szCs w:val="24"/>
        </w:rPr>
        <w:t xml:space="preserve">Первомайского районного суда </w:t>
      </w:r>
    </w:p>
    <w:p w:rsidR="001714E3" w:rsidRPr="00F06038" w:rsidRDefault="00F06038">
      <w:pPr>
        <w:pStyle w:val="Standard"/>
        <w:tabs>
          <w:tab w:val="left" w:pos="1134"/>
          <w:tab w:val="left" w:pos="4536"/>
        </w:tabs>
        <w:spacing w:after="0" w:line="0" w:lineRule="atLeast"/>
        <w:ind w:left="4536" w:hanging="2410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szCs w:val="24"/>
        </w:rPr>
        <w:t xml:space="preserve">   </w:t>
      </w:r>
      <w:r w:rsidR="005A654F" w:rsidRPr="00F06038">
        <w:rPr>
          <w:rFonts w:ascii="Times New Roman" w:hAnsi="Times New Roman" w:cs="Times New Roman"/>
          <w:szCs w:val="24"/>
        </w:rPr>
        <w:t>Ярославской области</w:t>
      </w:r>
    </w:p>
    <w:p w:rsidR="001714E3" w:rsidRDefault="001714E3">
      <w:pPr>
        <w:pStyle w:val="Standard"/>
        <w:tabs>
          <w:tab w:val="left" w:pos="1134"/>
          <w:tab w:val="left" w:pos="4536"/>
        </w:tabs>
        <w:spacing w:after="0" w:line="0" w:lineRule="atLeast"/>
        <w:ind w:left="4536" w:hanging="2410"/>
        <w:jc w:val="center"/>
        <w:rPr>
          <w:rFonts w:ascii="Times New Roman" w:hAnsi="Times New Roman" w:cs="Times New Roman"/>
          <w:bCs/>
        </w:rPr>
      </w:pP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 предметов, запрещенных к вносу в здание суда</w:t>
      </w: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1.Огнестрельное оружие.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огнестрельном оружием следует понимать все виды боевого, служебного и гражданского оружия, в том числе изготовленные самодельным способом, конструктивно предназначенные для поражения цели на расстоянии снарядом, получающим направленное движение за счет энергии порохового или иного заряда. К ним относятся винтовки, карабины, пистолеты и револьверы, охотничьи и спортивные ружья, автоматы и пулеметы, минометы, гранатометы, артиллерийские орудия и авиационные пушки, огнестрельное оружие, которое имеет форму, имитирующую другие предметы (трости, зонтики, авторучки с вмонтированными в них приспособлениями для ведения стрельбы), а также иные виды огнестрельного оружия независимо от калибра.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Основные части огнестрельного оружия.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основными частями огнестрельного оружия следует понимать ствол, затвор, барабан, рамку, ствольную коробку, ударно-спусковой и запирающий механизмы. Под комплектующими деталями огнестрельного оружия следует понимать, как основные части огнестрельного оружия, так и иные детали, конструктивно предназначенные обеспечивать нормальное функционирование конкретного образца огнестрельного оружия (станины, прицелы и т.п.).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Холодное оружие.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холодным оружием следует понимать изготовленные промышленным или самодельным способом: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предметы, предназначенные для поражения цели при помощи мускульной силы человека при непосредственном контакте с объектом поражения, которые включают в себя холодное клинковое оружие (кинжалы; боевые, национальные, охотничьи ножи, являющиеся оружием; штыки-ножи; сабли; шашки; мечи и т.п.), иное оружие режущего, колющего, рубящего или смешанного действия (штыки, копья, топоры и т.п.), а также оружие ударно-дробящего действия (кастеты, нунчаки, кистени, сурикены, бумеранги и т.п.);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предметы, предназначенные для поражения цели на расстоянии снарядом, получающим направленное движение при помощи мускульной силы человека (метательные ножи и топоры, дротики и т.п.) либо механического устройства (луки, арбалеты и т.п.);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столово-кухонные, туристические ножи, которые имеют сертификат подтверждающий их принадлежность к столово-кухонным или общехозяйственным товарам.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Пневматическое оружие.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Пневматическое оружие - оружие, предназначенное для поражения цели на расстоянии снарядом, получающим направленное движение за счет энергии сжатого, сжиженного или отвержденного газа.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Газовое оружие.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Газовое оружие - оружие, предназначенное для временного поражения живой цели путем применения слезоточивых или раздражающих веществ. Газовые пистолеты и револьверы, в том числе патроны к ним, механические распылители, аэрозольные и другие устройства, </w:t>
      </w:r>
      <w:r>
        <w:rPr>
          <w:rFonts w:ascii="Times New Roman" w:hAnsi="Times New Roman" w:cs="Times New Roman"/>
          <w:sz w:val="24"/>
          <w:szCs w:val="24"/>
        </w:rPr>
        <w:lastRenderedPageBreak/>
        <w:t>снаряженные слезоточивыми, раздражающими, нервно-паралитическими или отравляющими веществами.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Электрошоковые устройства и искровые разрядники.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Сигнальное оружие.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Сигнальное оружие - оружие, конструктивно предназначенное только для подачи световых, дымовых или звуковых сигналов. Сигнальные, стартовые, строительно-монтажные пистолеты и револьверы, спортивные снаряды, конструктивно сходные с оружием.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 Боеприпасы.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Боеприпасы - предметы вооружения и метаемое снаряжение, предназначенные для поражения цели и содержащие разрывной, метательный, пиротехнический или вышибной заряды либо их сочетание. К категории боеприпасов относятся артиллерийские снаряды и мины, военно-инженерные подрывные заряды и мины, ручные и реактивные противотанковые гранаты, боевые ракеты, авиабомбы и т.п., независимо от наличия или отсутствия у них средств для инициирования взрыва, предназначенные для поражения цели, а также все виды патронов к огнестрельному оружию, независимо от калибра, изготовленные промышленным или самодельным способом.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 Взрывчатые вещества и взрывные устройства.</w:t>
      </w: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взрывчатыми веществами следует понимать химические соединения и механические смеси веществ, способные к быстрому самораспространяющемуся химическому превращению, взрыву без доступа кислорода воздуха. К ним относятся тротил, аммониты, пластиты, эластиты, порох, твердое ракетное топливо, легковоспламеняющиеся жидкости, химические и (не) органические ядовитые вещества и жидкости и т.п. Под взрывными устройствами следует понимать промышленные или самодельные устройства, функционально объединяющие взрывчатое вещество и приспособление для инициирования взрыва (запал, взрыватель, детонатор и т.п.).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Наркотические средства, психотропные вещества и их аналоги, спиртные напитки.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Оружие и иные предметы, поражающее действие которых основано на использовании радиоактивного излучения и биологических факторов; оружие и предметы, поражающее действие которых основано на использовании электромагнитного, светового, теплового, инфразвукового или ультразвукового излучения, а также иные предметы, использование которых может повлечь нарушение установленного порядка деятельности судов.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Иные предметы, вещества, жидкости и средства, представляющие угрозу для безопасности окружающих.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*Примечание: перечень предметов не является исчерпывающим, дополнения или исключения из данного перечня производятся по решению председателя Первомайского районного суда Ярославской области.</w:t>
      </w: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5A654F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>Приложение № 2</w:t>
      </w: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                                     </w:t>
      </w:r>
      <w:r w:rsidR="00F06038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  <w:bCs/>
        </w:rPr>
        <w:t>Правилам пребывания посетителей</w:t>
      </w:r>
    </w:p>
    <w:p w:rsidR="001714E3" w:rsidRPr="00F06038" w:rsidRDefault="005A654F">
      <w:pPr>
        <w:pStyle w:val="Standard"/>
        <w:tabs>
          <w:tab w:val="left" w:pos="1134"/>
          <w:tab w:val="left" w:pos="4536"/>
        </w:tabs>
        <w:spacing w:after="0" w:line="0" w:lineRule="atLeast"/>
        <w:ind w:left="4536" w:hanging="241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Cs/>
        </w:rPr>
        <w:t xml:space="preserve">         </w:t>
      </w:r>
      <w:r w:rsidR="00F06038">
        <w:rPr>
          <w:rFonts w:ascii="Times New Roman" w:eastAsia="Times New Roman" w:hAnsi="Times New Roman" w:cs="Times New Roman"/>
          <w:bCs/>
        </w:rPr>
        <w:t xml:space="preserve">                           </w:t>
      </w:r>
      <w:r>
        <w:rPr>
          <w:rFonts w:ascii="Times New Roman" w:hAnsi="Times New Roman" w:cs="Times New Roman"/>
          <w:bCs/>
        </w:rPr>
        <w:t xml:space="preserve">в здании </w:t>
      </w:r>
      <w:r w:rsidRPr="00F06038">
        <w:rPr>
          <w:rFonts w:ascii="Times New Roman" w:hAnsi="Times New Roman" w:cs="Times New Roman"/>
          <w:szCs w:val="24"/>
        </w:rPr>
        <w:t xml:space="preserve">Первомайского районного суда </w:t>
      </w:r>
    </w:p>
    <w:p w:rsidR="001714E3" w:rsidRPr="00F06038" w:rsidRDefault="00F06038">
      <w:pPr>
        <w:pStyle w:val="Standard"/>
        <w:tabs>
          <w:tab w:val="left" w:pos="1134"/>
          <w:tab w:val="left" w:pos="4536"/>
        </w:tabs>
        <w:spacing w:after="0" w:line="0" w:lineRule="atLeast"/>
        <w:ind w:left="4536" w:hanging="2410"/>
        <w:jc w:val="center"/>
        <w:rPr>
          <w:rFonts w:ascii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szCs w:val="24"/>
        </w:rPr>
        <w:t xml:space="preserve">   </w:t>
      </w:r>
      <w:r w:rsidR="005A654F" w:rsidRPr="00F06038">
        <w:rPr>
          <w:rFonts w:ascii="Times New Roman" w:hAnsi="Times New Roman" w:cs="Times New Roman"/>
          <w:szCs w:val="24"/>
        </w:rPr>
        <w:t>Ярославской области</w:t>
      </w:r>
    </w:p>
    <w:p w:rsidR="001714E3" w:rsidRDefault="001714E3">
      <w:pPr>
        <w:pStyle w:val="Standard"/>
        <w:spacing w:after="0" w:line="0" w:lineRule="atLeast"/>
        <w:ind w:left="4536"/>
        <w:rPr>
          <w:rFonts w:ascii="Times New Roman" w:hAnsi="Times New Roman" w:cs="Times New Roman"/>
          <w:bCs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Кодекса </w:t>
      </w: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административных правонарушениях</w:t>
      </w:r>
    </w:p>
    <w:p w:rsidR="001714E3" w:rsidRDefault="005A654F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Российской Федерации.</w:t>
      </w:r>
    </w:p>
    <w:p w:rsidR="001714E3" w:rsidRDefault="001714E3">
      <w:pPr>
        <w:pStyle w:val="Standard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14E3" w:rsidRDefault="005A654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73"/>
      <w:r>
        <w:rPr>
          <w:rFonts w:ascii="Times New Roman" w:hAnsi="Times New Roman" w:cs="Times New Roman"/>
          <w:b/>
          <w:color w:val="26282F"/>
          <w:sz w:val="24"/>
          <w:szCs w:val="24"/>
        </w:rPr>
        <w:t>Статья 17.3.</w:t>
      </w:r>
      <w:r>
        <w:rPr>
          <w:rFonts w:ascii="Times New Roman" w:hAnsi="Times New Roman" w:cs="Times New Roman"/>
          <w:sz w:val="24"/>
          <w:szCs w:val="24"/>
        </w:rPr>
        <w:t xml:space="preserve"> Неисполнение распоряжения судьи или судебного пристава по обеспечению установленного порядка деятельности судов</w:t>
      </w:r>
    </w:p>
    <w:bookmarkEnd w:id="0"/>
    <w:p w:rsidR="001714E3" w:rsidRDefault="001714E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714E3" w:rsidRDefault="005A654F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Неисполнение законного распоряжения судьи о прекращении действий, нарушающих установленные в суде правила, -</w:t>
      </w:r>
      <w:bookmarkStart w:id="1" w:name="sub_173012"/>
      <w:r>
        <w:rPr>
          <w:rFonts w:ascii="Times New Roman" w:hAnsi="Times New Roman" w:cs="Times New Roman"/>
          <w:sz w:val="24"/>
          <w:szCs w:val="24"/>
        </w:rPr>
        <w:t xml:space="preserve"> влечет наложение административного штрафа в размере от пятисот до одной тысячи рублей или административный арест на срок до пятнадцати суток.</w:t>
      </w:r>
    </w:p>
    <w:bookmarkEnd w:id="1"/>
    <w:p w:rsidR="001714E3" w:rsidRDefault="005A654F">
      <w:pPr>
        <w:spacing w:after="0" w:line="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</w:t>
      </w:r>
      <w:bookmarkStart w:id="2" w:name="sub_173022"/>
      <w:r>
        <w:rPr>
          <w:rFonts w:ascii="Times New Roman" w:hAnsi="Times New Roman" w:cs="Times New Roman"/>
          <w:sz w:val="24"/>
          <w:szCs w:val="24"/>
        </w:rPr>
        <w:t xml:space="preserve"> влечет наложение административного штрафа в размере от пятисот до одной тысячи рублей.</w:t>
      </w:r>
    </w:p>
    <w:bookmarkEnd w:id="2"/>
    <w:p w:rsidR="005A654F" w:rsidRDefault="005A654F">
      <w:pPr>
        <w:pStyle w:val="Standard"/>
        <w:spacing w:after="0" w:line="0" w:lineRule="atLeast"/>
        <w:jc w:val="both"/>
      </w:pPr>
    </w:p>
    <w:sectPr w:rsidR="005A654F" w:rsidSect="001714E3">
      <w:headerReference w:type="default" r:id="rId8"/>
      <w:headerReference w:type="first" r:id="rId9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649" w:rsidRDefault="00547649">
      <w:pPr>
        <w:spacing w:after="0" w:line="240" w:lineRule="auto"/>
      </w:pPr>
      <w:r>
        <w:separator/>
      </w:r>
    </w:p>
  </w:endnote>
  <w:endnote w:type="continuationSeparator" w:id="1">
    <w:p w:rsidR="00547649" w:rsidRDefault="00547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1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649" w:rsidRDefault="00547649">
      <w:pPr>
        <w:spacing w:after="0" w:line="240" w:lineRule="auto"/>
      </w:pPr>
      <w:r>
        <w:separator/>
      </w:r>
    </w:p>
  </w:footnote>
  <w:footnote w:type="continuationSeparator" w:id="1">
    <w:p w:rsidR="00547649" w:rsidRDefault="00547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E3" w:rsidRDefault="00EA3DE4">
    <w:pPr>
      <w:pStyle w:val="ae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12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1714E3" w:rsidRDefault="00EA3DE4">
                <w:pPr>
                  <w:pStyle w:val="ae"/>
                </w:pPr>
                <w:r>
                  <w:rPr>
                    <w:rStyle w:val="a7"/>
                    <w:rFonts w:cs="Times New Roman"/>
                    <w:sz w:val="24"/>
                    <w:szCs w:val="24"/>
                  </w:rPr>
                  <w:fldChar w:fldCharType="begin"/>
                </w:r>
                <w:r w:rsidR="005A654F">
                  <w:rPr>
                    <w:rStyle w:val="a7"/>
                    <w:rFonts w:cs="Times New Roman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a7"/>
                    <w:rFonts w:cs="Times New Roman"/>
                    <w:sz w:val="24"/>
                    <w:szCs w:val="24"/>
                  </w:rPr>
                  <w:fldChar w:fldCharType="separate"/>
                </w:r>
                <w:r w:rsidR="00473062">
                  <w:rPr>
                    <w:rStyle w:val="a7"/>
                    <w:rFonts w:cs="Times New Roman"/>
                    <w:noProof/>
                    <w:sz w:val="24"/>
                    <w:szCs w:val="24"/>
                  </w:rPr>
                  <w:t>2</w:t>
                </w:r>
                <w:r>
                  <w:rPr>
                    <w:rStyle w:val="a7"/>
                    <w:rFonts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4E3" w:rsidRDefault="001714E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17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243F4"/>
    <w:rsid w:val="001714E3"/>
    <w:rsid w:val="002243F4"/>
    <w:rsid w:val="00454038"/>
    <w:rsid w:val="00473062"/>
    <w:rsid w:val="00547649"/>
    <w:rsid w:val="005724EE"/>
    <w:rsid w:val="005A654F"/>
    <w:rsid w:val="006D72FB"/>
    <w:rsid w:val="00775C9D"/>
    <w:rsid w:val="008A7821"/>
    <w:rsid w:val="00BF3E07"/>
    <w:rsid w:val="00C415C4"/>
    <w:rsid w:val="00EA3DE4"/>
    <w:rsid w:val="00EE2C69"/>
    <w:rsid w:val="00F0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E3"/>
    <w:pPr>
      <w:widowControl w:val="0"/>
      <w:suppressAutoHyphens/>
      <w:spacing w:after="160" w:line="247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714E3"/>
    <w:rPr>
      <w:rFonts w:ascii="Courier New" w:hAnsi="Courier New" w:cs="Courier New"/>
      <w:sz w:val="20"/>
    </w:rPr>
  </w:style>
  <w:style w:type="character" w:customStyle="1" w:styleId="WW8Num2z0">
    <w:name w:val="WW8Num2z0"/>
    <w:rsid w:val="001714E3"/>
    <w:rPr>
      <w:rFonts w:ascii="Courier New" w:hAnsi="Courier New" w:cs="Courier New"/>
      <w:sz w:val="20"/>
    </w:rPr>
  </w:style>
  <w:style w:type="character" w:customStyle="1" w:styleId="WW8Num3z0">
    <w:name w:val="WW8Num3z0"/>
    <w:rsid w:val="001714E3"/>
  </w:style>
  <w:style w:type="character" w:customStyle="1" w:styleId="WW8Num3z1">
    <w:name w:val="WW8Num3z1"/>
    <w:rsid w:val="001714E3"/>
  </w:style>
  <w:style w:type="character" w:customStyle="1" w:styleId="WW8Num3z2">
    <w:name w:val="WW8Num3z2"/>
    <w:rsid w:val="001714E3"/>
  </w:style>
  <w:style w:type="character" w:customStyle="1" w:styleId="WW8Num3z3">
    <w:name w:val="WW8Num3z3"/>
    <w:rsid w:val="001714E3"/>
  </w:style>
  <w:style w:type="character" w:customStyle="1" w:styleId="WW8Num3z4">
    <w:name w:val="WW8Num3z4"/>
    <w:rsid w:val="001714E3"/>
  </w:style>
  <w:style w:type="character" w:customStyle="1" w:styleId="WW8Num3z5">
    <w:name w:val="WW8Num3z5"/>
    <w:rsid w:val="001714E3"/>
  </w:style>
  <w:style w:type="character" w:customStyle="1" w:styleId="WW8Num3z6">
    <w:name w:val="WW8Num3z6"/>
    <w:rsid w:val="001714E3"/>
  </w:style>
  <w:style w:type="character" w:customStyle="1" w:styleId="WW8Num3z7">
    <w:name w:val="WW8Num3z7"/>
    <w:rsid w:val="001714E3"/>
  </w:style>
  <w:style w:type="character" w:customStyle="1" w:styleId="WW8Num3z8">
    <w:name w:val="WW8Num3z8"/>
    <w:rsid w:val="001714E3"/>
  </w:style>
  <w:style w:type="character" w:customStyle="1" w:styleId="WW8Num4z0">
    <w:name w:val="WW8Num4z0"/>
    <w:rsid w:val="001714E3"/>
    <w:rPr>
      <w:rFonts w:ascii="Symbol" w:hAnsi="Symbol" w:cs="Symbol"/>
      <w:sz w:val="24"/>
      <w:szCs w:val="24"/>
    </w:rPr>
  </w:style>
  <w:style w:type="character" w:customStyle="1" w:styleId="WW8Num4z1">
    <w:name w:val="WW8Num4z1"/>
    <w:rsid w:val="001714E3"/>
    <w:rPr>
      <w:rFonts w:ascii="Courier New" w:hAnsi="Courier New" w:cs="Courier New"/>
    </w:rPr>
  </w:style>
  <w:style w:type="character" w:customStyle="1" w:styleId="WW8Num4z2">
    <w:name w:val="WW8Num4z2"/>
    <w:rsid w:val="001714E3"/>
    <w:rPr>
      <w:rFonts w:ascii="Wingdings" w:hAnsi="Wingdings" w:cs="Wingdings"/>
    </w:rPr>
  </w:style>
  <w:style w:type="character" w:customStyle="1" w:styleId="2">
    <w:name w:val="Основной шрифт абзаца2"/>
    <w:rsid w:val="001714E3"/>
  </w:style>
  <w:style w:type="character" w:customStyle="1" w:styleId="1">
    <w:name w:val="Основной шрифт абзаца1"/>
    <w:rsid w:val="001714E3"/>
  </w:style>
  <w:style w:type="character" w:customStyle="1" w:styleId="a3">
    <w:name w:val="Верхний колонтитул Знак"/>
    <w:basedOn w:val="1"/>
    <w:rsid w:val="001714E3"/>
  </w:style>
  <w:style w:type="character" w:customStyle="1" w:styleId="a4">
    <w:name w:val="Нижний колонтитул Знак"/>
    <w:basedOn w:val="1"/>
    <w:rsid w:val="001714E3"/>
  </w:style>
  <w:style w:type="character" w:styleId="a5">
    <w:name w:val="Hyperlink"/>
    <w:rsid w:val="001714E3"/>
    <w:rPr>
      <w:color w:val="0563C1"/>
      <w:u w:val="single"/>
    </w:rPr>
  </w:style>
  <w:style w:type="character" w:customStyle="1" w:styleId="a6">
    <w:name w:val="Символ нумерации"/>
    <w:rsid w:val="001714E3"/>
  </w:style>
  <w:style w:type="character" w:customStyle="1" w:styleId="fio">
    <w:name w:val="fio"/>
    <w:basedOn w:val="1"/>
    <w:rsid w:val="001714E3"/>
  </w:style>
  <w:style w:type="character" w:customStyle="1" w:styleId="Internetlink">
    <w:name w:val="Internet link"/>
    <w:rsid w:val="001714E3"/>
    <w:rPr>
      <w:rFonts w:cs="Arial"/>
      <w:color w:val="000080"/>
      <w:u w:val="single"/>
    </w:rPr>
  </w:style>
  <w:style w:type="character" w:styleId="a7">
    <w:name w:val="page number"/>
    <w:basedOn w:val="2"/>
    <w:rsid w:val="001714E3"/>
  </w:style>
  <w:style w:type="character" w:customStyle="1" w:styleId="apple-converted-space">
    <w:name w:val="apple-converted-space"/>
    <w:basedOn w:val="2"/>
    <w:rsid w:val="001714E3"/>
  </w:style>
  <w:style w:type="character" w:styleId="a8">
    <w:name w:val="Strong"/>
    <w:basedOn w:val="2"/>
    <w:qFormat/>
    <w:rsid w:val="001714E3"/>
    <w:rPr>
      <w:b/>
      <w:bCs/>
    </w:rPr>
  </w:style>
  <w:style w:type="paragraph" w:customStyle="1" w:styleId="a9">
    <w:name w:val="Заголовок"/>
    <w:basedOn w:val="a"/>
    <w:next w:val="aa"/>
    <w:rsid w:val="001714E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rsid w:val="001714E3"/>
    <w:pPr>
      <w:spacing w:after="120"/>
    </w:pPr>
  </w:style>
  <w:style w:type="paragraph" w:styleId="ab">
    <w:name w:val="List"/>
    <w:basedOn w:val="Textbody"/>
    <w:rsid w:val="001714E3"/>
    <w:rPr>
      <w:rFonts w:cs="Tahoma"/>
    </w:rPr>
  </w:style>
  <w:style w:type="paragraph" w:styleId="ac">
    <w:name w:val="caption"/>
    <w:basedOn w:val="Standard"/>
    <w:next w:val="Textbody"/>
    <w:qFormat/>
    <w:rsid w:val="001714E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0">
    <w:name w:val="Указатель2"/>
    <w:basedOn w:val="a"/>
    <w:rsid w:val="001714E3"/>
    <w:pPr>
      <w:suppressLineNumbers/>
    </w:pPr>
    <w:rPr>
      <w:rFonts w:cs="Lohit Devanagari"/>
    </w:rPr>
  </w:style>
  <w:style w:type="paragraph" w:customStyle="1" w:styleId="Standard">
    <w:name w:val="Standard"/>
    <w:rsid w:val="001714E3"/>
    <w:pPr>
      <w:suppressAutoHyphens/>
      <w:spacing w:after="160" w:line="247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zh-CN"/>
    </w:rPr>
  </w:style>
  <w:style w:type="paragraph" w:customStyle="1" w:styleId="Textbody">
    <w:name w:val="Text body"/>
    <w:basedOn w:val="Standard"/>
    <w:rsid w:val="001714E3"/>
    <w:pPr>
      <w:spacing w:after="120"/>
    </w:pPr>
  </w:style>
  <w:style w:type="paragraph" w:customStyle="1" w:styleId="10">
    <w:name w:val="Название1"/>
    <w:basedOn w:val="a"/>
    <w:rsid w:val="001714E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1714E3"/>
    <w:pPr>
      <w:suppressLineNumbers/>
    </w:pPr>
    <w:rPr>
      <w:rFonts w:cs="Tahoma"/>
    </w:rPr>
  </w:style>
  <w:style w:type="paragraph" w:styleId="ad">
    <w:name w:val="Subtitle"/>
    <w:basedOn w:val="a9"/>
    <w:next w:val="aa"/>
    <w:qFormat/>
    <w:rsid w:val="001714E3"/>
    <w:pPr>
      <w:jc w:val="center"/>
    </w:pPr>
    <w:rPr>
      <w:i/>
      <w:iCs/>
    </w:rPr>
  </w:style>
  <w:style w:type="paragraph" w:customStyle="1" w:styleId="12">
    <w:name w:val="Название объекта1"/>
    <w:basedOn w:val="Standard"/>
    <w:rsid w:val="001714E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1714E3"/>
    <w:pPr>
      <w:suppressLineNumbers/>
    </w:pPr>
    <w:rPr>
      <w:rFonts w:cs="Tahoma"/>
    </w:rPr>
  </w:style>
  <w:style w:type="paragraph" w:styleId="ae">
    <w:name w:val="header"/>
    <w:basedOn w:val="a"/>
    <w:rsid w:val="001714E3"/>
    <w:pPr>
      <w:spacing w:after="0" w:line="240" w:lineRule="auto"/>
    </w:pPr>
  </w:style>
  <w:style w:type="paragraph" w:styleId="af">
    <w:name w:val="footer"/>
    <w:basedOn w:val="a"/>
    <w:rsid w:val="001714E3"/>
    <w:pPr>
      <w:spacing w:after="0" w:line="240" w:lineRule="auto"/>
    </w:pPr>
  </w:style>
  <w:style w:type="paragraph" w:styleId="af0">
    <w:name w:val="Body Text Indent"/>
    <w:basedOn w:val="a"/>
    <w:rsid w:val="001714E3"/>
    <w:pPr>
      <w:spacing w:after="120"/>
      <w:ind w:left="283"/>
    </w:pPr>
  </w:style>
  <w:style w:type="paragraph" w:styleId="af1">
    <w:name w:val="Normal (Web)"/>
    <w:basedOn w:val="a"/>
    <w:rsid w:val="001714E3"/>
    <w:pPr>
      <w:widowControl/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">
    <w:name w:val="Содержимое врезки"/>
    <w:basedOn w:val="a"/>
    <w:rsid w:val="001714E3"/>
  </w:style>
  <w:style w:type="paragraph" w:customStyle="1" w:styleId="af3">
    <w:name w:val="Верхний колонтитул слева"/>
    <w:basedOn w:val="a"/>
    <w:rsid w:val="001714E3"/>
    <w:pPr>
      <w:suppressLineNumbers/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76209/?dst=100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4832</Words>
  <Characters>27547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32315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S-Home</dc:creator>
  <cp:lastModifiedBy>BEST</cp:lastModifiedBy>
  <cp:revision>5</cp:revision>
  <cp:lastPrinted>1601-01-01T00:00:00Z</cp:lastPrinted>
  <dcterms:created xsi:type="dcterms:W3CDTF">2022-09-26T06:57:00Z</dcterms:created>
  <dcterms:modified xsi:type="dcterms:W3CDTF">2022-09-30T06:59:00Z</dcterms:modified>
</cp:coreProperties>
</file>