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AE4" w:rsidRPr="00920AE4" w:rsidRDefault="00920AE4" w:rsidP="00920AE4">
      <w:pPr>
        <w:spacing w:after="0" w:line="240" w:lineRule="auto"/>
        <w:jc w:val="center"/>
        <w:rPr>
          <w:rFonts w:ascii="Times New Roman" w:eastAsia="Times New Roman" w:hAnsi="Times New Roman" w:cs="Times New Roman"/>
          <w:sz w:val="24"/>
          <w:szCs w:val="24"/>
          <w:lang w:eastAsia="ru-RU"/>
        </w:rPr>
      </w:pPr>
      <w:r w:rsidRPr="00920AE4">
        <w:rPr>
          <w:rFonts w:ascii="Times New Roman" w:eastAsia="Times New Roman" w:hAnsi="Times New Roman" w:cs="Times New Roman"/>
          <w:sz w:val="24"/>
          <w:szCs w:val="24"/>
          <w:lang w:eastAsia="ru-RU"/>
        </w:rPr>
        <w:t>Обзор апелляционной  практики по итогам работы судьи</w:t>
      </w:r>
    </w:p>
    <w:p w:rsidR="00920AE4" w:rsidRPr="00920AE4" w:rsidRDefault="00920AE4" w:rsidP="00920AE4">
      <w:pPr>
        <w:tabs>
          <w:tab w:val="left" w:pos="2520"/>
        </w:tabs>
        <w:spacing w:after="0" w:line="240" w:lineRule="auto"/>
        <w:jc w:val="center"/>
        <w:rPr>
          <w:rFonts w:ascii="Times New Roman" w:eastAsia="Times New Roman" w:hAnsi="Times New Roman" w:cs="Times New Roman"/>
          <w:sz w:val="24"/>
          <w:szCs w:val="24"/>
          <w:lang w:eastAsia="ru-RU"/>
        </w:rPr>
      </w:pPr>
      <w:r w:rsidRPr="00920AE4">
        <w:rPr>
          <w:rFonts w:ascii="Times New Roman" w:eastAsia="Times New Roman" w:hAnsi="Times New Roman" w:cs="Times New Roman"/>
          <w:sz w:val="24"/>
          <w:szCs w:val="24"/>
          <w:lang w:eastAsia="ru-RU"/>
        </w:rPr>
        <w:t>Первомайского районного суда г. Омска</w:t>
      </w:r>
    </w:p>
    <w:p w:rsidR="00920AE4" w:rsidRPr="00920AE4" w:rsidRDefault="00920AE4" w:rsidP="00920AE4">
      <w:pPr>
        <w:spacing w:after="0" w:line="240" w:lineRule="auto"/>
        <w:jc w:val="center"/>
        <w:rPr>
          <w:rFonts w:ascii="Times New Roman" w:eastAsia="Times New Roman" w:hAnsi="Times New Roman" w:cs="Times New Roman"/>
          <w:sz w:val="24"/>
          <w:szCs w:val="24"/>
          <w:lang w:eastAsia="ru-RU"/>
        </w:rPr>
      </w:pPr>
      <w:r w:rsidRPr="00920AE4">
        <w:rPr>
          <w:rFonts w:ascii="Times New Roman" w:eastAsia="Times New Roman" w:hAnsi="Times New Roman" w:cs="Times New Roman"/>
          <w:sz w:val="24"/>
          <w:szCs w:val="24"/>
          <w:lang w:eastAsia="ru-RU"/>
        </w:rPr>
        <w:t>Соснина И.И.</w:t>
      </w:r>
    </w:p>
    <w:p w:rsidR="00920AE4" w:rsidRPr="00920AE4" w:rsidRDefault="00920AE4" w:rsidP="00920AE4">
      <w:pPr>
        <w:spacing w:after="0" w:line="240" w:lineRule="auto"/>
        <w:jc w:val="center"/>
        <w:rPr>
          <w:rFonts w:ascii="Times New Roman" w:eastAsia="Times New Roman" w:hAnsi="Times New Roman" w:cs="Times New Roman"/>
          <w:sz w:val="24"/>
          <w:szCs w:val="24"/>
          <w:lang w:eastAsia="ru-RU"/>
        </w:rPr>
      </w:pPr>
      <w:r w:rsidRPr="00920AE4">
        <w:rPr>
          <w:rFonts w:ascii="Times New Roman" w:eastAsia="Times New Roman" w:hAnsi="Times New Roman" w:cs="Times New Roman"/>
          <w:sz w:val="24"/>
          <w:szCs w:val="24"/>
          <w:lang w:eastAsia="ru-RU"/>
        </w:rPr>
        <w:t>за январь-март 2026 года</w:t>
      </w:r>
    </w:p>
    <w:p w:rsidR="00920AE4" w:rsidRPr="00920AE4" w:rsidRDefault="00920AE4" w:rsidP="00920AE4">
      <w:pPr>
        <w:spacing w:after="0" w:line="240" w:lineRule="auto"/>
        <w:jc w:val="both"/>
        <w:rPr>
          <w:rFonts w:ascii="Times New Roman" w:eastAsia="Times New Roman" w:hAnsi="Times New Roman" w:cs="Times New Roman"/>
          <w:sz w:val="24"/>
          <w:szCs w:val="24"/>
          <w:lang w:eastAsia="ru-RU"/>
        </w:rPr>
      </w:pPr>
    </w:p>
    <w:p w:rsidR="00920AE4" w:rsidRPr="00920AE4" w:rsidRDefault="00920AE4" w:rsidP="00920AE4">
      <w:pPr>
        <w:spacing w:after="0" w:line="240" w:lineRule="auto"/>
        <w:ind w:firstLine="708"/>
        <w:jc w:val="both"/>
        <w:rPr>
          <w:rFonts w:ascii="Times New Roman" w:eastAsia="Times New Roman" w:hAnsi="Times New Roman" w:cs="Times New Roman"/>
          <w:sz w:val="24"/>
          <w:szCs w:val="24"/>
          <w:lang w:eastAsia="ru-RU"/>
        </w:rPr>
      </w:pPr>
      <w:r w:rsidRPr="00920AE4">
        <w:rPr>
          <w:rFonts w:ascii="Times New Roman" w:eastAsia="Times New Roman" w:hAnsi="Times New Roman" w:cs="Times New Roman"/>
          <w:sz w:val="24"/>
          <w:szCs w:val="24"/>
          <w:lang w:eastAsia="ru-RU"/>
        </w:rPr>
        <w:t xml:space="preserve">В 1 </w:t>
      </w:r>
      <w:proofErr w:type="gramStart"/>
      <w:r w:rsidRPr="00920AE4">
        <w:rPr>
          <w:rFonts w:ascii="Times New Roman" w:eastAsia="Times New Roman" w:hAnsi="Times New Roman" w:cs="Times New Roman"/>
          <w:sz w:val="24"/>
          <w:szCs w:val="24"/>
          <w:lang w:eastAsia="ru-RU"/>
        </w:rPr>
        <w:t>квартале</w:t>
      </w:r>
      <w:proofErr w:type="gramEnd"/>
      <w:r w:rsidRPr="00920AE4">
        <w:rPr>
          <w:rFonts w:ascii="Times New Roman" w:eastAsia="Times New Roman" w:hAnsi="Times New Roman" w:cs="Times New Roman"/>
          <w:sz w:val="24"/>
          <w:szCs w:val="24"/>
          <w:lang w:eastAsia="ru-RU"/>
        </w:rPr>
        <w:t xml:space="preserve"> 2026 года судьей Первомайского районного суда г. Омска               Сосниным И.И. рассмотрено 22 гражданских дела, 12 материалов, рассматриваемых в гражданском судопроизводстве, связанных с исполнением решений и организацией гражданского судопроизводства.</w:t>
      </w:r>
    </w:p>
    <w:p w:rsidR="00920AE4" w:rsidRPr="00920AE4" w:rsidRDefault="00920AE4" w:rsidP="00920AE4">
      <w:pPr>
        <w:spacing w:after="0" w:line="240" w:lineRule="auto"/>
        <w:ind w:firstLine="709"/>
        <w:jc w:val="both"/>
        <w:rPr>
          <w:rFonts w:ascii="Times New Roman" w:eastAsia="Times New Roman" w:hAnsi="Times New Roman" w:cs="Times New Roman"/>
          <w:sz w:val="24"/>
          <w:szCs w:val="24"/>
          <w:lang w:eastAsia="ru-RU"/>
        </w:rPr>
      </w:pPr>
      <w:proofErr w:type="gramStart"/>
      <w:r w:rsidRPr="00920AE4">
        <w:rPr>
          <w:rFonts w:ascii="Times New Roman" w:eastAsia="Times New Roman" w:hAnsi="Times New Roman" w:cs="Times New Roman"/>
          <w:sz w:val="24"/>
          <w:szCs w:val="24"/>
          <w:lang w:eastAsia="ru-RU"/>
        </w:rPr>
        <w:t>За обозначенный период судья Первомайского районного суда г. Омска Соснин И.И. не рассматривал апелляционные жалобы на решения мировых судей.</w:t>
      </w:r>
      <w:proofErr w:type="gramEnd"/>
    </w:p>
    <w:p w:rsidR="00920AE4" w:rsidRPr="00920AE4" w:rsidRDefault="00920AE4" w:rsidP="00920AE4">
      <w:pPr>
        <w:tabs>
          <w:tab w:val="left" w:pos="720"/>
        </w:tabs>
        <w:spacing w:after="0" w:line="240" w:lineRule="auto"/>
        <w:ind w:right="-6" w:firstLine="709"/>
        <w:jc w:val="both"/>
        <w:rPr>
          <w:rFonts w:ascii="Times New Roman" w:eastAsia="Times New Roman" w:hAnsi="Times New Roman" w:cs="Times New Roman"/>
          <w:sz w:val="24"/>
          <w:szCs w:val="24"/>
          <w:lang w:eastAsia="ru-RU"/>
        </w:rPr>
      </w:pPr>
      <w:r w:rsidRPr="00920AE4">
        <w:rPr>
          <w:rFonts w:ascii="Times New Roman" w:eastAsia="Times New Roman" w:hAnsi="Times New Roman" w:cs="Times New Roman"/>
          <w:sz w:val="24"/>
          <w:szCs w:val="24"/>
          <w:lang w:eastAsia="ru-RU"/>
        </w:rPr>
        <w:t>За анализируемый период судебной коллегией по гражданским делам Омского областного суда рассмотрено 2 апелляционные жалобы на решения принятые под председательством судьи Соснина И.И., из которых 1 решение изменено, частные жалобы на судебные акты – не рассматривались.</w:t>
      </w:r>
    </w:p>
    <w:p w:rsidR="00920AE4" w:rsidRPr="00920AE4" w:rsidRDefault="00920AE4" w:rsidP="00920AE4">
      <w:pPr>
        <w:spacing w:after="0" w:line="240" w:lineRule="auto"/>
        <w:ind w:firstLine="709"/>
        <w:jc w:val="both"/>
        <w:rPr>
          <w:rFonts w:ascii="Times New Roman" w:eastAsia="Times New Roman" w:hAnsi="Times New Roman" w:cs="Times New Roman"/>
          <w:sz w:val="24"/>
          <w:szCs w:val="24"/>
          <w:u w:val="single"/>
          <w:lang w:eastAsia="ru-RU"/>
        </w:rPr>
      </w:pPr>
      <w:r w:rsidRPr="00920AE4">
        <w:rPr>
          <w:rFonts w:ascii="Times New Roman" w:eastAsia="Times New Roman" w:hAnsi="Times New Roman" w:cs="Times New Roman"/>
          <w:sz w:val="24"/>
          <w:szCs w:val="24"/>
          <w:u w:val="single"/>
          <w:lang w:eastAsia="ru-RU"/>
        </w:rPr>
        <w:t>Причины изменений:</w:t>
      </w:r>
    </w:p>
    <w:p w:rsidR="00920AE4" w:rsidRPr="00920AE4" w:rsidRDefault="00920AE4" w:rsidP="00920AE4">
      <w:pPr>
        <w:spacing w:after="0" w:line="0" w:lineRule="atLeast"/>
        <w:ind w:firstLine="709"/>
        <w:contextualSpacing/>
        <w:jc w:val="both"/>
        <w:rPr>
          <w:rFonts w:ascii="Times New Roman" w:eastAsia="Times New Roman" w:hAnsi="Times New Roman" w:cs="Times New Roman"/>
          <w:sz w:val="24"/>
          <w:szCs w:val="24"/>
          <w:lang w:eastAsia="ru-RU"/>
        </w:rPr>
      </w:pPr>
      <w:r w:rsidRPr="00920AE4">
        <w:rPr>
          <w:rFonts w:ascii="Times New Roman" w:eastAsia="Times New Roman" w:hAnsi="Times New Roman" w:cs="Times New Roman"/>
          <w:sz w:val="24"/>
          <w:szCs w:val="24"/>
          <w:lang w:eastAsia="ru-RU"/>
        </w:rPr>
        <w:t>Гражданское дело  № 2-3472/2025 по иску ООО ПКО «Центр-финансово-юридического консалтинга» к наследственному имуществу ФИО о взыскании задолженности по кредитному договору.</w:t>
      </w:r>
    </w:p>
    <w:p w:rsidR="00920AE4" w:rsidRPr="00920AE4" w:rsidRDefault="00920AE4" w:rsidP="00920AE4">
      <w:pPr>
        <w:spacing w:after="0" w:line="0" w:lineRule="atLeast"/>
        <w:ind w:firstLine="709"/>
        <w:contextualSpacing/>
        <w:jc w:val="both"/>
        <w:rPr>
          <w:rFonts w:ascii="Times New Roman" w:eastAsia="Times New Roman" w:hAnsi="Times New Roman" w:cs="Times New Roman"/>
          <w:sz w:val="24"/>
          <w:szCs w:val="24"/>
          <w:lang w:eastAsia="ru-RU"/>
        </w:rPr>
      </w:pPr>
      <w:r w:rsidRPr="00920AE4">
        <w:rPr>
          <w:rFonts w:ascii="Times New Roman" w:eastAsia="Times New Roman" w:hAnsi="Times New Roman" w:cs="Times New Roman"/>
          <w:sz w:val="24"/>
          <w:szCs w:val="24"/>
          <w:lang w:eastAsia="ru-RU"/>
        </w:rPr>
        <w:t>Решением суда от 08 декабря 2025 года требования истца удовлетворены.</w:t>
      </w:r>
    </w:p>
    <w:p w:rsidR="00920AE4" w:rsidRPr="00920AE4" w:rsidRDefault="00920AE4" w:rsidP="00920AE4">
      <w:pPr>
        <w:tabs>
          <w:tab w:val="left" w:pos="0"/>
        </w:tabs>
        <w:spacing w:after="0" w:line="240" w:lineRule="auto"/>
        <w:ind w:firstLine="709"/>
        <w:jc w:val="both"/>
        <w:rPr>
          <w:rFonts w:ascii="Times New Roman" w:eastAsia="Times New Roman" w:hAnsi="Times New Roman" w:cs="Times New Roman"/>
          <w:sz w:val="24"/>
          <w:szCs w:val="24"/>
          <w:lang w:eastAsia="ru-RU"/>
        </w:rPr>
      </w:pPr>
      <w:proofErr w:type="gramStart"/>
      <w:r w:rsidRPr="00920AE4">
        <w:rPr>
          <w:rFonts w:ascii="Times New Roman" w:eastAsia="Times New Roman" w:hAnsi="Times New Roman" w:cs="Times New Roman"/>
          <w:color w:val="000000"/>
          <w:sz w:val="24"/>
          <w:szCs w:val="24"/>
          <w:lang w:eastAsia="ru-RU"/>
        </w:rPr>
        <w:t>При рассмотрении дела суд первой инстанции, удовлетворяя требования, пришел к выводу о том, что</w:t>
      </w:r>
      <w:r w:rsidRPr="00920AE4">
        <w:rPr>
          <w:rFonts w:ascii="Times New Roman" w:eastAsia="Times New Roman" w:hAnsi="Times New Roman" w:cs="Times New Roman"/>
          <w:sz w:val="24"/>
          <w:szCs w:val="24"/>
          <w:lang w:eastAsia="ru-RU"/>
        </w:rPr>
        <w:t xml:space="preserve"> обязательства заемщика по кредитному договору не были исполнены, а смерть заемщика не влечет прекращения обязательств по договору, принимая во внимание, что по долгам наследодателя отвечают его наследники, то есть несовершеннолетние дети, принявшие наследство, солидарно в пределах стоимости перешедшего к ним наследственного имущества. </w:t>
      </w:r>
      <w:proofErr w:type="gramEnd"/>
    </w:p>
    <w:p w:rsidR="00920AE4" w:rsidRPr="00920AE4" w:rsidRDefault="00920AE4" w:rsidP="00920AE4">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920AE4">
        <w:rPr>
          <w:rFonts w:ascii="Times New Roman" w:eastAsia="Times New Roman" w:hAnsi="Times New Roman" w:cs="Times New Roman"/>
          <w:color w:val="000000"/>
          <w:sz w:val="24"/>
          <w:szCs w:val="24"/>
          <w:lang w:eastAsia="ru-RU" w:bidi="ru-RU"/>
        </w:rPr>
        <w:t>Коллегия судей не согласилась с выводами суда первой инстанции.</w:t>
      </w:r>
    </w:p>
    <w:p w:rsidR="00920AE4" w:rsidRPr="00920AE4" w:rsidRDefault="00920AE4" w:rsidP="00920AE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920AE4">
        <w:rPr>
          <w:rFonts w:ascii="Times New Roman" w:eastAsia="Calibri" w:hAnsi="Times New Roman" w:cs="Times New Roman"/>
          <w:color w:val="000000"/>
          <w:sz w:val="24"/>
          <w:szCs w:val="24"/>
          <w:lang w:bidi="ru-RU"/>
        </w:rPr>
        <w:t>Апелляционным определением Омского областного суда указанное решение отменено, с</w:t>
      </w:r>
      <w:r w:rsidRPr="00920AE4">
        <w:rPr>
          <w:rFonts w:ascii="Times New Roman" w:eastAsia="Times New Roman" w:hAnsi="Times New Roman" w:cs="Times New Roman"/>
          <w:color w:val="000000"/>
          <w:sz w:val="24"/>
          <w:szCs w:val="24"/>
          <w:lang w:eastAsia="ru-RU" w:bidi="ru-RU"/>
        </w:rPr>
        <w:t>удебная коллегия, проанализировав имеющиеся в деле доказательства, признала общим обязательством супругов ФИО и ФИО</w:t>
      </w:r>
      <w:proofErr w:type="gramStart"/>
      <w:r w:rsidRPr="00920AE4">
        <w:rPr>
          <w:rFonts w:ascii="Times New Roman" w:eastAsia="Times New Roman" w:hAnsi="Times New Roman" w:cs="Times New Roman"/>
          <w:color w:val="000000"/>
          <w:sz w:val="24"/>
          <w:szCs w:val="24"/>
          <w:lang w:eastAsia="ru-RU" w:bidi="ru-RU"/>
        </w:rPr>
        <w:t>.</w:t>
      </w:r>
      <w:proofErr w:type="gramEnd"/>
      <w:r w:rsidRPr="00920AE4">
        <w:rPr>
          <w:rFonts w:ascii="Times New Roman" w:eastAsia="Times New Roman" w:hAnsi="Times New Roman" w:cs="Times New Roman"/>
          <w:color w:val="000000"/>
          <w:sz w:val="24"/>
          <w:szCs w:val="24"/>
          <w:lang w:eastAsia="ru-RU" w:bidi="ru-RU"/>
        </w:rPr>
        <w:t xml:space="preserve"> </w:t>
      </w:r>
      <w:proofErr w:type="gramStart"/>
      <w:r w:rsidRPr="00920AE4">
        <w:rPr>
          <w:rFonts w:ascii="Times New Roman" w:eastAsia="Times New Roman" w:hAnsi="Times New Roman" w:cs="Times New Roman"/>
          <w:color w:val="000000"/>
          <w:sz w:val="24"/>
          <w:szCs w:val="24"/>
          <w:lang w:eastAsia="ru-RU" w:bidi="ru-RU"/>
        </w:rPr>
        <w:t>о</w:t>
      </w:r>
      <w:proofErr w:type="gramEnd"/>
      <w:r w:rsidRPr="00920AE4">
        <w:rPr>
          <w:rFonts w:ascii="Times New Roman" w:eastAsia="Times New Roman" w:hAnsi="Times New Roman" w:cs="Times New Roman"/>
          <w:color w:val="000000"/>
          <w:sz w:val="24"/>
          <w:szCs w:val="24"/>
          <w:lang w:eastAsia="ru-RU" w:bidi="ru-RU"/>
        </w:rPr>
        <w:t xml:space="preserve">бязательства по кредитному договору супругов, а также указала, что опекуном  несовершеннолетней ФИО согласно приказу департамента образования Администрации г. Омска является ФИО </w:t>
      </w:r>
    </w:p>
    <w:p w:rsidR="00920AE4" w:rsidRPr="00920AE4" w:rsidRDefault="00920AE4" w:rsidP="00920AE4">
      <w:pPr>
        <w:shd w:val="clear" w:color="auto" w:fill="FFFFFF"/>
        <w:spacing w:after="0" w:line="240" w:lineRule="auto"/>
        <w:ind w:firstLine="720"/>
        <w:jc w:val="both"/>
        <w:rPr>
          <w:rFonts w:ascii="Times New Roman" w:eastAsia="Times New Roman" w:hAnsi="Times New Roman" w:cs="Times New Roman"/>
          <w:sz w:val="24"/>
          <w:szCs w:val="24"/>
          <w:lang w:eastAsia="ru-RU"/>
        </w:rPr>
      </w:pPr>
    </w:p>
    <w:p w:rsidR="00920AE4" w:rsidRPr="00920AE4" w:rsidRDefault="00920AE4" w:rsidP="00920AE4">
      <w:pPr>
        <w:spacing w:after="0" w:line="240" w:lineRule="auto"/>
        <w:ind w:right="-2" w:firstLine="708"/>
        <w:jc w:val="both"/>
        <w:rPr>
          <w:rFonts w:ascii="Times New Roman" w:eastAsia="Times New Roman" w:hAnsi="Times New Roman" w:cs="Times New Roman"/>
          <w:sz w:val="24"/>
          <w:szCs w:val="24"/>
          <w:lang w:eastAsia="ru-RU"/>
        </w:rPr>
      </w:pPr>
      <w:r w:rsidRPr="00920AE4">
        <w:rPr>
          <w:rFonts w:ascii="Times New Roman" w:eastAsia="Times New Roman" w:hAnsi="Times New Roman" w:cs="Times New Roman"/>
          <w:sz w:val="24"/>
          <w:szCs w:val="24"/>
          <w:lang w:eastAsia="ru-RU"/>
        </w:rPr>
        <w:t xml:space="preserve">Судья </w:t>
      </w:r>
      <w:r w:rsidRPr="00920AE4">
        <w:rPr>
          <w:rFonts w:ascii="Times New Roman" w:eastAsia="Times New Roman" w:hAnsi="Times New Roman" w:cs="Times New Roman"/>
          <w:sz w:val="24"/>
          <w:szCs w:val="24"/>
          <w:lang w:eastAsia="ru-RU"/>
        </w:rPr>
        <w:tab/>
      </w:r>
      <w:r w:rsidRPr="00920AE4">
        <w:rPr>
          <w:rFonts w:ascii="Times New Roman" w:eastAsia="Times New Roman" w:hAnsi="Times New Roman" w:cs="Times New Roman"/>
          <w:sz w:val="24"/>
          <w:szCs w:val="24"/>
          <w:lang w:eastAsia="ru-RU"/>
        </w:rPr>
        <w:tab/>
      </w:r>
      <w:r w:rsidRPr="00920AE4">
        <w:rPr>
          <w:rFonts w:ascii="Times New Roman" w:eastAsia="Times New Roman" w:hAnsi="Times New Roman" w:cs="Times New Roman"/>
          <w:sz w:val="24"/>
          <w:szCs w:val="24"/>
          <w:lang w:eastAsia="ru-RU"/>
        </w:rPr>
        <w:tab/>
      </w:r>
      <w:r w:rsidRPr="00920AE4">
        <w:rPr>
          <w:rFonts w:ascii="Times New Roman" w:eastAsia="Times New Roman" w:hAnsi="Times New Roman" w:cs="Times New Roman"/>
          <w:sz w:val="24"/>
          <w:szCs w:val="24"/>
          <w:lang w:eastAsia="ru-RU"/>
        </w:rPr>
        <w:tab/>
      </w:r>
      <w:r w:rsidRPr="00920AE4">
        <w:rPr>
          <w:rFonts w:ascii="Times New Roman" w:eastAsia="Times New Roman" w:hAnsi="Times New Roman" w:cs="Times New Roman"/>
          <w:sz w:val="24"/>
          <w:szCs w:val="24"/>
          <w:lang w:eastAsia="ru-RU"/>
        </w:rPr>
        <w:tab/>
      </w:r>
      <w:r w:rsidRPr="00920AE4">
        <w:rPr>
          <w:rFonts w:ascii="Times New Roman" w:eastAsia="Times New Roman" w:hAnsi="Times New Roman" w:cs="Times New Roman"/>
          <w:sz w:val="24"/>
          <w:szCs w:val="24"/>
          <w:lang w:eastAsia="ru-RU"/>
        </w:rPr>
        <w:tab/>
      </w:r>
      <w:r w:rsidRPr="00920AE4">
        <w:rPr>
          <w:rFonts w:ascii="Times New Roman" w:eastAsia="Times New Roman" w:hAnsi="Times New Roman" w:cs="Times New Roman"/>
          <w:sz w:val="24"/>
          <w:szCs w:val="24"/>
          <w:lang w:eastAsia="ru-RU"/>
        </w:rPr>
        <w:tab/>
      </w:r>
      <w:r w:rsidRPr="00920AE4">
        <w:rPr>
          <w:rFonts w:ascii="Times New Roman" w:eastAsia="Times New Roman" w:hAnsi="Times New Roman" w:cs="Times New Roman"/>
          <w:sz w:val="24"/>
          <w:szCs w:val="24"/>
          <w:lang w:eastAsia="ru-RU"/>
        </w:rPr>
        <w:tab/>
        <w:t xml:space="preserve">     </w:t>
      </w:r>
      <w:r w:rsidRPr="00920AE4">
        <w:rPr>
          <w:rFonts w:ascii="Times New Roman" w:eastAsia="Times New Roman" w:hAnsi="Times New Roman" w:cs="Times New Roman"/>
          <w:sz w:val="24"/>
          <w:szCs w:val="24"/>
          <w:lang w:eastAsia="ru-RU"/>
        </w:rPr>
        <w:tab/>
      </w:r>
      <w:r w:rsidRPr="00920AE4">
        <w:rPr>
          <w:rFonts w:ascii="Times New Roman" w:eastAsia="Times New Roman" w:hAnsi="Times New Roman" w:cs="Times New Roman"/>
          <w:sz w:val="24"/>
          <w:szCs w:val="24"/>
          <w:lang w:eastAsia="ru-RU"/>
        </w:rPr>
        <w:tab/>
        <w:t>И.И. Соснин</w:t>
      </w:r>
    </w:p>
    <w:p w:rsidR="00920AE4" w:rsidRPr="00920AE4" w:rsidRDefault="00920AE4" w:rsidP="00920AE4">
      <w:pPr>
        <w:spacing w:after="0" w:line="240" w:lineRule="auto"/>
        <w:rPr>
          <w:rFonts w:ascii="Times New Roman" w:eastAsia="Times New Roman" w:hAnsi="Times New Roman" w:cs="Times New Roman"/>
          <w:sz w:val="24"/>
          <w:szCs w:val="24"/>
          <w:lang w:eastAsia="ru-RU"/>
        </w:rPr>
      </w:pPr>
    </w:p>
    <w:p w:rsidR="00920AE4" w:rsidRPr="00920AE4" w:rsidRDefault="00920AE4" w:rsidP="00920AE4">
      <w:pPr>
        <w:spacing w:after="0" w:line="240" w:lineRule="auto"/>
        <w:rPr>
          <w:rFonts w:ascii="Times New Roman" w:eastAsia="Times New Roman" w:hAnsi="Times New Roman" w:cs="Times New Roman"/>
          <w:sz w:val="24"/>
          <w:szCs w:val="24"/>
          <w:lang w:eastAsia="ru-RU"/>
        </w:rPr>
      </w:pPr>
    </w:p>
    <w:p w:rsidR="00920AE4" w:rsidRDefault="00920AE4" w:rsidP="00A63FB7">
      <w:pPr>
        <w:spacing w:after="0" w:line="240" w:lineRule="auto"/>
        <w:ind w:firstLine="648"/>
        <w:jc w:val="center"/>
        <w:outlineLvl w:val="0"/>
        <w:rPr>
          <w:rFonts w:ascii="Times New Roman" w:eastAsia="Times New Roman" w:hAnsi="Times New Roman" w:cs="Times New Roman"/>
          <w:b/>
          <w:bCs/>
          <w:sz w:val="24"/>
          <w:szCs w:val="24"/>
          <w:lang w:eastAsia="ru-RU"/>
        </w:rPr>
      </w:pPr>
    </w:p>
    <w:p w:rsidR="0031021C" w:rsidRPr="00812E13" w:rsidRDefault="0031021C" w:rsidP="00A63FB7">
      <w:pPr>
        <w:spacing w:after="0" w:line="240" w:lineRule="auto"/>
        <w:ind w:firstLine="648"/>
        <w:jc w:val="center"/>
        <w:outlineLvl w:val="0"/>
        <w:rPr>
          <w:rFonts w:ascii="Times New Roman" w:eastAsia="Times New Roman" w:hAnsi="Times New Roman" w:cs="Times New Roman"/>
          <w:b/>
          <w:bCs/>
          <w:sz w:val="24"/>
          <w:szCs w:val="24"/>
          <w:lang w:eastAsia="ru-RU"/>
        </w:rPr>
      </w:pPr>
      <w:r w:rsidRPr="00812E13">
        <w:rPr>
          <w:rFonts w:ascii="Times New Roman" w:eastAsia="Times New Roman" w:hAnsi="Times New Roman" w:cs="Times New Roman"/>
          <w:b/>
          <w:bCs/>
          <w:sz w:val="24"/>
          <w:szCs w:val="24"/>
          <w:lang w:eastAsia="ru-RU"/>
        </w:rPr>
        <w:t>Анализ причин отмен решений по гражданским делам,</w:t>
      </w:r>
    </w:p>
    <w:p w:rsidR="0031021C" w:rsidRPr="00812E13" w:rsidRDefault="0031021C" w:rsidP="00A63FB7">
      <w:pPr>
        <w:spacing w:after="0" w:line="240" w:lineRule="auto"/>
        <w:ind w:firstLine="648"/>
        <w:jc w:val="center"/>
        <w:outlineLvl w:val="0"/>
        <w:rPr>
          <w:rFonts w:ascii="Times New Roman" w:eastAsia="Times New Roman" w:hAnsi="Times New Roman" w:cs="Times New Roman"/>
          <w:b/>
          <w:bCs/>
          <w:sz w:val="24"/>
          <w:szCs w:val="24"/>
          <w:lang w:eastAsia="ru-RU"/>
        </w:rPr>
      </w:pPr>
      <w:r w:rsidRPr="00812E13">
        <w:rPr>
          <w:rFonts w:ascii="Times New Roman" w:eastAsia="Times New Roman" w:hAnsi="Times New Roman" w:cs="Times New Roman"/>
          <w:b/>
          <w:bCs/>
          <w:sz w:val="24"/>
          <w:szCs w:val="24"/>
          <w:lang w:eastAsia="ru-RU"/>
        </w:rPr>
        <w:t>постановленным судьей Первомайского районного суда г. Омска</w:t>
      </w:r>
    </w:p>
    <w:p w:rsidR="0031021C" w:rsidRPr="00812E13" w:rsidRDefault="0031021C" w:rsidP="00A63FB7">
      <w:pPr>
        <w:tabs>
          <w:tab w:val="left" w:pos="720"/>
          <w:tab w:val="left" w:pos="1620"/>
        </w:tabs>
        <w:spacing w:after="0" w:line="240" w:lineRule="auto"/>
        <w:ind w:firstLine="648"/>
        <w:jc w:val="center"/>
        <w:rPr>
          <w:rFonts w:ascii="Times New Roman" w:eastAsia="Times New Roman" w:hAnsi="Times New Roman" w:cs="Times New Roman"/>
          <w:b/>
          <w:sz w:val="24"/>
          <w:szCs w:val="24"/>
          <w:lang w:eastAsia="ru-RU"/>
        </w:rPr>
      </w:pPr>
      <w:r w:rsidRPr="00812E13">
        <w:rPr>
          <w:rFonts w:ascii="Times New Roman" w:eastAsia="Times New Roman" w:hAnsi="Times New Roman" w:cs="Times New Roman"/>
          <w:b/>
          <w:sz w:val="24"/>
          <w:szCs w:val="24"/>
          <w:lang w:eastAsia="ru-RU"/>
        </w:rPr>
        <w:t>Кириенко Ириной Сергеевной</w:t>
      </w:r>
    </w:p>
    <w:p w:rsidR="0031021C" w:rsidRPr="00812E13" w:rsidRDefault="0031021C" w:rsidP="00A63FB7">
      <w:pPr>
        <w:tabs>
          <w:tab w:val="left" w:pos="1620"/>
        </w:tabs>
        <w:spacing w:after="0" w:line="240" w:lineRule="auto"/>
        <w:ind w:firstLine="648"/>
        <w:jc w:val="center"/>
        <w:rPr>
          <w:rFonts w:ascii="Times New Roman" w:eastAsia="Times New Roman" w:hAnsi="Times New Roman" w:cs="Times New Roman"/>
          <w:b/>
          <w:sz w:val="24"/>
          <w:szCs w:val="24"/>
          <w:lang w:eastAsia="ru-RU"/>
        </w:rPr>
      </w:pPr>
      <w:r w:rsidRPr="00812E13">
        <w:rPr>
          <w:rFonts w:ascii="Times New Roman" w:eastAsia="Times New Roman" w:hAnsi="Times New Roman" w:cs="Times New Roman"/>
          <w:b/>
          <w:sz w:val="24"/>
          <w:szCs w:val="24"/>
          <w:lang w:eastAsia="ru-RU"/>
        </w:rPr>
        <w:t xml:space="preserve">за </w:t>
      </w:r>
      <w:r w:rsidR="00EE79ED">
        <w:rPr>
          <w:rFonts w:ascii="Times New Roman" w:eastAsia="Times New Roman" w:hAnsi="Times New Roman" w:cs="Times New Roman"/>
          <w:b/>
          <w:sz w:val="24"/>
          <w:szCs w:val="24"/>
          <w:lang w:eastAsia="ru-RU"/>
        </w:rPr>
        <w:t>январь-март</w:t>
      </w:r>
      <w:r w:rsidRPr="00812E13">
        <w:rPr>
          <w:rFonts w:ascii="Times New Roman" w:eastAsia="Times New Roman" w:hAnsi="Times New Roman" w:cs="Times New Roman"/>
          <w:b/>
          <w:sz w:val="24"/>
          <w:szCs w:val="24"/>
          <w:lang w:eastAsia="ru-RU"/>
        </w:rPr>
        <w:t xml:space="preserve"> 202</w:t>
      </w:r>
      <w:r w:rsidR="00EE79ED">
        <w:rPr>
          <w:rFonts w:ascii="Times New Roman" w:eastAsia="Times New Roman" w:hAnsi="Times New Roman" w:cs="Times New Roman"/>
          <w:b/>
          <w:sz w:val="24"/>
          <w:szCs w:val="24"/>
          <w:lang w:eastAsia="ru-RU"/>
        </w:rPr>
        <w:t>6</w:t>
      </w:r>
      <w:r w:rsidRPr="00812E13">
        <w:rPr>
          <w:rFonts w:ascii="Times New Roman" w:eastAsia="Times New Roman" w:hAnsi="Times New Roman" w:cs="Times New Roman"/>
          <w:b/>
          <w:sz w:val="24"/>
          <w:szCs w:val="24"/>
          <w:lang w:eastAsia="ru-RU"/>
        </w:rPr>
        <w:t xml:space="preserve"> года</w:t>
      </w:r>
    </w:p>
    <w:p w:rsidR="0031021C" w:rsidRPr="00812E13" w:rsidRDefault="0031021C" w:rsidP="00A63FB7">
      <w:pPr>
        <w:tabs>
          <w:tab w:val="left" w:pos="1620"/>
        </w:tabs>
        <w:spacing w:after="0" w:line="240" w:lineRule="auto"/>
        <w:ind w:firstLine="648"/>
        <w:jc w:val="center"/>
        <w:rPr>
          <w:rFonts w:ascii="Times New Roman" w:eastAsia="Times New Roman" w:hAnsi="Times New Roman" w:cs="Times New Roman"/>
          <w:b/>
          <w:sz w:val="24"/>
          <w:szCs w:val="24"/>
          <w:lang w:eastAsia="ru-RU"/>
        </w:rPr>
      </w:pPr>
    </w:p>
    <w:p w:rsidR="0031021C" w:rsidRPr="00812E13" w:rsidRDefault="0031021C" w:rsidP="00A63FB7">
      <w:pPr>
        <w:tabs>
          <w:tab w:val="left" w:pos="720"/>
        </w:tabs>
        <w:spacing w:after="0" w:line="240" w:lineRule="auto"/>
        <w:ind w:right="-6" w:firstLine="648"/>
        <w:jc w:val="both"/>
        <w:rPr>
          <w:rFonts w:ascii="Times New Roman" w:eastAsia="Times New Roman" w:hAnsi="Times New Roman" w:cs="Times New Roman"/>
          <w:sz w:val="24"/>
          <w:szCs w:val="24"/>
          <w:lang w:eastAsia="ar-SA"/>
        </w:rPr>
      </w:pPr>
      <w:r w:rsidRPr="00812E13">
        <w:rPr>
          <w:rFonts w:ascii="Times New Roman" w:eastAsia="Times New Roman" w:hAnsi="Times New Roman" w:cs="Times New Roman"/>
          <w:sz w:val="24"/>
          <w:szCs w:val="24"/>
          <w:lang w:eastAsia="ar-SA"/>
        </w:rPr>
        <w:t xml:space="preserve">За </w:t>
      </w:r>
      <w:r w:rsidR="00EE79ED">
        <w:rPr>
          <w:rFonts w:ascii="Times New Roman" w:eastAsia="Times New Roman" w:hAnsi="Times New Roman" w:cs="Times New Roman"/>
          <w:sz w:val="24"/>
          <w:szCs w:val="24"/>
          <w:lang w:eastAsia="ar-SA"/>
        </w:rPr>
        <w:t>январь-март 2026 года</w:t>
      </w:r>
      <w:r w:rsidRPr="00812E13">
        <w:rPr>
          <w:rFonts w:ascii="Times New Roman" w:eastAsia="Times New Roman" w:hAnsi="Times New Roman" w:cs="Times New Roman"/>
          <w:sz w:val="24"/>
          <w:szCs w:val="24"/>
          <w:lang w:eastAsia="ar-SA"/>
        </w:rPr>
        <w:t xml:space="preserve"> рассмотрено </w:t>
      </w:r>
      <w:r w:rsidR="00EE79ED">
        <w:rPr>
          <w:rFonts w:ascii="Times New Roman" w:eastAsia="Times New Roman" w:hAnsi="Times New Roman" w:cs="Times New Roman"/>
          <w:sz w:val="24"/>
          <w:szCs w:val="24"/>
          <w:lang w:eastAsia="ar-SA"/>
        </w:rPr>
        <w:t>162</w:t>
      </w:r>
      <w:r w:rsidRPr="00812E13">
        <w:rPr>
          <w:rFonts w:ascii="Times New Roman" w:eastAsia="Times New Roman" w:hAnsi="Times New Roman" w:cs="Times New Roman"/>
          <w:sz w:val="24"/>
          <w:szCs w:val="24"/>
          <w:lang w:eastAsia="ar-SA"/>
        </w:rPr>
        <w:t xml:space="preserve"> </w:t>
      </w:r>
      <w:r w:rsidRPr="00812E13">
        <w:rPr>
          <w:rFonts w:ascii="Times New Roman" w:eastAsia="Times New Roman" w:hAnsi="Times New Roman" w:cs="Times New Roman"/>
          <w:sz w:val="24"/>
          <w:szCs w:val="24"/>
          <w:lang w:eastAsia="ru-RU"/>
        </w:rPr>
        <w:t xml:space="preserve">гражданских дела, </w:t>
      </w:r>
      <w:r w:rsidR="00EE79ED">
        <w:rPr>
          <w:rFonts w:ascii="Times New Roman" w:eastAsia="Times New Roman" w:hAnsi="Times New Roman" w:cs="Times New Roman"/>
          <w:sz w:val="24"/>
          <w:szCs w:val="24"/>
          <w:lang w:eastAsia="ru-RU"/>
        </w:rPr>
        <w:t>75</w:t>
      </w:r>
      <w:r w:rsidRPr="00812E13">
        <w:rPr>
          <w:rFonts w:ascii="Times New Roman" w:eastAsia="Times New Roman" w:hAnsi="Times New Roman" w:cs="Times New Roman"/>
          <w:sz w:val="24"/>
          <w:szCs w:val="24"/>
          <w:lang w:eastAsia="ru-RU"/>
        </w:rPr>
        <w:t xml:space="preserve"> </w:t>
      </w:r>
      <w:r w:rsidRPr="00812E13">
        <w:rPr>
          <w:rFonts w:ascii="Times New Roman" w:eastAsia="Times New Roman" w:hAnsi="Times New Roman" w:cs="Times New Roman"/>
          <w:sz w:val="24"/>
          <w:szCs w:val="24"/>
          <w:lang w:eastAsia="ar-SA"/>
        </w:rPr>
        <w:t>материала в порядке исполнения решений.</w:t>
      </w:r>
    </w:p>
    <w:p w:rsidR="0031021C" w:rsidRPr="002643FB" w:rsidRDefault="0031021C" w:rsidP="00A63FB7">
      <w:pPr>
        <w:tabs>
          <w:tab w:val="left" w:pos="720"/>
        </w:tabs>
        <w:spacing w:after="0" w:line="240" w:lineRule="auto"/>
        <w:ind w:right="-6" w:firstLine="648"/>
        <w:jc w:val="both"/>
        <w:rPr>
          <w:rFonts w:ascii="Times New Roman" w:eastAsia="Times New Roman" w:hAnsi="Times New Roman" w:cs="Times New Roman"/>
          <w:sz w:val="24"/>
          <w:szCs w:val="24"/>
          <w:lang w:eastAsia="ru-RU"/>
        </w:rPr>
      </w:pPr>
      <w:r w:rsidRPr="002643FB">
        <w:rPr>
          <w:rFonts w:ascii="Times New Roman" w:eastAsia="Times New Roman" w:hAnsi="Times New Roman" w:cs="Times New Roman"/>
          <w:sz w:val="24"/>
          <w:szCs w:val="24"/>
          <w:lang w:eastAsia="ru-RU"/>
        </w:rPr>
        <w:t>За анализируемый период судебной коллегией по гражданским делам Омског</w:t>
      </w:r>
      <w:r w:rsidR="000B7AE9" w:rsidRPr="002643FB">
        <w:rPr>
          <w:rFonts w:ascii="Times New Roman" w:eastAsia="Times New Roman" w:hAnsi="Times New Roman" w:cs="Times New Roman"/>
          <w:sz w:val="24"/>
          <w:szCs w:val="24"/>
          <w:lang w:eastAsia="ru-RU"/>
        </w:rPr>
        <w:t xml:space="preserve">о областного суда рассмотрено </w:t>
      </w:r>
      <w:r w:rsidR="002643FB" w:rsidRPr="002643FB">
        <w:rPr>
          <w:rFonts w:ascii="Times New Roman" w:eastAsia="Times New Roman" w:hAnsi="Times New Roman" w:cs="Times New Roman"/>
          <w:sz w:val="24"/>
          <w:szCs w:val="24"/>
          <w:lang w:eastAsia="ru-RU"/>
        </w:rPr>
        <w:t>24</w:t>
      </w:r>
      <w:r w:rsidRPr="002643FB">
        <w:rPr>
          <w:rFonts w:ascii="Times New Roman" w:eastAsia="Times New Roman" w:hAnsi="Times New Roman" w:cs="Times New Roman"/>
          <w:sz w:val="24"/>
          <w:szCs w:val="24"/>
          <w:lang w:eastAsia="ru-RU"/>
        </w:rPr>
        <w:t xml:space="preserve"> апелляционны</w:t>
      </w:r>
      <w:r w:rsidR="002643FB" w:rsidRPr="002643FB">
        <w:rPr>
          <w:rFonts w:ascii="Times New Roman" w:eastAsia="Times New Roman" w:hAnsi="Times New Roman" w:cs="Times New Roman"/>
          <w:sz w:val="24"/>
          <w:szCs w:val="24"/>
          <w:lang w:eastAsia="ru-RU"/>
        </w:rPr>
        <w:t>е</w:t>
      </w:r>
      <w:r w:rsidRPr="002643FB">
        <w:rPr>
          <w:rFonts w:ascii="Times New Roman" w:eastAsia="Times New Roman" w:hAnsi="Times New Roman" w:cs="Times New Roman"/>
          <w:sz w:val="24"/>
          <w:szCs w:val="24"/>
          <w:lang w:eastAsia="ru-RU"/>
        </w:rPr>
        <w:t xml:space="preserve"> жалоб</w:t>
      </w:r>
      <w:r w:rsidR="002643FB" w:rsidRPr="002643FB">
        <w:rPr>
          <w:rFonts w:ascii="Times New Roman" w:eastAsia="Times New Roman" w:hAnsi="Times New Roman" w:cs="Times New Roman"/>
          <w:sz w:val="24"/>
          <w:szCs w:val="24"/>
          <w:lang w:eastAsia="ru-RU"/>
        </w:rPr>
        <w:t>ы</w:t>
      </w:r>
      <w:r w:rsidRPr="002643FB">
        <w:rPr>
          <w:rFonts w:ascii="Times New Roman" w:eastAsia="Times New Roman" w:hAnsi="Times New Roman" w:cs="Times New Roman"/>
          <w:sz w:val="24"/>
          <w:szCs w:val="24"/>
          <w:lang w:eastAsia="ru-RU"/>
        </w:rPr>
        <w:t xml:space="preserve"> на решение принятые под председательством судьи </w:t>
      </w:r>
      <w:r w:rsidR="00206204" w:rsidRPr="002643FB">
        <w:rPr>
          <w:rFonts w:ascii="Times New Roman" w:eastAsia="Times New Roman" w:hAnsi="Times New Roman" w:cs="Times New Roman"/>
          <w:sz w:val="24"/>
          <w:szCs w:val="24"/>
          <w:lang w:eastAsia="ru-RU"/>
        </w:rPr>
        <w:t>Кириенко И.С</w:t>
      </w:r>
      <w:r w:rsidRPr="002643FB">
        <w:rPr>
          <w:rFonts w:ascii="Times New Roman" w:eastAsia="Times New Roman" w:hAnsi="Times New Roman" w:cs="Times New Roman"/>
          <w:sz w:val="24"/>
          <w:szCs w:val="24"/>
          <w:lang w:eastAsia="ru-RU"/>
        </w:rPr>
        <w:t xml:space="preserve">., из которых произведено апелляционное вмешательство в </w:t>
      </w:r>
      <w:r w:rsidR="002643FB" w:rsidRPr="002643FB">
        <w:rPr>
          <w:rFonts w:ascii="Times New Roman" w:eastAsia="Times New Roman" w:hAnsi="Times New Roman" w:cs="Times New Roman"/>
          <w:sz w:val="24"/>
          <w:szCs w:val="24"/>
          <w:lang w:eastAsia="ru-RU"/>
        </w:rPr>
        <w:t>9</w:t>
      </w:r>
      <w:r w:rsidRPr="002643FB">
        <w:rPr>
          <w:rFonts w:ascii="Times New Roman" w:eastAsia="Times New Roman" w:hAnsi="Times New Roman" w:cs="Times New Roman"/>
          <w:sz w:val="24"/>
          <w:szCs w:val="24"/>
          <w:lang w:eastAsia="ru-RU"/>
        </w:rPr>
        <w:t xml:space="preserve"> судебных акт</w:t>
      </w:r>
      <w:r w:rsidR="002643FB" w:rsidRPr="002643FB">
        <w:rPr>
          <w:rFonts w:ascii="Times New Roman" w:eastAsia="Times New Roman" w:hAnsi="Times New Roman" w:cs="Times New Roman"/>
          <w:sz w:val="24"/>
          <w:szCs w:val="24"/>
          <w:lang w:eastAsia="ru-RU"/>
        </w:rPr>
        <w:t>ов.</w:t>
      </w:r>
    </w:p>
    <w:p w:rsidR="0031021C" w:rsidRPr="002643FB" w:rsidRDefault="0031021C" w:rsidP="00A63FB7">
      <w:pPr>
        <w:tabs>
          <w:tab w:val="left" w:pos="720"/>
        </w:tabs>
        <w:spacing w:after="0" w:line="240" w:lineRule="auto"/>
        <w:ind w:firstLine="648"/>
        <w:jc w:val="both"/>
        <w:rPr>
          <w:rFonts w:ascii="Times New Roman" w:eastAsia="Times New Roman" w:hAnsi="Times New Roman" w:cs="Times New Roman"/>
          <w:sz w:val="24"/>
          <w:szCs w:val="24"/>
          <w:lang w:eastAsia="ru-RU"/>
        </w:rPr>
      </w:pPr>
      <w:r w:rsidRPr="002643FB">
        <w:rPr>
          <w:rFonts w:ascii="Times New Roman" w:eastAsia="Times New Roman" w:hAnsi="Times New Roman" w:cs="Times New Roman"/>
          <w:sz w:val="24"/>
          <w:szCs w:val="24"/>
          <w:lang w:eastAsia="ru-RU"/>
        </w:rPr>
        <w:t>Также апелля</w:t>
      </w:r>
      <w:r w:rsidR="000B7AE9" w:rsidRPr="002643FB">
        <w:rPr>
          <w:rFonts w:ascii="Times New Roman" w:eastAsia="Times New Roman" w:hAnsi="Times New Roman" w:cs="Times New Roman"/>
          <w:sz w:val="24"/>
          <w:szCs w:val="24"/>
          <w:lang w:eastAsia="ru-RU"/>
        </w:rPr>
        <w:t xml:space="preserve">ционной инстанцией рассмотрено </w:t>
      </w:r>
      <w:r w:rsidR="00227796">
        <w:rPr>
          <w:rFonts w:ascii="Times New Roman" w:eastAsia="Times New Roman" w:hAnsi="Times New Roman" w:cs="Times New Roman"/>
          <w:sz w:val="24"/>
          <w:szCs w:val="24"/>
          <w:lang w:eastAsia="ru-RU"/>
        </w:rPr>
        <w:t>4</w:t>
      </w:r>
      <w:r w:rsidRPr="002643FB">
        <w:rPr>
          <w:rFonts w:ascii="Times New Roman" w:eastAsia="Times New Roman" w:hAnsi="Times New Roman" w:cs="Times New Roman"/>
          <w:sz w:val="24"/>
          <w:szCs w:val="24"/>
          <w:lang w:eastAsia="ru-RU"/>
        </w:rPr>
        <w:t xml:space="preserve"> частны</w:t>
      </w:r>
      <w:r w:rsidR="002643FB" w:rsidRPr="002643FB">
        <w:rPr>
          <w:rFonts w:ascii="Times New Roman" w:eastAsia="Times New Roman" w:hAnsi="Times New Roman" w:cs="Times New Roman"/>
          <w:sz w:val="24"/>
          <w:szCs w:val="24"/>
          <w:lang w:eastAsia="ru-RU"/>
        </w:rPr>
        <w:t>е</w:t>
      </w:r>
      <w:r w:rsidRPr="002643FB">
        <w:rPr>
          <w:rFonts w:ascii="Times New Roman" w:eastAsia="Times New Roman" w:hAnsi="Times New Roman" w:cs="Times New Roman"/>
          <w:sz w:val="24"/>
          <w:szCs w:val="24"/>
          <w:lang w:eastAsia="ru-RU"/>
        </w:rPr>
        <w:t xml:space="preserve"> жалоб</w:t>
      </w:r>
      <w:r w:rsidR="002643FB" w:rsidRPr="002643FB">
        <w:rPr>
          <w:rFonts w:ascii="Times New Roman" w:eastAsia="Times New Roman" w:hAnsi="Times New Roman" w:cs="Times New Roman"/>
          <w:sz w:val="24"/>
          <w:szCs w:val="24"/>
          <w:lang w:eastAsia="ru-RU"/>
        </w:rPr>
        <w:t>ы</w:t>
      </w:r>
      <w:r w:rsidRPr="002643FB">
        <w:rPr>
          <w:rFonts w:ascii="Times New Roman" w:eastAsia="Times New Roman" w:hAnsi="Times New Roman" w:cs="Times New Roman"/>
          <w:sz w:val="24"/>
          <w:szCs w:val="24"/>
          <w:lang w:eastAsia="ru-RU"/>
        </w:rPr>
        <w:t xml:space="preserve"> на определения принятые под председательством судьи </w:t>
      </w:r>
      <w:r w:rsidR="00206204" w:rsidRPr="002643FB">
        <w:rPr>
          <w:rFonts w:ascii="Times New Roman" w:eastAsia="Times New Roman" w:hAnsi="Times New Roman" w:cs="Times New Roman"/>
          <w:sz w:val="24"/>
          <w:szCs w:val="24"/>
          <w:lang w:eastAsia="ru-RU"/>
        </w:rPr>
        <w:t>Кириенко И.С.,</w:t>
      </w:r>
      <w:r w:rsidRPr="002643FB">
        <w:rPr>
          <w:rFonts w:ascii="Times New Roman" w:eastAsia="Times New Roman" w:hAnsi="Times New Roman" w:cs="Times New Roman"/>
          <w:sz w:val="24"/>
          <w:szCs w:val="24"/>
          <w:lang w:eastAsia="ru-RU"/>
        </w:rPr>
        <w:t xml:space="preserve"> </w:t>
      </w:r>
      <w:r w:rsidR="00227796">
        <w:rPr>
          <w:rFonts w:ascii="Times New Roman" w:eastAsia="Times New Roman" w:hAnsi="Times New Roman" w:cs="Times New Roman"/>
          <w:sz w:val="24"/>
          <w:szCs w:val="24"/>
          <w:lang w:eastAsia="ru-RU"/>
        </w:rPr>
        <w:t>из которых одно было отменено с разрешением вопроса по существу</w:t>
      </w:r>
      <w:r w:rsidR="002643FB" w:rsidRPr="002643FB">
        <w:rPr>
          <w:rFonts w:ascii="Times New Roman" w:eastAsia="Times New Roman" w:hAnsi="Times New Roman" w:cs="Times New Roman"/>
          <w:sz w:val="24"/>
          <w:szCs w:val="24"/>
          <w:lang w:eastAsia="ru-RU"/>
        </w:rPr>
        <w:t>.</w:t>
      </w:r>
    </w:p>
    <w:p w:rsidR="009A27EB" w:rsidRPr="00EE79ED" w:rsidRDefault="009A27EB" w:rsidP="00A63FB7">
      <w:pPr>
        <w:tabs>
          <w:tab w:val="left" w:pos="720"/>
        </w:tabs>
        <w:spacing w:after="0" w:line="240" w:lineRule="auto"/>
        <w:ind w:firstLine="648"/>
        <w:jc w:val="both"/>
        <w:rPr>
          <w:rFonts w:ascii="Times New Roman" w:eastAsia="Times New Roman" w:hAnsi="Times New Roman" w:cs="Times New Roman"/>
          <w:sz w:val="24"/>
          <w:szCs w:val="24"/>
          <w:lang w:eastAsia="ru-RU"/>
        </w:rPr>
      </w:pPr>
      <w:r w:rsidRPr="002643FB">
        <w:rPr>
          <w:rFonts w:ascii="Times New Roman" w:eastAsia="Times New Roman" w:hAnsi="Times New Roman" w:cs="Times New Roman"/>
          <w:sz w:val="24"/>
          <w:szCs w:val="24"/>
          <w:lang w:eastAsia="ru-RU"/>
        </w:rPr>
        <w:lastRenderedPageBreak/>
        <w:t xml:space="preserve">Кроме того, под председательством судьи Кириенко И.С., рассмотрено </w:t>
      </w:r>
      <w:r w:rsidR="006D3391" w:rsidRPr="002643FB">
        <w:rPr>
          <w:rFonts w:ascii="Times New Roman" w:eastAsia="Times New Roman" w:hAnsi="Times New Roman" w:cs="Times New Roman"/>
          <w:sz w:val="24"/>
          <w:szCs w:val="24"/>
          <w:lang w:eastAsia="ru-RU"/>
        </w:rPr>
        <w:t>в качестве суда апелляционной ин</w:t>
      </w:r>
      <w:r w:rsidR="0094508D" w:rsidRPr="002643FB">
        <w:rPr>
          <w:rFonts w:ascii="Times New Roman" w:eastAsia="Times New Roman" w:hAnsi="Times New Roman" w:cs="Times New Roman"/>
          <w:sz w:val="24"/>
          <w:szCs w:val="24"/>
          <w:lang w:eastAsia="ru-RU"/>
        </w:rPr>
        <w:t xml:space="preserve">станции за анализируемый период </w:t>
      </w:r>
      <w:r w:rsidR="002643FB" w:rsidRPr="002643FB">
        <w:rPr>
          <w:rFonts w:ascii="Times New Roman" w:eastAsia="Times New Roman" w:hAnsi="Times New Roman" w:cs="Times New Roman"/>
          <w:sz w:val="24"/>
          <w:szCs w:val="24"/>
          <w:lang w:eastAsia="ru-RU"/>
        </w:rPr>
        <w:t>три</w:t>
      </w:r>
      <w:r w:rsidR="0094508D" w:rsidRPr="002643FB">
        <w:rPr>
          <w:rFonts w:ascii="Times New Roman" w:eastAsia="Times New Roman" w:hAnsi="Times New Roman" w:cs="Times New Roman"/>
          <w:sz w:val="24"/>
          <w:szCs w:val="24"/>
          <w:lang w:eastAsia="ru-RU"/>
        </w:rPr>
        <w:t xml:space="preserve"> </w:t>
      </w:r>
      <w:r w:rsidR="006D3391" w:rsidRPr="002643FB">
        <w:rPr>
          <w:rFonts w:ascii="Times New Roman" w:eastAsia="Times New Roman" w:hAnsi="Times New Roman" w:cs="Times New Roman"/>
          <w:sz w:val="24"/>
          <w:szCs w:val="24"/>
          <w:lang w:eastAsia="ru-RU"/>
        </w:rPr>
        <w:t>апелляционн</w:t>
      </w:r>
      <w:r w:rsidR="002643FB" w:rsidRPr="002643FB">
        <w:rPr>
          <w:rFonts w:ascii="Times New Roman" w:eastAsia="Times New Roman" w:hAnsi="Times New Roman" w:cs="Times New Roman"/>
          <w:sz w:val="24"/>
          <w:szCs w:val="24"/>
          <w:lang w:eastAsia="ru-RU"/>
        </w:rPr>
        <w:t>ые</w:t>
      </w:r>
      <w:r w:rsidR="006D3391" w:rsidRPr="002643FB">
        <w:rPr>
          <w:rFonts w:ascii="Times New Roman" w:eastAsia="Times New Roman" w:hAnsi="Times New Roman" w:cs="Times New Roman"/>
          <w:sz w:val="24"/>
          <w:szCs w:val="24"/>
          <w:lang w:eastAsia="ru-RU"/>
        </w:rPr>
        <w:t xml:space="preserve"> жалоб</w:t>
      </w:r>
      <w:r w:rsidR="002643FB" w:rsidRPr="002643FB">
        <w:rPr>
          <w:rFonts w:ascii="Times New Roman" w:eastAsia="Times New Roman" w:hAnsi="Times New Roman" w:cs="Times New Roman"/>
          <w:sz w:val="24"/>
          <w:szCs w:val="24"/>
          <w:lang w:eastAsia="ru-RU"/>
        </w:rPr>
        <w:t>ы</w:t>
      </w:r>
      <w:r w:rsidR="006D3391" w:rsidRPr="002643FB">
        <w:rPr>
          <w:rFonts w:ascii="Times New Roman" w:eastAsia="Times New Roman" w:hAnsi="Times New Roman" w:cs="Times New Roman"/>
          <w:sz w:val="24"/>
          <w:szCs w:val="24"/>
          <w:lang w:eastAsia="ru-RU"/>
        </w:rPr>
        <w:t xml:space="preserve"> на решени</w:t>
      </w:r>
      <w:r w:rsidR="0094508D" w:rsidRPr="002643FB">
        <w:rPr>
          <w:rFonts w:ascii="Times New Roman" w:eastAsia="Times New Roman" w:hAnsi="Times New Roman" w:cs="Times New Roman"/>
          <w:sz w:val="24"/>
          <w:szCs w:val="24"/>
          <w:lang w:eastAsia="ru-RU"/>
        </w:rPr>
        <w:t>е</w:t>
      </w:r>
      <w:r w:rsidR="006D3391" w:rsidRPr="002643FB">
        <w:rPr>
          <w:rFonts w:ascii="Times New Roman" w:eastAsia="Times New Roman" w:hAnsi="Times New Roman" w:cs="Times New Roman"/>
          <w:sz w:val="24"/>
          <w:szCs w:val="24"/>
          <w:lang w:eastAsia="ru-RU"/>
        </w:rPr>
        <w:t xml:space="preserve"> миров</w:t>
      </w:r>
      <w:r w:rsidR="0094508D" w:rsidRPr="002643FB">
        <w:rPr>
          <w:rFonts w:ascii="Times New Roman" w:eastAsia="Times New Roman" w:hAnsi="Times New Roman" w:cs="Times New Roman"/>
          <w:sz w:val="24"/>
          <w:szCs w:val="24"/>
          <w:lang w:eastAsia="ru-RU"/>
        </w:rPr>
        <w:t>ого</w:t>
      </w:r>
      <w:r w:rsidR="006D3391" w:rsidRPr="002643FB">
        <w:rPr>
          <w:rFonts w:ascii="Times New Roman" w:eastAsia="Times New Roman" w:hAnsi="Times New Roman" w:cs="Times New Roman"/>
          <w:sz w:val="24"/>
          <w:szCs w:val="24"/>
          <w:lang w:eastAsia="ru-RU"/>
        </w:rPr>
        <w:t xml:space="preserve"> суд</w:t>
      </w:r>
      <w:r w:rsidR="0094508D" w:rsidRPr="002643FB">
        <w:rPr>
          <w:rFonts w:ascii="Times New Roman" w:eastAsia="Times New Roman" w:hAnsi="Times New Roman" w:cs="Times New Roman"/>
          <w:sz w:val="24"/>
          <w:szCs w:val="24"/>
          <w:lang w:eastAsia="ru-RU"/>
        </w:rPr>
        <w:t>ьи</w:t>
      </w:r>
      <w:r w:rsidR="002643FB" w:rsidRPr="002643FB">
        <w:rPr>
          <w:rFonts w:ascii="Times New Roman" w:eastAsia="Times New Roman" w:hAnsi="Times New Roman" w:cs="Times New Roman"/>
          <w:sz w:val="24"/>
          <w:szCs w:val="24"/>
          <w:lang w:eastAsia="ru-RU"/>
        </w:rPr>
        <w:t>, из которых одно решение было отменено полностью с вынесением нового,</w:t>
      </w:r>
      <w:r w:rsidR="0094508D" w:rsidRPr="002643FB">
        <w:rPr>
          <w:rFonts w:ascii="Times New Roman" w:eastAsia="Times New Roman" w:hAnsi="Times New Roman" w:cs="Times New Roman"/>
          <w:sz w:val="24"/>
          <w:szCs w:val="24"/>
          <w:lang w:eastAsia="ru-RU"/>
        </w:rPr>
        <w:t xml:space="preserve"> и одн</w:t>
      </w:r>
      <w:r w:rsidR="000C5B5E" w:rsidRPr="002643FB">
        <w:rPr>
          <w:rFonts w:ascii="Times New Roman" w:eastAsia="Times New Roman" w:hAnsi="Times New Roman" w:cs="Times New Roman"/>
          <w:sz w:val="24"/>
          <w:szCs w:val="24"/>
          <w:lang w:eastAsia="ru-RU"/>
        </w:rPr>
        <w:t>а частная жалоба на определение</w:t>
      </w:r>
      <w:r w:rsidR="002643FB" w:rsidRPr="002643FB">
        <w:rPr>
          <w:rFonts w:ascii="Times New Roman" w:eastAsia="Times New Roman" w:hAnsi="Times New Roman" w:cs="Times New Roman"/>
          <w:sz w:val="24"/>
          <w:szCs w:val="24"/>
          <w:lang w:eastAsia="ru-RU"/>
        </w:rPr>
        <w:t xml:space="preserve"> мирового судьи, которая была возвращена</w:t>
      </w:r>
      <w:r w:rsidR="006D3391" w:rsidRPr="002643FB">
        <w:rPr>
          <w:rFonts w:ascii="Times New Roman" w:eastAsia="Times New Roman" w:hAnsi="Times New Roman" w:cs="Times New Roman"/>
          <w:sz w:val="24"/>
          <w:szCs w:val="24"/>
          <w:lang w:eastAsia="ru-RU"/>
        </w:rPr>
        <w:t>.</w:t>
      </w:r>
    </w:p>
    <w:p w:rsidR="0031021C" w:rsidRPr="00812E13" w:rsidRDefault="0031021C" w:rsidP="00A63FB7">
      <w:pPr>
        <w:spacing w:after="0" w:line="240" w:lineRule="auto"/>
        <w:ind w:firstLine="648"/>
        <w:jc w:val="both"/>
        <w:rPr>
          <w:rFonts w:ascii="Times New Roman" w:eastAsia="Times New Roman" w:hAnsi="Times New Roman" w:cs="Times New Roman"/>
          <w:color w:val="FF0000"/>
          <w:sz w:val="24"/>
          <w:szCs w:val="24"/>
          <w:lang w:eastAsia="ru-RU"/>
        </w:rPr>
      </w:pPr>
    </w:p>
    <w:p w:rsidR="0031021C" w:rsidRDefault="0031021C" w:rsidP="00A63FB7">
      <w:pPr>
        <w:spacing w:after="0" w:line="240" w:lineRule="auto"/>
        <w:ind w:firstLine="648"/>
        <w:jc w:val="both"/>
        <w:rPr>
          <w:rFonts w:ascii="Times New Roman" w:eastAsia="Times New Roman" w:hAnsi="Times New Roman" w:cs="Times New Roman"/>
          <w:sz w:val="24"/>
          <w:szCs w:val="24"/>
          <w:u w:val="single"/>
          <w:lang w:eastAsia="ru-RU"/>
        </w:rPr>
      </w:pPr>
      <w:r w:rsidRPr="00812E13">
        <w:rPr>
          <w:rFonts w:ascii="Times New Roman" w:eastAsia="Times New Roman" w:hAnsi="Times New Roman" w:cs="Times New Roman"/>
          <w:sz w:val="24"/>
          <w:szCs w:val="24"/>
          <w:u w:val="single"/>
          <w:lang w:eastAsia="ru-RU"/>
        </w:rPr>
        <w:t>Причины отмен и изменений:</w:t>
      </w:r>
    </w:p>
    <w:p w:rsidR="002713FA" w:rsidRDefault="002713FA" w:rsidP="00A63FB7">
      <w:pPr>
        <w:spacing w:after="0" w:line="240" w:lineRule="auto"/>
        <w:ind w:firstLine="648"/>
        <w:jc w:val="both"/>
        <w:rPr>
          <w:rFonts w:ascii="Times New Roman" w:eastAsia="Times New Roman" w:hAnsi="Times New Roman" w:cs="Times New Roman"/>
          <w:sz w:val="24"/>
          <w:szCs w:val="24"/>
          <w:u w:val="single"/>
          <w:lang w:eastAsia="ru-RU"/>
        </w:rPr>
      </w:pPr>
    </w:p>
    <w:p w:rsidR="002713FA" w:rsidRDefault="002713FA" w:rsidP="00A63FB7">
      <w:pPr>
        <w:pStyle w:val="a3"/>
        <w:numPr>
          <w:ilvl w:val="0"/>
          <w:numId w:val="1"/>
        </w:numPr>
        <w:spacing w:after="0" w:line="240" w:lineRule="auto"/>
        <w:ind w:left="0" w:firstLine="648"/>
        <w:jc w:val="both"/>
        <w:rPr>
          <w:rFonts w:ascii="Times New Roman" w:eastAsia="Times New Roman" w:hAnsi="Times New Roman" w:cs="Times New Roman"/>
          <w:sz w:val="24"/>
          <w:szCs w:val="24"/>
          <w:lang w:eastAsia="ru-RU"/>
        </w:rPr>
      </w:pPr>
      <w:r w:rsidRPr="002713FA">
        <w:rPr>
          <w:rFonts w:ascii="Times New Roman" w:eastAsia="Times New Roman" w:hAnsi="Times New Roman" w:cs="Times New Roman"/>
          <w:sz w:val="24"/>
          <w:szCs w:val="24"/>
          <w:lang w:eastAsia="ru-RU"/>
        </w:rPr>
        <w:t xml:space="preserve">Гражданское дело </w:t>
      </w:r>
      <w:r w:rsidRPr="00F05756">
        <w:rPr>
          <w:rFonts w:ascii="Times New Roman" w:eastAsia="Times New Roman" w:hAnsi="Times New Roman" w:cs="Times New Roman"/>
          <w:b/>
          <w:sz w:val="24"/>
          <w:szCs w:val="24"/>
          <w:lang w:eastAsia="ru-RU"/>
        </w:rPr>
        <w:t>№ 2-977/2025</w:t>
      </w:r>
      <w:r>
        <w:rPr>
          <w:rFonts w:ascii="Times New Roman" w:eastAsia="Times New Roman" w:hAnsi="Times New Roman" w:cs="Times New Roman"/>
          <w:sz w:val="24"/>
          <w:szCs w:val="24"/>
          <w:lang w:eastAsia="ru-RU"/>
        </w:rPr>
        <w:t xml:space="preserve"> по иску </w:t>
      </w:r>
      <w:r w:rsidR="00227796">
        <w:rPr>
          <w:rFonts w:ascii="Times New Roman" w:eastAsia="Times New Roman" w:hAnsi="Times New Roman" w:cs="Times New Roman"/>
          <w:sz w:val="24"/>
          <w:szCs w:val="24"/>
          <w:lang w:eastAsia="ru-RU"/>
        </w:rPr>
        <w:t>ЧИГ</w:t>
      </w:r>
      <w:r w:rsidRPr="002713FA">
        <w:rPr>
          <w:rFonts w:ascii="Times New Roman" w:eastAsia="Times New Roman" w:hAnsi="Times New Roman" w:cs="Times New Roman"/>
          <w:sz w:val="24"/>
          <w:szCs w:val="24"/>
          <w:lang w:eastAsia="ru-RU"/>
        </w:rPr>
        <w:t xml:space="preserve"> к </w:t>
      </w:r>
      <w:r w:rsidR="00227796">
        <w:rPr>
          <w:rFonts w:ascii="Times New Roman" w:eastAsia="Times New Roman" w:hAnsi="Times New Roman" w:cs="Times New Roman"/>
          <w:sz w:val="24"/>
          <w:szCs w:val="24"/>
          <w:lang w:eastAsia="ru-RU"/>
        </w:rPr>
        <w:t>ЧВН</w:t>
      </w:r>
      <w:r w:rsidRPr="002713FA">
        <w:rPr>
          <w:rFonts w:ascii="Times New Roman" w:eastAsia="Times New Roman" w:hAnsi="Times New Roman" w:cs="Times New Roman"/>
          <w:sz w:val="24"/>
          <w:szCs w:val="24"/>
          <w:lang w:eastAsia="ru-RU"/>
        </w:rPr>
        <w:t xml:space="preserve">, </w:t>
      </w:r>
      <w:r w:rsidR="00227796">
        <w:rPr>
          <w:rFonts w:ascii="Times New Roman" w:eastAsia="Times New Roman" w:hAnsi="Times New Roman" w:cs="Times New Roman"/>
          <w:sz w:val="24"/>
          <w:szCs w:val="24"/>
          <w:lang w:eastAsia="ru-RU"/>
        </w:rPr>
        <w:t>ЧКИ</w:t>
      </w:r>
      <w:r w:rsidRPr="002713FA">
        <w:rPr>
          <w:rFonts w:ascii="Times New Roman" w:eastAsia="Times New Roman" w:hAnsi="Times New Roman" w:cs="Times New Roman"/>
          <w:sz w:val="24"/>
          <w:szCs w:val="24"/>
          <w:lang w:eastAsia="ru-RU"/>
        </w:rPr>
        <w:t xml:space="preserve"> о признании долговых обязательств по неосновательному обогащению и процентам общими обязательствами супругов</w:t>
      </w:r>
      <w:r>
        <w:rPr>
          <w:rFonts w:ascii="Times New Roman" w:eastAsia="Times New Roman" w:hAnsi="Times New Roman" w:cs="Times New Roman"/>
          <w:sz w:val="24"/>
          <w:szCs w:val="24"/>
          <w:lang w:eastAsia="ru-RU"/>
        </w:rPr>
        <w:t>.</w:t>
      </w:r>
    </w:p>
    <w:p w:rsidR="002713FA" w:rsidRDefault="002713FA" w:rsidP="00A63FB7">
      <w:pPr>
        <w:pStyle w:val="a3"/>
        <w:spacing w:after="0" w:line="240" w:lineRule="auto"/>
        <w:ind w:left="0" w:firstLine="64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Определением от 30.07.2025 г. Первомайского районного суда города Омска заявление </w:t>
      </w:r>
      <w:r w:rsidR="00227796">
        <w:rPr>
          <w:rFonts w:ascii="Times New Roman" w:eastAsia="Times New Roman" w:hAnsi="Times New Roman" w:cs="Times New Roman"/>
          <w:sz w:val="24"/>
          <w:szCs w:val="24"/>
          <w:lang w:eastAsia="ru-RU"/>
        </w:rPr>
        <w:t>ЧИГ</w:t>
      </w:r>
      <w:r>
        <w:rPr>
          <w:rFonts w:ascii="Times New Roman" w:eastAsia="Times New Roman" w:hAnsi="Times New Roman" w:cs="Times New Roman"/>
          <w:sz w:val="24"/>
          <w:szCs w:val="24"/>
          <w:lang w:eastAsia="ru-RU"/>
        </w:rPr>
        <w:t xml:space="preserve"> в лице представителя </w:t>
      </w:r>
      <w:r w:rsidR="00227796">
        <w:rPr>
          <w:rFonts w:ascii="Times New Roman" w:eastAsia="Times New Roman" w:hAnsi="Times New Roman" w:cs="Times New Roman"/>
          <w:sz w:val="24"/>
          <w:szCs w:val="24"/>
          <w:lang w:eastAsia="ru-RU"/>
        </w:rPr>
        <w:t>ТТЭ</w:t>
      </w:r>
      <w:r>
        <w:rPr>
          <w:rFonts w:ascii="Times New Roman" w:eastAsia="Times New Roman" w:hAnsi="Times New Roman" w:cs="Times New Roman"/>
          <w:sz w:val="24"/>
          <w:szCs w:val="24"/>
          <w:lang w:eastAsia="ru-RU"/>
        </w:rPr>
        <w:t xml:space="preserve"> об исправлении описки </w:t>
      </w:r>
      <w:r w:rsidR="00195D94">
        <w:rPr>
          <w:rFonts w:ascii="Times New Roman" w:eastAsia="Times New Roman" w:hAnsi="Times New Roman" w:cs="Times New Roman"/>
          <w:sz w:val="24"/>
          <w:szCs w:val="24"/>
          <w:lang w:eastAsia="ru-RU"/>
        </w:rPr>
        <w:t>в решении суда оставлено без удовлетворения.</w:t>
      </w:r>
    </w:p>
    <w:p w:rsidR="00B26535" w:rsidRDefault="00195D94" w:rsidP="00A63FB7">
      <w:pPr>
        <w:pStyle w:val="a3"/>
        <w:spacing w:after="0" w:line="240" w:lineRule="auto"/>
        <w:ind w:left="0" w:firstLine="64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Апелляционным определением Омского областного суда от 12.03.2026 г. определение отменено в части, исправлена описка в резолютивной части заочного решения Первомайского районного суда города Омска от 13 мая 2025 года по гражданскому делу № 2-977/2025 по иску </w:t>
      </w:r>
      <w:r w:rsidR="00227796">
        <w:rPr>
          <w:rFonts w:ascii="Times New Roman" w:eastAsia="Times New Roman" w:hAnsi="Times New Roman" w:cs="Times New Roman"/>
          <w:sz w:val="24"/>
          <w:szCs w:val="24"/>
          <w:lang w:eastAsia="ru-RU"/>
        </w:rPr>
        <w:t>ЧИГ</w:t>
      </w:r>
      <w:r>
        <w:rPr>
          <w:rFonts w:ascii="Times New Roman" w:eastAsia="Times New Roman" w:hAnsi="Times New Roman" w:cs="Times New Roman"/>
          <w:sz w:val="24"/>
          <w:szCs w:val="24"/>
          <w:lang w:eastAsia="ru-RU"/>
        </w:rPr>
        <w:t xml:space="preserve"> к </w:t>
      </w:r>
      <w:r w:rsidR="00227796">
        <w:rPr>
          <w:rFonts w:ascii="Times New Roman" w:eastAsia="Times New Roman" w:hAnsi="Times New Roman" w:cs="Times New Roman"/>
          <w:sz w:val="24"/>
          <w:szCs w:val="24"/>
          <w:lang w:eastAsia="ru-RU"/>
        </w:rPr>
        <w:t>ЧВН,</w:t>
      </w:r>
      <w:r>
        <w:rPr>
          <w:rFonts w:ascii="Times New Roman" w:eastAsia="Times New Roman" w:hAnsi="Times New Roman" w:cs="Times New Roman"/>
          <w:sz w:val="24"/>
          <w:szCs w:val="24"/>
          <w:lang w:eastAsia="ru-RU"/>
        </w:rPr>
        <w:t xml:space="preserve"> </w:t>
      </w:r>
      <w:r w:rsidR="00227796">
        <w:rPr>
          <w:rFonts w:ascii="Times New Roman" w:eastAsia="Times New Roman" w:hAnsi="Times New Roman" w:cs="Times New Roman"/>
          <w:sz w:val="24"/>
          <w:szCs w:val="24"/>
          <w:lang w:eastAsia="ru-RU"/>
        </w:rPr>
        <w:t>ЧКИ</w:t>
      </w:r>
      <w:r>
        <w:rPr>
          <w:rFonts w:ascii="Times New Roman" w:eastAsia="Times New Roman" w:hAnsi="Times New Roman" w:cs="Times New Roman"/>
          <w:sz w:val="24"/>
          <w:szCs w:val="24"/>
          <w:lang w:eastAsia="ru-RU"/>
        </w:rPr>
        <w:t xml:space="preserve"> о признании долговых обязательств по неосновательному обогащению и процентам общим обязательством супругов, указав вместо фразы «по процентам на полученное неосновательное</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обогащение в размере 28 677,24 руб. с последующим начислением процентов по день фактического исполнения обязательства по уплате неосновательного обогащения по заочному решению Первомайского районного суда города Омска от </w:t>
      </w:r>
      <w:bookmarkStart w:id="0" w:name="_GoBack"/>
      <w:bookmarkEnd w:id="0"/>
      <w:r>
        <w:rPr>
          <w:rFonts w:ascii="Times New Roman" w:eastAsia="Times New Roman" w:hAnsi="Times New Roman" w:cs="Times New Roman"/>
          <w:sz w:val="24"/>
          <w:szCs w:val="24"/>
          <w:lang w:eastAsia="ru-RU"/>
        </w:rPr>
        <w:t>03 декабря 2024 года по делу № 2-3684/2024» фразу: «по процентам на полученное неосновательное обогащение в размере 298 677,24 руб. с последующим начислением процентов по день фактического исполнения обязательства по уплате неосновательного</w:t>
      </w:r>
      <w:proofErr w:type="gramEnd"/>
      <w:r>
        <w:rPr>
          <w:rFonts w:ascii="Times New Roman" w:eastAsia="Times New Roman" w:hAnsi="Times New Roman" w:cs="Times New Roman"/>
          <w:sz w:val="24"/>
          <w:szCs w:val="24"/>
          <w:lang w:eastAsia="ru-RU"/>
        </w:rPr>
        <w:t xml:space="preserve"> обогащения по заочному решению Первомайского районного суда города Омска от 03 декабря 2024 года по делу № 2-3684/2024</w:t>
      </w:r>
      <w:r w:rsidR="00B26535">
        <w:rPr>
          <w:rFonts w:ascii="Times New Roman" w:eastAsia="Times New Roman" w:hAnsi="Times New Roman" w:cs="Times New Roman"/>
          <w:sz w:val="24"/>
          <w:szCs w:val="24"/>
          <w:lang w:eastAsia="ru-RU"/>
        </w:rPr>
        <w:t>». В остальной части определение оставлено без изменения.</w:t>
      </w:r>
    </w:p>
    <w:p w:rsidR="00B26535" w:rsidRDefault="00B26535" w:rsidP="00A63FB7">
      <w:pPr>
        <w:pStyle w:val="a3"/>
        <w:spacing w:after="0" w:line="240" w:lineRule="auto"/>
        <w:ind w:left="0" w:firstLine="64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Апелляционная инстанция указала, что судом первой инстанции допущена техническая описка при изложении резолютивной части заочного решения, в указанной связи она подлежала исправлению.</w:t>
      </w:r>
      <w:r w:rsidR="00C17AC6">
        <w:rPr>
          <w:rFonts w:ascii="Times New Roman" w:eastAsia="Times New Roman" w:hAnsi="Times New Roman" w:cs="Times New Roman"/>
          <w:sz w:val="24"/>
          <w:szCs w:val="24"/>
          <w:lang w:eastAsia="ru-RU"/>
        </w:rPr>
        <w:t xml:space="preserve">  </w:t>
      </w:r>
    </w:p>
    <w:p w:rsidR="00B26535" w:rsidRDefault="00B26535" w:rsidP="00A63FB7">
      <w:pPr>
        <w:pStyle w:val="a3"/>
        <w:spacing w:after="0" w:line="240" w:lineRule="auto"/>
        <w:ind w:left="0" w:firstLine="648"/>
        <w:jc w:val="both"/>
        <w:rPr>
          <w:rFonts w:ascii="Times New Roman" w:eastAsia="Times New Roman" w:hAnsi="Times New Roman" w:cs="Times New Roman"/>
          <w:sz w:val="24"/>
          <w:szCs w:val="24"/>
          <w:lang w:eastAsia="ru-RU"/>
        </w:rPr>
      </w:pPr>
    </w:p>
    <w:p w:rsidR="00323A32" w:rsidRDefault="00323A32" w:rsidP="00A63FB7">
      <w:pPr>
        <w:pStyle w:val="a3"/>
        <w:numPr>
          <w:ilvl w:val="0"/>
          <w:numId w:val="1"/>
        </w:numPr>
        <w:spacing w:after="0" w:line="240" w:lineRule="auto"/>
        <w:ind w:left="0" w:firstLine="64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w:t>
      </w:r>
      <w:r w:rsidR="00784AE0">
        <w:rPr>
          <w:rFonts w:ascii="Times New Roman" w:eastAsia="Times New Roman" w:hAnsi="Times New Roman" w:cs="Times New Roman"/>
          <w:sz w:val="24"/>
          <w:szCs w:val="24"/>
          <w:lang w:eastAsia="ru-RU"/>
        </w:rPr>
        <w:t xml:space="preserve">нское дело </w:t>
      </w:r>
      <w:r w:rsidR="00784AE0" w:rsidRPr="00F05756">
        <w:rPr>
          <w:rFonts w:ascii="Times New Roman" w:eastAsia="Times New Roman" w:hAnsi="Times New Roman" w:cs="Times New Roman"/>
          <w:b/>
          <w:sz w:val="24"/>
          <w:szCs w:val="24"/>
          <w:lang w:eastAsia="ru-RU"/>
        </w:rPr>
        <w:t>№ 2-563/2025</w:t>
      </w:r>
      <w:r w:rsidR="00784AE0">
        <w:rPr>
          <w:rFonts w:ascii="Times New Roman" w:eastAsia="Times New Roman" w:hAnsi="Times New Roman" w:cs="Times New Roman"/>
          <w:sz w:val="24"/>
          <w:szCs w:val="24"/>
          <w:lang w:eastAsia="ru-RU"/>
        </w:rPr>
        <w:t xml:space="preserve"> по иску </w:t>
      </w:r>
      <w:r w:rsidR="00227796">
        <w:rPr>
          <w:rFonts w:ascii="Times New Roman" w:eastAsia="Times New Roman" w:hAnsi="Times New Roman" w:cs="Times New Roman"/>
          <w:sz w:val="24"/>
          <w:szCs w:val="24"/>
          <w:lang w:eastAsia="ru-RU"/>
        </w:rPr>
        <w:t>НМА</w:t>
      </w:r>
      <w:r w:rsidRPr="00323A32">
        <w:rPr>
          <w:rFonts w:ascii="Times New Roman" w:eastAsia="Times New Roman" w:hAnsi="Times New Roman" w:cs="Times New Roman"/>
          <w:sz w:val="24"/>
          <w:szCs w:val="24"/>
          <w:lang w:eastAsia="ru-RU"/>
        </w:rPr>
        <w:t xml:space="preserve"> к </w:t>
      </w:r>
      <w:r w:rsidR="00227796">
        <w:rPr>
          <w:rFonts w:ascii="Times New Roman" w:eastAsia="Times New Roman" w:hAnsi="Times New Roman" w:cs="Times New Roman"/>
          <w:sz w:val="24"/>
          <w:szCs w:val="24"/>
          <w:lang w:eastAsia="ru-RU"/>
        </w:rPr>
        <w:t>НВВ</w:t>
      </w:r>
      <w:r w:rsidRPr="00323A32">
        <w:rPr>
          <w:rFonts w:ascii="Times New Roman" w:eastAsia="Times New Roman" w:hAnsi="Times New Roman" w:cs="Times New Roman"/>
          <w:sz w:val="24"/>
          <w:szCs w:val="24"/>
          <w:lang w:eastAsia="ru-RU"/>
        </w:rPr>
        <w:t xml:space="preserve"> о расторжении брака, разделе совместно нажитого имущества</w:t>
      </w:r>
      <w:r>
        <w:rPr>
          <w:rFonts w:ascii="Times New Roman" w:eastAsia="Times New Roman" w:hAnsi="Times New Roman" w:cs="Times New Roman"/>
          <w:sz w:val="24"/>
          <w:szCs w:val="24"/>
          <w:lang w:eastAsia="ru-RU"/>
        </w:rPr>
        <w:t>.</w:t>
      </w:r>
    </w:p>
    <w:p w:rsidR="00323A32" w:rsidRDefault="00323A32" w:rsidP="00A63FB7">
      <w:pPr>
        <w:pStyle w:val="a3"/>
        <w:spacing w:after="0" w:line="240" w:lineRule="auto"/>
        <w:ind w:left="0" w:firstLine="64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Решением Первомайского районного суда города Омска от 19.09.2025 постановлено: </w:t>
      </w:r>
      <w:r w:rsidR="00C17AC6">
        <w:rPr>
          <w:rFonts w:ascii="Times New Roman" w:eastAsia="Times New Roman" w:hAnsi="Times New Roman" w:cs="Times New Roman"/>
          <w:sz w:val="24"/>
          <w:szCs w:val="24"/>
          <w:lang w:eastAsia="ru-RU"/>
        </w:rPr>
        <w:t xml:space="preserve"> </w:t>
      </w:r>
    </w:p>
    <w:p w:rsidR="00323A32" w:rsidRPr="00323A32" w:rsidRDefault="00323A32" w:rsidP="00A63FB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323A32">
        <w:rPr>
          <w:rFonts w:ascii="Times New Roman" w:eastAsia="Times New Roman" w:hAnsi="Times New Roman" w:cs="Times New Roman"/>
          <w:sz w:val="24"/>
          <w:szCs w:val="24"/>
          <w:lang w:eastAsia="ru-RU"/>
        </w:rPr>
        <w:t xml:space="preserve">Исковые требования </w:t>
      </w:r>
      <w:r w:rsidR="00227796">
        <w:rPr>
          <w:rFonts w:ascii="Times New Roman" w:eastAsia="Times New Roman" w:hAnsi="Times New Roman" w:cs="Times New Roman"/>
          <w:sz w:val="24"/>
          <w:szCs w:val="24"/>
          <w:lang w:eastAsia="ru-RU"/>
        </w:rPr>
        <w:t>НМА</w:t>
      </w:r>
      <w:r w:rsidRPr="00323A32">
        <w:rPr>
          <w:rFonts w:ascii="Times New Roman" w:eastAsia="Times New Roman" w:hAnsi="Times New Roman" w:cs="Times New Roman"/>
          <w:sz w:val="24"/>
          <w:szCs w:val="24"/>
          <w:lang w:eastAsia="ru-RU"/>
        </w:rPr>
        <w:t xml:space="preserve">  удовлетворить частично.   </w:t>
      </w:r>
    </w:p>
    <w:p w:rsidR="00323A32" w:rsidRPr="0085619C" w:rsidRDefault="00323A32" w:rsidP="00A63FB7">
      <w:pPr>
        <w:spacing w:after="0" w:line="240" w:lineRule="auto"/>
        <w:ind w:firstLine="708"/>
        <w:jc w:val="both"/>
        <w:rPr>
          <w:rFonts w:ascii="Times New Roman" w:eastAsia="Times New Roman" w:hAnsi="Times New Roman" w:cs="Times New Roman"/>
          <w:sz w:val="24"/>
          <w:szCs w:val="24"/>
          <w:lang w:eastAsia="ru-RU"/>
        </w:rPr>
      </w:pPr>
      <w:r w:rsidRPr="0085619C">
        <w:rPr>
          <w:rFonts w:ascii="Times New Roman" w:eastAsia="Times New Roman" w:hAnsi="Times New Roman" w:cs="Times New Roman"/>
          <w:sz w:val="24"/>
          <w:szCs w:val="24"/>
          <w:lang w:eastAsia="ru-RU"/>
        </w:rPr>
        <w:t>Расторгнуть брак, зарегистрированный 19 октября 2012 года Советским отделом департамента ЗАГС Министерства государственн</w:t>
      </w:r>
      <w:proofErr w:type="gramStart"/>
      <w:r w:rsidRPr="0085619C">
        <w:rPr>
          <w:rFonts w:ascii="Times New Roman" w:eastAsia="Times New Roman" w:hAnsi="Times New Roman" w:cs="Times New Roman"/>
          <w:sz w:val="24"/>
          <w:szCs w:val="24"/>
          <w:lang w:eastAsia="ru-RU"/>
        </w:rPr>
        <w:t>о-</w:t>
      </w:r>
      <w:proofErr w:type="gramEnd"/>
      <w:r w:rsidRPr="0085619C">
        <w:rPr>
          <w:rFonts w:ascii="Times New Roman" w:eastAsia="Times New Roman" w:hAnsi="Times New Roman" w:cs="Times New Roman"/>
          <w:sz w:val="24"/>
          <w:szCs w:val="24"/>
          <w:lang w:eastAsia="ru-RU"/>
        </w:rPr>
        <w:t xml:space="preserve"> правового развития Омской области между </w:t>
      </w:r>
      <w:r w:rsidR="00227796" w:rsidRPr="0085619C">
        <w:rPr>
          <w:rFonts w:ascii="Times New Roman" w:eastAsia="Times New Roman" w:hAnsi="Times New Roman" w:cs="Times New Roman"/>
          <w:sz w:val="24"/>
          <w:szCs w:val="24"/>
          <w:lang w:eastAsia="ru-RU"/>
        </w:rPr>
        <w:t>НВВ</w:t>
      </w:r>
      <w:r w:rsidRPr="0085619C">
        <w:rPr>
          <w:rFonts w:ascii="Times New Roman" w:eastAsia="Times New Roman" w:hAnsi="Times New Roman" w:cs="Times New Roman"/>
          <w:sz w:val="24"/>
          <w:szCs w:val="24"/>
          <w:lang w:eastAsia="ru-RU"/>
        </w:rPr>
        <w:t xml:space="preserve">  и  </w:t>
      </w:r>
      <w:r w:rsidR="00227796" w:rsidRPr="0085619C">
        <w:rPr>
          <w:rFonts w:ascii="Times New Roman" w:eastAsia="Times New Roman" w:hAnsi="Times New Roman" w:cs="Times New Roman"/>
          <w:sz w:val="24"/>
          <w:szCs w:val="24"/>
          <w:lang w:eastAsia="ru-RU"/>
        </w:rPr>
        <w:t>Н</w:t>
      </w:r>
      <w:r w:rsidRPr="0085619C">
        <w:rPr>
          <w:rFonts w:ascii="Times New Roman" w:eastAsia="Times New Roman" w:hAnsi="Times New Roman" w:cs="Times New Roman"/>
          <w:sz w:val="24"/>
          <w:szCs w:val="24"/>
          <w:lang w:eastAsia="ru-RU"/>
        </w:rPr>
        <w:t xml:space="preserve"> (А) </w:t>
      </w:r>
      <w:r w:rsidR="00227796" w:rsidRPr="0085619C">
        <w:rPr>
          <w:rFonts w:ascii="Times New Roman" w:eastAsia="Times New Roman" w:hAnsi="Times New Roman" w:cs="Times New Roman"/>
          <w:sz w:val="24"/>
          <w:szCs w:val="24"/>
          <w:lang w:eastAsia="ru-RU"/>
        </w:rPr>
        <w:t>МА</w:t>
      </w:r>
      <w:r w:rsidRPr="0085619C">
        <w:rPr>
          <w:rFonts w:ascii="Times New Roman" w:eastAsia="Times New Roman" w:hAnsi="Times New Roman" w:cs="Times New Roman"/>
          <w:sz w:val="24"/>
          <w:szCs w:val="24"/>
          <w:lang w:eastAsia="ru-RU"/>
        </w:rPr>
        <w:t>, актовая запись №  от 19 октября 2012 года.</w:t>
      </w:r>
    </w:p>
    <w:p w:rsidR="00323A32" w:rsidRPr="0085619C" w:rsidRDefault="00323A32" w:rsidP="00A63FB7">
      <w:pPr>
        <w:spacing w:after="0" w:line="240" w:lineRule="auto"/>
        <w:ind w:firstLine="708"/>
        <w:jc w:val="both"/>
        <w:rPr>
          <w:rFonts w:ascii="Times New Roman" w:eastAsia="Times New Roman" w:hAnsi="Times New Roman" w:cs="Times New Roman"/>
          <w:sz w:val="24"/>
          <w:szCs w:val="24"/>
          <w:lang w:eastAsia="ru-RU"/>
        </w:rPr>
      </w:pPr>
      <w:r w:rsidRPr="0085619C">
        <w:rPr>
          <w:rFonts w:ascii="Times New Roman" w:eastAsia="Times New Roman" w:hAnsi="Times New Roman" w:cs="Times New Roman"/>
          <w:sz w:val="24"/>
          <w:szCs w:val="24"/>
          <w:lang w:eastAsia="ru-RU"/>
        </w:rPr>
        <w:t xml:space="preserve">Произвести раздел совместно нажитого   </w:t>
      </w:r>
      <w:r w:rsidR="00227796" w:rsidRPr="0085619C">
        <w:rPr>
          <w:rFonts w:ascii="Times New Roman" w:eastAsia="Times New Roman" w:hAnsi="Times New Roman" w:cs="Times New Roman"/>
          <w:sz w:val="24"/>
          <w:szCs w:val="24"/>
          <w:lang w:eastAsia="ru-RU"/>
        </w:rPr>
        <w:t>НМА</w:t>
      </w:r>
      <w:r w:rsidRPr="0085619C">
        <w:rPr>
          <w:rFonts w:ascii="Times New Roman" w:eastAsia="Times New Roman" w:hAnsi="Times New Roman" w:cs="Times New Roman"/>
          <w:sz w:val="24"/>
          <w:szCs w:val="24"/>
          <w:lang w:eastAsia="ru-RU"/>
        </w:rPr>
        <w:t xml:space="preserve"> к </w:t>
      </w:r>
      <w:r w:rsidR="00227796" w:rsidRPr="0085619C">
        <w:rPr>
          <w:rFonts w:ascii="Times New Roman" w:eastAsia="Times New Roman" w:hAnsi="Times New Roman" w:cs="Times New Roman"/>
          <w:sz w:val="24"/>
          <w:szCs w:val="24"/>
          <w:lang w:eastAsia="ru-RU"/>
        </w:rPr>
        <w:t>НВВ</w:t>
      </w:r>
      <w:r w:rsidRPr="0085619C">
        <w:rPr>
          <w:rFonts w:ascii="Times New Roman" w:eastAsia="Times New Roman" w:hAnsi="Times New Roman" w:cs="Times New Roman"/>
          <w:sz w:val="24"/>
          <w:szCs w:val="24"/>
          <w:lang w:eastAsia="ru-RU"/>
        </w:rPr>
        <w:t xml:space="preserve"> имущества.</w:t>
      </w:r>
    </w:p>
    <w:p w:rsidR="00323A32" w:rsidRPr="0085619C" w:rsidRDefault="00323A32" w:rsidP="00A63FB7">
      <w:pPr>
        <w:spacing w:after="0" w:line="240" w:lineRule="auto"/>
        <w:jc w:val="both"/>
        <w:rPr>
          <w:rFonts w:ascii="Times New Roman" w:eastAsia="Times New Roman" w:hAnsi="Times New Roman" w:cs="Times New Roman"/>
          <w:sz w:val="24"/>
          <w:szCs w:val="24"/>
          <w:lang w:eastAsia="ru-RU"/>
        </w:rPr>
      </w:pPr>
      <w:r w:rsidRPr="0085619C">
        <w:rPr>
          <w:rFonts w:ascii="Times New Roman" w:eastAsia="Times New Roman" w:hAnsi="Times New Roman" w:cs="Times New Roman"/>
          <w:sz w:val="24"/>
          <w:szCs w:val="24"/>
          <w:lang w:eastAsia="ru-RU"/>
        </w:rPr>
        <w:tab/>
        <w:t xml:space="preserve">Признать за </w:t>
      </w:r>
      <w:r w:rsidR="00227796" w:rsidRPr="0085619C">
        <w:rPr>
          <w:rFonts w:ascii="Times New Roman" w:eastAsia="Times New Roman" w:hAnsi="Times New Roman" w:cs="Times New Roman"/>
          <w:sz w:val="24"/>
          <w:szCs w:val="24"/>
          <w:lang w:eastAsia="ru-RU"/>
        </w:rPr>
        <w:t>НМА</w:t>
      </w:r>
      <w:r w:rsidRPr="0085619C">
        <w:rPr>
          <w:rFonts w:ascii="Times New Roman" w:eastAsia="Times New Roman" w:hAnsi="Times New Roman" w:cs="Times New Roman"/>
          <w:sz w:val="24"/>
          <w:szCs w:val="24"/>
          <w:lang w:eastAsia="ru-RU"/>
        </w:rPr>
        <w:t xml:space="preserve">, </w:t>
      </w:r>
      <w:r w:rsidR="00227796" w:rsidRPr="0085619C">
        <w:rPr>
          <w:rFonts w:ascii="Times New Roman" w:eastAsia="Times New Roman" w:hAnsi="Times New Roman" w:cs="Times New Roman"/>
          <w:sz w:val="24"/>
          <w:szCs w:val="24"/>
          <w:lang w:eastAsia="ru-RU"/>
        </w:rPr>
        <w:t>НВВ</w:t>
      </w:r>
      <w:r w:rsidRPr="0085619C">
        <w:rPr>
          <w:rFonts w:ascii="Times New Roman" w:eastAsia="Times New Roman" w:hAnsi="Times New Roman" w:cs="Times New Roman"/>
          <w:sz w:val="24"/>
          <w:szCs w:val="24"/>
          <w:lang w:eastAsia="ru-RU"/>
        </w:rPr>
        <w:t xml:space="preserve"> право собственности по ½ доли за каждым в праве общей долевой собственности на жилое помещение, расположенное по адресу: </w:t>
      </w:r>
      <w:r w:rsidR="0085619C">
        <w:rPr>
          <w:rFonts w:ascii="Times New Roman" w:eastAsia="Times New Roman" w:hAnsi="Times New Roman" w:cs="Times New Roman"/>
          <w:sz w:val="24"/>
          <w:szCs w:val="24"/>
          <w:lang w:eastAsia="ru-RU"/>
        </w:rPr>
        <w:t xml:space="preserve">АДРЕС, </w:t>
      </w:r>
      <w:r w:rsidRPr="0085619C">
        <w:rPr>
          <w:rFonts w:ascii="Times New Roman" w:eastAsia="Times New Roman" w:hAnsi="Times New Roman" w:cs="Times New Roman"/>
          <w:sz w:val="24"/>
          <w:szCs w:val="24"/>
          <w:lang w:eastAsia="ru-RU"/>
        </w:rPr>
        <w:t xml:space="preserve">общей площадью </w:t>
      </w:r>
      <w:r w:rsidR="0085619C">
        <w:rPr>
          <w:rFonts w:ascii="Times New Roman" w:eastAsia="Times New Roman" w:hAnsi="Times New Roman" w:cs="Times New Roman"/>
          <w:sz w:val="24"/>
          <w:szCs w:val="24"/>
          <w:lang w:eastAsia="ru-RU"/>
        </w:rPr>
        <w:t xml:space="preserve">№ </w:t>
      </w:r>
      <w:r w:rsidRPr="0085619C">
        <w:rPr>
          <w:rFonts w:ascii="Times New Roman" w:eastAsia="Times New Roman" w:hAnsi="Times New Roman" w:cs="Times New Roman"/>
          <w:sz w:val="24"/>
          <w:szCs w:val="24"/>
          <w:lang w:eastAsia="ru-RU"/>
        </w:rPr>
        <w:t xml:space="preserve"> </w:t>
      </w:r>
      <w:proofErr w:type="spellStart"/>
      <w:r w:rsidRPr="0085619C">
        <w:rPr>
          <w:rFonts w:ascii="Times New Roman" w:eastAsia="Times New Roman" w:hAnsi="Times New Roman" w:cs="Times New Roman"/>
          <w:sz w:val="24"/>
          <w:szCs w:val="24"/>
          <w:lang w:eastAsia="ru-RU"/>
        </w:rPr>
        <w:t>кв.м</w:t>
      </w:r>
      <w:proofErr w:type="spellEnd"/>
      <w:r w:rsidRPr="0085619C">
        <w:rPr>
          <w:rFonts w:ascii="Times New Roman" w:eastAsia="Times New Roman" w:hAnsi="Times New Roman" w:cs="Times New Roman"/>
          <w:sz w:val="24"/>
          <w:szCs w:val="24"/>
          <w:lang w:eastAsia="ru-RU"/>
        </w:rPr>
        <w:t>.</w:t>
      </w:r>
    </w:p>
    <w:p w:rsidR="00323A32" w:rsidRPr="0085619C" w:rsidRDefault="00323A32" w:rsidP="00A63FB7">
      <w:pPr>
        <w:spacing w:after="0" w:line="240" w:lineRule="auto"/>
        <w:ind w:firstLine="708"/>
        <w:jc w:val="both"/>
        <w:rPr>
          <w:rFonts w:ascii="Times New Roman" w:eastAsia="Times New Roman" w:hAnsi="Times New Roman" w:cs="Times New Roman"/>
          <w:sz w:val="24"/>
          <w:szCs w:val="24"/>
          <w:lang w:eastAsia="ru-RU"/>
        </w:rPr>
      </w:pPr>
      <w:r w:rsidRPr="0085619C">
        <w:rPr>
          <w:rFonts w:ascii="Times New Roman" w:eastAsia="Times New Roman" w:hAnsi="Times New Roman" w:cs="Times New Roman"/>
          <w:sz w:val="24"/>
          <w:szCs w:val="24"/>
          <w:lang w:eastAsia="ru-RU"/>
        </w:rPr>
        <w:t xml:space="preserve">Передать в собственность </w:t>
      </w:r>
      <w:r w:rsidR="00227796" w:rsidRPr="0085619C">
        <w:rPr>
          <w:rFonts w:ascii="Times New Roman" w:eastAsia="Times New Roman" w:hAnsi="Times New Roman" w:cs="Times New Roman"/>
          <w:sz w:val="24"/>
          <w:szCs w:val="24"/>
          <w:lang w:eastAsia="ru-RU"/>
        </w:rPr>
        <w:t>НВВ</w:t>
      </w:r>
      <w:r w:rsidRPr="0085619C">
        <w:rPr>
          <w:rFonts w:ascii="Times New Roman" w:eastAsia="Times New Roman" w:hAnsi="Times New Roman" w:cs="Times New Roman"/>
          <w:sz w:val="24"/>
          <w:szCs w:val="24"/>
          <w:lang w:eastAsia="ru-RU"/>
        </w:rPr>
        <w:t xml:space="preserve"> </w:t>
      </w:r>
      <w:r w:rsidRPr="0085619C">
        <w:rPr>
          <w:rFonts w:ascii="Times New Roman" w:eastAsia="Times New Roman" w:hAnsi="Times New Roman" w:cs="Times New Roman"/>
          <w:color w:val="000000"/>
          <w:sz w:val="24"/>
          <w:szCs w:val="24"/>
          <w:lang w:eastAsia="ru-RU"/>
        </w:rPr>
        <w:t xml:space="preserve">автомобиль марки </w:t>
      </w:r>
      <w:r w:rsidR="0085619C">
        <w:rPr>
          <w:rFonts w:ascii="Times New Roman" w:eastAsia="Times New Roman" w:hAnsi="Times New Roman" w:cs="Times New Roman"/>
          <w:color w:val="000000"/>
          <w:sz w:val="24"/>
          <w:szCs w:val="24"/>
          <w:lang w:eastAsia="ru-RU"/>
        </w:rPr>
        <w:t>НАИМЕНОВАНИЕ</w:t>
      </w:r>
      <w:r w:rsidRPr="0085619C">
        <w:rPr>
          <w:rFonts w:ascii="Times New Roman" w:eastAsia="Times New Roman" w:hAnsi="Times New Roman" w:cs="Times New Roman"/>
          <w:color w:val="000000"/>
          <w:sz w:val="24"/>
          <w:szCs w:val="24"/>
          <w:lang w:eastAsia="ru-RU"/>
        </w:rPr>
        <w:t xml:space="preserve"> государственный № рыночной стоимостью  515000 рублей.</w:t>
      </w:r>
    </w:p>
    <w:p w:rsidR="00323A32" w:rsidRPr="0085619C" w:rsidRDefault="00323A32" w:rsidP="00A63FB7">
      <w:pPr>
        <w:spacing w:after="0" w:line="240" w:lineRule="auto"/>
        <w:ind w:firstLine="708"/>
        <w:jc w:val="both"/>
        <w:rPr>
          <w:rFonts w:ascii="Times New Roman" w:eastAsia="Times New Roman" w:hAnsi="Times New Roman" w:cs="Times New Roman"/>
          <w:sz w:val="24"/>
          <w:szCs w:val="24"/>
          <w:lang w:eastAsia="ru-RU"/>
        </w:rPr>
      </w:pPr>
      <w:r w:rsidRPr="0085619C">
        <w:rPr>
          <w:rFonts w:ascii="Times New Roman" w:eastAsia="Times New Roman" w:hAnsi="Times New Roman" w:cs="Times New Roman"/>
          <w:sz w:val="24"/>
          <w:szCs w:val="24"/>
          <w:lang w:eastAsia="ru-RU"/>
        </w:rPr>
        <w:t xml:space="preserve">Взыскать с  </w:t>
      </w:r>
      <w:r w:rsidR="00227796" w:rsidRPr="0085619C">
        <w:rPr>
          <w:rFonts w:ascii="Times New Roman" w:eastAsia="Times New Roman" w:hAnsi="Times New Roman" w:cs="Times New Roman"/>
          <w:sz w:val="24"/>
          <w:szCs w:val="24"/>
          <w:lang w:eastAsia="ru-RU"/>
        </w:rPr>
        <w:t>НВВ</w:t>
      </w:r>
      <w:r w:rsidRPr="0085619C">
        <w:rPr>
          <w:rFonts w:ascii="Times New Roman" w:eastAsia="Times New Roman" w:hAnsi="Times New Roman" w:cs="Times New Roman"/>
          <w:sz w:val="24"/>
          <w:szCs w:val="24"/>
          <w:lang w:eastAsia="ru-RU"/>
        </w:rPr>
        <w:t xml:space="preserve"> в пользу </w:t>
      </w:r>
      <w:r w:rsidR="00227796" w:rsidRPr="0085619C">
        <w:rPr>
          <w:rFonts w:ascii="Times New Roman" w:eastAsia="Times New Roman" w:hAnsi="Times New Roman" w:cs="Times New Roman"/>
          <w:sz w:val="24"/>
          <w:szCs w:val="24"/>
          <w:lang w:eastAsia="ru-RU"/>
        </w:rPr>
        <w:t>НМА</w:t>
      </w:r>
      <w:r w:rsidRPr="0085619C">
        <w:rPr>
          <w:rFonts w:ascii="Times New Roman" w:eastAsia="Times New Roman" w:hAnsi="Times New Roman" w:cs="Times New Roman"/>
          <w:sz w:val="24"/>
          <w:szCs w:val="24"/>
          <w:lang w:eastAsia="ru-RU"/>
        </w:rPr>
        <w:t xml:space="preserve">   компенсацию стоимости совместно нажитого имущества  в размере 275500 рублей.</w:t>
      </w:r>
    </w:p>
    <w:p w:rsidR="00323A32" w:rsidRPr="0085619C" w:rsidRDefault="00323A32" w:rsidP="00A63FB7">
      <w:pPr>
        <w:spacing w:after="0" w:line="240" w:lineRule="auto"/>
        <w:ind w:firstLine="708"/>
        <w:jc w:val="both"/>
        <w:rPr>
          <w:rFonts w:ascii="Times New Roman" w:eastAsia="Times New Roman" w:hAnsi="Times New Roman" w:cs="Times New Roman"/>
          <w:sz w:val="24"/>
          <w:szCs w:val="24"/>
          <w:lang w:eastAsia="ru-RU"/>
        </w:rPr>
      </w:pPr>
      <w:r w:rsidRPr="0085619C">
        <w:rPr>
          <w:rFonts w:ascii="Times New Roman" w:eastAsia="Times New Roman" w:hAnsi="Times New Roman" w:cs="Times New Roman"/>
          <w:sz w:val="24"/>
          <w:szCs w:val="24"/>
          <w:lang w:eastAsia="ru-RU"/>
        </w:rPr>
        <w:t>В остальной части иска отказать».</w:t>
      </w:r>
    </w:p>
    <w:p w:rsidR="00323A32" w:rsidRPr="0085619C" w:rsidRDefault="00323A32" w:rsidP="00A63FB7">
      <w:pPr>
        <w:spacing w:after="0" w:line="240" w:lineRule="auto"/>
        <w:ind w:firstLine="708"/>
        <w:jc w:val="both"/>
        <w:rPr>
          <w:rFonts w:ascii="Times New Roman" w:eastAsia="Times New Roman" w:hAnsi="Times New Roman" w:cs="Times New Roman"/>
          <w:sz w:val="24"/>
          <w:szCs w:val="24"/>
          <w:lang w:eastAsia="ru-RU"/>
        </w:rPr>
      </w:pPr>
      <w:r w:rsidRPr="0085619C">
        <w:rPr>
          <w:rFonts w:ascii="Times New Roman" w:eastAsia="Times New Roman" w:hAnsi="Times New Roman" w:cs="Times New Roman"/>
          <w:sz w:val="24"/>
          <w:szCs w:val="24"/>
          <w:lang w:eastAsia="ru-RU"/>
        </w:rPr>
        <w:t>Апелляционным определением судебной коллегии по гражданским делам Омского областного суда от 12.02.2026 г. вышеуказанное решение было изменено в части требований о разделе имущества между супругами, постановлено:</w:t>
      </w:r>
    </w:p>
    <w:p w:rsidR="00330D12" w:rsidRPr="0085619C" w:rsidRDefault="00323A32" w:rsidP="00A63FB7">
      <w:pPr>
        <w:pStyle w:val="20"/>
        <w:spacing w:line="240" w:lineRule="auto"/>
        <w:ind w:right="-1" w:firstLine="708"/>
        <w:jc w:val="both"/>
        <w:rPr>
          <w:color w:val="000000"/>
          <w:sz w:val="24"/>
          <w:szCs w:val="24"/>
          <w:lang w:eastAsia="ru-RU" w:bidi="ru-RU"/>
        </w:rPr>
      </w:pPr>
      <w:r w:rsidRPr="0085619C">
        <w:rPr>
          <w:sz w:val="24"/>
          <w:szCs w:val="24"/>
          <w:lang w:eastAsia="ru-RU"/>
        </w:rPr>
        <w:lastRenderedPageBreak/>
        <w:t>«</w:t>
      </w:r>
      <w:r w:rsidR="00330D12" w:rsidRPr="0085619C">
        <w:rPr>
          <w:color w:val="000000"/>
          <w:sz w:val="24"/>
          <w:szCs w:val="24"/>
          <w:lang w:eastAsia="ru-RU" w:bidi="ru-RU"/>
        </w:rPr>
        <w:t xml:space="preserve">Исковые требования </w:t>
      </w:r>
      <w:r w:rsidR="00227796" w:rsidRPr="0085619C">
        <w:rPr>
          <w:color w:val="000000"/>
          <w:sz w:val="24"/>
          <w:szCs w:val="24"/>
          <w:lang w:eastAsia="ru-RU" w:bidi="ru-RU"/>
        </w:rPr>
        <w:t>НМА</w:t>
      </w:r>
      <w:r w:rsidR="00330D12" w:rsidRPr="0085619C">
        <w:rPr>
          <w:color w:val="000000"/>
          <w:sz w:val="24"/>
          <w:szCs w:val="24"/>
          <w:lang w:eastAsia="ru-RU" w:bidi="ru-RU"/>
        </w:rPr>
        <w:t xml:space="preserve"> удовлетворить частично.</w:t>
      </w:r>
    </w:p>
    <w:p w:rsidR="00330D12" w:rsidRPr="0085619C" w:rsidRDefault="00330D12" w:rsidP="00A63FB7">
      <w:pPr>
        <w:pStyle w:val="20"/>
        <w:spacing w:line="240" w:lineRule="auto"/>
        <w:ind w:right="-1" w:firstLine="708"/>
        <w:jc w:val="both"/>
        <w:rPr>
          <w:color w:val="000000"/>
          <w:sz w:val="24"/>
          <w:szCs w:val="24"/>
          <w:lang w:eastAsia="ru-RU" w:bidi="ru-RU"/>
        </w:rPr>
      </w:pPr>
      <w:r w:rsidRPr="0085619C">
        <w:rPr>
          <w:color w:val="000000"/>
          <w:sz w:val="24"/>
          <w:szCs w:val="24"/>
          <w:lang w:eastAsia="ru-RU" w:bidi="ru-RU"/>
        </w:rPr>
        <w:t xml:space="preserve">Расторгнуть брак, зарегистрированный 19 октября 2012 г. Советским отделом департамента ЗАГС Министерства государственно-правового развития Омской области между </w:t>
      </w:r>
      <w:r w:rsidR="00227796" w:rsidRPr="0085619C">
        <w:rPr>
          <w:color w:val="000000"/>
          <w:sz w:val="24"/>
          <w:szCs w:val="24"/>
          <w:lang w:eastAsia="ru-RU" w:bidi="ru-RU"/>
        </w:rPr>
        <w:t>НВВ</w:t>
      </w:r>
      <w:r w:rsidRPr="0085619C">
        <w:rPr>
          <w:color w:val="000000"/>
          <w:sz w:val="24"/>
          <w:szCs w:val="24"/>
          <w:lang w:eastAsia="ru-RU" w:bidi="ru-RU"/>
        </w:rPr>
        <w:t xml:space="preserve"> и </w:t>
      </w:r>
      <w:proofErr w:type="gramStart"/>
      <w:r w:rsidR="00227796" w:rsidRPr="0085619C">
        <w:rPr>
          <w:color w:val="000000"/>
          <w:sz w:val="24"/>
          <w:szCs w:val="24"/>
          <w:lang w:eastAsia="ru-RU" w:bidi="ru-RU"/>
        </w:rPr>
        <w:t>Н(</w:t>
      </w:r>
      <w:proofErr w:type="gramEnd"/>
      <w:r w:rsidR="00227796" w:rsidRPr="0085619C">
        <w:rPr>
          <w:color w:val="000000"/>
          <w:sz w:val="24"/>
          <w:szCs w:val="24"/>
          <w:lang w:eastAsia="ru-RU" w:bidi="ru-RU"/>
        </w:rPr>
        <w:t>А)МА</w:t>
      </w:r>
      <w:r w:rsidRPr="0085619C">
        <w:rPr>
          <w:color w:val="000000"/>
          <w:sz w:val="24"/>
          <w:szCs w:val="24"/>
          <w:lang w:eastAsia="ru-RU" w:bidi="ru-RU"/>
        </w:rPr>
        <w:t>, актовая запись №  от 19 октября 2012 г.</w:t>
      </w:r>
    </w:p>
    <w:p w:rsidR="00330D12" w:rsidRPr="0085619C" w:rsidRDefault="00330D12" w:rsidP="00A63FB7">
      <w:pPr>
        <w:pStyle w:val="20"/>
        <w:spacing w:line="240" w:lineRule="auto"/>
        <w:ind w:right="-1" w:firstLine="708"/>
        <w:jc w:val="both"/>
        <w:rPr>
          <w:color w:val="000000"/>
          <w:sz w:val="24"/>
          <w:szCs w:val="24"/>
          <w:lang w:eastAsia="ru-RU" w:bidi="ru-RU"/>
        </w:rPr>
      </w:pPr>
      <w:r w:rsidRPr="0085619C">
        <w:rPr>
          <w:color w:val="000000"/>
          <w:sz w:val="24"/>
          <w:szCs w:val="24"/>
          <w:lang w:eastAsia="ru-RU" w:bidi="ru-RU"/>
        </w:rPr>
        <w:t xml:space="preserve">Признать совместно нажитым имуществом </w:t>
      </w:r>
      <w:r w:rsidR="00227796" w:rsidRPr="0085619C">
        <w:rPr>
          <w:color w:val="000000"/>
          <w:sz w:val="24"/>
          <w:szCs w:val="24"/>
          <w:lang w:eastAsia="ru-RU" w:bidi="ru-RU"/>
        </w:rPr>
        <w:t>НМА</w:t>
      </w:r>
      <w:r w:rsidRPr="0085619C">
        <w:rPr>
          <w:color w:val="000000"/>
          <w:sz w:val="24"/>
          <w:szCs w:val="24"/>
          <w:lang w:eastAsia="ru-RU" w:bidi="ru-RU"/>
        </w:rPr>
        <w:t xml:space="preserve"> и </w:t>
      </w:r>
      <w:r w:rsidR="00227796" w:rsidRPr="0085619C">
        <w:rPr>
          <w:color w:val="000000"/>
          <w:sz w:val="24"/>
          <w:szCs w:val="24"/>
          <w:lang w:eastAsia="ru-RU" w:bidi="ru-RU"/>
        </w:rPr>
        <w:t>НВВ</w:t>
      </w:r>
      <w:r w:rsidRPr="0085619C">
        <w:rPr>
          <w:color w:val="000000"/>
          <w:sz w:val="24"/>
          <w:szCs w:val="24"/>
          <w:lang w:eastAsia="ru-RU" w:bidi="ru-RU"/>
        </w:rPr>
        <w:t xml:space="preserve"> следующее имущество:</w:t>
      </w:r>
    </w:p>
    <w:p w:rsidR="00330D12" w:rsidRPr="0085619C" w:rsidRDefault="00330D12" w:rsidP="00A63FB7">
      <w:pPr>
        <w:pStyle w:val="20"/>
        <w:spacing w:line="240" w:lineRule="auto"/>
        <w:ind w:right="-1" w:firstLine="708"/>
        <w:jc w:val="both"/>
        <w:rPr>
          <w:color w:val="000000"/>
          <w:sz w:val="24"/>
          <w:szCs w:val="24"/>
          <w:lang w:eastAsia="ru-RU" w:bidi="ru-RU"/>
        </w:rPr>
      </w:pPr>
      <w:r w:rsidRPr="0085619C">
        <w:rPr>
          <w:color w:val="000000"/>
          <w:sz w:val="24"/>
          <w:szCs w:val="24"/>
          <w:lang w:eastAsia="ru-RU" w:bidi="ru-RU"/>
        </w:rPr>
        <w:t xml:space="preserve">-жилое помещение, расположенное по адресу: </w:t>
      </w:r>
      <w:r w:rsidR="0085619C">
        <w:rPr>
          <w:color w:val="000000"/>
          <w:sz w:val="24"/>
          <w:szCs w:val="24"/>
          <w:lang w:eastAsia="ru-RU" w:bidi="ru-RU"/>
        </w:rPr>
        <w:t>АДРЕС</w:t>
      </w:r>
      <w:r w:rsidRPr="0085619C">
        <w:rPr>
          <w:color w:val="000000"/>
          <w:sz w:val="24"/>
          <w:szCs w:val="24"/>
          <w:lang w:eastAsia="ru-RU" w:bidi="ru-RU"/>
        </w:rPr>
        <w:t xml:space="preserve">, общей площадью </w:t>
      </w:r>
      <w:r w:rsidR="0085619C">
        <w:rPr>
          <w:color w:val="000000"/>
          <w:sz w:val="24"/>
          <w:szCs w:val="24"/>
          <w:lang w:eastAsia="ru-RU" w:bidi="ru-RU"/>
        </w:rPr>
        <w:t>№</w:t>
      </w:r>
      <w:r w:rsidRPr="0085619C">
        <w:rPr>
          <w:color w:val="000000"/>
          <w:sz w:val="24"/>
          <w:szCs w:val="24"/>
          <w:lang w:eastAsia="ru-RU" w:bidi="ru-RU"/>
        </w:rPr>
        <w:t xml:space="preserve"> </w:t>
      </w:r>
      <w:proofErr w:type="spellStart"/>
      <w:r w:rsidRPr="0085619C">
        <w:rPr>
          <w:color w:val="000000"/>
          <w:sz w:val="24"/>
          <w:szCs w:val="24"/>
          <w:lang w:eastAsia="ru-RU" w:bidi="ru-RU"/>
        </w:rPr>
        <w:t>кв.м</w:t>
      </w:r>
      <w:proofErr w:type="spellEnd"/>
      <w:r w:rsidRPr="0085619C">
        <w:rPr>
          <w:color w:val="000000"/>
          <w:sz w:val="24"/>
          <w:szCs w:val="24"/>
          <w:lang w:eastAsia="ru-RU" w:bidi="ru-RU"/>
        </w:rPr>
        <w:t>.;</w:t>
      </w:r>
    </w:p>
    <w:p w:rsidR="00330D12" w:rsidRPr="0085619C" w:rsidRDefault="00330D12" w:rsidP="00A63FB7">
      <w:pPr>
        <w:pStyle w:val="20"/>
        <w:spacing w:line="240" w:lineRule="auto"/>
        <w:ind w:right="-1" w:firstLine="708"/>
        <w:jc w:val="both"/>
        <w:rPr>
          <w:color w:val="000000"/>
          <w:sz w:val="24"/>
          <w:szCs w:val="24"/>
          <w:lang w:eastAsia="ru-RU" w:bidi="ru-RU"/>
        </w:rPr>
      </w:pPr>
      <w:r w:rsidRPr="0085619C">
        <w:rPr>
          <w:color w:val="000000"/>
          <w:sz w:val="24"/>
          <w:szCs w:val="24"/>
          <w:lang w:eastAsia="ru-RU" w:bidi="ru-RU"/>
        </w:rPr>
        <w:t xml:space="preserve">-гараж № 334, расположенный в </w:t>
      </w:r>
      <w:r w:rsidR="0085619C">
        <w:rPr>
          <w:color w:val="000000"/>
          <w:sz w:val="24"/>
          <w:szCs w:val="24"/>
          <w:lang w:eastAsia="ru-RU" w:bidi="ru-RU"/>
        </w:rPr>
        <w:t>АДРЕС</w:t>
      </w:r>
      <w:r w:rsidRPr="0085619C">
        <w:rPr>
          <w:color w:val="000000"/>
          <w:sz w:val="24"/>
          <w:szCs w:val="24"/>
          <w:lang w:eastAsia="ru-RU" w:bidi="ru-RU"/>
        </w:rPr>
        <w:t>;</w:t>
      </w:r>
    </w:p>
    <w:p w:rsidR="00330D12" w:rsidRPr="0085619C" w:rsidRDefault="00330D12" w:rsidP="00A63FB7">
      <w:pPr>
        <w:pStyle w:val="20"/>
        <w:spacing w:line="240" w:lineRule="auto"/>
        <w:ind w:right="-1" w:firstLine="708"/>
        <w:jc w:val="both"/>
        <w:rPr>
          <w:color w:val="000000"/>
          <w:sz w:val="24"/>
          <w:szCs w:val="24"/>
          <w:lang w:eastAsia="ru-RU" w:bidi="ru-RU"/>
        </w:rPr>
      </w:pPr>
      <w:r w:rsidRPr="0085619C">
        <w:rPr>
          <w:color w:val="000000"/>
          <w:sz w:val="24"/>
          <w:szCs w:val="24"/>
          <w:lang w:eastAsia="ru-RU" w:bidi="ru-RU"/>
        </w:rPr>
        <w:t xml:space="preserve">-автомобиль </w:t>
      </w:r>
      <w:r w:rsidR="0085619C">
        <w:rPr>
          <w:color w:val="000000"/>
          <w:sz w:val="24"/>
          <w:szCs w:val="24"/>
          <w:lang w:eastAsia="ru-RU" w:bidi="ru-RU"/>
        </w:rPr>
        <w:t>НАИМЕНОВАНИЕ,</w:t>
      </w:r>
      <w:r w:rsidRPr="0085619C">
        <w:rPr>
          <w:color w:val="000000"/>
          <w:sz w:val="24"/>
          <w:szCs w:val="24"/>
          <w:lang w:eastAsia="ru-RU" w:bidi="ru-RU"/>
        </w:rPr>
        <w:t xml:space="preserve"> 2020 года выпуска, VIN </w:t>
      </w:r>
      <w:r w:rsidR="0085619C">
        <w:rPr>
          <w:color w:val="000000"/>
          <w:sz w:val="24"/>
          <w:szCs w:val="24"/>
          <w:lang w:eastAsia="ru-RU" w:bidi="ru-RU"/>
        </w:rPr>
        <w:t>№</w:t>
      </w:r>
      <w:r w:rsidRPr="0085619C">
        <w:rPr>
          <w:color w:val="000000"/>
          <w:sz w:val="24"/>
          <w:szCs w:val="24"/>
          <w:lang w:eastAsia="ru-RU" w:bidi="ru-RU"/>
        </w:rPr>
        <w:t xml:space="preserve">, государственный регистрационный знак </w:t>
      </w:r>
      <w:r w:rsidR="0085619C">
        <w:rPr>
          <w:color w:val="000000"/>
          <w:sz w:val="24"/>
          <w:szCs w:val="24"/>
          <w:lang w:eastAsia="ru-RU" w:bidi="ru-RU"/>
        </w:rPr>
        <w:t>№</w:t>
      </w:r>
      <w:r w:rsidRPr="0085619C">
        <w:rPr>
          <w:color w:val="000000"/>
          <w:sz w:val="24"/>
          <w:szCs w:val="24"/>
          <w:lang w:eastAsia="ru-RU" w:bidi="ru-RU"/>
        </w:rPr>
        <w:t>;</w:t>
      </w:r>
    </w:p>
    <w:p w:rsidR="00330D12" w:rsidRPr="0085619C" w:rsidRDefault="00330D12" w:rsidP="00A63FB7">
      <w:pPr>
        <w:pStyle w:val="20"/>
        <w:spacing w:line="240" w:lineRule="auto"/>
        <w:ind w:right="-1" w:firstLine="708"/>
        <w:jc w:val="both"/>
        <w:rPr>
          <w:color w:val="000000"/>
          <w:sz w:val="24"/>
          <w:szCs w:val="24"/>
          <w:lang w:eastAsia="ru-RU" w:bidi="ru-RU"/>
        </w:rPr>
      </w:pPr>
      <w:r w:rsidRPr="0085619C">
        <w:rPr>
          <w:color w:val="000000"/>
          <w:sz w:val="24"/>
          <w:szCs w:val="24"/>
          <w:lang w:eastAsia="ru-RU" w:bidi="ru-RU"/>
        </w:rPr>
        <w:t xml:space="preserve">-земельный участок площадью </w:t>
      </w:r>
      <w:r w:rsidR="0085619C">
        <w:rPr>
          <w:color w:val="000000"/>
          <w:sz w:val="24"/>
          <w:szCs w:val="24"/>
          <w:lang w:eastAsia="ru-RU" w:bidi="ru-RU"/>
        </w:rPr>
        <w:t>№</w:t>
      </w:r>
      <w:r w:rsidRPr="0085619C">
        <w:rPr>
          <w:color w:val="000000"/>
          <w:sz w:val="24"/>
          <w:szCs w:val="24"/>
          <w:lang w:eastAsia="ru-RU" w:bidi="ru-RU"/>
        </w:rPr>
        <w:t xml:space="preserve"> </w:t>
      </w:r>
      <w:proofErr w:type="spellStart"/>
      <w:r w:rsidRPr="0085619C">
        <w:rPr>
          <w:color w:val="000000"/>
          <w:sz w:val="24"/>
          <w:szCs w:val="24"/>
          <w:lang w:eastAsia="ru-RU" w:bidi="ru-RU"/>
        </w:rPr>
        <w:t>кв</w:t>
      </w:r>
      <w:proofErr w:type="gramStart"/>
      <w:r w:rsidRPr="0085619C">
        <w:rPr>
          <w:color w:val="000000"/>
          <w:sz w:val="24"/>
          <w:szCs w:val="24"/>
          <w:lang w:eastAsia="ru-RU" w:bidi="ru-RU"/>
        </w:rPr>
        <w:t>.м</w:t>
      </w:r>
      <w:proofErr w:type="spellEnd"/>
      <w:proofErr w:type="gramEnd"/>
      <w:r w:rsidRPr="0085619C">
        <w:rPr>
          <w:color w:val="000000"/>
          <w:sz w:val="24"/>
          <w:szCs w:val="24"/>
          <w:lang w:eastAsia="ru-RU" w:bidi="ru-RU"/>
        </w:rPr>
        <w:t xml:space="preserve">, с кадастровым номером </w:t>
      </w:r>
      <w:r w:rsidR="0085619C">
        <w:rPr>
          <w:color w:val="000000"/>
          <w:sz w:val="24"/>
          <w:szCs w:val="24"/>
          <w:lang w:eastAsia="ru-RU" w:bidi="ru-RU"/>
        </w:rPr>
        <w:t>№</w:t>
      </w:r>
      <w:r w:rsidRPr="0085619C">
        <w:rPr>
          <w:color w:val="000000"/>
          <w:sz w:val="24"/>
          <w:szCs w:val="24"/>
          <w:lang w:eastAsia="ru-RU" w:bidi="ru-RU"/>
        </w:rPr>
        <w:t xml:space="preserve">, расположенный по адресу: </w:t>
      </w:r>
      <w:r w:rsidR="0085619C">
        <w:rPr>
          <w:color w:val="000000"/>
          <w:sz w:val="24"/>
          <w:szCs w:val="24"/>
          <w:lang w:eastAsia="ru-RU" w:bidi="ru-RU"/>
        </w:rPr>
        <w:t>АДРЕС</w:t>
      </w:r>
      <w:r w:rsidRPr="0085619C">
        <w:rPr>
          <w:color w:val="000000"/>
          <w:sz w:val="24"/>
          <w:szCs w:val="24"/>
          <w:lang w:eastAsia="ru-RU" w:bidi="ru-RU"/>
        </w:rPr>
        <w:t>;</w:t>
      </w:r>
    </w:p>
    <w:p w:rsidR="00330D12" w:rsidRPr="0085619C" w:rsidRDefault="00330D12" w:rsidP="00A63FB7">
      <w:pPr>
        <w:pStyle w:val="20"/>
        <w:spacing w:line="240" w:lineRule="auto"/>
        <w:ind w:right="-1" w:firstLine="708"/>
        <w:jc w:val="both"/>
        <w:rPr>
          <w:color w:val="000000"/>
          <w:sz w:val="24"/>
          <w:szCs w:val="24"/>
          <w:lang w:eastAsia="ru-RU" w:bidi="ru-RU"/>
        </w:rPr>
      </w:pPr>
      <w:r w:rsidRPr="0085619C">
        <w:rPr>
          <w:color w:val="000000"/>
          <w:sz w:val="24"/>
          <w:szCs w:val="24"/>
          <w:lang w:eastAsia="ru-RU" w:bidi="ru-RU"/>
        </w:rPr>
        <w:t xml:space="preserve">-жилой дом, расположенный по адресу: </w:t>
      </w:r>
      <w:r w:rsidR="0085619C">
        <w:rPr>
          <w:color w:val="000000"/>
          <w:sz w:val="24"/>
          <w:szCs w:val="24"/>
          <w:lang w:eastAsia="ru-RU" w:bidi="ru-RU"/>
        </w:rPr>
        <w:t>АДРЕС</w:t>
      </w:r>
      <w:r w:rsidRPr="0085619C">
        <w:rPr>
          <w:color w:val="000000"/>
          <w:sz w:val="24"/>
          <w:szCs w:val="24"/>
          <w:lang w:eastAsia="ru-RU" w:bidi="ru-RU"/>
        </w:rPr>
        <w:t xml:space="preserve">, площадью </w:t>
      </w:r>
      <w:r w:rsidR="0085619C">
        <w:rPr>
          <w:color w:val="000000"/>
          <w:sz w:val="24"/>
          <w:szCs w:val="24"/>
          <w:lang w:eastAsia="ru-RU" w:bidi="ru-RU"/>
        </w:rPr>
        <w:t>№</w:t>
      </w:r>
      <w:r w:rsidRPr="0085619C">
        <w:rPr>
          <w:color w:val="000000"/>
          <w:sz w:val="24"/>
          <w:szCs w:val="24"/>
          <w:lang w:eastAsia="ru-RU" w:bidi="ru-RU"/>
        </w:rPr>
        <w:t xml:space="preserve"> </w:t>
      </w:r>
      <w:proofErr w:type="spellStart"/>
      <w:r w:rsidRPr="0085619C">
        <w:rPr>
          <w:color w:val="000000"/>
          <w:sz w:val="24"/>
          <w:szCs w:val="24"/>
          <w:lang w:eastAsia="ru-RU" w:bidi="ru-RU"/>
        </w:rPr>
        <w:t>кв.м</w:t>
      </w:r>
      <w:proofErr w:type="spellEnd"/>
      <w:r w:rsidRPr="0085619C">
        <w:rPr>
          <w:color w:val="000000"/>
          <w:sz w:val="24"/>
          <w:szCs w:val="24"/>
          <w:lang w:eastAsia="ru-RU" w:bidi="ru-RU"/>
        </w:rPr>
        <w:t>.</w:t>
      </w:r>
    </w:p>
    <w:p w:rsidR="00330D12" w:rsidRPr="0085619C" w:rsidRDefault="00330D12" w:rsidP="00A63FB7">
      <w:pPr>
        <w:pStyle w:val="20"/>
        <w:spacing w:line="240" w:lineRule="auto"/>
        <w:ind w:right="-1" w:firstLine="708"/>
        <w:jc w:val="both"/>
        <w:rPr>
          <w:color w:val="000000"/>
          <w:sz w:val="24"/>
          <w:szCs w:val="24"/>
          <w:lang w:eastAsia="ru-RU" w:bidi="ru-RU"/>
        </w:rPr>
      </w:pPr>
      <w:r w:rsidRPr="0085619C">
        <w:rPr>
          <w:color w:val="000000"/>
          <w:sz w:val="24"/>
          <w:szCs w:val="24"/>
          <w:lang w:eastAsia="ru-RU" w:bidi="ru-RU"/>
        </w:rPr>
        <w:t>Произвести раздел совместно нажитого имущества следующим образом:</w:t>
      </w:r>
    </w:p>
    <w:p w:rsidR="00330D12" w:rsidRPr="0085619C" w:rsidRDefault="00330D12" w:rsidP="00A63FB7">
      <w:pPr>
        <w:pStyle w:val="20"/>
        <w:spacing w:line="240" w:lineRule="auto"/>
        <w:ind w:right="-1" w:firstLine="708"/>
        <w:jc w:val="both"/>
        <w:rPr>
          <w:color w:val="000000"/>
          <w:sz w:val="24"/>
          <w:szCs w:val="24"/>
          <w:lang w:eastAsia="ru-RU" w:bidi="ru-RU"/>
        </w:rPr>
      </w:pPr>
      <w:r w:rsidRPr="0085619C">
        <w:rPr>
          <w:color w:val="000000"/>
          <w:sz w:val="24"/>
          <w:szCs w:val="24"/>
          <w:lang w:eastAsia="ru-RU" w:bidi="ru-RU"/>
        </w:rPr>
        <w:t xml:space="preserve">Признать за </w:t>
      </w:r>
      <w:r w:rsidR="00227796" w:rsidRPr="0085619C">
        <w:rPr>
          <w:color w:val="000000"/>
          <w:sz w:val="24"/>
          <w:szCs w:val="24"/>
          <w:lang w:eastAsia="ru-RU" w:bidi="ru-RU"/>
        </w:rPr>
        <w:t>НВВ</w:t>
      </w:r>
      <w:r w:rsidRPr="0085619C">
        <w:rPr>
          <w:color w:val="000000"/>
          <w:sz w:val="24"/>
          <w:szCs w:val="24"/>
          <w:lang w:eastAsia="ru-RU" w:bidi="ru-RU"/>
        </w:rPr>
        <w:t xml:space="preserve"> право собственности на гараж № 334, расположенный в </w:t>
      </w:r>
      <w:proofErr w:type="spellStart"/>
      <w:r w:rsidR="0085619C">
        <w:rPr>
          <w:color w:val="000000"/>
          <w:sz w:val="24"/>
          <w:szCs w:val="24"/>
          <w:lang w:eastAsia="ru-RU" w:bidi="ru-RU"/>
        </w:rPr>
        <w:t>АДРЕС</w:t>
      </w:r>
      <w:r w:rsidRPr="0085619C">
        <w:rPr>
          <w:color w:val="000000"/>
          <w:sz w:val="24"/>
          <w:szCs w:val="24"/>
          <w:lang w:eastAsia="ru-RU" w:bidi="ru-RU"/>
        </w:rPr>
        <w:t>и</w:t>
      </w:r>
      <w:proofErr w:type="spellEnd"/>
      <w:r w:rsidRPr="0085619C">
        <w:rPr>
          <w:color w:val="000000"/>
          <w:sz w:val="24"/>
          <w:szCs w:val="24"/>
          <w:lang w:eastAsia="ru-RU" w:bidi="ru-RU"/>
        </w:rPr>
        <w:t xml:space="preserve"> автомобиль </w:t>
      </w:r>
      <w:r w:rsidR="0085619C">
        <w:rPr>
          <w:color w:val="000000"/>
          <w:sz w:val="24"/>
          <w:szCs w:val="24"/>
          <w:lang w:eastAsia="ru-RU" w:bidi="ru-RU"/>
        </w:rPr>
        <w:t>НАИМЕНОВАНИЕ</w:t>
      </w:r>
      <w:r w:rsidRPr="0085619C">
        <w:rPr>
          <w:color w:val="000000"/>
          <w:sz w:val="24"/>
          <w:szCs w:val="24"/>
          <w:lang w:eastAsia="ru-RU" w:bidi="ru-RU"/>
        </w:rPr>
        <w:t xml:space="preserve">, 2020 года выпуска, VIN </w:t>
      </w:r>
      <w:r w:rsidR="0085619C">
        <w:rPr>
          <w:color w:val="000000"/>
          <w:sz w:val="24"/>
          <w:szCs w:val="24"/>
          <w:lang w:eastAsia="ru-RU" w:bidi="ru-RU"/>
        </w:rPr>
        <w:t>№</w:t>
      </w:r>
      <w:r w:rsidRPr="0085619C">
        <w:rPr>
          <w:color w:val="000000"/>
          <w:sz w:val="24"/>
          <w:szCs w:val="24"/>
          <w:lang w:eastAsia="ru-RU" w:bidi="ru-RU"/>
        </w:rPr>
        <w:t xml:space="preserve">, государственный регистрационный знак </w:t>
      </w:r>
      <w:r w:rsidR="0085619C">
        <w:rPr>
          <w:color w:val="000000"/>
          <w:sz w:val="24"/>
          <w:szCs w:val="24"/>
          <w:lang w:eastAsia="ru-RU" w:bidi="ru-RU"/>
        </w:rPr>
        <w:t>№</w:t>
      </w:r>
      <w:r w:rsidRPr="0085619C">
        <w:rPr>
          <w:color w:val="000000"/>
          <w:sz w:val="24"/>
          <w:szCs w:val="24"/>
          <w:lang w:eastAsia="ru-RU" w:bidi="ru-RU"/>
        </w:rPr>
        <w:t>.</w:t>
      </w:r>
    </w:p>
    <w:p w:rsidR="00330D12" w:rsidRPr="0085619C" w:rsidRDefault="00330D12" w:rsidP="00A63FB7">
      <w:pPr>
        <w:pStyle w:val="20"/>
        <w:shd w:val="clear" w:color="auto" w:fill="auto"/>
        <w:spacing w:line="240" w:lineRule="auto"/>
        <w:ind w:right="-1" w:firstLine="708"/>
        <w:jc w:val="both"/>
        <w:rPr>
          <w:color w:val="000000"/>
          <w:sz w:val="24"/>
          <w:szCs w:val="24"/>
          <w:lang w:eastAsia="ru-RU" w:bidi="ru-RU"/>
        </w:rPr>
      </w:pPr>
      <w:r w:rsidRPr="0085619C">
        <w:rPr>
          <w:color w:val="000000"/>
          <w:sz w:val="24"/>
          <w:szCs w:val="24"/>
          <w:lang w:eastAsia="ru-RU" w:bidi="ru-RU"/>
        </w:rPr>
        <w:t xml:space="preserve">Взыскать с </w:t>
      </w:r>
      <w:r w:rsidR="00227796" w:rsidRPr="0085619C">
        <w:rPr>
          <w:color w:val="000000"/>
          <w:sz w:val="24"/>
          <w:szCs w:val="24"/>
          <w:lang w:eastAsia="ru-RU" w:bidi="ru-RU"/>
        </w:rPr>
        <w:t>НВВ</w:t>
      </w:r>
      <w:r w:rsidRPr="0085619C">
        <w:rPr>
          <w:color w:val="000000"/>
          <w:sz w:val="24"/>
          <w:szCs w:val="24"/>
          <w:lang w:eastAsia="ru-RU" w:bidi="ru-RU"/>
        </w:rPr>
        <w:t xml:space="preserve"> в пользу </w:t>
      </w:r>
      <w:r w:rsidR="00227796" w:rsidRPr="0085619C">
        <w:rPr>
          <w:color w:val="000000"/>
          <w:sz w:val="24"/>
          <w:szCs w:val="24"/>
          <w:lang w:eastAsia="ru-RU" w:bidi="ru-RU"/>
        </w:rPr>
        <w:t xml:space="preserve">НМА </w:t>
      </w:r>
      <w:r w:rsidRPr="0085619C">
        <w:rPr>
          <w:color w:val="000000"/>
          <w:sz w:val="24"/>
          <w:szCs w:val="24"/>
          <w:lang w:eastAsia="ru-RU" w:bidi="ru-RU"/>
        </w:rPr>
        <w:t xml:space="preserve">компенсацию за долю в совместно нажитом имуществе, передаваемом </w:t>
      </w:r>
      <w:r w:rsidR="00227796" w:rsidRPr="0085619C">
        <w:rPr>
          <w:color w:val="000000"/>
          <w:sz w:val="24"/>
          <w:szCs w:val="24"/>
          <w:lang w:eastAsia="ru-RU" w:bidi="ru-RU"/>
        </w:rPr>
        <w:t>НВВ</w:t>
      </w:r>
      <w:r w:rsidRPr="0085619C">
        <w:rPr>
          <w:color w:val="000000"/>
          <w:sz w:val="24"/>
          <w:szCs w:val="24"/>
          <w:lang w:eastAsia="ru-RU" w:bidi="ru-RU"/>
        </w:rPr>
        <w:t>, в размере 367 445 рублей.</w:t>
      </w:r>
    </w:p>
    <w:p w:rsidR="00330D12" w:rsidRPr="0085619C" w:rsidRDefault="00330D12" w:rsidP="00A63FB7">
      <w:pPr>
        <w:pStyle w:val="20"/>
        <w:shd w:val="clear" w:color="auto" w:fill="auto"/>
        <w:spacing w:line="240" w:lineRule="auto"/>
        <w:ind w:right="-1" w:firstLine="708"/>
        <w:jc w:val="both"/>
        <w:rPr>
          <w:color w:val="000000"/>
          <w:sz w:val="24"/>
          <w:szCs w:val="24"/>
          <w:lang w:eastAsia="ru-RU" w:bidi="ru-RU"/>
        </w:rPr>
      </w:pPr>
      <w:r w:rsidRPr="0085619C">
        <w:rPr>
          <w:color w:val="000000"/>
          <w:sz w:val="24"/>
          <w:szCs w:val="24"/>
          <w:lang w:eastAsia="ru-RU" w:bidi="ru-RU"/>
        </w:rPr>
        <w:t xml:space="preserve">Признать за </w:t>
      </w:r>
      <w:r w:rsidR="00227796" w:rsidRPr="0085619C">
        <w:rPr>
          <w:color w:val="000000"/>
          <w:sz w:val="24"/>
          <w:szCs w:val="24"/>
          <w:lang w:eastAsia="ru-RU" w:bidi="ru-RU"/>
        </w:rPr>
        <w:t>НМА</w:t>
      </w:r>
      <w:r w:rsidRPr="0085619C">
        <w:rPr>
          <w:color w:val="000000"/>
          <w:sz w:val="24"/>
          <w:szCs w:val="24"/>
          <w:lang w:eastAsia="ru-RU" w:bidi="ru-RU"/>
        </w:rPr>
        <w:t xml:space="preserve"> право собственности на 9/50 долей в праве общей долевой собственности на земельный участок и жилой дом, расположенные по адресу: </w:t>
      </w:r>
      <w:r w:rsidR="0085619C">
        <w:rPr>
          <w:color w:val="000000"/>
          <w:sz w:val="24"/>
          <w:szCs w:val="24"/>
          <w:lang w:eastAsia="ru-RU" w:bidi="ru-RU"/>
        </w:rPr>
        <w:t>АДРЕС</w:t>
      </w:r>
      <w:r w:rsidRPr="0085619C">
        <w:rPr>
          <w:color w:val="000000"/>
          <w:sz w:val="24"/>
          <w:szCs w:val="24"/>
          <w:lang w:eastAsia="ru-RU" w:bidi="ru-RU"/>
        </w:rPr>
        <w:t>.</w:t>
      </w:r>
    </w:p>
    <w:p w:rsidR="00330D12" w:rsidRPr="0085619C" w:rsidRDefault="00330D12" w:rsidP="00A63FB7">
      <w:pPr>
        <w:pStyle w:val="20"/>
        <w:spacing w:line="240" w:lineRule="auto"/>
        <w:ind w:right="-1" w:firstLine="708"/>
        <w:jc w:val="both"/>
        <w:rPr>
          <w:color w:val="000000"/>
          <w:sz w:val="24"/>
          <w:szCs w:val="24"/>
          <w:lang w:eastAsia="ru-RU" w:bidi="ru-RU"/>
        </w:rPr>
      </w:pPr>
      <w:r w:rsidRPr="0085619C">
        <w:rPr>
          <w:color w:val="000000"/>
          <w:sz w:val="24"/>
          <w:szCs w:val="24"/>
          <w:lang w:eastAsia="ru-RU" w:bidi="ru-RU"/>
        </w:rPr>
        <w:t xml:space="preserve">Признать за </w:t>
      </w:r>
      <w:r w:rsidR="00B563FB" w:rsidRPr="0085619C">
        <w:rPr>
          <w:color w:val="000000"/>
          <w:sz w:val="24"/>
          <w:szCs w:val="24"/>
          <w:lang w:eastAsia="ru-RU" w:bidi="ru-RU"/>
        </w:rPr>
        <w:t>НВВ</w:t>
      </w:r>
      <w:r w:rsidRPr="0085619C">
        <w:rPr>
          <w:color w:val="000000"/>
          <w:sz w:val="24"/>
          <w:szCs w:val="24"/>
          <w:lang w:eastAsia="ru-RU" w:bidi="ru-RU"/>
        </w:rPr>
        <w:t xml:space="preserve"> право собственности на 41/50 доли в праве общей долевой собственности на земельный участок и жилой дом, расположенные по адресу: </w:t>
      </w:r>
      <w:r w:rsidR="0085619C">
        <w:rPr>
          <w:color w:val="000000"/>
          <w:sz w:val="24"/>
          <w:szCs w:val="24"/>
          <w:lang w:eastAsia="ru-RU" w:bidi="ru-RU"/>
        </w:rPr>
        <w:t>АДРЕС</w:t>
      </w:r>
      <w:r w:rsidRPr="0085619C">
        <w:rPr>
          <w:color w:val="000000"/>
          <w:sz w:val="24"/>
          <w:szCs w:val="24"/>
          <w:lang w:eastAsia="ru-RU" w:bidi="ru-RU"/>
        </w:rPr>
        <w:t>.</w:t>
      </w:r>
    </w:p>
    <w:p w:rsidR="00323A32" w:rsidRPr="0085619C" w:rsidRDefault="00330D12" w:rsidP="00A63FB7">
      <w:pPr>
        <w:spacing w:after="0" w:line="240" w:lineRule="auto"/>
        <w:ind w:right="-1" w:firstLine="708"/>
        <w:jc w:val="both"/>
        <w:rPr>
          <w:rFonts w:ascii="Times New Roman" w:hAnsi="Times New Roman" w:cs="Times New Roman"/>
          <w:color w:val="000000"/>
          <w:sz w:val="24"/>
          <w:szCs w:val="24"/>
          <w:lang w:eastAsia="ru-RU" w:bidi="ru-RU"/>
        </w:rPr>
      </w:pPr>
      <w:r w:rsidRPr="0085619C">
        <w:rPr>
          <w:rFonts w:ascii="Times New Roman" w:hAnsi="Times New Roman" w:cs="Times New Roman"/>
          <w:color w:val="000000"/>
          <w:sz w:val="24"/>
          <w:szCs w:val="24"/>
          <w:lang w:eastAsia="ru-RU" w:bidi="ru-RU"/>
        </w:rPr>
        <w:t>В остальной части исковые требования оставить без удовлетворения».</w:t>
      </w:r>
    </w:p>
    <w:p w:rsidR="00330D12" w:rsidRPr="0085619C" w:rsidRDefault="00330D12" w:rsidP="00A63FB7">
      <w:pPr>
        <w:spacing w:after="0" w:line="240" w:lineRule="auto"/>
        <w:ind w:right="-1" w:firstLine="708"/>
        <w:jc w:val="both"/>
        <w:rPr>
          <w:rFonts w:ascii="Times New Roman" w:hAnsi="Times New Roman" w:cs="Times New Roman"/>
          <w:color w:val="000000"/>
          <w:sz w:val="24"/>
          <w:szCs w:val="24"/>
          <w:lang w:eastAsia="ru-RU" w:bidi="ru-RU"/>
        </w:rPr>
      </w:pPr>
    </w:p>
    <w:p w:rsidR="00330D12" w:rsidRPr="0085619C" w:rsidRDefault="00330D12" w:rsidP="00A63FB7">
      <w:pPr>
        <w:pStyle w:val="20"/>
        <w:shd w:val="clear" w:color="auto" w:fill="auto"/>
        <w:spacing w:line="240" w:lineRule="auto"/>
        <w:ind w:right="-1" w:firstLine="708"/>
        <w:jc w:val="both"/>
        <w:rPr>
          <w:color w:val="000000"/>
          <w:sz w:val="24"/>
          <w:szCs w:val="24"/>
          <w:lang w:eastAsia="ru-RU" w:bidi="ru-RU"/>
        </w:rPr>
      </w:pPr>
      <w:r w:rsidRPr="0085619C">
        <w:rPr>
          <w:color w:val="000000"/>
          <w:sz w:val="24"/>
          <w:szCs w:val="24"/>
          <w:lang w:eastAsia="ru-RU" w:bidi="ru-RU"/>
        </w:rPr>
        <w:t>Дополнительным апелляционным определением Омского областного суда от 12 марта   2026 года судебная коллегия определила:</w:t>
      </w:r>
    </w:p>
    <w:p w:rsidR="00330D12" w:rsidRPr="0085619C" w:rsidRDefault="00330D12" w:rsidP="00A63FB7">
      <w:pPr>
        <w:pStyle w:val="20"/>
        <w:spacing w:line="240" w:lineRule="auto"/>
        <w:ind w:right="-1" w:firstLine="708"/>
        <w:jc w:val="both"/>
        <w:rPr>
          <w:color w:val="000000"/>
          <w:sz w:val="24"/>
          <w:szCs w:val="24"/>
          <w:lang w:eastAsia="ru-RU" w:bidi="ru-RU"/>
        </w:rPr>
      </w:pPr>
      <w:r w:rsidRPr="0085619C">
        <w:rPr>
          <w:color w:val="000000"/>
          <w:sz w:val="24"/>
          <w:szCs w:val="24"/>
          <w:lang w:eastAsia="ru-RU" w:bidi="ru-RU"/>
        </w:rPr>
        <w:t xml:space="preserve">«постановить по делу по апелляционным жалобам представителя </w:t>
      </w:r>
      <w:r w:rsidR="00B563FB" w:rsidRPr="0085619C">
        <w:rPr>
          <w:color w:val="000000"/>
          <w:sz w:val="24"/>
          <w:szCs w:val="24"/>
          <w:lang w:eastAsia="ru-RU" w:bidi="ru-RU"/>
        </w:rPr>
        <w:t>НМА</w:t>
      </w:r>
      <w:r w:rsidRPr="0085619C">
        <w:rPr>
          <w:color w:val="000000"/>
          <w:sz w:val="24"/>
          <w:szCs w:val="24"/>
          <w:lang w:eastAsia="ru-RU" w:bidi="ru-RU"/>
        </w:rPr>
        <w:t xml:space="preserve"> - </w:t>
      </w:r>
      <w:r w:rsidR="00B563FB" w:rsidRPr="0085619C">
        <w:rPr>
          <w:color w:val="000000"/>
          <w:sz w:val="24"/>
          <w:szCs w:val="24"/>
          <w:lang w:eastAsia="ru-RU" w:bidi="ru-RU"/>
        </w:rPr>
        <w:t>СЕВ</w:t>
      </w:r>
      <w:r w:rsidRPr="0085619C">
        <w:rPr>
          <w:color w:val="000000"/>
          <w:sz w:val="24"/>
          <w:szCs w:val="24"/>
          <w:lang w:eastAsia="ru-RU" w:bidi="ru-RU"/>
        </w:rPr>
        <w:t xml:space="preserve"> и </w:t>
      </w:r>
      <w:r w:rsidR="00B563FB" w:rsidRPr="0085619C">
        <w:rPr>
          <w:color w:val="000000"/>
          <w:sz w:val="24"/>
          <w:szCs w:val="24"/>
          <w:lang w:eastAsia="ru-RU" w:bidi="ru-RU"/>
        </w:rPr>
        <w:t>НВ</w:t>
      </w:r>
      <w:r w:rsidRPr="0085619C">
        <w:rPr>
          <w:color w:val="000000"/>
          <w:sz w:val="24"/>
          <w:szCs w:val="24"/>
          <w:lang w:eastAsia="ru-RU" w:bidi="ru-RU"/>
        </w:rPr>
        <w:t xml:space="preserve"> дополнительное апелляционное определение.</w:t>
      </w:r>
    </w:p>
    <w:p w:rsidR="00330D12" w:rsidRPr="0085619C" w:rsidRDefault="00330D12" w:rsidP="00A63FB7">
      <w:pPr>
        <w:pStyle w:val="20"/>
        <w:spacing w:line="240" w:lineRule="auto"/>
        <w:ind w:right="-1" w:firstLine="708"/>
        <w:jc w:val="both"/>
        <w:rPr>
          <w:color w:val="000000"/>
          <w:sz w:val="24"/>
          <w:szCs w:val="24"/>
          <w:lang w:eastAsia="ru-RU" w:bidi="ru-RU"/>
        </w:rPr>
      </w:pPr>
      <w:r w:rsidRPr="0085619C">
        <w:rPr>
          <w:color w:val="000000"/>
          <w:sz w:val="24"/>
          <w:szCs w:val="24"/>
          <w:lang w:eastAsia="ru-RU" w:bidi="ru-RU"/>
        </w:rPr>
        <w:t xml:space="preserve">Признать за </w:t>
      </w:r>
      <w:r w:rsidR="00B563FB" w:rsidRPr="0085619C">
        <w:rPr>
          <w:color w:val="000000"/>
          <w:sz w:val="24"/>
          <w:szCs w:val="24"/>
          <w:lang w:eastAsia="ru-RU" w:bidi="ru-RU"/>
        </w:rPr>
        <w:t>НМА</w:t>
      </w:r>
      <w:r w:rsidRPr="0085619C">
        <w:rPr>
          <w:color w:val="000000"/>
          <w:sz w:val="24"/>
          <w:szCs w:val="24"/>
          <w:lang w:eastAsia="ru-RU" w:bidi="ru-RU"/>
        </w:rPr>
        <w:t xml:space="preserve"> и </w:t>
      </w:r>
      <w:r w:rsidR="00B563FB" w:rsidRPr="0085619C">
        <w:rPr>
          <w:color w:val="000000"/>
          <w:sz w:val="24"/>
          <w:szCs w:val="24"/>
          <w:lang w:eastAsia="ru-RU" w:bidi="ru-RU"/>
        </w:rPr>
        <w:t>НВВ</w:t>
      </w:r>
      <w:r w:rsidRPr="0085619C">
        <w:rPr>
          <w:color w:val="000000"/>
          <w:sz w:val="24"/>
          <w:szCs w:val="24"/>
          <w:lang w:eastAsia="ru-RU" w:bidi="ru-RU"/>
        </w:rPr>
        <w:t xml:space="preserve"> право собственности по ½  доле за каждым в праве общей долевой собственности на жилое помещение, расположенное по адресу: </w:t>
      </w:r>
      <w:r w:rsidR="0085619C">
        <w:rPr>
          <w:color w:val="000000"/>
          <w:sz w:val="24"/>
          <w:szCs w:val="24"/>
          <w:lang w:eastAsia="ru-RU" w:bidi="ru-RU"/>
        </w:rPr>
        <w:t>АДРЕС</w:t>
      </w:r>
      <w:r w:rsidRPr="0085619C">
        <w:rPr>
          <w:color w:val="000000"/>
          <w:sz w:val="24"/>
          <w:szCs w:val="24"/>
          <w:lang w:eastAsia="ru-RU" w:bidi="ru-RU"/>
        </w:rPr>
        <w:t>».</w:t>
      </w:r>
    </w:p>
    <w:p w:rsidR="00330D12" w:rsidRPr="0085619C" w:rsidRDefault="00330D12" w:rsidP="00A63FB7">
      <w:pPr>
        <w:spacing w:after="0" w:line="240" w:lineRule="auto"/>
        <w:ind w:right="-1" w:firstLine="708"/>
        <w:jc w:val="both"/>
        <w:rPr>
          <w:rFonts w:ascii="Times New Roman" w:eastAsia="Times New Roman" w:hAnsi="Times New Roman" w:cs="Times New Roman"/>
          <w:sz w:val="24"/>
          <w:szCs w:val="24"/>
          <w:lang w:eastAsia="ru-RU"/>
        </w:rPr>
      </w:pPr>
    </w:p>
    <w:p w:rsidR="00330D12" w:rsidRPr="0085619C" w:rsidRDefault="00330D12" w:rsidP="00A63FB7">
      <w:pPr>
        <w:spacing w:after="0" w:line="240" w:lineRule="auto"/>
        <w:ind w:right="-1" w:firstLine="708"/>
        <w:jc w:val="both"/>
        <w:rPr>
          <w:rFonts w:ascii="Times New Roman" w:eastAsia="Times New Roman" w:hAnsi="Times New Roman" w:cs="Times New Roman"/>
          <w:sz w:val="24"/>
          <w:szCs w:val="24"/>
          <w:lang w:eastAsia="ru-RU"/>
        </w:rPr>
      </w:pPr>
      <w:proofErr w:type="gramStart"/>
      <w:r w:rsidRPr="0085619C">
        <w:rPr>
          <w:rFonts w:ascii="Times New Roman" w:eastAsia="Times New Roman" w:hAnsi="Times New Roman" w:cs="Times New Roman"/>
          <w:sz w:val="24"/>
          <w:szCs w:val="24"/>
          <w:lang w:eastAsia="ru-RU"/>
        </w:rPr>
        <w:t xml:space="preserve">Изменяя </w:t>
      </w:r>
      <w:proofErr w:type="spellStart"/>
      <w:r w:rsidRPr="0085619C">
        <w:rPr>
          <w:rFonts w:ascii="Times New Roman" w:eastAsia="Times New Roman" w:hAnsi="Times New Roman" w:cs="Times New Roman"/>
          <w:sz w:val="24"/>
          <w:szCs w:val="24"/>
          <w:lang w:eastAsia="ru-RU"/>
        </w:rPr>
        <w:t>вышепостановленное</w:t>
      </w:r>
      <w:proofErr w:type="spellEnd"/>
      <w:r w:rsidRPr="0085619C">
        <w:rPr>
          <w:rFonts w:ascii="Times New Roman" w:eastAsia="Times New Roman" w:hAnsi="Times New Roman" w:cs="Times New Roman"/>
          <w:sz w:val="24"/>
          <w:szCs w:val="24"/>
          <w:lang w:eastAsia="ru-RU"/>
        </w:rPr>
        <w:t xml:space="preserve"> решение суда первой инстанции судебная коллегия указала следующее</w:t>
      </w:r>
      <w:proofErr w:type="gramEnd"/>
      <w:r w:rsidRPr="0085619C">
        <w:rPr>
          <w:rFonts w:ascii="Times New Roman" w:eastAsia="Times New Roman" w:hAnsi="Times New Roman" w:cs="Times New Roman"/>
          <w:sz w:val="24"/>
          <w:szCs w:val="24"/>
          <w:lang w:eastAsia="ru-RU"/>
        </w:rPr>
        <w:t>.</w:t>
      </w:r>
    </w:p>
    <w:p w:rsidR="00330D12" w:rsidRPr="0085619C" w:rsidRDefault="00330D12" w:rsidP="00A63FB7">
      <w:pPr>
        <w:spacing w:after="0" w:line="240" w:lineRule="auto"/>
        <w:ind w:right="-1" w:firstLine="708"/>
        <w:jc w:val="both"/>
        <w:rPr>
          <w:rFonts w:ascii="Times New Roman" w:eastAsia="Times New Roman" w:hAnsi="Times New Roman" w:cs="Times New Roman"/>
          <w:sz w:val="24"/>
          <w:szCs w:val="24"/>
          <w:lang w:eastAsia="ru-RU"/>
        </w:rPr>
      </w:pPr>
    </w:p>
    <w:p w:rsidR="00330D12" w:rsidRPr="0085619C" w:rsidRDefault="005E63B6" w:rsidP="00A63FB7">
      <w:pPr>
        <w:spacing w:after="0" w:line="240" w:lineRule="auto"/>
        <w:ind w:right="-1" w:firstLine="708"/>
        <w:jc w:val="both"/>
        <w:rPr>
          <w:rFonts w:ascii="Times New Roman" w:eastAsia="Times New Roman" w:hAnsi="Times New Roman" w:cs="Times New Roman"/>
          <w:sz w:val="24"/>
          <w:szCs w:val="24"/>
          <w:lang w:eastAsia="ru-RU"/>
        </w:rPr>
      </w:pPr>
      <w:r w:rsidRPr="0085619C">
        <w:rPr>
          <w:rFonts w:ascii="Times New Roman" w:eastAsia="Times New Roman" w:hAnsi="Times New Roman" w:cs="Times New Roman"/>
          <w:sz w:val="24"/>
          <w:szCs w:val="24"/>
          <w:lang w:eastAsia="ru-RU"/>
        </w:rPr>
        <w:t>Разрешая требования о признании совместно нажитым гаража и его разделе, суд первой инстанции пришел к выводу о том, что право собственности на указанный объект не возникло в связи с отсутствием государственной регистрации, следовательно, для раздела гаража правовые основания отсутствуют.</w:t>
      </w:r>
    </w:p>
    <w:p w:rsidR="005E63B6" w:rsidRPr="0085619C" w:rsidRDefault="005E63B6" w:rsidP="00A63FB7">
      <w:pPr>
        <w:spacing w:after="0" w:line="240" w:lineRule="auto"/>
        <w:ind w:right="-1" w:firstLine="708"/>
        <w:jc w:val="both"/>
        <w:rPr>
          <w:rFonts w:ascii="Times New Roman" w:eastAsia="Times New Roman" w:hAnsi="Times New Roman" w:cs="Times New Roman"/>
          <w:sz w:val="24"/>
          <w:szCs w:val="24"/>
          <w:lang w:eastAsia="ru-RU"/>
        </w:rPr>
      </w:pPr>
      <w:r w:rsidRPr="0085619C">
        <w:rPr>
          <w:rFonts w:ascii="Times New Roman" w:eastAsia="Times New Roman" w:hAnsi="Times New Roman" w:cs="Times New Roman"/>
          <w:sz w:val="24"/>
          <w:szCs w:val="24"/>
          <w:lang w:eastAsia="ru-RU"/>
        </w:rPr>
        <w:t xml:space="preserve">Проанализировав установленные обстоятельства по делу судебная коллегия указала, что спорный гараж приобретен в период </w:t>
      </w:r>
      <w:proofErr w:type="gramStart"/>
      <w:r w:rsidRPr="0085619C">
        <w:rPr>
          <w:rFonts w:ascii="Times New Roman" w:eastAsia="Times New Roman" w:hAnsi="Times New Roman" w:cs="Times New Roman"/>
          <w:sz w:val="24"/>
          <w:szCs w:val="24"/>
          <w:lang w:eastAsia="ru-RU"/>
        </w:rPr>
        <w:t>брака сторон</w:t>
      </w:r>
      <w:proofErr w:type="gramEnd"/>
      <w:r w:rsidRPr="0085619C">
        <w:rPr>
          <w:rFonts w:ascii="Times New Roman" w:eastAsia="Times New Roman" w:hAnsi="Times New Roman" w:cs="Times New Roman"/>
          <w:sz w:val="24"/>
          <w:szCs w:val="24"/>
          <w:lang w:eastAsia="ru-RU"/>
        </w:rPr>
        <w:t xml:space="preserve">. Вывод суда первой инстанции о том, что право собственности на гараж не возникло из-за отсутствия государственной регистрации и потому он не подлежит разделу, является ошибочным с точки зрения норм семейного законодательства. Как разъяснено в п. 15 Постановления Пленума Верховного Суда РФ № 15 от 05 ноября 1998 г., разделу подлежит любое нажитое в браке имущество, которое может быть объектом права собственности граждан. Оплата гаража и владение им подтверждены договором, чеком и справкой о принадлежности, отсутствие государственной регистрации права в ЕГРН не отменяет сам факт приобретения имущества в браке за счет общих средств и его статуса как объекта совместной собственности супругов. </w:t>
      </w:r>
    </w:p>
    <w:p w:rsidR="004E270F" w:rsidRPr="0085619C" w:rsidRDefault="004E270F" w:rsidP="00A63FB7">
      <w:pPr>
        <w:spacing w:after="0" w:line="240" w:lineRule="auto"/>
        <w:ind w:right="-1" w:firstLine="708"/>
        <w:jc w:val="both"/>
        <w:rPr>
          <w:rFonts w:ascii="Times New Roman" w:eastAsia="Times New Roman" w:hAnsi="Times New Roman" w:cs="Times New Roman"/>
          <w:sz w:val="24"/>
          <w:szCs w:val="24"/>
          <w:lang w:eastAsia="ru-RU"/>
        </w:rPr>
      </w:pPr>
      <w:r w:rsidRPr="0085619C">
        <w:rPr>
          <w:rFonts w:ascii="Times New Roman" w:eastAsia="Times New Roman" w:hAnsi="Times New Roman" w:cs="Times New Roman"/>
          <w:sz w:val="24"/>
          <w:szCs w:val="24"/>
          <w:lang w:eastAsia="ru-RU"/>
        </w:rPr>
        <w:t xml:space="preserve">Принимая решение о признании автомобиля </w:t>
      </w:r>
      <w:r w:rsidR="0085619C">
        <w:rPr>
          <w:rFonts w:ascii="Times New Roman" w:eastAsia="Times New Roman" w:hAnsi="Times New Roman" w:cs="Times New Roman"/>
          <w:sz w:val="24"/>
          <w:szCs w:val="24"/>
          <w:lang w:eastAsia="ru-RU"/>
        </w:rPr>
        <w:t>НАИМЕНОВАНИЕ</w:t>
      </w:r>
      <w:r w:rsidR="000C1DCF" w:rsidRPr="0085619C">
        <w:rPr>
          <w:rFonts w:ascii="Times New Roman" w:eastAsia="Times New Roman" w:hAnsi="Times New Roman" w:cs="Times New Roman"/>
          <w:sz w:val="24"/>
          <w:szCs w:val="24"/>
          <w:lang w:eastAsia="ru-RU"/>
        </w:rPr>
        <w:t xml:space="preserve">, 2020 года выпуска, </w:t>
      </w:r>
      <w:r w:rsidR="000C1DCF" w:rsidRPr="0085619C">
        <w:rPr>
          <w:rFonts w:ascii="Times New Roman" w:eastAsia="Times New Roman" w:hAnsi="Times New Roman" w:cs="Times New Roman"/>
          <w:sz w:val="24"/>
          <w:szCs w:val="24"/>
          <w:lang w:val="en-US" w:eastAsia="ru-RU"/>
        </w:rPr>
        <w:t>VIN</w:t>
      </w:r>
      <w:r w:rsidR="000C1DCF" w:rsidRPr="0085619C">
        <w:rPr>
          <w:rFonts w:ascii="Times New Roman" w:eastAsia="Times New Roman" w:hAnsi="Times New Roman" w:cs="Times New Roman"/>
          <w:sz w:val="24"/>
          <w:szCs w:val="24"/>
          <w:lang w:eastAsia="ru-RU"/>
        </w:rPr>
        <w:t xml:space="preserve"> </w:t>
      </w:r>
      <w:r w:rsidR="0085619C">
        <w:rPr>
          <w:rFonts w:ascii="Times New Roman" w:eastAsia="Times New Roman" w:hAnsi="Times New Roman" w:cs="Times New Roman"/>
          <w:sz w:val="24"/>
          <w:szCs w:val="24"/>
          <w:lang w:eastAsia="ru-RU"/>
        </w:rPr>
        <w:t>№</w:t>
      </w:r>
      <w:r w:rsidR="000C1DCF" w:rsidRPr="0085619C">
        <w:rPr>
          <w:rFonts w:ascii="Times New Roman" w:eastAsia="Times New Roman" w:hAnsi="Times New Roman" w:cs="Times New Roman"/>
          <w:sz w:val="24"/>
          <w:szCs w:val="24"/>
          <w:lang w:eastAsia="ru-RU"/>
        </w:rPr>
        <w:t xml:space="preserve">, государственный регистрационный знак </w:t>
      </w:r>
      <w:r w:rsidR="0085619C">
        <w:rPr>
          <w:rFonts w:ascii="Times New Roman" w:eastAsia="Times New Roman" w:hAnsi="Times New Roman" w:cs="Times New Roman"/>
          <w:sz w:val="24"/>
          <w:szCs w:val="24"/>
          <w:lang w:eastAsia="ru-RU"/>
        </w:rPr>
        <w:t>№</w:t>
      </w:r>
      <w:r w:rsidR="000C1DCF" w:rsidRPr="0085619C">
        <w:rPr>
          <w:rFonts w:ascii="Times New Roman" w:eastAsia="Times New Roman" w:hAnsi="Times New Roman" w:cs="Times New Roman"/>
          <w:sz w:val="24"/>
          <w:szCs w:val="24"/>
          <w:lang w:eastAsia="ru-RU"/>
        </w:rPr>
        <w:t>, совместно нажитым имуществом, передач</w:t>
      </w:r>
      <w:r w:rsidR="00B563FB" w:rsidRPr="0085619C">
        <w:rPr>
          <w:rFonts w:ascii="Times New Roman" w:eastAsia="Times New Roman" w:hAnsi="Times New Roman" w:cs="Times New Roman"/>
          <w:sz w:val="24"/>
          <w:szCs w:val="24"/>
          <w:lang w:eastAsia="ru-RU"/>
        </w:rPr>
        <w:t>и транспортного средства Н.</w:t>
      </w:r>
      <w:r w:rsidR="000C1DCF" w:rsidRPr="0085619C">
        <w:rPr>
          <w:rFonts w:ascii="Times New Roman" w:eastAsia="Times New Roman" w:hAnsi="Times New Roman" w:cs="Times New Roman"/>
          <w:sz w:val="24"/>
          <w:szCs w:val="24"/>
          <w:lang w:eastAsia="ru-RU"/>
        </w:rPr>
        <w:t xml:space="preserve">В.В. </w:t>
      </w:r>
      <w:proofErr w:type="gramStart"/>
      <w:r w:rsidR="000C1DCF" w:rsidRPr="0085619C">
        <w:rPr>
          <w:rFonts w:ascii="Times New Roman" w:eastAsia="Times New Roman" w:hAnsi="Times New Roman" w:cs="Times New Roman"/>
          <w:sz w:val="24"/>
          <w:szCs w:val="24"/>
          <w:lang w:eastAsia="ru-RU"/>
        </w:rPr>
        <w:t>со</w:t>
      </w:r>
      <w:proofErr w:type="gramEnd"/>
      <w:r w:rsidR="000C1DCF" w:rsidRPr="0085619C">
        <w:rPr>
          <w:rFonts w:ascii="Times New Roman" w:eastAsia="Times New Roman" w:hAnsi="Times New Roman" w:cs="Times New Roman"/>
          <w:sz w:val="24"/>
          <w:szCs w:val="24"/>
          <w:lang w:eastAsia="ru-RU"/>
        </w:rPr>
        <w:t xml:space="preserve"> взысканием компенсации за ½ </w:t>
      </w:r>
      <w:r w:rsidR="000C1DCF" w:rsidRPr="0085619C">
        <w:rPr>
          <w:rFonts w:ascii="Times New Roman" w:eastAsia="Times New Roman" w:hAnsi="Times New Roman" w:cs="Times New Roman"/>
          <w:sz w:val="24"/>
          <w:szCs w:val="24"/>
          <w:lang w:eastAsia="ru-RU"/>
        </w:rPr>
        <w:lastRenderedPageBreak/>
        <w:t xml:space="preserve">долю автомобиля в размере </w:t>
      </w:r>
      <w:r w:rsidR="00F40E72" w:rsidRPr="0085619C">
        <w:rPr>
          <w:rFonts w:ascii="Times New Roman" w:eastAsia="Times New Roman" w:hAnsi="Times New Roman" w:cs="Times New Roman"/>
          <w:sz w:val="24"/>
          <w:szCs w:val="24"/>
          <w:lang w:eastAsia="ru-RU"/>
        </w:rPr>
        <w:t xml:space="preserve">275 500 рублей в пользу </w:t>
      </w:r>
      <w:r w:rsidR="00B563FB" w:rsidRPr="0085619C">
        <w:rPr>
          <w:rFonts w:ascii="Times New Roman" w:eastAsia="Times New Roman" w:hAnsi="Times New Roman" w:cs="Times New Roman"/>
          <w:sz w:val="24"/>
          <w:szCs w:val="24"/>
          <w:lang w:eastAsia="ru-RU"/>
        </w:rPr>
        <w:t>Н.</w:t>
      </w:r>
      <w:r w:rsidR="00F40E72" w:rsidRPr="0085619C">
        <w:rPr>
          <w:rFonts w:ascii="Times New Roman" w:eastAsia="Times New Roman" w:hAnsi="Times New Roman" w:cs="Times New Roman"/>
          <w:sz w:val="24"/>
          <w:szCs w:val="24"/>
          <w:lang w:eastAsia="ru-RU"/>
        </w:rPr>
        <w:t>М.А., суд первой инстанции указал, что не находит оснований для отступления равенства долей в спорном имуществе.</w:t>
      </w:r>
    </w:p>
    <w:p w:rsidR="00F40E72" w:rsidRPr="0085619C" w:rsidRDefault="00F40E72" w:rsidP="00A63FB7">
      <w:pPr>
        <w:spacing w:after="0" w:line="240" w:lineRule="auto"/>
        <w:ind w:right="-1" w:firstLine="708"/>
        <w:jc w:val="both"/>
        <w:rPr>
          <w:rFonts w:ascii="Times New Roman" w:eastAsia="Times New Roman" w:hAnsi="Times New Roman" w:cs="Times New Roman"/>
          <w:sz w:val="24"/>
          <w:szCs w:val="24"/>
          <w:lang w:eastAsia="ru-RU"/>
        </w:rPr>
      </w:pPr>
      <w:proofErr w:type="gramStart"/>
      <w:r w:rsidRPr="0085619C">
        <w:rPr>
          <w:rFonts w:ascii="Times New Roman" w:eastAsia="Times New Roman" w:hAnsi="Times New Roman" w:cs="Times New Roman"/>
          <w:sz w:val="24"/>
          <w:szCs w:val="24"/>
          <w:lang w:eastAsia="ru-RU"/>
        </w:rPr>
        <w:t xml:space="preserve">Судебная коллегия с указанным выводом не согласилась, обосновывая свои выводы тем, что из представленных в материалы дела документов следует, что автомобиль </w:t>
      </w:r>
      <w:r w:rsidR="0085619C">
        <w:rPr>
          <w:rFonts w:ascii="Times New Roman" w:eastAsia="Times New Roman" w:hAnsi="Times New Roman" w:cs="Times New Roman"/>
          <w:sz w:val="24"/>
          <w:szCs w:val="24"/>
          <w:lang w:eastAsia="ru-RU"/>
        </w:rPr>
        <w:t>НАИМЕНОВАНИЕ</w:t>
      </w:r>
      <w:r w:rsidRPr="0085619C">
        <w:rPr>
          <w:rFonts w:ascii="Times New Roman" w:eastAsia="Times New Roman" w:hAnsi="Times New Roman" w:cs="Times New Roman"/>
          <w:sz w:val="24"/>
          <w:szCs w:val="24"/>
          <w:lang w:eastAsia="ru-RU"/>
        </w:rPr>
        <w:t>, 2012 года выпуска, переданный в счет частичной оплаты нового спорного автомобиля, на</w:t>
      </w:r>
      <w:r w:rsidR="00B563FB" w:rsidRPr="0085619C">
        <w:rPr>
          <w:rFonts w:ascii="Times New Roman" w:eastAsia="Times New Roman" w:hAnsi="Times New Roman" w:cs="Times New Roman"/>
          <w:sz w:val="24"/>
          <w:szCs w:val="24"/>
          <w:lang w:eastAsia="ru-RU"/>
        </w:rPr>
        <w:t>ходится в собственности Н.</w:t>
      </w:r>
      <w:r w:rsidRPr="0085619C">
        <w:rPr>
          <w:rFonts w:ascii="Times New Roman" w:eastAsia="Times New Roman" w:hAnsi="Times New Roman" w:cs="Times New Roman"/>
          <w:sz w:val="24"/>
          <w:szCs w:val="24"/>
          <w:lang w:eastAsia="ru-RU"/>
        </w:rPr>
        <w:t>В.В. с 19.04.2012, то есть до заключения брака, следовательно, является его личной добрачной собственностью.</w:t>
      </w:r>
      <w:proofErr w:type="gramEnd"/>
    </w:p>
    <w:p w:rsidR="00784AE0" w:rsidRPr="0085619C" w:rsidRDefault="00784AE0" w:rsidP="00A63FB7">
      <w:pPr>
        <w:spacing w:after="0" w:line="240" w:lineRule="auto"/>
        <w:ind w:right="-1" w:firstLine="708"/>
        <w:jc w:val="both"/>
        <w:rPr>
          <w:rFonts w:ascii="Times New Roman" w:eastAsia="Times New Roman" w:hAnsi="Times New Roman" w:cs="Times New Roman"/>
          <w:sz w:val="24"/>
          <w:szCs w:val="24"/>
          <w:lang w:eastAsia="ru-RU"/>
        </w:rPr>
      </w:pPr>
      <w:r w:rsidRPr="0085619C">
        <w:rPr>
          <w:rFonts w:ascii="Times New Roman" w:eastAsia="Times New Roman" w:hAnsi="Times New Roman" w:cs="Times New Roman"/>
          <w:sz w:val="24"/>
          <w:szCs w:val="24"/>
          <w:lang w:eastAsia="ru-RU"/>
        </w:rPr>
        <w:t>Таким образом, значительная часть стоимости автомобиля была оплачена за счет средств, вырученных от продажи лично</w:t>
      </w:r>
      <w:r w:rsidR="00B563FB" w:rsidRPr="0085619C">
        <w:rPr>
          <w:rFonts w:ascii="Times New Roman" w:eastAsia="Times New Roman" w:hAnsi="Times New Roman" w:cs="Times New Roman"/>
          <w:sz w:val="24"/>
          <w:szCs w:val="24"/>
          <w:lang w:eastAsia="ru-RU"/>
        </w:rPr>
        <w:t>го добрачного имущества Н.</w:t>
      </w:r>
      <w:r w:rsidRPr="0085619C">
        <w:rPr>
          <w:rFonts w:ascii="Times New Roman" w:eastAsia="Times New Roman" w:hAnsi="Times New Roman" w:cs="Times New Roman"/>
          <w:sz w:val="24"/>
          <w:szCs w:val="24"/>
          <w:lang w:eastAsia="ru-RU"/>
        </w:rPr>
        <w:t>В.В.</w:t>
      </w:r>
    </w:p>
    <w:p w:rsidR="00784AE0" w:rsidRPr="0085619C" w:rsidRDefault="00784AE0" w:rsidP="00A63FB7">
      <w:pPr>
        <w:spacing w:after="0" w:line="240" w:lineRule="auto"/>
        <w:ind w:right="-1" w:firstLine="708"/>
        <w:jc w:val="both"/>
        <w:rPr>
          <w:rFonts w:ascii="Times New Roman" w:eastAsia="Times New Roman" w:hAnsi="Times New Roman" w:cs="Times New Roman"/>
          <w:sz w:val="24"/>
          <w:szCs w:val="24"/>
          <w:lang w:eastAsia="ru-RU"/>
        </w:rPr>
      </w:pPr>
      <w:r w:rsidRPr="0085619C">
        <w:rPr>
          <w:rFonts w:ascii="Times New Roman" w:eastAsia="Times New Roman" w:hAnsi="Times New Roman" w:cs="Times New Roman"/>
          <w:sz w:val="24"/>
          <w:szCs w:val="24"/>
          <w:lang w:eastAsia="ru-RU"/>
        </w:rPr>
        <w:t>Указанное обстоятельство является основанием для отступления от принципа равенства долей при разделе этого автомобиля как совместно нажитого имущества, поскольку часть его стоимости имеет личное, а не общее происхождение.</w:t>
      </w:r>
    </w:p>
    <w:p w:rsidR="00784AE0" w:rsidRPr="0085619C" w:rsidRDefault="00784AE0" w:rsidP="00A63FB7">
      <w:pPr>
        <w:spacing w:after="0" w:line="240" w:lineRule="auto"/>
        <w:ind w:right="-1" w:firstLine="708"/>
        <w:jc w:val="both"/>
        <w:rPr>
          <w:rFonts w:ascii="Times New Roman" w:eastAsia="Times New Roman" w:hAnsi="Times New Roman" w:cs="Times New Roman"/>
          <w:sz w:val="24"/>
          <w:szCs w:val="24"/>
          <w:lang w:eastAsia="ru-RU"/>
        </w:rPr>
      </w:pPr>
      <w:r w:rsidRPr="0085619C">
        <w:rPr>
          <w:rFonts w:ascii="Times New Roman" w:eastAsia="Times New Roman" w:hAnsi="Times New Roman" w:cs="Times New Roman"/>
          <w:sz w:val="24"/>
          <w:szCs w:val="24"/>
          <w:lang w:eastAsia="ru-RU"/>
        </w:rPr>
        <w:t>Кроме того, апелляционная инстанция отметила, что семейное законодательство не ставит возможность присуждения компенсации за долю в имуществе либо передачи имущества одному из супругов в зависимость от наличия или отсутствия у него специального права (водительского удостоверения). Юридически значимыми обстоятельствами при разрешении вопроса о порядке раздела являются: стоимость имущества, размер долей супругов, нуждаемость каждого из супругов в данном имуществе, сложившийся порядок пользования имуществом.</w:t>
      </w:r>
    </w:p>
    <w:p w:rsidR="00784AE0" w:rsidRPr="0085619C" w:rsidRDefault="00080DE1" w:rsidP="00A63FB7">
      <w:pPr>
        <w:spacing w:after="0" w:line="240" w:lineRule="auto"/>
        <w:ind w:right="-1" w:firstLine="708"/>
        <w:jc w:val="both"/>
        <w:rPr>
          <w:rFonts w:ascii="Times New Roman" w:eastAsia="Times New Roman" w:hAnsi="Times New Roman" w:cs="Times New Roman"/>
          <w:sz w:val="24"/>
          <w:szCs w:val="24"/>
          <w:lang w:eastAsia="ru-RU"/>
        </w:rPr>
      </w:pPr>
      <w:r w:rsidRPr="0085619C">
        <w:rPr>
          <w:rFonts w:ascii="Times New Roman" w:eastAsia="Times New Roman" w:hAnsi="Times New Roman" w:cs="Times New Roman"/>
          <w:sz w:val="24"/>
          <w:szCs w:val="24"/>
          <w:lang w:eastAsia="ru-RU"/>
        </w:rPr>
        <w:t xml:space="preserve">Разрешая вопрос о разделе земельного участка и дома на данном участке, судебная коллегия </w:t>
      </w:r>
      <w:proofErr w:type="gramStart"/>
      <w:r w:rsidRPr="0085619C">
        <w:rPr>
          <w:rFonts w:ascii="Times New Roman" w:eastAsia="Times New Roman" w:hAnsi="Times New Roman" w:cs="Times New Roman"/>
          <w:sz w:val="24"/>
          <w:szCs w:val="24"/>
          <w:lang w:eastAsia="ru-RU"/>
        </w:rPr>
        <w:t>определила доли супругов в праве собственности основываясь</w:t>
      </w:r>
      <w:proofErr w:type="gramEnd"/>
      <w:r w:rsidRPr="0085619C">
        <w:rPr>
          <w:rFonts w:ascii="Times New Roman" w:eastAsia="Times New Roman" w:hAnsi="Times New Roman" w:cs="Times New Roman"/>
          <w:sz w:val="24"/>
          <w:szCs w:val="24"/>
          <w:lang w:eastAsia="ru-RU"/>
        </w:rPr>
        <w:t xml:space="preserve"> на сумме общих вложений в строительство дома, а также учитывая отдельно личные вложения Наумова В.В.</w:t>
      </w:r>
    </w:p>
    <w:p w:rsidR="00080DE1" w:rsidRPr="0085619C" w:rsidRDefault="00080DE1" w:rsidP="00A63FB7">
      <w:pPr>
        <w:spacing w:after="0" w:line="240" w:lineRule="auto"/>
        <w:ind w:right="-1" w:firstLine="708"/>
        <w:jc w:val="both"/>
        <w:rPr>
          <w:rFonts w:ascii="Times New Roman" w:eastAsia="Times New Roman" w:hAnsi="Times New Roman" w:cs="Times New Roman"/>
          <w:sz w:val="24"/>
          <w:szCs w:val="24"/>
          <w:lang w:eastAsia="ru-RU"/>
        </w:rPr>
      </w:pPr>
    </w:p>
    <w:p w:rsidR="00F40E72" w:rsidRPr="0085619C" w:rsidRDefault="00F05756" w:rsidP="00A63FB7">
      <w:pPr>
        <w:pStyle w:val="a3"/>
        <w:numPr>
          <w:ilvl w:val="0"/>
          <w:numId w:val="1"/>
        </w:numPr>
        <w:spacing w:after="0" w:line="240" w:lineRule="auto"/>
        <w:ind w:left="0" w:right="-1" w:firstLine="648"/>
        <w:jc w:val="both"/>
        <w:rPr>
          <w:rFonts w:ascii="Times New Roman" w:eastAsia="Times New Roman" w:hAnsi="Times New Roman" w:cs="Times New Roman"/>
          <w:sz w:val="24"/>
          <w:szCs w:val="24"/>
          <w:lang w:eastAsia="ru-RU"/>
        </w:rPr>
      </w:pPr>
      <w:r w:rsidRPr="0085619C">
        <w:rPr>
          <w:rFonts w:ascii="Times New Roman" w:eastAsia="Times New Roman" w:hAnsi="Times New Roman" w:cs="Times New Roman"/>
          <w:sz w:val="24"/>
          <w:szCs w:val="24"/>
          <w:lang w:eastAsia="ru-RU"/>
        </w:rPr>
        <w:t xml:space="preserve">Гражданское дело </w:t>
      </w:r>
      <w:r w:rsidRPr="0085619C">
        <w:rPr>
          <w:rFonts w:ascii="Times New Roman" w:eastAsia="Times New Roman" w:hAnsi="Times New Roman" w:cs="Times New Roman"/>
          <w:b/>
          <w:sz w:val="24"/>
          <w:szCs w:val="24"/>
          <w:lang w:eastAsia="ru-RU"/>
        </w:rPr>
        <w:t>№ 2-109/2025</w:t>
      </w:r>
      <w:r w:rsidRPr="0085619C">
        <w:rPr>
          <w:rFonts w:ascii="Times New Roman" w:eastAsia="Times New Roman" w:hAnsi="Times New Roman" w:cs="Times New Roman"/>
          <w:sz w:val="24"/>
          <w:szCs w:val="24"/>
          <w:lang w:eastAsia="ru-RU"/>
        </w:rPr>
        <w:t xml:space="preserve"> по иску </w:t>
      </w:r>
      <w:r w:rsidR="00B563FB" w:rsidRPr="0085619C">
        <w:rPr>
          <w:rFonts w:ascii="Times New Roman" w:eastAsia="Times New Roman" w:hAnsi="Times New Roman" w:cs="Times New Roman"/>
          <w:sz w:val="24"/>
          <w:szCs w:val="24"/>
          <w:lang w:eastAsia="ru-RU"/>
        </w:rPr>
        <w:t>ТНН</w:t>
      </w:r>
      <w:r w:rsidRPr="0085619C">
        <w:rPr>
          <w:rFonts w:ascii="Times New Roman" w:eastAsia="Times New Roman" w:hAnsi="Times New Roman" w:cs="Times New Roman"/>
          <w:sz w:val="24"/>
          <w:szCs w:val="24"/>
          <w:lang w:eastAsia="ru-RU"/>
        </w:rPr>
        <w:t xml:space="preserve">, </w:t>
      </w:r>
      <w:r w:rsidR="00B563FB" w:rsidRPr="0085619C">
        <w:rPr>
          <w:rFonts w:ascii="Times New Roman" w:eastAsia="Times New Roman" w:hAnsi="Times New Roman" w:cs="Times New Roman"/>
          <w:sz w:val="24"/>
          <w:szCs w:val="24"/>
          <w:lang w:eastAsia="ru-RU"/>
        </w:rPr>
        <w:t>ЗЕС</w:t>
      </w:r>
      <w:r w:rsidRPr="0085619C">
        <w:rPr>
          <w:rFonts w:ascii="Times New Roman" w:eastAsia="Times New Roman" w:hAnsi="Times New Roman" w:cs="Times New Roman"/>
          <w:sz w:val="24"/>
          <w:szCs w:val="24"/>
          <w:lang w:eastAsia="ru-RU"/>
        </w:rPr>
        <w:t xml:space="preserve">, </w:t>
      </w:r>
      <w:r w:rsidR="00B563FB" w:rsidRPr="0085619C">
        <w:rPr>
          <w:rFonts w:ascii="Times New Roman" w:eastAsia="Times New Roman" w:hAnsi="Times New Roman" w:cs="Times New Roman"/>
          <w:sz w:val="24"/>
          <w:szCs w:val="24"/>
          <w:lang w:eastAsia="ru-RU"/>
        </w:rPr>
        <w:t>ОАВ</w:t>
      </w:r>
      <w:r w:rsidRPr="0085619C">
        <w:rPr>
          <w:rFonts w:ascii="Times New Roman" w:eastAsia="Times New Roman" w:hAnsi="Times New Roman" w:cs="Times New Roman"/>
          <w:sz w:val="24"/>
          <w:szCs w:val="24"/>
          <w:lang w:eastAsia="ru-RU"/>
        </w:rPr>
        <w:t xml:space="preserve"> к </w:t>
      </w:r>
      <w:r w:rsidR="00B563FB" w:rsidRPr="0085619C">
        <w:rPr>
          <w:rFonts w:ascii="Times New Roman" w:eastAsia="Times New Roman" w:hAnsi="Times New Roman" w:cs="Times New Roman"/>
          <w:sz w:val="24"/>
          <w:szCs w:val="24"/>
          <w:lang w:eastAsia="ru-RU"/>
        </w:rPr>
        <w:t>КАА</w:t>
      </w:r>
      <w:r w:rsidRPr="0085619C">
        <w:rPr>
          <w:rFonts w:ascii="Times New Roman" w:eastAsia="Times New Roman" w:hAnsi="Times New Roman" w:cs="Times New Roman"/>
          <w:sz w:val="24"/>
          <w:szCs w:val="24"/>
          <w:lang w:eastAsia="ru-RU"/>
        </w:rPr>
        <w:t xml:space="preserve"> об установлении сервитута.</w:t>
      </w:r>
    </w:p>
    <w:p w:rsidR="00222D36" w:rsidRPr="0085619C" w:rsidRDefault="00F05756" w:rsidP="00A63FB7">
      <w:pPr>
        <w:pStyle w:val="a3"/>
        <w:spacing w:after="0" w:line="240" w:lineRule="auto"/>
        <w:ind w:left="0" w:right="-1" w:firstLine="648"/>
        <w:jc w:val="both"/>
        <w:rPr>
          <w:rFonts w:ascii="Times New Roman" w:eastAsia="Times New Roman" w:hAnsi="Times New Roman" w:cs="Times New Roman"/>
          <w:sz w:val="24"/>
          <w:szCs w:val="24"/>
          <w:lang w:eastAsia="ru-RU"/>
        </w:rPr>
      </w:pPr>
      <w:r w:rsidRPr="0085619C">
        <w:rPr>
          <w:rFonts w:ascii="Times New Roman" w:eastAsia="Times New Roman" w:hAnsi="Times New Roman" w:cs="Times New Roman"/>
          <w:sz w:val="24"/>
          <w:szCs w:val="24"/>
          <w:lang w:eastAsia="ru-RU"/>
        </w:rPr>
        <w:t>Решением Первомайского районного суда города Омска от 30.10.2025 постан</w:t>
      </w:r>
      <w:r w:rsidR="00222D36" w:rsidRPr="0085619C">
        <w:rPr>
          <w:rFonts w:ascii="Times New Roman" w:eastAsia="Times New Roman" w:hAnsi="Times New Roman" w:cs="Times New Roman"/>
          <w:sz w:val="24"/>
          <w:szCs w:val="24"/>
          <w:lang w:eastAsia="ru-RU"/>
        </w:rPr>
        <w:t>овлено:</w:t>
      </w:r>
    </w:p>
    <w:p w:rsidR="00222D36" w:rsidRPr="0085619C" w:rsidRDefault="00222D36" w:rsidP="00A63FB7">
      <w:pPr>
        <w:pStyle w:val="a3"/>
        <w:spacing w:after="0" w:line="240" w:lineRule="auto"/>
        <w:ind w:left="0" w:right="-1" w:firstLine="648"/>
        <w:jc w:val="both"/>
        <w:rPr>
          <w:rFonts w:ascii="Times New Roman" w:eastAsia="Times New Roman" w:hAnsi="Times New Roman" w:cs="Times New Roman"/>
          <w:sz w:val="24"/>
          <w:szCs w:val="24"/>
          <w:lang w:eastAsia="ru-RU"/>
        </w:rPr>
      </w:pPr>
      <w:r w:rsidRPr="0085619C">
        <w:rPr>
          <w:rFonts w:ascii="Times New Roman" w:eastAsia="Times New Roman" w:hAnsi="Times New Roman" w:cs="Times New Roman"/>
          <w:sz w:val="24"/>
          <w:szCs w:val="24"/>
          <w:lang w:eastAsia="ru-RU"/>
        </w:rPr>
        <w:t xml:space="preserve">«Установить </w:t>
      </w:r>
      <w:r w:rsidR="00B563FB" w:rsidRPr="0085619C">
        <w:rPr>
          <w:rFonts w:ascii="Times New Roman" w:eastAsia="Times New Roman" w:hAnsi="Times New Roman" w:cs="Times New Roman"/>
          <w:sz w:val="24"/>
          <w:szCs w:val="24"/>
          <w:lang w:eastAsia="ru-RU"/>
        </w:rPr>
        <w:t>ТНН</w:t>
      </w:r>
      <w:r w:rsidRPr="0085619C">
        <w:rPr>
          <w:rFonts w:ascii="Times New Roman" w:eastAsia="Times New Roman" w:hAnsi="Times New Roman" w:cs="Times New Roman"/>
          <w:sz w:val="24"/>
          <w:szCs w:val="24"/>
          <w:lang w:eastAsia="ru-RU"/>
        </w:rPr>
        <w:t xml:space="preserve">, </w:t>
      </w:r>
      <w:r w:rsidR="00B563FB" w:rsidRPr="0085619C">
        <w:rPr>
          <w:rFonts w:ascii="Times New Roman" w:eastAsia="Times New Roman" w:hAnsi="Times New Roman" w:cs="Times New Roman"/>
          <w:sz w:val="24"/>
          <w:szCs w:val="24"/>
          <w:lang w:eastAsia="ru-RU"/>
        </w:rPr>
        <w:t>ЗЕС</w:t>
      </w:r>
      <w:r w:rsidRPr="0085619C">
        <w:rPr>
          <w:rFonts w:ascii="Times New Roman" w:eastAsia="Times New Roman" w:hAnsi="Times New Roman" w:cs="Times New Roman"/>
          <w:sz w:val="24"/>
          <w:szCs w:val="24"/>
          <w:lang w:eastAsia="ru-RU"/>
        </w:rPr>
        <w:t xml:space="preserve">, </w:t>
      </w:r>
      <w:r w:rsidR="00B563FB" w:rsidRPr="0085619C">
        <w:rPr>
          <w:rFonts w:ascii="Times New Roman" w:eastAsia="Times New Roman" w:hAnsi="Times New Roman" w:cs="Times New Roman"/>
          <w:sz w:val="24"/>
          <w:szCs w:val="24"/>
          <w:lang w:eastAsia="ru-RU"/>
        </w:rPr>
        <w:t>ОАВ</w:t>
      </w:r>
      <w:r w:rsidRPr="0085619C">
        <w:rPr>
          <w:rFonts w:ascii="Times New Roman" w:eastAsia="Times New Roman" w:hAnsi="Times New Roman" w:cs="Times New Roman"/>
          <w:sz w:val="24"/>
          <w:szCs w:val="24"/>
          <w:lang w:eastAsia="ru-RU"/>
        </w:rPr>
        <w:t xml:space="preserve"> частный сервитут на нежилое помещение, расположенное по адресу: </w:t>
      </w:r>
      <w:r w:rsidR="0085619C">
        <w:rPr>
          <w:rFonts w:ascii="Times New Roman" w:eastAsia="Times New Roman" w:hAnsi="Times New Roman" w:cs="Times New Roman"/>
          <w:sz w:val="24"/>
          <w:szCs w:val="24"/>
          <w:lang w:eastAsia="ru-RU"/>
        </w:rPr>
        <w:t>АДРЕС</w:t>
      </w:r>
      <w:r w:rsidRPr="0085619C">
        <w:rPr>
          <w:rFonts w:ascii="Times New Roman" w:eastAsia="Times New Roman" w:hAnsi="Times New Roman" w:cs="Times New Roman"/>
          <w:sz w:val="24"/>
          <w:szCs w:val="24"/>
          <w:lang w:eastAsia="ru-RU"/>
        </w:rPr>
        <w:t xml:space="preserve"> с кадастровым № площадью </w:t>
      </w:r>
      <w:r w:rsidR="0085619C">
        <w:rPr>
          <w:rFonts w:ascii="Times New Roman" w:eastAsia="Times New Roman" w:hAnsi="Times New Roman" w:cs="Times New Roman"/>
          <w:sz w:val="24"/>
          <w:szCs w:val="24"/>
          <w:lang w:eastAsia="ru-RU"/>
        </w:rPr>
        <w:t>№</w:t>
      </w:r>
      <w:r w:rsidRPr="0085619C">
        <w:rPr>
          <w:rFonts w:ascii="Times New Roman" w:eastAsia="Times New Roman" w:hAnsi="Times New Roman" w:cs="Times New Roman"/>
          <w:sz w:val="24"/>
          <w:szCs w:val="24"/>
          <w:lang w:eastAsia="ru-RU"/>
        </w:rPr>
        <w:t xml:space="preserve"> </w:t>
      </w:r>
      <w:proofErr w:type="spellStart"/>
      <w:r w:rsidRPr="0085619C">
        <w:rPr>
          <w:rFonts w:ascii="Times New Roman" w:eastAsia="Times New Roman" w:hAnsi="Times New Roman" w:cs="Times New Roman"/>
          <w:sz w:val="24"/>
          <w:szCs w:val="24"/>
          <w:lang w:eastAsia="ru-RU"/>
        </w:rPr>
        <w:t>кв</w:t>
      </w:r>
      <w:proofErr w:type="gramStart"/>
      <w:r w:rsidRPr="0085619C">
        <w:rPr>
          <w:rFonts w:ascii="Times New Roman" w:eastAsia="Times New Roman" w:hAnsi="Times New Roman" w:cs="Times New Roman"/>
          <w:sz w:val="24"/>
          <w:szCs w:val="24"/>
          <w:lang w:eastAsia="ru-RU"/>
        </w:rPr>
        <w:t>.м</w:t>
      </w:r>
      <w:proofErr w:type="spellEnd"/>
      <w:proofErr w:type="gramEnd"/>
      <w:r w:rsidRPr="0085619C">
        <w:rPr>
          <w:rFonts w:ascii="Times New Roman" w:eastAsia="Times New Roman" w:hAnsi="Times New Roman" w:cs="Times New Roman"/>
          <w:sz w:val="24"/>
          <w:szCs w:val="24"/>
          <w:lang w:eastAsia="ru-RU"/>
        </w:rPr>
        <w:t xml:space="preserve">  со следующими координатами: </w:t>
      </w:r>
    </w:p>
    <w:p w:rsidR="00222D36" w:rsidRPr="0085619C" w:rsidRDefault="00222D36" w:rsidP="00A63FB7">
      <w:pPr>
        <w:spacing w:after="0" w:line="240" w:lineRule="auto"/>
        <w:ind w:firstLine="708"/>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1914"/>
        <w:gridCol w:w="1915"/>
      </w:tblGrid>
      <w:tr w:rsidR="00222D36" w:rsidRPr="0085619C" w:rsidTr="00320056">
        <w:tc>
          <w:tcPr>
            <w:tcW w:w="1913" w:type="dxa"/>
            <w:tcBorders>
              <w:top w:val="single" w:sz="4" w:space="0" w:color="auto"/>
              <w:left w:val="single" w:sz="4" w:space="0" w:color="auto"/>
              <w:bottom w:val="single" w:sz="4" w:space="0" w:color="auto"/>
              <w:right w:val="single" w:sz="4" w:space="0" w:color="auto"/>
            </w:tcBorders>
          </w:tcPr>
          <w:p w:rsidR="00222D36" w:rsidRPr="0085619C" w:rsidRDefault="00222D36" w:rsidP="00A63FB7">
            <w:pPr>
              <w:spacing w:after="0" w:line="240" w:lineRule="auto"/>
              <w:jc w:val="center"/>
              <w:rPr>
                <w:rFonts w:ascii="Times New Roman" w:eastAsia="Times New Roman" w:hAnsi="Times New Roman" w:cs="Times New Roman"/>
                <w:sz w:val="24"/>
                <w:szCs w:val="24"/>
                <w:lang w:eastAsia="ru-RU"/>
              </w:rPr>
            </w:pPr>
            <w:r w:rsidRPr="0085619C">
              <w:rPr>
                <w:rFonts w:ascii="Times New Roman" w:eastAsia="Times New Roman" w:hAnsi="Times New Roman" w:cs="Times New Roman"/>
                <w:sz w:val="24"/>
                <w:szCs w:val="24"/>
                <w:lang w:eastAsia="ru-RU"/>
              </w:rPr>
              <w:t>номер точки</w:t>
            </w:r>
          </w:p>
        </w:tc>
        <w:tc>
          <w:tcPr>
            <w:tcW w:w="1914" w:type="dxa"/>
            <w:tcBorders>
              <w:top w:val="single" w:sz="4" w:space="0" w:color="auto"/>
              <w:left w:val="single" w:sz="4" w:space="0" w:color="auto"/>
              <w:bottom w:val="single" w:sz="4" w:space="0" w:color="auto"/>
              <w:right w:val="single" w:sz="4" w:space="0" w:color="auto"/>
            </w:tcBorders>
          </w:tcPr>
          <w:p w:rsidR="00222D36" w:rsidRPr="0085619C" w:rsidRDefault="00222D36" w:rsidP="00A63FB7">
            <w:pPr>
              <w:spacing w:after="0" w:line="240" w:lineRule="auto"/>
              <w:jc w:val="center"/>
              <w:rPr>
                <w:rFonts w:ascii="Times New Roman" w:eastAsia="Times New Roman" w:hAnsi="Times New Roman" w:cs="Times New Roman"/>
                <w:sz w:val="24"/>
                <w:szCs w:val="24"/>
                <w:lang w:eastAsia="ru-RU"/>
              </w:rPr>
            </w:pPr>
            <w:r w:rsidRPr="0085619C">
              <w:rPr>
                <w:rFonts w:ascii="Times New Roman" w:eastAsia="Times New Roman" w:hAnsi="Times New Roman" w:cs="Times New Roman"/>
                <w:sz w:val="24"/>
                <w:szCs w:val="24"/>
                <w:lang w:eastAsia="ru-RU"/>
              </w:rPr>
              <w:t>координата Х</w:t>
            </w:r>
          </w:p>
        </w:tc>
        <w:tc>
          <w:tcPr>
            <w:tcW w:w="1915" w:type="dxa"/>
            <w:tcBorders>
              <w:top w:val="single" w:sz="4" w:space="0" w:color="auto"/>
              <w:left w:val="single" w:sz="4" w:space="0" w:color="auto"/>
              <w:bottom w:val="single" w:sz="4" w:space="0" w:color="auto"/>
              <w:right w:val="single" w:sz="4" w:space="0" w:color="auto"/>
            </w:tcBorders>
          </w:tcPr>
          <w:p w:rsidR="00222D36" w:rsidRPr="0085619C" w:rsidRDefault="00222D36" w:rsidP="00A63FB7">
            <w:pPr>
              <w:spacing w:after="0" w:line="240" w:lineRule="auto"/>
              <w:jc w:val="center"/>
              <w:rPr>
                <w:rFonts w:ascii="Times New Roman" w:eastAsia="Times New Roman" w:hAnsi="Times New Roman" w:cs="Times New Roman"/>
                <w:sz w:val="24"/>
                <w:szCs w:val="24"/>
                <w:lang w:eastAsia="ru-RU"/>
              </w:rPr>
            </w:pPr>
            <w:r w:rsidRPr="0085619C">
              <w:rPr>
                <w:rFonts w:ascii="Times New Roman" w:eastAsia="Times New Roman" w:hAnsi="Times New Roman" w:cs="Times New Roman"/>
                <w:sz w:val="24"/>
                <w:szCs w:val="24"/>
                <w:lang w:eastAsia="ru-RU"/>
              </w:rPr>
              <w:t xml:space="preserve">координата </w:t>
            </w:r>
            <w:r w:rsidRPr="0085619C">
              <w:rPr>
                <w:rFonts w:ascii="Times New Roman" w:eastAsia="Times New Roman" w:hAnsi="Times New Roman" w:cs="Times New Roman"/>
                <w:sz w:val="24"/>
                <w:szCs w:val="24"/>
                <w:lang w:val="en-US" w:eastAsia="ru-RU"/>
              </w:rPr>
              <w:t>Y</w:t>
            </w:r>
          </w:p>
        </w:tc>
      </w:tr>
      <w:tr w:rsidR="00222D36" w:rsidRPr="0085619C" w:rsidTr="00320056">
        <w:trPr>
          <w:trHeight w:val="295"/>
        </w:trPr>
        <w:tc>
          <w:tcPr>
            <w:tcW w:w="1913" w:type="dxa"/>
            <w:tcBorders>
              <w:top w:val="single" w:sz="4" w:space="0" w:color="auto"/>
              <w:left w:val="single" w:sz="4" w:space="0" w:color="auto"/>
              <w:bottom w:val="single" w:sz="4" w:space="0" w:color="auto"/>
              <w:right w:val="single" w:sz="4" w:space="0" w:color="auto"/>
            </w:tcBorders>
          </w:tcPr>
          <w:p w:rsidR="00222D36" w:rsidRPr="0085619C" w:rsidRDefault="00222D36" w:rsidP="00A63FB7">
            <w:pPr>
              <w:spacing w:after="0" w:line="240" w:lineRule="auto"/>
              <w:jc w:val="center"/>
              <w:rPr>
                <w:rFonts w:ascii="Times New Roman" w:eastAsia="Times New Roman" w:hAnsi="Times New Roman" w:cs="Times New Roman"/>
                <w:sz w:val="24"/>
                <w:szCs w:val="24"/>
                <w:lang w:eastAsia="ru-RU"/>
              </w:rPr>
            </w:pPr>
            <w:r w:rsidRPr="0085619C">
              <w:rPr>
                <w:rFonts w:ascii="Times New Roman" w:eastAsia="Times New Roman" w:hAnsi="Times New Roman" w:cs="Times New Roman"/>
                <w:sz w:val="24"/>
                <w:szCs w:val="24"/>
                <w:lang w:eastAsia="ru-RU"/>
              </w:rPr>
              <w:t>Н</w:t>
            </w:r>
            <w:proofErr w:type="gramStart"/>
            <w:r w:rsidRPr="0085619C">
              <w:rPr>
                <w:rFonts w:ascii="Times New Roman" w:eastAsia="Times New Roman" w:hAnsi="Times New Roman" w:cs="Times New Roman"/>
                <w:sz w:val="24"/>
                <w:szCs w:val="24"/>
                <w:lang w:eastAsia="ru-RU"/>
              </w:rPr>
              <w:t>1</w:t>
            </w:r>
            <w:proofErr w:type="gramEnd"/>
          </w:p>
        </w:tc>
        <w:tc>
          <w:tcPr>
            <w:tcW w:w="1914" w:type="dxa"/>
            <w:tcBorders>
              <w:top w:val="single" w:sz="4" w:space="0" w:color="auto"/>
              <w:left w:val="single" w:sz="4" w:space="0" w:color="auto"/>
              <w:bottom w:val="single" w:sz="4" w:space="0" w:color="auto"/>
              <w:right w:val="single" w:sz="4" w:space="0" w:color="auto"/>
            </w:tcBorders>
          </w:tcPr>
          <w:p w:rsidR="00222D36" w:rsidRPr="0085619C" w:rsidRDefault="0085619C" w:rsidP="00A63F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915" w:type="dxa"/>
            <w:tcBorders>
              <w:top w:val="single" w:sz="4" w:space="0" w:color="auto"/>
              <w:left w:val="single" w:sz="4" w:space="0" w:color="auto"/>
              <w:bottom w:val="single" w:sz="4" w:space="0" w:color="auto"/>
              <w:right w:val="single" w:sz="4" w:space="0" w:color="auto"/>
            </w:tcBorders>
          </w:tcPr>
          <w:p w:rsidR="00222D36" w:rsidRPr="0085619C" w:rsidRDefault="0085619C" w:rsidP="00A63F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222D36" w:rsidRPr="0085619C" w:rsidTr="00320056">
        <w:trPr>
          <w:trHeight w:val="417"/>
        </w:trPr>
        <w:tc>
          <w:tcPr>
            <w:tcW w:w="1913" w:type="dxa"/>
            <w:tcBorders>
              <w:top w:val="single" w:sz="4" w:space="0" w:color="auto"/>
              <w:left w:val="single" w:sz="4" w:space="0" w:color="auto"/>
              <w:bottom w:val="single" w:sz="4" w:space="0" w:color="auto"/>
              <w:right w:val="single" w:sz="4" w:space="0" w:color="auto"/>
            </w:tcBorders>
          </w:tcPr>
          <w:p w:rsidR="00222D36" w:rsidRPr="0085619C" w:rsidRDefault="00222D36" w:rsidP="00A63FB7">
            <w:pPr>
              <w:spacing w:after="0" w:line="240" w:lineRule="auto"/>
              <w:jc w:val="center"/>
              <w:rPr>
                <w:rFonts w:ascii="Times New Roman" w:eastAsia="Times New Roman" w:hAnsi="Times New Roman" w:cs="Times New Roman"/>
                <w:sz w:val="24"/>
                <w:szCs w:val="24"/>
                <w:lang w:eastAsia="ru-RU"/>
              </w:rPr>
            </w:pPr>
            <w:r w:rsidRPr="0085619C">
              <w:rPr>
                <w:rFonts w:ascii="Times New Roman" w:eastAsia="Times New Roman" w:hAnsi="Times New Roman" w:cs="Times New Roman"/>
                <w:sz w:val="24"/>
                <w:szCs w:val="24"/>
                <w:lang w:eastAsia="ru-RU"/>
              </w:rPr>
              <w:t>Н</w:t>
            </w:r>
            <w:proofErr w:type="gramStart"/>
            <w:r w:rsidRPr="0085619C">
              <w:rPr>
                <w:rFonts w:ascii="Times New Roman" w:eastAsia="Times New Roman" w:hAnsi="Times New Roman" w:cs="Times New Roman"/>
                <w:sz w:val="24"/>
                <w:szCs w:val="24"/>
                <w:lang w:eastAsia="ru-RU"/>
              </w:rPr>
              <w:t>2</w:t>
            </w:r>
            <w:proofErr w:type="gramEnd"/>
          </w:p>
        </w:tc>
        <w:tc>
          <w:tcPr>
            <w:tcW w:w="1914" w:type="dxa"/>
            <w:tcBorders>
              <w:top w:val="single" w:sz="4" w:space="0" w:color="auto"/>
              <w:left w:val="single" w:sz="4" w:space="0" w:color="auto"/>
              <w:bottom w:val="single" w:sz="4" w:space="0" w:color="auto"/>
              <w:right w:val="single" w:sz="4" w:space="0" w:color="auto"/>
            </w:tcBorders>
          </w:tcPr>
          <w:p w:rsidR="00222D36" w:rsidRPr="0085619C" w:rsidRDefault="0085619C" w:rsidP="00A63F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915" w:type="dxa"/>
            <w:tcBorders>
              <w:top w:val="single" w:sz="4" w:space="0" w:color="auto"/>
              <w:left w:val="single" w:sz="4" w:space="0" w:color="auto"/>
              <w:bottom w:val="single" w:sz="4" w:space="0" w:color="auto"/>
              <w:right w:val="single" w:sz="4" w:space="0" w:color="auto"/>
            </w:tcBorders>
          </w:tcPr>
          <w:p w:rsidR="00222D36" w:rsidRPr="0085619C" w:rsidRDefault="0085619C" w:rsidP="00A63F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222D36" w:rsidRPr="0085619C" w:rsidTr="00320056">
        <w:trPr>
          <w:trHeight w:val="419"/>
        </w:trPr>
        <w:tc>
          <w:tcPr>
            <w:tcW w:w="1913" w:type="dxa"/>
            <w:tcBorders>
              <w:top w:val="single" w:sz="4" w:space="0" w:color="auto"/>
              <w:left w:val="single" w:sz="4" w:space="0" w:color="auto"/>
              <w:bottom w:val="single" w:sz="4" w:space="0" w:color="auto"/>
              <w:right w:val="single" w:sz="4" w:space="0" w:color="auto"/>
            </w:tcBorders>
          </w:tcPr>
          <w:p w:rsidR="00222D36" w:rsidRPr="0085619C" w:rsidRDefault="00222D36" w:rsidP="00A63FB7">
            <w:pPr>
              <w:spacing w:after="0" w:line="240" w:lineRule="auto"/>
              <w:jc w:val="center"/>
              <w:rPr>
                <w:rFonts w:ascii="Times New Roman" w:eastAsia="Times New Roman" w:hAnsi="Times New Roman" w:cs="Times New Roman"/>
                <w:sz w:val="24"/>
                <w:szCs w:val="24"/>
                <w:lang w:eastAsia="ru-RU"/>
              </w:rPr>
            </w:pPr>
            <w:r w:rsidRPr="0085619C">
              <w:rPr>
                <w:rFonts w:ascii="Times New Roman" w:eastAsia="Times New Roman" w:hAnsi="Times New Roman" w:cs="Times New Roman"/>
                <w:sz w:val="24"/>
                <w:szCs w:val="24"/>
                <w:lang w:eastAsia="ru-RU"/>
              </w:rPr>
              <w:t>Н3</w:t>
            </w:r>
          </w:p>
        </w:tc>
        <w:tc>
          <w:tcPr>
            <w:tcW w:w="1914" w:type="dxa"/>
            <w:tcBorders>
              <w:top w:val="single" w:sz="4" w:space="0" w:color="auto"/>
              <w:left w:val="single" w:sz="4" w:space="0" w:color="auto"/>
              <w:bottom w:val="single" w:sz="4" w:space="0" w:color="auto"/>
              <w:right w:val="single" w:sz="4" w:space="0" w:color="auto"/>
            </w:tcBorders>
          </w:tcPr>
          <w:p w:rsidR="00222D36" w:rsidRPr="0085619C" w:rsidRDefault="0085619C" w:rsidP="00A63F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915" w:type="dxa"/>
            <w:tcBorders>
              <w:top w:val="single" w:sz="4" w:space="0" w:color="auto"/>
              <w:left w:val="single" w:sz="4" w:space="0" w:color="auto"/>
              <w:bottom w:val="single" w:sz="4" w:space="0" w:color="auto"/>
              <w:right w:val="single" w:sz="4" w:space="0" w:color="auto"/>
            </w:tcBorders>
          </w:tcPr>
          <w:p w:rsidR="00222D36" w:rsidRPr="0085619C" w:rsidRDefault="0085619C" w:rsidP="00A63F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222D36" w:rsidRPr="0085619C" w:rsidTr="00320056">
        <w:tc>
          <w:tcPr>
            <w:tcW w:w="1913" w:type="dxa"/>
            <w:tcBorders>
              <w:top w:val="single" w:sz="4" w:space="0" w:color="auto"/>
              <w:left w:val="single" w:sz="4" w:space="0" w:color="auto"/>
              <w:bottom w:val="single" w:sz="4" w:space="0" w:color="auto"/>
              <w:right w:val="single" w:sz="4" w:space="0" w:color="auto"/>
            </w:tcBorders>
          </w:tcPr>
          <w:p w:rsidR="00222D36" w:rsidRPr="0085619C" w:rsidRDefault="00222D36" w:rsidP="00A63FB7">
            <w:pPr>
              <w:spacing w:after="0" w:line="240" w:lineRule="auto"/>
              <w:jc w:val="center"/>
              <w:rPr>
                <w:rFonts w:ascii="Times New Roman" w:eastAsia="Times New Roman" w:hAnsi="Times New Roman" w:cs="Times New Roman"/>
                <w:sz w:val="24"/>
                <w:szCs w:val="24"/>
                <w:lang w:eastAsia="ru-RU"/>
              </w:rPr>
            </w:pPr>
            <w:r w:rsidRPr="0085619C">
              <w:rPr>
                <w:rFonts w:ascii="Times New Roman" w:eastAsia="Times New Roman" w:hAnsi="Times New Roman" w:cs="Times New Roman"/>
                <w:sz w:val="24"/>
                <w:szCs w:val="24"/>
                <w:lang w:eastAsia="ru-RU"/>
              </w:rPr>
              <w:t>Н</w:t>
            </w:r>
            <w:proofErr w:type="gramStart"/>
            <w:r w:rsidRPr="0085619C">
              <w:rPr>
                <w:rFonts w:ascii="Times New Roman" w:eastAsia="Times New Roman" w:hAnsi="Times New Roman" w:cs="Times New Roman"/>
                <w:sz w:val="24"/>
                <w:szCs w:val="24"/>
                <w:lang w:eastAsia="ru-RU"/>
              </w:rPr>
              <w:t>4</w:t>
            </w:r>
            <w:proofErr w:type="gramEnd"/>
          </w:p>
        </w:tc>
        <w:tc>
          <w:tcPr>
            <w:tcW w:w="1914" w:type="dxa"/>
            <w:tcBorders>
              <w:top w:val="single" w:sz="4" w:space="0" w:color="auto"/>
              <w:left w:val="single" w:sz="4" w:space="0" w:color="auto"/>
              <w:bottom w:val="single" w:sz="4" w:space="0" w:color="auto"/>
              <w:right w:val="single" w:sz="4" w:space="0" w:color="auto"/>
            </w:tcBorders>
          </w:tcPr>
          <w:p w:rsidR="00222D36" w:rsidRPr="0085619C" w:rsidRDefault="0085619C" w:rsidP="00A63F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915" w:type="dxa"/>
            <w:tcBorders>
              <w:top w:val="single" w:sz="4" w:space="0" w:color="auto"/>
              <w:left w:val="single" w:sz="4" w:space="0" w:color="auto"/>
              <w:bottom w:val="single" w:sz="4" w:space="0" w:color="auto"/>
              <w:right w:val="single" w:sz="4" w:space="0" w:color="auto"/>
            </w:tcBorders>
          </w:tcPr>
          <w:p w:rsidR="00222D36" w:rsidRPr="0085619C" w:rsidRDefault="0085619C" w:rsidP="00A63F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222D36" w:rsidRPr="0085619C" w:rsidTr="00320056">
        <w:tc>
          <w:tcPr>
            <w:tcW w:w="1913" w:type="dxa"/>
            <w:tcBorders>
              <w:top w:val="single" w:sz="4" w:space="0" w:color="auto"/>
              <w:left w:val="single" w:sz="4" w:space="0" w:color="auto"/>
              <w:bottom w:val="single" w:sz="4" w:space="0" w:color="auto"/>
              <w:right w:val="single" w:sz="4" w:space="0" w:color="auto"/>
            </w:tcBorders>
          </w:tcPr>
          <w:p w:rsidR="00222D36" w:rsidRPr="0085619C" w:rsidRDefault="00222D36" w:rsidP="00A63FB7">
            <w:pPr>
              <w:spacing w:after="0" w:line="240" w:lineRule="auto"/>
              <w:jc w:val="center"/>
              <w:rPr>
                <w:rFonts w:ascii="Times New Roman" w:eastAsia="Times New Roman" w:hAnsi="Times New Roman" w:cs="Times New Roman"/>
                <w:sz w:val="24"/>
                <w:szCs w:val="24"/>
                <w:lang w:eastAsia="ru-RU"/>
              </w:rPr>
            </w:pPr>
            <w:r w:rsidRPr="0085619C">
              <w:rPr>
                <w:rFonts w:ascii="Times New Roman" w:eastAsia="Times New Roman" w:hAnsi="Times New Roman" w:cs="Times New Roman"/>
                <w:sz w:val="24"/>
                <w:szCs w:val="24"/>
                <w:lang w:eastAsia="ru-RU"/>
              </w:rPr>
              <w:t>Н5</w:t>
            </w:r>
          </w:p>
        </w:tc>
        <w:tc>
          <w:tcPr>
            <w:tcW w:w="1914" w:type="dxa"/>
            <w:tcBorders>
              <w:top w:val="single" w:sz="4" w:space="0" w:color="auto"/>
              <w:left w:val="single" w:sz="4" w:space="0" w:color="auto"/>
              <w:bottom w:val="single" w:sz="4" w:space="0" w:color="auto"/>
              <w:right w:val="single" w:sz="4" w:space="0" w:color="auto"/>
            </w:tcBorders>
          </w:tcPr>
          <w:p w:rsidR="00222D36" w:rsidRPr="0085619C" w:rsidRDefault="0085619C" w:rsidP="00A63F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915" w:type="dxa"/>
            <w:tcBorders>
              <w:top w:val="single" w:sz="4" w:space="0" w:color="auto"/>
              <w:left w:val="single" w:sz="4" w:space="0" w:color="auto"/>
              <w:bottom w:val="single" w:sz="4" w:space="0" w:color="auto"/>
              <w:right w:val="single" w:sz="4" w:space="0" w:color="auto"/>
            </w:tcBorders>
          </w:tcPr>
          <w:p w:rsidR="00222D36" w:rsidRPr="0085619C" w:rsidRDefault="0085619C" w:rsidP="00A63F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222D36" w:rsidRPr="0085619C" w:rsidTr="00320056">
        <w:tc>
          <w:tcPr>
            <w:tcW w:w="1913" w:type="dxa"/>
            <w:tcBorders>
              <w:top w:val="single" w:sz="4" w:space="0" w:color="auto"/>
              <w:left w:val="single" w:sz="4" w:space="0" w:color="auto"/>
              <w:bottom w:val="single" w:sz="4" w:space="0" w:color="auto"/>
              <w:right w:val="single" w:sz="4" w:space="0" w:color="auto"/>
            </w:tcBorders>
          </w:tcPr>
          <w:p w:rsidR="00222D36" w:rsidRPr="0085619C" w:rsidRDefault="00222D36" w:rsidP="00A63FB7">
            <w:pPr>
              <w:spacing w:after="0" w:line="240" w:lineRule="auto"/>
              <w:jc w:val="center"/>
              <w:rPr>
                <w:rFonts w:ascii="Times New Roman" w:eastAsia="Times New Roman" w:hAnsi="Times New Roman" w:cs="Times New Roman"/>
                <w:sz w:val="24"/>
                <w:szCs w:val="24"/>
                <w:lang w:eastAsia="ru-RU"/>
              </w:rPr>
            </w:pPr>
            <w:r w:rsidRPr="0085619C">
              <w:rPr>
                <w:rFonts w:ascii="Times New Roman" w:eastAsia="Times New Roman" w:hAnsi="Times New Roman" w:cs="Times New Roman"/>
                <w:sz w:val="24"/>
                <w:szCs w:val="24"/>
                <w:lang w:eastAsia="ru-RU"/>
              </w:rPr>
              <w:t>Н5</w:t>
            </w:r>
          </w:p>
        </w:tc>
        <w:tc>
          <w:tcPr>
            <w:tcW w:w="1914" w:type="dxa"/>
            <w:tcBorders>
              <w:top w:val="single" w:sz="4" w:space="0" w:color="auto"/>
              <w:left w:val="single" w:sz="4" w:space="0" w:color="auto"/>
              <w:bottom w:val="single" w:sz="4" w:space="0" w:color="auto"/>
              <w:right w:val="single" w:sz="4" w:space="0" w:color="auto"/>
            </w:tcBorders>
          </w:tcPr>
          <w:p w:rsidR="00222D36" w:rsidRPr="0085619C" w:rsidRDefault="0085619C" w:rsidP="00A63F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915" w:type="dxa"/>
            <w:tcBorders>
              <w:top w:val="single" w:sz="4" w:space="0" w:color="auto"/>
              <w:left w:val="single" w:sz="4" w:space="0" w:color="auto"/>
              <w:bottom w:val="single" w:sz="4" w:space="0" w:color="auto"/>
              <w:right w:val="single" w:sz="4" w:space="0" w:color="auto"/>
            </w:tcBorders>
          </w:tcPr>
          <w:p w:rsidR="00222D36" w:rsidRPr="0085619C" w:rsidRDefault="0085619C" w:rsidP="00A63F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222D36" w:rsidRPr="0085619C" w:rsidTr="00320056">
        <w:tc>
          <w:tcPr>
            <w:tcW w:w="1913" w:type="dxa"/>
            <w:tcBorders>
              <w:top w:val="single" w:sz="4" w:space="0" w:color="auto"/>
              <w:left w:val="single" w:sz="4" w:space="0" w:color="auto"/>
              <w:bottom w:val="single" w:sz="4" w:space="0" w:color="auto"/>
              <w:right w:val="single" w:sz="4" w:space="0" w:color="auto"/>
            </w:tcBorders>
          </w:tcPr>
          <w:p w:rsidR="00222D36" w:rsidRPr="0085619C" w:rsidRDefault="00222D36" w:rsidP="00A63FB7">
            <w:pPr>
              <w:spacing w:after="0" w:line="240" w:lineRule="auto"/>
              <w:jc w:val="center"/>
              <w:rPr>
                <w:rFonts w:ascii="Times New Roman" w:eastAsia="Times New Roman" w:hAnsi="Times New Roman" w:cs="Times New Roman"/>
                <w:sz w:val="24"/>
                <w:szCs w:val="24"/>
                <w:lang w:eastAsia="ru-RU"/>
              </w:rPr>
            </w:pPr>
            <w:r w:rsidRPr="0085619C">
              <w:rPr>
                <w:rFonts w:ascii="Times New Roman" w:eastAsia="Times New Roman" w:hAnsi="Times New Roman" w:cs="Times New Roman"/>
                <w:sz w:val="24"/>
                <w:szCs w:val="24"/>
                <w:lang w:eastAsia="ru-RU"/>
              </w:rPr>
              <w:t>Н</w:t>
            </w:r>
            <w:proofErr w:type="gramStart"/>
            <w:r w:rsidRPr="0085619C">
              <w:rPr>
                <w:rFonts w:ascii="Times New Roman" w:eastAsia="Times New Roman" w:hAnsi="Times New Roman" w:cs="Times New Roman"/>
                <w:sz w:val="24"/>
                <w:szCs w:val="24"/>
                <w:lang w:eastAsia="ru-RU"/>
              </w:rPr>
              <w:t>7</w:t>
            </w:r>
            <w:proofErr w:type="gramEnd"/>
          </w:p>
        </w:tc>
        <w:tc>
          <w:tcPr>
            <w:tcW w:w="1914" w:type="dxa"/>
            <w:tcBorders>
              <w:top w:val="single" w:sz="4" w:space="0" w:color="auto"/>
              <w:left w:val="single" w:sz="4" w:space="0" w:color="auto"/>
              <w:bottom w:val="single" w:sz="4" w:space="0" w:color="auto"/>
              <w:right w:val="single" w:sz="4" w:space="0" w:color="auto"/>
            </w:tcBorders>
          </w:tcPr>
          <w:p w:rsidR="00222D36" w:rsidRPr="0085619C" w:rsidRDefault="0085619C" w:rsidP="00A63F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915" w:type="dxa"/>
            <w:tcBorders>
              <w:top w:val="single" w:sz="4" w:space="0" w:color="auto"/>
              <w:left w:val="single" w:sz="4" w:space="0" w:color="auto"/>
              <w:bottom w:val="single" w:sz="4" w:space="0" w:color="auto"/>
              <w:right w:val="single" w:sz="4" w:space="0" w:color="auto"/>
            </w:tcBorders>
          </w:tcPr>
          <w:p w:rsidR="00222D36" w:rsidRPr="0085619C" w:rsidRDefault="0085619C" w:rsidP="00A63F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222D36" w:rsidRPr="0085619C" w:rsidTr="00320056">
        <w:tc>
          <w:tcPr>
            <w:tcW w:w="1913" w:type="dxa"/>
            <w:tcBorders>
              <w:top w:val="single" w:sz="4" w:space="0" w:color="auto"/>
              <w:left w:val="single" w:sz="4" w:space="0" w:color="auto"/>
              <w:bottom w:val="single" w:sz="4" w:space="0" w:color="auto"/>
              <w:right w:val="single" w:sz="4" w:space="0" w:color="auto"/>
            </w:tcBorders>
          </w:tcPr>
          <w:p w:rsidR="00222D36" w:rsidRPr="0085619C" w:rsidRDefault="00222D36" w:rsidP="00A63FB7">
            <w:pPr>
              <w:spacing w:after="0" w:line="240" w:lineRule="auto"/>
              <w:jc w:val="center"/>
              <w:rPr>
                <w:rFonts w:ascii="Times New Roman" w:eastAsia="Times New Roman" w:hAnsi="Times New Roman" w:cs="Times New Roman"/>
                <w:sz w:val="24"/>
                <w:szCs w:val="24"/>
                <w:lang w:eastAsia="ru-RU"/>
              </w:rPr>
            </w:pPr>
            <w:r w:rsidRPr="0085619C">
              <w:rPr>
                <w:rFonts w:ascii="Times New Roman" w:eastAsia="Times New Roman" w:hAnsi="Times New Roman" w:cs="Times New Roman"/>
                <w:sz w:val="24"/>
                <w:szCs w:val="24"/>
                <w:lang w:eastAsia="ru-RU"/>
              </w:rPr>
              <w:t>Н8</w:t>
            </w:r>
          </w:p>
        </w:tc>
        <w:tc>
          <w:tcPr>
            <w:tcW w:w="1914" w:type="dxa"/>
            <w:tcBorders>
              <w:top w:val="single" w:sz="4" w:space="0" w:color="auto"/>
              <w:left w:val="single" w:sz="4" w:space="0" w:color="auto"/>
              <w:bottom w:val="single" w:sz="4" w:space="0" w:color="auto"/>
              <w:right w:val="single" w:sz="4" w:space="0" w:color="auto"/>
            </w:tcBorders>
          </w:tcPr>
          <w:p w:rsidR="00222D36" w:rsidRPr="0085619C" w:rsidRDefault="0085619C" w:rsidP="00A63F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915" w:type="dxa"/>
            <w:tcBorders>
              <w:top w:val="single" w:sz="4" w:space="0" w:color="auto"/>
              <w:left w:val="single" w:sz="4" w:space="0" w:color="auto"/>
              <w:bottom w:val="single" w:sz="4" w:space="0" w:color="auto"/>
              <w:right w:val="single" w:sz="4" w:space="0" w:color="auto"/>
            </w:tcBorders>
          </w:tcPr>
          <w:p w:rsidR="00222D36" w:rsidRPr="0085619C" w:rsidRDefault="0085619C" w:rsidP="00A63F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222D36" w:rsidRPr="0085619C" w:rsidTr="00320056">
        <w:tc>
          <w:tcPr>
            <w:tcW w:w="1913" w:type="dxa"/>
            <w:tcBorders>
              <w:top w:val="single" w:sz="4" w:space="0" w:color="auto"/>
              <w:left w:val="single" w:sz="4" w:space="0" w:color="auto"/>
              <w:bottom w:val="single" w:sz="4" w:space="0" w:color="auto"/>
              <w:right w:val="single" w:sz="4" w:space="0" w:color="auto"/>
            </w:tcBorders>
          </w:tcPr>
          <w:p w:rsidR="00222D36" w:rsidRPr="0085619C" w:rsidRDefault="00222D36" w:rsidP="00A63FB7">
            <w:pPr>
              <w:spacing w:after="0" w:line="240" w:lineRule="auto"/>
              <w:jc w:val="center"/>
              <w:rPr>
                <w:rFonts w:ascii="Times New Roman" w:eastAsia="Times New Roman" w:hAnsi="Times New Roman" w:cs="Times New Roman"/>
                <w:sz w:val="24"/>
                <w:szCs w:val="24"/>
                <w:lang w:eastAsia="ru-RU"/>
              </w:rPr>
            </w:pPr>
            <w:r w:rsidRPr="0085619C">
              <w:rPr>
                <w:rFonts w:ascii="Times New Roman" w:eastAsia="Times New Roman" w:hAnsi="Times New Roman" w:cs="Times New Roman"/>
                <w:sz w:val="24"/>
                <w:szCs w:val="24"/>
                <w:lang w:eastAsia="ru-RU"/>
              </w:rPr>
              <w:t>Н</w:t>
            </w:r>
            <w:proofErr w:type="gramStart"/>
            <w:r w:rsidRPr="0085619C">
              <w:rPr>
                <w:rFonts w:ascii="Times New Roman" w:eastAsia="Times New Roman" w:hAnsi="Times New Roman" w:cs="Times New Roman"/>
                <w:sz w:val="24"/>
                <w:szCs w:val="24"/>
                <w:lang w:eastAsia="ru-RU"/>
              </w:rPr>
              <w:t>9</w:t>
            </w:r>
            <w:proofErr w:type="gramEnd"/>
          </w:p>
        </w:tc>
        <w:tc>
          <w:tcPr>
            <w:tcW w:w="1914" w:type="dxa"/>
            <w:tcBorders>
              <w:top w:val="single" w:sz="4" w:space="0" w:color="auto"/>
              <w:left w:val="single" w:sz="4" w:space="0" w:color="auto"/>
              <w:bottom w:val="single" w:sz="4" w:space="0" w:color="auto"/>
              <w:right w:val="single" w:sz="4" w:space="0" w:color="auto"/>
            </w:tcBorders>
          </w:tcPr>
          <w:p w:rsidR="00222D36" w:rsidRPr="0085619C" w:rsidRDefault="0085619C" w:rsidP="00A63F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915" w:type="dxa"/>
            <w:tcBorders>
              <w:top w:val="single" w:sz="4" w:space="0" w:color="auto"/>
              <w:left w:val="single" w:sz="4" w:space="0" w:color="auto"/>
              <w:bottom w:val="single" w:sz="4" w:space="0" w:color="auto"/>
              <w:right w:val="single" w:sz="4" w:space="0" w:color="auto"/>
            </w:tcBorders>
          </w:tcPr>
          <w:p w:rsidR="00222D36" w:rsidRPr="0085619C" w:rsidRDefault="0085619C" w:rsidP="00A63F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222D36" w:rsidRPr="00222D36" w:rsidTr="00320056">
        <w:tc>
          <w:tcPr>
            <w:tcW w:w="1913" w:type="dxa"/>
            <w:tcBorders>
              <w:top w:val="single" w:sz="4" w:space="0" w:color="auto"/>
              <w:left w:val="single" w:sz="4" w:space="0" w:color="auto"/>
              <w:bottom w:val="single" w:sz="4" w:space="0" w:color="auto"/>
              <w:right w:val="single" w:sz="4" w:space="0" w:color="auto"/>
            </w:tcBorders>
          </w:tcPr>
          <w:p w:rsidR="00222D36" w:rsidRPr="0085619C" w:rsidRDefault="00222D36" w:rsidP="00A63FB7">
            <w:pPr>
              <w:spacing w:after="0" w:line="240" w:lineRule="auto"/>
              <w:jc w:val="center"/>
              <w:rPr>
                <w:rFonts w:ascii="Times New Roman" w:eastAsia="Times New Roman" w:hAnsi="Times New Roman" w:cs="Times New Roman"/>
                <w:sz w:val="24"/>
                <w:szCs w:val="24"/>
                <w:lang w:eastAsia="ru-RU"/>
              </w:rPr>
            </w:pPr>
            <w:r w:rsidRPr="0085619C">
              <w:rPr>
                <w:rFonts w:ascii="Times New Roman" w:eastAsia="Times New Roman" w:hAnsi="Times New Roman" w:cs="Times New Roman"/>
                <w:sz w:val="24"/>
                <w:szCs w:val="24"/>
                <w:lang w:eastAsia="ru-RU"/>
              </w:rPr>
              <w:t>Н10</w:t>
            </w:r>
          </w:p>
        </w:tc>
        <w:tc>
          <w:tcPr>
            <w:tcW w:w="1914" w:type="dxa"/>
            <w:tcBorders>
              <w:top w:val="single" w:sz="4" w:space="0" w:color="auto"/>
              <w:left w:val="single" w:sz="4" w:space="0" w:color="auto"/>
              <w:bottom w:val="single" w:sz="4" w:space="0" w:color="auto"/>
              <w:right w:val="single" w:sz="4" w:space="0" w:color="auto"/>
            </w:tcBorders>
          </w:tcPr>
          <w:p w:rsidR="00222D36" w:rsidRPr="0085619C" w:rsidRDefault="0085619C" w:rsidP="00A63F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915" w:type="dxa"/>
            <w:tcBorders>
              <w:top w:val="single" w:sz="4" w:space="0" w:color="auto"/>
              <w:left w:val="single" w:sz="4" w:space="0" w:color="auto"/>
              <w:bottom w:val="single" w:sz="4" w:space="0" w:color="auto"/>
              <w:right w:val="single" w:sz="4" w:space="0" w:color="auto"/>
            </w:tcBorders>
          </w:tcPr>
          <w:p w:rsidR="00222D36" w:rsidRPr="0085619C" w:rsidRDefault="0085619C" w:rsidP="00A63F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222D36" w:rsidRPr="00222D36" w:rsidRDefault="00222D36" w:rsidP="00A63FB7">
      <w:pPr>
        <w:spacing w:after="0" w:line="240" w:lineRule="auto"/>
        <w:jc w:val="both"/>
        <w:rPr>
          <w:rFonts w:ascii="Times New Roman" w:eastAsia="Times New Roman" w:hAnsi="Times New Roman" w:cs="Times New Roman"/>
          <w:sz w:val="24"/>
          <w:szCs w:val="24"/>
          <w:lang w:eastAsia="ru-RU"/>
        </w:rPr>
      </w:pPr>
      <w:r w:rsidRPr="00222D36">
        <w:rPr>
          <w:rFonts w:ascii="Times New Roman" w:eastAsia="Times New Roman" w:hAnsi="Times New Roman" w:cs="Times New Roman"/>
          <w:sz w:val="24"/>
          <w:szCs w:val="24"/>
          <w:lang w:eastAsia="ru-RU"/>
        </w:rPr>
        <w:t xml:space="preserve">                                         </w:t>
      </w:r>
    </w:p>
    <w:p w:rsidR="00222D36" w:rsidRPr="00222D36" w:rsidRDefault="00222D36" w:rsidP="00A63FB7">
      <w:pPr>
        <w:spacing w:after="0" w:line="240" w:lineRule="auto"/>
        <w:jc w:val="both"/>
        <w:rPr>
          <w:rFonts w:ascii="Times New Roman" w:eastAsia="Times New Roman" w:hAnsi="Times New Roman" w:cs="Times New Roman"/>
          <w:sz w:val="24"/>
          <w:szCs w:val="24"/>
          <w:lang w:eastAsia="ru-RU"/>
        </w:rPr>
      </w:pPr>
      <w:r w:rsidRPr="00222D36">
        <w:rPr>
          <w:rFonts w:ascii="Times New Roman" w:eastAsia="Times New Roman" w:hAnsi="Times New Roman" w:cs="Times New Roman"/>
          <w:sz w:val="24"/>
          <w:szCs w:val="24"/>
          <w:lang w:eastAsia="ru-RU"/>
        </w:rPr>
        <w:tab/>
        <w:t xml:space="preserve">Установить  ежемесячную стоимость сервитута в сумме 507 рублей в месяц </w:t>
      </w:r>
      <w:proofErr w:type="gramStart"/>
      <w:r w:rsidRPr="00222D36">
        <w:rPr>
          <w:rFonts w:ascii="Times New Roman" w:eastAsia="Times New Roman" w:hAnsi="Times New Roman" w:cs="Times New Roman"/>
          <w:sz w:val="24"/>
          <w:szCs w:val="24"/>
          <w:lang w:eastAsia="ru-RU"/>
        </w:rPr>
        <w:t>за одно</w:t>
      </w:r>
      <w:proofErr w:type="gramEnd"/>
      <w:r w:rsidRPr="00222D36">
        <w:rPr>
          <w:rFonts w:ascii="Times New Roman" w:eastAsia="Times New Roman" w:hAnsi="Times New Roman" w:cs="Times New Roman"/>
          <w:sz w:val="24"/>
          <w:szCs w:val="24"/>
          <w:lang w:eastAsia="ru-RU"/>
        </w:rPr>
        <w:t xml:space="preserve"> </w:t>
      </w:r>
      <w:proofErr w:type="spellStart"/>
      <w:r w:rsidRPr="00222D36">
        <w:rPr>
          <w:rFonts w:ascii="Times New Roman" w:eastAsia="Times New Roman" w:hAnsi="Times New Roman" w:cs="Times New Roman"/>
          <w:sz w:val="24"/>
          <w:szCs w:val="24"/>
          <w:lang w:eastAsia="ru-RU"/>
        </w:rPr>
        <w:t>машино</w:t>
      </w:r>
      <w:proofErr w:type="spellEnd"/>
      <w:r w:rsidRPr="00222D36">
        <w:rPr>
          <w:rFonts w:ascii="Times New Roman" w:eastAsia="Times New Roman" w:hAnsi="Times New Roman" w:cs="Times New Roman"/>
          <w:sz w:val="24"/>
          <w:szCs w:val="24"/>
          <w:lang w:eastAsia="ru-RU"/>
        </w:rPr>
        <w:t xml:space="preserve">- место.  </w:t>
      </w:r>
    </w:p>
    <w:p w:rsidR="00F05756" w:rsidRPr="00222D36" w:rsidRDefault="00222D36" w:rsidP="00A63FB7">
      <w:pPr>
        <w:spacing w:after="0" w:line="240" w:lineRule="auto"/>
        <w:ind w:firstLine="708"/>
        <w:jc w:val="both"/>
        <w:rPr>
          <w:rFonts w:ascii="Times New Roman" w:eastAsia="Times New Roman" w:hAnsi="Times New Roman" w:cs="Times New Roman"/>
          <w:sz w:val="24"/>
          <w:szCs w:val="24"/>
          <w:lang w:eastAsia="ru-RU"/>
        </w:rPr>
      </w:pPr>
      <w:r w:rsidRPr="00222D36">
        <w:rPr>
          <w:rFonts w:ascii="Times New Roman" w:eastAsia="Times New Roman" w:hAnsi="Times New Roman" w:cs="Times New Roman"/>
          <w:sz w:val="24"/>
          <w:szCs w:val="24"/>
          <w:lang w:eastAsia="ru-RU"/>
        </w:rPr>
        <w:t xml:space="preserve">Взыскать с  </w:t>
      </w:r>
      <w:r w:rsidR="00B563FB">
        <w:rPr>
          <w:rFonts w:ascii="Times New Roman" w:eastAsia="Times New Roman" w:hAnsi="Times New Roman" w:cs="Times New Roman"/>
          <w:sz w:val="24"/>
          <w:szCs w:val="24"/>
          <w:lang w:eastAsia="ru-RU"/>
        </w:rPr>
        <w:t>КАА</w:t>
      </w:r>
      <w:r w:rsidRPr="00222D36">
        <w:rPr>
          <w:rFonts w:ascii="Times New Roman" w:eastAsia="Times New Roman" w:hAnsi="Times New Roman" w:cs="Times New Roman"/>
          <w:sz w:val="24"/>
          <w:szCs w:val="24"/>
          <w:lang w:eastAsia="ru-RU"/>
        </w:rPr>
        <w:t xml:space="preserve">  в пользу общества с ограниченной ответственностью  «Городской юридический центр недвижимости «Эталон»» расходы по проведению судебной  экспертизы  размере 2000 рублей</w:t>
      </w:r>
      <w:r>
        <w:rPr>
          <w:rFonts w:ascii="Times New Roman" w:eastAsia="Times New Roman" w:hAnsi="Times New Roman" w:cs="Times New Roman"/>
          <w:sz w:val="24"/>
          <w:szCs w:val="24"/>
          <w:lang w:eastAsia="ru-RU"/>
        </w:rPr>
        <w:t>»</w:t>
      </w:r>
      <w:r w:rsidRPr="00222D36">
        <w:rPr>
          <w:rFonts w:ascii="Times New Roman" w:eastAsia="Times New Roman" w:hAnsi="Times New Roman" w:cs="Times New Roman"/>
          <w:sz w:val="24"/>
          <w:szCs w:val="24"/>
          <w:lang w:eastAsia="ru-RU"/>
        </w:rPr>
        <w:t xml:space="preserve">.   </w:t>
      </w:r>
    </w:p>
    <w:p w:rsidR="00F05756" w:rsidRDefault="00F05756" w:rsidP="00A63FB7">
      <w:pPr>
        <w:pStyle w:val="a3"/>
        <w:spacing w:after="0" w:line="240" w:lineRule="auto"/>
        <w:ind w:left="0" w:right="-1" w:firstLine="64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Апелляционным определением судебной коллегии по гражданским делам Омского областного суда от 25.02.2025 вышеуказанное решение изменено, резолютивная часть дополнена абзацем четвертым следующего содержания:</w:t>
      </w:r>
    </w:p>
    <w:p w:rsidR="00F05756" w:rsidRDefault="00F05756" w:rsidP="00A63FB7">
      <w:pPr>
        <w:pStyle w:val="a3"/>
        <w:spacing w:after="0" w:line="240" w:lineRule="auto"/>
        <w:ind w:left="0" w:right="-1" w:firstLine="64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«Плата за пользование частным сервитутом подлежит ежегодному изменению на размер уровня инфляции, установленного в федеральном законе о федеральном бюджете на очередной финансовый год, который применяется ежегодно по состоянию на начало очередного финансового </w:t>
      </w:r>
      <w:proofErr w:type="gramStart"/>
      <w:r>
        <w:rPr>
          <w:rFonts w:ascii="Times New Roman" w:eastAsia="Times New Roman" w:hAnsi="Times New Roman" w:cs="Times New Roman"/>
          <w:sz w:val="24"/>
          <w:szCs w:val="24"/>
          <w:lang w:eastAsia="ru-RU"/>
        </w:rPr>
        <w:t>года</w:t>
      </w:r>
      <w:proofErr w:type="gramEnd"/>
      <w:r>
        <w:rPr>
          <w:rFonts w:ascii="Times New Roman" w:eastAsia="Times New Roman" w:hAnsi="Times New Roman" w:cs="Times New Roman"/>
          <w:sz w:val="24"/>
          <w:szCs w:val="24"/>
          <w:lang w:eastAsia="ru-RU"/>
        </w:rPr>
        <w:t xml:space="preserve"> начиная с года, следующего за годом, в котором установлен частный сервитут». В остальной части решение оставлено без изменения.</w:t>
      </w:r>
    </w:p>
    <w:p w:rsidR="00F05756" w:rsidRDefault="00F05756" w:rsidP="00A63FB7">
      <w:pPr>
        <w:pStyle w:val="a3"/>
        <w:spacing w:after="0" w:line="240" w:lineRule="auto"/>
        <w:ind w:left="0" w:right="-1" w:firstLine="648"/>
        <w:jc w:val="both"/>
        <w:rPr>
          <w:rFonts w:ascii="Times New Roman" w:eastAsia="Times New Roman" w:hAnsi="Times New Roman" w:cs="Times New Roman"/>
          <w:sz w:val="24"/>
          <w:szCs w:val="24"/>
          <w:lang w:eastAsia="ru-RU"/>
        </w:rPr>
      </w:pPr>
    </w:p>
    <w:p w:rsidR="00F05756" w:rsidRDefault="0022613E" w:rsidP="00A63FB7">
      <w:pPr>
        <w:pStyle w:val="a3"/>
        <w:spacing w:after="0" w:line="240" w:lineRule="auto"/>
        <w:ind w:left="0" w:right="-1" w:firstLine="64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внесении изменения в судебный акт первой инстанции апелляционная инстанция указала, что указание ответчика о необходимости индексации платы за сервитут ежегодно согласно уровню инфляции, заявлены были </w:t>
      </w:r>
      <w:proofErr w:type="gramStart"/>
      <w:r>
        <w:rPr>
          <w:rFonts w:ascii="Times New Roman" w:eastAsia="Times New Roman" w:hAnsi="Times New Roman" w:cs="Times New Roman"/>
          <w:sz w:val="24"/>
          <w:szCs w:val="24"/>
          <w:lang w:eastAsia="ru-RU"/>
        </w:rPr>
        <w:t>верно</w:t>
      </w:r>
      <w:proofErr w:type="gramEnd"/>
      <w:r>
        <w:rPr>
          <w:rFonts w:ascii="Times New Roman" w:eastAsia="Times New Roman" w:hAnsi="Times New Roman" w:cs="Times New Roman"/>
          <w:sz w:val="24"/>
          <w:szCs w:val="24"/>
          <w:lang w:eastAsia="ru-RU"/>
        </w:rPr>
        <w:t xml:space="preserve"> и безосновательно остались без внимания суда первой инстанции.</w:t>
      </w:r>
    </w:p>
    <w:p w:rsidR="0022613E" w:rsidRDefault="0022613E" w:rsidP="00A63FB7">
      <w:pPr>
        <w:pStyle w:val="a3"/>
        <w:spacing w:after="0" w:line="240" w:lineRule="auto"/>
        <w:ind w:left="0" w:right="-1" w:firstLine="64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Указание истцов о том, что за индексацией ответчик может обратиться отдельно, не могут быть учтены, поскольку такая индексация является справедливым вознаграждением за использование его помещения, все споры между сторонами должны быть разрешены в настоящем судебном заседании, не порождая новые судебные разбирательства.</w:t>
      </w:r>
    </w:p>
    <w:p w:rsidR="0022613E" w:rsidRDefault="0022613E" w:rsidP="00A63FB7">
      <w:pPr>
        <w:pStyle w:val="a3"/>
        <w:spacing w:after="0" w:line="240" w:lineRule="auto"/>
        <w:ind w:left="0" w:right="-1" w:firstLine="648"/>
        <w:jc w:val="both"/>
        <w:rPr>
          <w:rFonts w:ascii="Times New Roman" w:eastAsia="Times New Roman" w:hAnsi="Times New Roman" w:cs="Times New Roman"/>
          <w:sz w:val="24"/>
          <w:szCs w:val="24"/>
          <w:lang w:eastAsia="ru-RU"/>
        </w:rPr>
      </w:pPr>
    </w:p>
    <w:p w:rsidR="0022613E" w:rsidRDefault="0022613E" w:rsidP="00A63FB7">
      <w:pPr>
        <w:pStyle w:val="a3"/>
        <w:numPr>
          <w:ilvl w:val="0"/>
          <w:numId w:val="1"/>
        </w:numPr>
        <w:spacing w:after="0" w:line="240" w:lineRule="auto"/>
        <w:ind w:left="0" w:right="-1" w:firstLine="64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Гражданское дело </w:t>
      </w:r>
      <w:r w:rsidRPr="00222D36">
        <w:rPr>
          <w:rFonts w:ascii="Times New Roman" w:eastAsia="Times New Roman" w:hAnsi="Times New Roman" w:cs="Times New Roman"/>
          <w:b/>
          <w:sz w:val="24"/>
          <w:szCs w:val="24"/>
          <w:lang w:eastAsia="ru-RU"/>
        </w:rPr>
        <w:t>№ 2-2223/2025</w:t>
      </w:r>
      <w:r>
        <w:rPr>
          <w:rFonts w:ascii="Times New Roman" w:eastAsia="Times New Roman" w:hAnsi="Times New Roman" w:cs="Times New Roman"/>
          <w:sz w:val="24"/>
          <w:szCs w:val="24"/>
          <w:lang w:eastAsia="ru-RU"/>
        </w:rPr>
        <w:t xml:space="preserve"> по иску </w:t>
      </w:r>
      <w:r w:rsidR="00B563FB">
        <w:rPr>
          <w:rFonts w:ascii="Times New Roman" w:eastAsia="Times New Roman" w:hAnsi="Times New Roman" w:cs="Times New Roman"/>
          <w:sz w:val="24"/>
          <w:szCs w:val="24"/>
          <w:lang w:eastAsia="ru-RU"/>
        </w:rPr>
        <w:t>ГЯВ</w:t>
      </w:r>
      <w:r>
        <w:rPr>
          <w:rFonts w:ascii="Times New Roman" w:eastAsia="Times New Roman" w:hAnsi="Times New Roman" w:cs="Times New Roman"/>
          <w:sz w:val="24"/>
          <w:szCs w:val="24"/>
          <w:lang w:eastAsia="ru-RU"/>
        </w:rPr>
        <w:t xml:space="preserve"> к ООО «Алексеевское» о возмещении ущерба, взыскании расходов по оплате экспертных услуг, расходов по оплате государственной пошлины, расходов по оплате юридических услуг, компенсации морального вреда.</w:t>
      </w:r>
    </w:p>
    <w:p w:rsidR="00222D36" w:rsidRDefault="0022613E" w:rsidP="00A63FB7">
      <w:pPr>
        <w:pStyle w:val="a3"/>
        <w:spacing w:after="0" w:line="240" w:lineRule="auto"/>
        <w:ind w:left="0" w:right="-1" w:firstLine="64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Решением Первомайского районного суда города Омска от 30.10.2025 постановлено:</w:t>
      </w:r>
    </w:p>
    <w:p w:rsidR="00222D36" w:rsidRPr="00222D36" w:rsidRDefault="00222D36" w:rsidP="00A63FB7">
      <w:pPr>
        <w:pStyle w:val="a3"/>
        <w:spacing w:after="0" w:line="240" w:lineRule="auto"/>
        <w:ind w:left="0" w:right="-1" w:firstLine="64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222D36">
        <w:rPr>
          <w:rFonts w:ascii="Times New Roman" w:eastAsia="Times New Roman" w:hAnsi="Times New Roman" w:cs="Times New Roman"/>
          <w:sz w:val="24"/>
          <w:szCs w:val="24"/>
          <w:lang w:eastAsia="ru-RU"/>
        </w:rPr>
        <w:t xml:space="preserve">В удовлетворении иска </w:t>
      </w:r>
      <w:r w:rsidR="00B563FB">
        <w:rPr>
          <w:rFonts w:ascii="Times New Roman" w:eastAsia="Times New Roman" w:hAnsi="Times New Roman" w:cs="Times New Roman"/>
          <w:sz w:val="24"/>
          <w:szCs w:val="24"/>
          <w:lang w:eastAsia="ru-RU"/>
        </w:rPr>
        <w:t>ГЯВ</w:t>
      </w:r>
      <w:r w:rsidRPr="00222D36">
        <w:rPr>
          <w:rFonts w:ascii="Times New Roman" w:eastAsia="Times New Roman" w:hAnsi="Times New Roman" w:cs="Times New Roman"/>
          <w:sz w:val="24"/>
          <w:szCs w:val="24"/>
          <w:lang w:eastAsia="ru-RU"/>
        </w:rPr>
        <w:t xml:space="preserve"> к ООО «Алексеевское» о возмещении ущерба, взыскании расходов по оплате экспертных услуг, расходов по оплате государственной пошлины, расходов по оплате юридических услуг отказать. </w:t>
      </w:r>
    </w:p>
    <w:p w:rsidR="00222D36" w:rsidRPr="00222D36" w:rsidRDefault="00222D36" w:rsidP="00A63FB7">
      <w:pPr>
        <w:spacing w:after="0" w:line="240" w:lineRule="auto"/>
        <w:ind w:right="42"/>
        <w:jc w:val="both"/>
        <w:rPr>
          <w:rFonts w:ascii="Times New Roman" w:eastAsia="Times New Roman" w:hAnsi="Times New Roman" w:cs="Times New Roman"/>
          <w:sz w:val="24"/>
          <w:szCs w:val="24"/>
          <w:lang w:eastAsia="ru-RU"/>
        </w:rPr>
      </w:pPr>
      <w:r w:rsidRPr="00222D36">
        <w:rPr>
          <w:rFonts w:ascii="Times New Roman" w:eastAsia="Times New Roman" w:hAnsi="Times New Roman" w:cs="Times New Roman"/>
          <w:sz w:val="24"/>
          <w:szCs w:val="24"/>
          <w:lang w:eastAsia="ru-RU"/>
        </w:rPr>
        <w:tab/>
        <w:t xml:space="preserve">Взыскать с ООО «Алексеевское» (ОГРН 1055521000160) в пользу </w:t>
      </w:r>
      <w:r w:rsidR="00B563FB">
        <w:rPr>
          <w:rFonts w:ascii="Times New Roman" w:eastAsia="Times New Roman" w:hAnsi="Times New Roman" w:cs="Times New Roman"/>
          <w:sz w:val="24"/>
          <w:szCs w:val="24"/>
          <w:lang w:eastAsia="ru-RU"/>
        </w:rPr>
        <w:t>МДА</w:t>
      </w:r>
      <w:r w:rsidRPr="00222D36">
        <w:rPr>
          <w:rFonts w:ascii="Times New Roman" w:eastAsia="Times New Roman" w:hAnsi="Times New Roman" w:cs="Times New Roman"/>
          <w:sz w:val="24"/>
          <w:szCs w:val="24"/>
          <w:lang w:eastAsia="ru-RU"/>
        </w:rPr>
        <w:t xml:space="preserve"> в лице законного представител</w:t>
      </w:r>
      <w:proofErr w:type="gramStart"/>
      <w:r w:rsidRPr="00222D36">
        <w:rPr>
          <w:rFonts w:ascii="Times New Roman" w:eastAsia="Times New Roman" w:hAnsi="Times New Roman" w:cs="Times New Roman"/>
          <w:sz w:val="24"/>
          <w:szCs w:val="24"/>
          <w:lang w:eastAsia="ru-RU"/>
        </w:rPr>
        <w:t>я-</w:t>
      </w:r>
      <w:proofErr w:type="gramEnd"/>
      <w:r w:rsidRPr="00222D36">
        <w:rPr>
          <w:rFonts w:ascii="Times New Roman" w:eastAsia="Times New Roman" w:hAnsi="Times New Roman" w:cs="Times New Roman"/>
          <w:sz w:val="24"/>
          <w:szCs w:val="24"/>
          <w:lang w:eastAsia="ru-RU"/>
        </w:rPr>
        <w:t xml:space="preserve"> </w:t>
      </w:r>
      <w:r w:rsidR="00B563FB">
        <w:rPr>
          <w:rFonts w:ascii="Times New Roman" w:eastAsia="Times New Roman" w:hAnsi="Times New Roman" w:cs="Times New Roman"/>
          <w:sz w:val="24"/>
          <w:szCs w:val="24"/>
          <w:lang w:eastAsia="ru-RU"/>
        </w:rPr>
        <w:t>СНЯ</w:t>
      </w:r>
      <w:r w:rsidRPr="00222D36">
        <w:rPr>
          <w:rFonts w:ascii="Times New Roman" w:eastAsia="Times New Roman" w:hAnsi="Times New Roman" w:cs="Times New Roman"/>
          <w:sz w:val="24"/>
          <w:szCs w:val="24"/>
          <w:lang w:eastAsia="ru-RU"/>
        </w:rPr>
        <w:t xml:space="preserve"> компенсацию морального вреда в размере 105000 рублей. </w:t>
      </w:r>
    </w:p>
    <w:p w:rsidR="00222D36" w:rsidRPr="00222D36" w:rsidRDefault="00222D36" w:rsidP="00A63FB7">
      <w:pPr>
        <w:tabs>
          <w:tab w:val="left" w:pos="770"/>
          <w:tab w:val="left" w:pos="9214"/>
          <w:tab w:val="left" w:pos="9355"/>
        </w:tabs>
        <w:spacing w:after="0" w:line="240" w:lineRule="auto"/>
        <w:jc w:val="both"/>
        <w:rPr>
          <w:rFonts w:ascii="Times New Roman" w:eastAsia="Times New Roman" w:hAnsi="Times New Roman" w:cs="Times New Roman"/>
          <w:sz w:val="24"/>
          <w:szCs w:val="24"/>
          <w:lang w:eastAsia="ru-RU"/>
        </w:rPr>
      </w:pPr>
      <w:r w:rsidRPr="00222D36">
        <w:rPr>
          <w:rFonts w:ascii="Times New Roman" w:eastAsia="Times New Roman" w:hAnsi="Times New Roman" w:cs="Times New Roman"/>
          <w:b/>
          <w:sz w:val="24"/>
          <w:szCs w:val="24"/>
          <w:lang w:eastAsia="ru-RU"/>
        </w:rPr>
        <w:tab/>
      </w:r>
      <w:r w:rsidRPr="00222D36">
        <w:rPr>
          <w:rFonts w:ascii="Times New Roman" w:eastAsia="Times New Roman" w:hAnsi="Times New Roman" w:cs="Times New Roman"/>
          <w:sz w:val="24"/>
          <w:szCs w:val="24"/>
          <w:lang w:eastAsia="ru-RU"/>
        </w:rPr>
        <w:t>Взыскать с ООО «Алексеевское» в доход бюджета г. Омска государственную пошлину в размере 3000 рублей</w:t>
      </w:r>
      <w:r>
        <w:rPr>
          <w:rFonts w:ascii="Times New Roman" w:eastAsia="Times New Roman" w:hAnsi="Times New Roman" w:cs="Times New Roman"/>
          <w:sz w:val="24"/>
          <w:szCs w:val="24"/>
          <w:lang w:eastAsia="ru-RU"/>
        </w:rPr>
        <w:t>»</w:t>
      </w:r>
      <w:r w:rsidRPr="00222D36">
        <w:rPr>
          <w:rFonts w:ascii="Times New Roman" w:eastAsia="Times New Roman" w:hAnsi="Times New Roman" w:cs="Times New Roman"/>
          <w:sz w:val="24"/>
          <w:szCs w:val="24"/>
          <w:lang w:eastAsia="ru-RU"/>
        </w:rPr>
        <w:t xml:space="preserve">. </w:t>
      </w:r>
    </w:p>
    <w:p w:rsidR="00222D36" w:rsidRDefault="00222D36" w:rsidP="00A63FB7">
      <w:pPr>
        <w:pStyle w:val="a3"/>
        <w:spacing w:after="0" w:line="240" w:lineRule="auto"/>
        <w:ind w:left="0" w:right="-1" w:firstLine="648"/>
        <w:jc w:val="both"/>
        <w:rPr>
          <w:rFonts w:ascii="Times New Roman" w:eastAsia="Times New Roman" w:hAnsi="Times New Roman" w:cs="Times New Roman"/>
          <w:sz w:val="24"/>
          <w:szCs w:val="24"/>
          <w:lang w:eastAsia="ru-RU"/>
        </w:rPr>
      </w:pPr>
    </w:p>
    <w:p w:rsidR="0022613E" w:rsidRDefault="0022613E" w:rsidP="00A63FB7">
      <w:pPr>
        <w:pStyle w:val="a3"/>
        <w:spacing w:after="0" w:line="240" w:lineRule="auto"/>
        <w:ind w:left="0" w:right="-1" w:firstLine="64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Апелляционным определением судебной коллегии по гражданским делам Омского областного суда от 19.02.2026 года вышеуказанное решение </w:t>
      </w:r>
      <w:r w:rsidR="00862619">
        <w:rPr>
          <w:rFonts w:ascii="Times New Roman" w:eastAsia="Times New Roman" w:hAnsi="Times New Roman" w:cs="Times New Roman"/>
          <w:sz w:val="24"/>
          <w:szCs w:val="24"/>
          <w:lang w:eastAsia="ru-RU"/>
        </w:rPr>
        <w:t>отменено в части отказа в удовлетворении иска Г</w:t>
      </w:r>
      <w:r w:rsidR="00B563FB">
        <w:rPr>
          <w:rFonts w:ascii="Times New Roman" w:eastAsia="Times New Roman" w:hAnsi="Times New Roman" w:cs="Times New Roman"/>
          <w:sz w:val="24"/>
          <w:szCs w:val="24"/>
          <w:lang w:eastAsia="ru-RU"/>
        </w:rPr>
        <w:t>.</w:t>
      </w:r>
      <w:r w:rsidR="00862619">
        <w:rPr>
          <w:rFonts w:ascii="Times New Roman" w:eastAsia="Times New Roman" w:hAnsi="Times New Roman" w:cs="Times New Roman"/>
          <w:sz w:val="24"/>
          <w:szCs w:val="24"/>
          <w:lang w:eastAsia="ru-RU"/>
        </w:rPr>
        <w:t>Я.В. к ООО «Алексеевское» о возмещении ущерба, взыскании расходов по оплате экспертных услуг, расходов по оплате государственной пошлины, расходов по оплате юридических услуг.</w:t>
      </w:r>
    </w:p>
    <w:p w:rsidR="00862619" w:rsidRDefault="00862619" w:rsidP="00A63FB7">
      <w:pPr>
        <w:pStyle w:val="a3"/>
        <w:spacing w:after="0" w:line="240" w:lineRule="auto"/>
        <w:ind w:left="0" w:right="-1" w:firstLine="64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Иск Г</w:t>
      </w:r>
      <w:r w:rsidR="00B563F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Я.В. удовлетворен частично. С ООО «Алексеевское» в пользу истца взыскана сумма ущерба в размере 474 320 рублей, расходы по оплате экспертных услуг в размере 8400 рублей, расходов по оплате государственной пошлины в размере 12 986 рублей, расходов по оплате юридических услуг в размере 21 000 рублей. В удовлетворении остальной части указанных требований отказано. В остальной части решение оставлено без изменения.</w:t>
      </w:r>
    </w:p>
    <w:p w:rsidR="00862619" w:rsidRDefault="00862619" w:rsidP="00A63FB7">
      <w:pPr>
        <w:pStyle w:val="a3"/>
        <w:spacing w:after="0" w:line="240" w:lineRule="auto"/>
        <w:ind w:left="0" w:right="-1" w:firstLine="648"/>
        <w:jc w:val="both"/>
        <w:rPr>
          <w:rFonts w:ascii="Times New Roman" w:eastAsia="Times New Roman" w:hAnsi="Times New Roman" w:cs="Times New Roman"/>
          <w:sz w:val="24"/>
          <w:szCs w:val="24"/>
          <w:lang w:eastAsia="ru-RU"/>
        </w:rPr>
      </w:pPr>
    </w:p>
    <w:p w:rsidR="00862619" w:rsidRDefault="00222D36" w:rsidP="00A63FB7">
      <w:pPr>
        <w:pStyle w:val="a3"/>
        <w:spacing w:after="0" w:line="240" w:lineRule="auto"/>
        <w:ind w:left="0" w:right="-1" w:firstLine="64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Удовлетворяя частично требования истца суд апелляционной инстанции указал, что на основании п. 1 ст. 223 ГК РФ право собственности передано Г</w:t>
      </w:r>
      <w:r w:rsidR="00B563F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Я.В. в момент передачи автомобиля, независимо от факта регистрации в органах ГИБДД. Истец являлся собственником транспортного средства на момент ДТП. Право требовать </w:t>
      </w:r>
      <w:proofErr w:type="gramStart"/>
      <w:r>
        <w:rPr>
          <w:rFonts w:ascii="Times New Roman" w:eastAsia="Times New Roman" w:hAnsi="Times New Roman" w:cs="Times New Roman"/>
          <w:sz w:val="24"/>
          <w:szCs w:val="24"/>
          <w:lang w:eastAsia="ru-RU"/>
        </w:rPr>
        <w:t>возмещения вреда, причиненного автомобиля принадлежит</w:t>
      </w:r>
      <w:proofErr w:type="gramEnd"/>
      <w:r>
        <w:rPr>
          <w:rFonts w:ascii="Times New Roman" w:eastAsia="Times New Roman" w:hAnsi="Times New Roman" w:cs="Times New Roman"/>
          <w:sz w:val="24"/>
          <w:szCs w:val="24"/>
          <w:lang w:eastAsia="ru-RU"/>
        </w:rPr>
        <w:t xml:space="preserve"> Г</w:t>
      </w:r>
      <w:r w:rsidR="00B563F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Я.В. как законному собственнику, отсутствие регистрации в органах ГИБДД не лишает его статуса собственника и не может служить основанием для отказа в возмещении ущерба.</w:t>
      </w:r>
    </w:p>
    <w:p w:rsidR="00222D36" w:rsidRDefault="00222D36" w:rsidP="00A63FB7">
      <w:pPr>
        <w:pStyle w:val="a3"/>
        <w:spacing w:after="0" w:line="240" w:lineRule="auto"/>
        <w:ind w:left="0" w:right="-1" w:firstLine="648"/>
        <w:jc w:val="both"/>
        <w:rPr>
          <w:rFonts w:ascii="Times New Roman" w:eastAsia="Times New Roman" w:hAnsi="Times New Roman" w:cs="Times New Roman"/>
          <w:sz w:val="24"/>
          <w:szCs w:val="24"/>
          <w:lang w:eastAsia="ru-RU"/>
        </w:rPr>
      </w:pPr>
    </w:p>
    <w:p w:rsidR="0062692E" w:rsidRDefault="0062692E" w:rsidP="00A63FB7">
      <w:pPr>
        <w:pStyle w:val="a3"/>
        <w:numPr>
          <w:ilvl w:val="0"/>
          <w:numId w:val="1"/>
        </w:numPr>
        <w:spacing w:after="0" w:line="240" w:lineRule="auto"/>
        <w:ind w:left="0" w:right="-1" w:firstLine="64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lastRenderedPageBreak/>
        <w:t xml:space="preserve">Гражданское дело </w:t>
      </w:r>
      <w:r w:rsidRPr="0062692E">
        <w:rPr>
          <w:rFonts w:ascii="Times New Roman" w:eastAsia="Times New Roman" w:hAnsi="Times New Roman" w:cs="Times New Roman"/>
          <w:b/>
          <w:sz w:val="24"/>
          <w:szCs w:val="24"/>
          <w:lang w:eastAsia="ru-RU"/>
        </w:rPr>
        <w:t>№ 2-147/2025</w:t>
      </w:r>
      <w:r>
        <w:rPr>
          <w:rFonts w:ascii="Times New Roman" w:eastAsia="Times New Roman" w:hAnsi="Times New Roman" w:cs="Times New Roman"/>
          <w:sz w:val="24"/>
          <w:szCs w:val="24"/>
          <w:lang w:eastAsia="ru-RU"/>
        </w:rPr>
        <w:t xml:space="preserve"> по иску </w:t>
      </w:r>
      <w:r w:rsidR="00B563FB">
        <w:rPr>
          <w:rFonts w:ascii="Times New Roman" w:eastAsia="Times New Roman" w:hAnsi="Times New Roman" w:cs="Times New Roman"/>
          <w:sz w:val="24"/>
          <w:szCs w:val="24"/>
          <w:lang w:eastAsia="ru-RU"/>
        </w:rPr>
        <w:t>ЧЭХ</w:t>
      </w:r>
      <w:r w:rsidRPr="0062692E">
        <w:rPr>
          <w:rFonts w:ascii="Times New Roman" w:eastAsia="Times New Roman" w:hAnsi="Times New Roman" w:cs="Times New Roman"/>
          <w:sz w:val="24"/>
          <w:szCs w:val="24"/>
          <w:lang w:eastAsia="ru-RU"/>
        </w:rPr>
        <w:t xml:space="preserve"> к </w:t>
      </w:r>
      <w:r w:rsidR="00B563FB">
        <w:rPr>
          <w:rFonts w:ascii="Times New Roman" w:eastAsia="Times New Roman" w:hAnsi="Times New Roman" w:cs="Times New Roman"/>
          <w:sz w:val="24"/>
          <w:szCs w:val="24"/>
          <w:lang w:eastAsia="ru-RU"/>
        </w:rPr>
        <w:t>АТВ</w:t>
      </w:r>
      <w:r w:rsidRPr="0062692E">
        <w:rPr>
          <w:rFonts w:ascii="Times New Roman" w:eastAsia="Times New Roman" w:hAnsi="Times New Roman" w:cs="Times New Roman"/>
          <w:sz w:val="24"/>
          <w:szCs w:val="24"/>
          <w:lang w:eastAsia="ru-RU"/>
        </w:rPr>
        <w:t xml:space="preserve"> о признании частично недействительными результатов межевания земельных участков, о признании недействительными сведения ЕГРН в отношении границы между земельными участками,  о внесении измене</w:t>
      </w:r>
      <w:r>
        <w:rPr>
          <w:rFonts w:ascii="Times New Roman" w:eastAsia="Times New Roman" w:hAnsi="Times New Roman" w:cs="Times New Roman"/>
          <w:sz w:val="24"/>
          <w:szCs w:val="24"/>
          <w:lang w:eastAsia="ru-RU"/>
        </w:rPr>
        <w:t>ний в границы земельных участков.</w:t>
      </w:r>
      <w:proofErr w:type="gramEnd"/>
    </w:p>
    <w:p w:rsidR="00E37780" w:rsidRDefault="0062692E" w:rsidP="00A63FB7">
      <w:pPr>
        <w:pStyle w:val="a3"/>
        <w:spacing w:after="0" w:line="240" w:lineRule="auto"/>
        <w:ind w:left="0" w:right="-1" w:firstLine="64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Решением Первомайского районного суда города Омска от 20.05.2025 г. постановлено:</w:t>
      </w:r>
    </w:p>
    <w:p w:rsidR="00E37780" w:rsidRPr="00E37780" w:rsidRDefault="00C17AC6" w:rsidP="00A63FB7">
      <w:pPr>
        <w:pStyle w:val="a3"/>
        <w:spacing w:after="0" w:line="240" w:lineRule="auto"/>
        <w:ind w:left="0" w:right="-1" w:firstLine="648"/>
        <w:jc w:val="both"/>
        <w:rPr>
          <w:rFonts w:ascii="Times New Roman" w:eastAsia="Times New Roman" w:hAnsi="Times New Roman" w:cs="Times New Roman"/>
          <w:sz w:val="24"/>
          <w:szCs w:val="24"/>
          <w:lang w:eastAsia="ru-RU"/>
        </w:rPr>
      </w:pPr>
      <w:r w:rsidRPr="0062692E">
        <w:rPr>
          <w:rFonts w:ascii="Times New Roman" w:eastAsia="Times New Roman" w:hAnsi="Times New Roman" w:cs="Times New Roman"/>
          <w:sz w:val="24"/>
          <w:szCs w:val="24"/>
          <w:lang w:eastAsia="ru-RU"/>
        </w:rPr>
        <w:t xml:space="preserve"> </w:t>
      </w:r>
      <w:r w:rsidR="00E37780">
        <w:rPr>
          <w:rFonts w:ascii="Times New Roman" w:eastAsia="Times New Roman" w:hAnsi="Times New Roman" w:cs="Times New Roman"/>
          <w:sz w:val="24"/>
          <w:szCs w:val="24"/>
          <w:lang w:eastAsia="ru-RU"/>
        </w:rPr>
        <w:t>«</w:t>
      </w:r>
      <w:r w:rsidR="00E37780" w:rsidRPr="00E37780">
        <w:rPr>
          <w:rFonts w:ascii="Times New Roman" w:eastAsia="Times New Roman" w:hAnsi="Times New Roman" w:cs="Times New Roman"/>
          <w:sz w:val="24"/>
          <w:szCs w:val="24"/>
          <w:lang w:eastAsia="ru-RU"/>
        </w:rPr>
        <w:t xml:space="preserve">Исковые требования </w:t>
      </w:r>
      <w:r w:rsidR="00B563FB">
        <w:rPr>
          <w:rFonts w:ascii="Times New Roman" w:eastAsia="Times New Roman" w:hAnsi="Times New Roman" w:cs="Times New Roman"/>
          <w:sz w:val="24"/>
          <w:szCs w:val="24"/>
          <w:lang w:eastAsia="ru-RU"/>
        </w:rPr>
        <w:t>ЧЭХ</w:t>
      </w:r>
      <w:r w:rsidR="00E37780" w:rsidRPr="00E37780">
        <w:rPr>
          <w:rFonts w:ascii="Times New Roman" w:eastAsia="Times New Roman" w:hAnsi="Times New Roman" w:cs="Times New Roman"/>
          <w:sz w:val="24"/>
          <w:szCs w:val="24"/>
          <w:lang w:eastAsia="ru-RU"/>
        </w:rPr>
        <w:t xml:space="preserve"> удовлетворить частично.</w:t>
      </w:r>
    </w:p>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r w:rsidRPr="00E37780">
        <w:rPr>
          <w:rFonts w:ascii="Times New Roman" w:eastAsia="Times New Roman" w:hAnsi="Times New Roman" w:cs="Times New Roman"/>
          <w:sz w:val="24"/>
          <w:szCs w:val="24"/>
          <w:lang w:eastAsia="ru-RU"/>
        </w:rPr>
        <w:tab/>
        <w:t xml:space="preserve">Признать недействительными сведения ЕГРН в </w:t>
      </w:r>
      <w:proofErr w:type="gramStart"/>
      <w:r w:rsidRPr="00E37780">
        <w:rPr>
          <w:rFonts w:ascii="Times New Roman" w:eastAsia="Times New Roman" w:hAnsi="Times New Roman" w:cs="Times New Roman"/>
          <w:sz w:val="24"/>
          <w:szCs w:val="24"/>
          <w:lang w:eastAsia="ru-RU"/>
        </w:rPr>
        <w:t>отношении</w:t>
      </w:r>
      <w:proofErr w:type="gramEnd"/>
      <w:r w:rsidRPr="00E37780">
        <w:rPr>
          <w:rFonts w:ascii="Times New Roman" w:eastAsia="Times New Roman" w:hAnsi="Times New Roman" w:cs="Times New Roman"/>
          <w:sz w:val="24"/>
          <w:szCs w:val="24"/>
          <w:lang w:eastAsia="ru-RU"/>
        </w:rPr>
        <w:t xml:space="preserve"> границы между земельным участком с кадастровым №, расположенным по адресу:</w:t>
      </w:r>
      <w:r w:rsidR="00B563FB">
        <w:rPr>
          <w:rFonts w:ascii="Times New Roman" w:eastAsia="Times New Roman" w:hAnsi="Times New Roman" w:cs="Times New Roman"/>
          <w:sz w:val="24"/>
          <w:szCs w:val="24"/>
          <w:lang w:eastAsia="ru-RU"/>
        </w:rPr>
        <w:t xml:space="preserve"> АДРЕС</w:t>
      </w:r>
      <w:r w:rsidRPr="00E37780">
        <w:rPr>
          <w:rFonts w:ascii="Times New Roman" w:eastAsia="Times New Roman" w:hAnsi="Times New Roman" w:cs="Times New Roman"/>
          <w:sz w:val="24"/>
          <w:szCs w:val="24"/>
          <w:lang w:eastAsia="ru-RU"/>
        </w:rPr>
        <w:t xml:space="preserve">, и земельным участком с кадастровым №, расположенным по адресу: </w:t>
      </w:r>
      <w:r w:rsidR="00B563FB">
        <w:rPr>
          <w:rFonts w:ascii="Times New Roman" w:eastAsia="Times New Roman" w:hAnsi="Times New Roman" w:cs="Times New Roman"/>
          <w:sz w:val="24"/>
          <w:szCs w:val="24"/>
          <w:lang w:eastAsia="ru-RU"/>
        </w:rPr>
        <w:t>АДРЕС</w:t>
      </w:r>
      <w:r w:rsidRPr="00E37780">
        <w:rPr>
          <w:rFonts w:ascii="Times New Roman" w:eastAsia="Times New Roman" w:hAnsi="Times New Roman" w:cs="Times New Roman"/>
          <w:sz w:val="24"/>
          <w:szCs w:val="24"/>
          <w:lang w:eastAsia="ru-RU"/>
        </w:rPr>
        <w:t xml:space="preserve">.  </w:t>
      </w:r>
    </w:p>
    <w:p w:rsidR="00E37780" w:rsidRPr="00E37780" w:rsidRDefault="00E37780" w:rsidP="00A63FB7">
      <w:pPr>
        <w:spacing w:after="0" w:line="240" w:lineRule="auto"/>
        <w:ind w:firstLine="708"/>
        <w:jc w:val="both"/>
        <w:rPr>
          <w:rFonts w:ascii="Times New Roman" w:eastAsia="Times New Roman" w:hAnsi="Times New Roman" w:cs="Times New Roman"/>
          <w:sz w:val="24"/>
          <w:szCs w:val="24"/>
          <w:lang w:eastAsia="ru-RU"/>
        </w:rPr>
      </w:pPr>
      <w:r w:rsidRPr="00E37780">
        <w:rPr>
          <w:rFonts w:ascii="Times New Roman" w:eastAsia="Times New Roman" w:hAnsi="Times New Roman" w:cs="Times New Roman"/>
          <w:sz w:val="24"/>
          <w:szCs w:val="24"/>
          <w:lang w:eastAsia="ru-RU"/>
        </w:rPr>
        <w:t xml:space="preserve">Внести изменения в границу земельного участка с </w:t>
      </w:r>
      <w:proofErr w:type="gramStart"/>
      <w:r w:rsidRPr="00E37780">
        <w:rPr>
          <w:rFonts w:ascii="Times New Roman" w:eastAsia="Times New Roman" w:hAnsi="Times New Roman" w:cs="Times New Roman"/>
          <w:sz w:val="24"/>
          <w:szCs w:val="24"/>
          <w:lang w:eastAsia="ru-RU"/>
        </w:rPr>
        <w:t>кадастровым</w:t>
      </w:r>
      <w:proofErr w:type="gramEnd"/>
      <w:r w:rsidRPr="00E37780">
        <w:rPr>
          <w:rFonts w:ascii="Times New Roman" w:eastAsia="Times New Roman" w:hAnsi="Times New Roman" w:cs="Times New Roman"/>
          <w:sz w:val="24"/>
          <w:szCs w:val="24"/>
          <w:lang w:eastAsia="ru-RU"/>
        </w:rPr>
        <w:t xml:space="preserve"> №, расположенного по адресу: </w:t>
      </w:r>
      <w:r w:rsidR="00B563FB">
        <w:rPr>
          <w:rFonts w:ascii="Times New Roman" w:eastAsia="Times New Roman" w:hAnsi="Times New Roman" w:cs="Times New Roman"/>
          <w:sz w:val="24"/>
          <w:szCs w:val="24"/>
          <w:lang w:eastAsia="ru-RU"/>
        </w:rPr>
        <w:t>АДРЕС</w:t>
      </w:r>
      <w:r w:rsidRPr="00E37780">
        <w:rPr>
          <w:rFonts w:ascii="Times New Roman" w:eastAsia="Times New Roman" w:hAnsi="Times New Roman" w:cs="Times New Roman"/>
          <w:sz w:val="24"/>
          <w:szCs w:val="24"/>
          <w:lang w:eastAsia="ru-RU"/>
        </w:rPr>
        <w:t>:</w:t>
      </w:r>
    </w:p>
    <w:p w:rsidR="00E37780" w:rsidRPr="00E37780" w:rsidRDefault="00E37780" w:rsidP="00A63FB7">
      <w:pPr>
        <w:spacing w:after="0" w:line="240" w:lineRule="auto"/>
        <w:ind w:firstLine="708"/>
        <w:jc w:val="both"/>
        <w:rPr>
          <w:rFonts w:ascii="Times New Roman" w:eastAsia="Times New Roman" w:hAnsi="Times New Roman" w:cs="Times New Roman"/>
          <w:sz w:val="24"/>
          <w:szCs w:val="24"/>
          <w:lang w:eastAsia="ru-RU"/>
        </w:rPr>
      </w:pPr>
      <w:r w:rsidRPr="00E37780">
        <w:rPr>
          <w:rFonts w:ascii="Times New Roman" w:eastAsia="Times New Roman" w:hAnsi="Times New Roman" w:cs="Times New Roman"/>
          <w:sz w:val="24"/>
          <w:szCs w:val="24"/>
          <w:lang w:eastAsia="ru-RU"/>
        </w:rPr>
        <w:t xml:space="preserve">- исключить точку 1 с координатами Х </w:t>
      </w:r>
      <w:r w:rsidR="00B563FB">
        <w:rPr>
          <w:rFonts w:ascii="Times New Roman" w:eastAsia="Times New Roman" w:hAnsi="Times New Roman" w:cs="Times New Roman"/>
          <w:sz w:val="24"/>
          <w:szCs w:val="24"/>
          <w:lang w:eastAsia="ru-RU"/>
        </w:rPr>
        <w:t>№</w:t>
      </w:r>
      <w:r w:rsidRPr="00E37780">
        <w:rPr>
          <w:rFonts w:ascii="Times New Roman" w:eastAsia="Times New Roman" w:hAnsi="Times New Roman" w:cs="Times New Roman"/>
          <w:sz w:val="24"/>
          <w:szCs w:val="24"/>
          <w:lang w:eastAsia="ru-RU"/>
        </w:rPr>
        <w:t xml:space="preserve">  </w:t>
      </w:r>
      <w:r w:rsidRPr="00E37780">
        <w:rPr>
          <w:rFonts w:ascii="Times New Roman" w:eastAsia="Times New Roman" w:hAnsi="Times New Roman" w:cs="Times New Roman"/>
          <w:sz w:val="24"/>
          <w:szCs w:val="24"/>
          <w:lang w:val="en-US" w:eastAsia="ru-RU"/>
        </w:rPr>
        <w:t>Y</w:t>
      </w:r>
      <w:r w:rsidRPr="00E37780">
        <w:rPr>
          <w:rFonts w:ascii="Times New Roman" w:eastAsia="Times New Roman" w:hAnsi="Times New Roman" w:cs="Times New Roman"/>
          <w:sz w:val="24"/>
          <w:szCs w:val="24"/>
          <w:lang w:eastAsia="ru-RU"/>
        </w:rPr>
        <w:t xml:space="preserve"> </w:t>
      </w:r>
      <w:r w:rsidR="00B563FB">
        <w:rPr>
          <w:rFonts w:ascii="Times New Roman" w:eastAsia="Times New Roman" w:hAnsi="Times New Roman" w:cs="Times New Roman"/>
          <w:sz w:val="24"/>
          <w:szCs w:val="24"/>
          <w:lang w:eastAsia="ru-RU"/>
        </w:rPr>
        <w:t>№</w:t>
      </w:r>
    </w:p>
    <w:p w:rsidR="00E37780" w:rsidRPr="00E37780" w:rsidRDefault="00E37780" w:rsidP="00A63FB7">
      <w:pPr>
        <w:spacing w:after="0" w:line="240" w:lineRule="auto"/>
        <w:ind w:firstLine="708"/>
        <w:jc w:val="both"/>
        <w:rPr>
          <w:rFonts w:ascii="Times New Roman" w:eastAsia="Times New Roman" w:hAnsi="Times New Roman" w:cs="Times New Roman"/>
          <w:sz w:val="24"/>
          <w:szCs w:val="24"/>
          <w:lang w:eastAsia="ru-RU"/>
        </w:rPr>
      </w:pPr>
      <w:r w:rsidRPr="00E37780">
        <w:rPr>
          <w:rFonts w:ascii="Times New Roman" w:eastAsia="Times New Roman" w:hAnsi="Times New Roman" w:cs="Times New Roman"/>
          <w:sz w:val="24"/>
          <w:szCs w:val="24"/>
          <w:lang w:eastAsia="ru-RU"/>
        </w:rPr>
        <w:t xml:space="preserve">- добавить точки со следующими координатами: </w:t>
      </w:r>
    </w:p>
    <w:p w:rsidR="00E37780" w:rsidRPr="00E37780" w:rsidRDefault="00E37780" w:rsidP="00A63FB7">
      <w:pPr>
        <w:spacing w:after="0" w:line="240" w:lineRule="auto"/>
        <w:ind w:firstLine="708"/>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1914"/>
        <w:gridCol w:w="1915"/>
      </w:tblGrid>
      <w:tr w:rsidR="00E37780" w:rsidRPr="00E37780" w:rsidTr="00320056">
        <w:tc>
          <w:tcPr>
            <w:tcW w:w="1913" w:type="dxa"/>
            <w:tcBorders>
              <w:top w:val="single" w:sz="4" w:space="0" w:color="auto"/>
              <w:left w:val="single" w:sz="4" w:space="0" w:color="auto"/>
              <w:bottom w:val="single" w:sz="4" w:space="0" w:color="auto"/>
              <w:right w:val="single" w:sz="4" w:space="0" w:color="auto"/>
            </w:tcBorders>
          </w:tcPr>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r w:rsidRPr="00E37780">
              <w:rPr>
                <w:rFonts w:ascii="Times New Roman" w:eastAsia="Times New Roman" w:hAnsi="Times New Roman" w:cs="Times New Roman"/>
                <w:sz w:val="24"/>
                <w:szCs w:val="24"/>
                <w:lang w:eastAsia="ru-RU"/>
              </w:rPr>
              <w:t>номер точки</w:t>
            </w:r>
          </w:p>
        </w:tc>
        <w:tc>
          <w:tcPr>
            <w:tcW w:w="1914" w:type="dxa"/>
            <w:tcBorders>
              <w:top w:val="single" w:sz="4" w:space="0" w:color="auto"/>
              <w:left w:val="single" w:sz="4" w:space="0" w:color="auto"/>
              <w:bottom w:val="single" w:sz="4" w:space="0" w:color="auto"/>
              <w:right w:val="single" w:sz="4" w:space="0" w:color="auto"/>
            </w:tcBorders>
          </w:tcPr>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r w:rsidRPr="00E37780">
              <w:rPr>
                <w:rFonts w:ascii="Times New Roman" w:eastAsia="Times New Roman" w:hAnsi="Times New Roman" w:cs="Times New Roman"/>
                <w:sz w:val="24"/>
                <w:szCs w:val="24"/>
                <w:lang w:eastAsia="ru-RU"/>
              </w:rPr>
              <w:t>координата Х</w:t>
            </w:r>
          </w:p>
        </w:tc>
        <w:tc>
          <w:tcPr>
            <w:tcW w:w="1915" w:type="dxa"/>
            <w:tcBorders>
              <w:top w:val="single" w:sz="4" w:space="0" w:color="auto"/>
              <w:left w:val="single" w:sz="4" w:space="0" w:color="auto"/>
              <w:bottom w:val="single" w:sz="4" w:space="0" w:color="auto"/>
              <w:right w:val="single" w:sz="4" w:space="0" w:color="auto"/>
            </w:tcBorders>
          </w:tcPr>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r w:rsidRPr="00E37780">
              <w:rPr>
                <w:rFonts w:ascii="Times New Roman" w:eastAsia="Times New Roman" w:hAnsi="Times New Roman" w:cs="Times New Roman"/>
                <w:sz w:val="24"/>
                <w:szCs w:val="24"/>
                <w:lang w:eastAsia="ru-RU"/>
              </w:rPr>
              <w:t xml:space="preserve">координата </w:t>
            </w:r>
            <w:r w:rsidRPr="00E37780">
              <w:rPr>
                <w:rFonts w:ascii="Times New Roman" w:eastAsia="Times New Roman" w:hAnsi="Times New Roman" w:cs="Times New Roman"/>
                <w:sz w:val="24"/>
                <w:szCs w:val="24"/>
                <w:lang w:val="en-US" w:eastAsia="ru-RU"/>
              </w:rPr>
              <w:t>Y</w:t>
            </w:r>
          </w:p>
        </w:tc>
      </w:tr>
      <w:tr w:rsidR="00E37780" w:rsidRPr="00E37780" w:rsidTr="00320056">
        <w:trPr>
          <w:trHeight w:val="635"/>
        </w:trPr>
        <w:tc>
          <w:tcPr>
            <w:tcW w:w="1913" w:type="dxa"/>
            <w:tcBorders>
              <w:top w:val="single" w:sz="4" w:space="0" w:color="auto"/>
              <w:left w:val="single" w:sz="4" w:space="0" w:color="auto"/>
              <w:bottom w:val="single" w:sz="4" w:space="0" w:color="auto"/>
              <w:right w:val="single" w:sz="4" w:space="0" w:color="auto"/>
            </w:tcBorders>
          </w:tcPr>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p>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r w:rsidRPr="00E37780">
              <w:rPr>
                <w:rFonts w:ascii="Times New Roman" w:eastAsia="Times New Roman" w:hAnsi="Times New Roman" w:cs="Times New Roman"/>
                <w:sz w:val="24"/>
                <w:szCs w:val="24"/>
                <w:lang w:eastAsia="ru-RU"/>
              </w:rPr>
              <w:t xml:space="preserve">2 </w:t>
            </w:r>
          </w:p>
        </w:tc>
        <w:tc>
          <w:tcPr>
            <w:tcW w:w="1914" w:type="dxa"/>
            <w:tcBorders>
              <w:top w:val="single" w:sz="4" w:space="0" w:color="auto"/>
              <w:left w:val="single" w:sz="4" w:space="0" w:color="auto"/>
              <w:bottom w:val="single" w:sz="4" w:space="0" w:color="auto"/>
              <w:right w:val="single" w:sz="4" w:space="0" w:color="auto"/>
            </w:tcBorders>
          </w:tcPr>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p>
          <w:p w:rsidR="00E37780" w:rsidRPr="00E37780" w:rsidRDefault="00B563FB" w:rsidP="00A63FB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915" w:type="dxa"/>
            <w:tcBorders>
              <w:top w:val="single" w:sz="4" w:space="0" w:color="auto"/>
              <w:left w:val="single" w:sz="4" w:space="0" w:color="auto"/>
              <w:bottom w:val="single" w:sz="4" w:space="0" w:color="auto"/>
              <w:right w:val="single" w:sz="4" w:space="0" w:color="auto"/>
            </w:tcBorders>
          </w:tcPr>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p>
          <w:p w:rsidR="00E37780" w:rsidRPr="00E37780" w:rsidRDefault="00B563FB" w:rsidP="00A63FB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E37780" w:rsidRPr="00E37780" w:rsidTr="00320056">
        <w:trPr>
          <w:trHeight w:val="417"/>
        </w:trPr>
        <w:tc>
          <w:tcPr>
            <w:tcW w:w="1913" w:type="dxa"/>
            <w:tcBorders>
              <w:top w:val="single" w:sz="4" w:space="0" w:color="auto"/>
              <w:left w:val="single" w:sz="4" w:space="0" w:color="auto"/>
              <w:bottom w:val="single" w:sz="4" w:space="0" w:color="auto"/>
              <w:right w:val="single" w:sz="4" w:space="0" w:color="auto"/>
            </w:tcBorders>
          </w:tcPr>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r w:rsidRPr="00E37780">
              <w:rPr>
                <w:rFonts w:ascii="Times New Roman" w:eastAsia="Times New Roman" w:hAnsi="Times New Roman" w:cs="Times New Roman"/>
                <w:sz w:val="24"/>
                <w:szCs w:val="24"/>
                <w:lang w:eastAsia="ru-RU"/>
              </w:rPr>
              <w:t>Н</w:t>
            </w:r>
            <w:proofErr w:type="gramStart"/>
            <w:r w:rsidRPr="00E37780">
              <w:rPr>
                <w:rFonts w:ascii="Times New Roman" w:eastAsia="Times New Roman" w:hAnsi="Times New Roman" w:cs="Times New Roman"/>
                <w:sz w:val="24"/>
                <w:szCs w:val="24"/>
                <w:lang w:eastAsia="ru-RU"/>
              </w:rPr>
              <w:t>1</w:t>
            </w:r>
            <w:proofErr w:type="gramEnd"/>
          </w:p>
        </w:tc>
        <w:tc>
          <w:tcPr>
            <w:tcW w:w="1914" w:type="dxa"/>
            <w:tcBorders>
              <w:top w:val="single" w:sz="4" w:space="0" w:color="auto"/>
              <w:left w:val="single" w:sz="4" w:space="0" w:color="auto"/>
              <w:bottom w:val="single" w:sz="4" w:space="0" w:color="auto"/>
              <w:right w:val="single" w:sz="4" w:space="0" w:color="auto"/>
            </w:tcBorders>
          </w:tcPr>
          <w:p w:rsidR="00E37780" w:rsidRPr="00E37780" w:rsidRDefault="00B563FB" w:rsidP="00A63FB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915" w:type="dxa"/>
            <w:tcBorders>
              <w:top w:val="single" w:sz="4" w:space="0" w:color="auto"/>
              <w:left w:val="single" w:sz="4" w:space="0" w:color="auto"/>
              <w:bottom w:val="single" w:sz="4" w:space="0" w:color="auto"/>
              <w:right w:val="single" w:sz="4" w:space="0" w:color="auto"/>
            </w:tcBorders>
          </w:tcPr>
          <w:p w:rsidR="00E37780" w:rsidRPr="00E37780" w:rsidRDefault="00B563FB" w:rsidP="00A63FB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p>
        </w:tc>
      </w:tr>
      <w:tr w:rsidR="00E37780" w:rsidRPr="00E37780" w:rsidTr="00320056">
        <w:trPr>
          <w:trHeight w:val="709"/>
        </w:trPr>
        <w:tc>
          <w:tcPr>
            <w:tcW w:w="1913" w:type="dxa"/>
            <w:tcBorders>
              <w:top w:val="single" w:sz="4" w:space="0" w:color="auto"/>
              <w:left w:val="single" w:sz="4" w:space="0" w:color="auto"/>
              <w:bottom w:val="single" w:sz="4" w:space="0" w:color="auto"/>
              <w:right w:val="single" w:sz="4" w:space="0" w:color="auto"/>
            </w:tcBorders>
          </w:tcPr>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p>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r w:rsidRPr="00E37780">
              <w:rPr>
                <w:rFonts w:ascii="Times New Roman" w:eastAsia="Times New Roman" w:hAnsi="Times New Roman" w:cs="Times New Roman"/>
                <w:sz w:val="24"/>
                <w:szCs w:val="24"/>
                <w:lang w:eastAsia="ru-RU"/>
              </w:rPr>
              <w:t>Н</w:t>
            </w:r>
            <w:proofErr w:type="gramStart"/>
            <w:r w:rsidRPr="00E37780">
              <w:rPr>
                <w:rFonts w:ascii="Times New Roman" w:eastAsia="Times New Roman" w:hAnsi="Times New Roman" w:cs="Times New Roman"/>
                <w:sz w:val="24"/>
                <w:szCs w:val="24"/>
                <w:lang w:eastAsia="ru-RU"/>
              </w:rPr>
              <w:t>2</w:t>
            </w:r>
            <w:proofErr w:type="gramEnd"/>
          </w:p>
        </w:tc>
        <w:tc>
          <w:tcPr>
            <w:tcW w:w="1914" w:type="dxa"/>
            <w:tcBorders>
              <w:top w:val="single" w:sz="4" w:space="0" w:color="auto"/>
              <w:left w:val="single" w:sz="4" w:space="0" w:color="auto"/>
              <w:bottom w:val="single" w:sz="4" w:space="0" w:color="auto"/>
              <w:right w:val="single" w:sz="4" w:space="0" w:color="auto"/>
            </w:tcBorders>
          </w:tcPr>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p>
          <w:p w:rsidR="00E37780" w:rsidRPr="00E37780" w:rsidRDefault="00B563FB" w:rsidP="00A63FB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915" w:type="dxa"/>
            <w:tcBorders>
              <w:top w:val="single" w:sz="4" w:space="0" w:color="auto"/>
              <w:left w:val="single" w:sz="4" w:space="0" w:color="auto"/>
              <w:bottom w:val="single" w:sz="4" w:space="0" w:color="auto"/>
              <w:right w:val="single" w:sz="4" w:space="0" w:color="auto"/>
            </w:tcBorders>
          </w:tcPr>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p>
          <w:p w:rsidR="00E37780" w:rsidRPr="00E37780" w:rsidRDefault="00B563FB" w:rsidP="00A63FB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p>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p>
        </w:tc>
      </w:tr>
      <w:tr w:rsidR="00E37780" w:rsidRPr="00E37780" w:rsidTr="00320056">
        <w:tc>
          <w:tcPr>
            <w:tcW w:w="1913" w:type="dxa"/>
            <w:tcBorders>
              <w:top w:val="single" w:sz="4" w:space="0" w:color="auto"/>
              <w:left w:val="single" w:sz="4" w:space="0" w:color="auto"/>
              <w:bottom w:val="single" w:sz="4" w:space="0" w:color="auto"/>
              <w:right w:val="single" w:sz="4" w:space="0" w:color="auto"/>
            </w:tcBorders>
          </w:tcPr>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r w:rsidRPr="00E37780">
              <w:rPr>
                <w:rFonts w:ascii="Times New Roman" w:eastAsia="Times New Roman" w:hAnsi="Times New Roman" w:cs="Times New Roman"/>
                <w:sz w:val="24"/>
                <w:szCs w:val="24"/>
                <w:lang w:eastAsia="ru-RU"/>
              </w:rPr>
              <w:t>Н3</w:t>
            </w:r>
          </w:p>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p>
        </w:tc>
        <w:tc>
          <w:tcPr>
            <w:tcW w:w="1914" w:type="dxa"/>
            <w:tcBorders>
              <w:top w:val="single" w:sz="4" w:space="0" w:color="auto"/>
              <w:left w:val="single" w:sz="4" w:space="0" w:color="auto"/>
              <w:bottom w:val="single" w:sz="4" w:space="0" w:color="auto"/>
              <w:right w:val="single" w:sz="4" w:space="0" w:color="auto"/>
            </w:tcBorders>
          </w:tcPr>
          <w:p w:rsidR="00E37780" w:rsidRPr="00E37780" w:rsidRDefault="00B563FB" w:rsidP="00A63FB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915" w:type="dxa"/>
            <w:tcBorders>
              <w:top w:val="single" w:sz="4" w:space="0" w:color="auto"/>
              <w:left w:val="single" w:sz="4" w:space="0" w:color="auto"/>
              <w:bottom w:val="single" w:sz="4" w:space="0" w:color="auto"/>
              <w:right w:val="single" w:sz="4" w:space="0" w:color="auto"/>
            </w:tcBorders>
          </w:tcPr>
          <w:p w:rsidR="00E37780" w:rsidRPr="00E37780" w:rsidRDefault="00B563FB" w:rsidP="00A63FB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E37780" w:rsidRPr="00E37780" w:rsidTr="00320056">
        <w:tc>
          <w:tcPr>
            <w:tcW w:w="1913" w:type="dxa"/>
            <w:tcBorders>
              <w:top w:val="single" w:sz="4" w:space="0" w:color="auto"/>
              <w:left w:val="single" w:sz="4" w:space="0" w:color="auto"/>
              <w:bottom w:val="single" w:sz="4" w:space="0" w:color="auto"/>
              <w:right w:val="single" w:sz="4" w:space="0" w:color="auto"/>
            </w:tcBorders>
          </w:tcPr>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r w:rsidRPr="00E37780">
              <w:rPr>
                <w:rFonts w:ascii="Times New Roman" w:eastAsia="Times New Roman" w:hAnsi="Times New Roman" w:cs="Times New Roman"/>
                <w:sz w:val="24"/>
                <w:szCs w:val="24"/>
                <w:lang w:eastAsia="ru-RU"/>
              </w:rPr>
              <w:t>Н</w:t>
            </w:r>
            <w:proofErr w:type="gramStart"/>
            <w:r w:rsidRPr="00E37780">
              <w:rPr>
                <w:rFonts w:ascii="Times New Roman" w:eastAsia="Times New Roman" w:hAnsi="Times New Roman" w:cs="Times New Roman"/>
                <w:sz w:val="24"/>
                <w:szCs w:val="24"/>
                <w:lang w:eastAsia="ru-RU"/>
              </w:rPr>
              <w:t>4</w:t>
            </w:r>
            <w:proofErr w:type="gramEnd"/>
          </w:p>
        </w:tc>
        <w:tc>
          <w:tcPr>
            <w:tcW w:w="1914" w:type="dxa"/>
            <w:tcBorders>
              <w:top w:val="single" w:sz="4" w:space="0" w:color="auto"/>
              <w:left w:val="single" w:sz="4" w:space="0" w:color="auto"/>
              <w:bottom w:val="single" w:sz="4" w:space="0" w:color="auto"/>
              <w:right w:val="single" w:sz="4" w:space="0" w:color="auto"/>
            </w:tcBorders>
          </w:tcPr>
          <w:p w:rsidR="00E37780" w:rsidRPr="00E37780" w:rsidRDefault="00B563FB" w:rsidP="00A63FB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915" w:type="dxa"/>
            <w:tcBorders>
              <w:top w:val="single" w:sz="4" w:space="0" w:color="auto"/>
              <w:left w:val="single" w:sz="4" w:space="0" w:color="auto"/>
              <w:bottom w:val="single" w:sz="4" w:space="0" w:color="auto"/>
              <w:right w:val="single" w:sz="4" w:space="0" w:color="auto"/>
            </w:tcBorders>
          </w:tcPr>
          <w:p w:rsidR="00E37780" w:rsidRPr="00E37780" w:rsidRDefault="00B563FB" w:rsidP="00A63FB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E37780" w:rsidRPr="00E37780" w:rsidTr="00320056">
        <w:tc>
          <w:tcPr>
            <w:tcW w:w="1913" w:type="dxa"/>
            <w:tcBorders>
              <w:top w:val="single" w:sz="4" w:space="0" w:color="auto"/>
              <w:left w:val="single" w:sz="4" w:space="0" w:color="auto"/>
              <w:bottom w:val="single" w:sz="4" w:space="0" w:color="auto"/>
              <w:right w:val="single" w:sz="4" w:space="0" w:color="auto"/>
            </w:tcBorders>
          </w:tcPr>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r w:rsidRPr="00E37780">
              <w:rPr>
                <w:rFonts w:ascii="Times New Roman" w:eastAsia="Times New Roman" w:hAnsi="Times New Roman" w:cs="Times New Roman"/>
                <w:sz w:val="24"/>
                <w:szCs w:val="24"/>
                <w:lang w:eastAsia="ru-RU"/>
              </w:rPr>
              <w:t>Н5</w:t>
            </w:r>
          </w:p>
        </w:tc>
        <w:tc>
          <w:tcPr>
            <w:tcW w:w="1914" w:type="dxa"/>
            <w:tcBorders>
              <w:top w:val="single" w:sz="4" w:space="0" w:color="auto"/>
              <w:left w:val="single" w:sz="4" w:space="0" w:color="auto"/>
              <w:bottom w:val="single" w:sz="4" w:space="0" w:color="auto"/>
              <w:right w:val="single" w:sz="4" w:space="0" w:color="auto"/>
            </w:tcBorders>
          </w:tcPr>
          <w:p w:rsidR="00E37780" w:rsidRPr="00E37780" w:rsidRDefault="00B563FB" w:rsidP="00A63FB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915" w:type="dxa"/>
            <w:tcBorders>
              <w:top w:val="single" w:sz="4" w:space="0" w:color="auto"/>
              <w:left w:val="single" w:sz="4" w:space="0" w:color="auto"/>
              <w:bottom w:val="single" w:sz="4" w:space="0" w:color="auto"/>
              <w:right w:val="single" w:sz="4" w:space="0" w:color="auto"/>
            </w:tcBorders>
          </w:tcPr>
          <w:p w:rsidR="00E37780" w:rsidRPr="00E37780" w:rsidRDefault="00B563FB" w:rsidP="00A63FB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E37780" w:rsidRPr="00E37780" w:rsidTr="00320056">
        <w:tc>
          <w:tcPr>
            <w:tcW w:w="1913" w:type="dxa"/>
            <w:tcBorders>
              <w:top w:val="single" w:sz="4" w:space="0" w:color="auto"/>
              <w:left w:val="single" w:sz="4" w:space="0" w:color="auto"/>
              <w:bottom w:val="single" w:sz="4" w:space="0" w:color="auto"/>
              <w:right w:val="single" w:sz="4" w:space="0" w:color="auto"/>
            </w:tcBorders>
          </w:tcPr>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r w:rsidRPr="00E37780">
              <w:rPr>
                <w:rFonts w:ascii="Times New Roman" w:eastAsia="Times New Roman" w:hAnsi="Times New Roman" w:cs="Times New Roman"/>
                <w:sz w:val="24"/>
                <w:szCs w:val="24"/>
                <w:lang w:eastAsia="ru-RU"/>
              </w:rPr>
              <w:t>Н</w:t>
            </w:r>
            <w:proofErr w:type="gramStart"/>
            <w:r w:rsidRPr="00E37780">
              <w:rPr>
                <w:rFonts w:ascii="Times New Roman" w:eastAsia="Times New Roman" w:hAnsi="Times New Roman" w:cs="Times New Roman"/>
                <w:sz w:val="24"/>
                <w:szCs w:val="24"/>
                <w:lang w:eastAsia="ru-RU"/>
              </w:rPr>
              <w:t>6</w:t>
            </w:r>
            <w:proofErr w:type="gramEnd"/>
          </w:p>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p>
        </w:tc>
        <w:tc>
          <w:tcPr>
            <w:tcW w:w="1914" w:type="dxa"/>
            <w:tcBorders>
              <w:top w:val="single" w:sz="4" w:space="0" w:color="auto"/>
              <w:left w:val="single" w:sz="4" w:space="0" w:color="auto"/>
              <w:bottom w:val="single" w:sz="4" w:space="0" w:color="auto"/>
              <w:right w:val="single" w:sz="4" w:space="0" w:color="auto"/>
            </w:tcBorders>
          </w:tcPr>
          <w:p w:rsidR="00E37780" w:rsidRPr="00E37780" w:rsidRDefault="00B563FB" w:rsidP="00A63F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p>
        </w:tc>
        <w:tc>
          <w:tcPr>
            <w:tcW w:w="1915" w:type="dxa"/>
            <w:tcBorders>
              <w:top w:val="single" w:sz="4" w:space="0" w:color="auto"/>
              <w:left w:val="single" w:sz="4" w:space="0" w:color="auto"/>
              <w:bottom w:val="single" w:sz="4" w:space="0" w:color="auto"/>
              <w:right w:val="single" w:sz="4" w:space="0" w:color="auto"/>
            </w:tcBorders>
          </w:tcPr>
          <w:p w:rsidR="00E37780" w:rsidRPr="00E37780" w:rsidRDefault="00B563FB" w:rsidP="00A63F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p>
        </w:tc>
      </w:tr>
    </w:tbl>
    <w:p w:rsidR="00E37780" w:rsidRPr="00E37780" w:rsidRDefault="00E37780" w:rsidP="00A63FB7">
      <w:pPr>
        <w:spacing w:after="0" w:line="240" w:lineRule="auto"/>
        <w:ind w:firstLine="708"/>
        <w:jc w:val="both"/>
        <w:rPr>
          <w:rFonts w:ascii="Times New Roman" w:eastAsia="Times New Roman" w:hAnsi="Times New Roman" w:cs="Times New Roman"/>
          <w:sz w:val="24"/>
          <w:szCs w:val="24"/>
          <w:lang w:eastAsia="ru-RU"/>
        </w:rPr>
      </w:pPr>
      <w:r w:rsidRPr="00E37780">
        <w:rPr>
          <w:rFonts w:ascii="Times New Roman" w:eastAsia="Times New Roman" w:hAnsi="Times New Roman" w:cs="Times New Roman"/>
          <w:sz w:val="24"/>
          <w:szCs w:val="24"/>
          <w:lang w:eastAsia="ru-RU"/>
        </w:rPr>
        <w:t xml:space="preserve">Внести изменения в границу земельного участка с </w:t>
      </w:r>
      <w:proofErr w:type="gramStart"/>
      <w:r w:rsidRPr="00E37780">
        <w:rPr>
          <w:rFonts w:ascii="Times New Roman" w:eastAsia="Times New Roman" w:hAnsi="Times New Roman" w:cs="Times New Roman"/>
          <w:sz w:val="24"/>
          <w:szCs w:val="24"/>
          <w:lang w:eastAsia="ru-RU"/>
        </w:rPr>
        <w:t>кадастровым</w:t>
      </w:r>
      <w:proofErr w:type="gramEnd"/>
      <w:r w:rsidRPr="00E37780">
        <w:rPr>
          <w:rFonts w:ascii="Times New Roman" w:eastAsia="Times New Roman" w:hAnsi="Times New Roman" w:cs="Times New Roman"/>
          <w:sz w:val="24"/>
          <w:szCs w:val="24"/>
          <w:lang w:eastAsia="ru-RU"/>
        </w:rPr>
        <w:t xml:space="preserve"> №, расположенного по адресу</w:t>
      </w:r>
      <w:r w:rsidR="00B563FB">
        <w:rPr>
          <w:rFonts w:ascii="Times New Roman" w:eastAsia="Times New Roman" w:hAnsi="Times New Roman" w:cs="Times New Roman"/>
          <w:sz w:val="24"/>
          <w:szCs w:val="24"/>
          <w:lang w:eastAsia="ru-RU"/>
        </w:rPr>
        <w:t>: АДРЕС</w:t>
      </w:r>
      <w:r w:rsidRPr="00E37780">
        <w:rPr>
          <w:rFonts w:ascii="Times New Roman" w:eastAsia="Times New Roman" w:hAnsi="Times New Roman" w:cs="Times New Roman"/>
          <w:sz w:val="24"/>
          <w:szCs w:val="24"/>
          <w:lang w:eastAsia="ru-RU"/>
        </w:rPr>
        <w:t>:</w:t>
      </w:r>
    </w:p>
    <w:p w:rsidR="00E37780" w:rsidRPr="00E37780" w:rsidRDefault="00E37780" w:rsidP="00A63FB7">
      <w:pPr>
        <w:spacing w:after="0" w:line="240" w:lineRule="auto"/>
        <w:ind w:firstLine="708"/>
        <w:jc w:val="both"/>
        <w:rPr>
          <w:rFonts w:ascii="Times New Roman" w:eastAsia="Times New Roman" w:hAnsi="Times New Roman" w:cs="Times New Roman"/>
          <w:sz w:val="24"/>
          <w:szCs w:val="24"/>
          <w:lang w:eastAsia="ru-RU"/>
        </w:rPr>
      </w:pPr>
      <w:r w:rsidRPr="00E37780">
        <w:rPr>
          <w:rFonts w:ascii="Times New Roman" w:eastAsia="Times New Roman" w:hAnsi="Times New Roman" w:cs="Times New Roman"/>
          <w:sz w:val="24"/>
          <w:szCs w:val="24"/>
          <w:lang w:eastAsia="ru-RU"/>
        </w:rPr>
        <w:t xml:space="preserve">- исключить точку 3 с координатами Х </w:t>
      </w:r>
      <w:r w:rsidR="00B563FB">
        <w:rPr>
          <w:rFonts w:ascii="Times New Roman" w:eastAsia="Times New Roman" w:hAnsi="Times New Roman" w:cs="Times New Roman"/>
          <w:sz w:val="24"/>
          <w:szCs w:val="24"/>
          <w:lang w:eastAsia="ru-RU"/>
        </w:rPr>
        <w:t>№</w:t>
      </w:r>
      <w:r w:rsidRPr="00E37780">
        <w:rPr>
          <w:rFonts w:ascii="Times New Roman" w:eastAsia="Times New Roman" w:hAnsi="Times New Roman" w:cs="Times New Roman"/>
          <w:sz w:val="24"/>
          <w:szCs w:val="24"/>
          <w:lang w:eastAsia="ru-RU"/>
        </w:rPr>
        <w:t xml:space="preserve">  </w:t>
      </w:r>
      <w:r w:rsidRPr="00E37780">
        <w:rPr>
          <w:rFonts w:ascii="Times New Roman" w:eastAsia="Times New Roman" w:hAnsi="Times New Roman" w:cs="Times New Roman"/>
          <w:sz w:val="24"/>
          <w:szCs w:val="24"/>
          <w:lang w:val="en-US" w:eastAsia="ru-RU"/>
        </w:rPr>
        <w:t>Y</w:t>
      </w:r>
      <w:r w:rsidRPr="00E37780">
        <w:rPr>
          <w:rFonts w:ascii="Times New Roman" w:eastAsia="Times New Roman" w:hAnsi="Times New Roman" w:cs="Times New Roman"/>
          <w:sz w:val="24"/>
          <w:szCs w:val="24"/>
          <w:lang w:eastAsia="ru-RU"/>
        </w:rPr>
        <w:t xml:space="preserve"> </w:t>
      </w:r>
      <w:r w:rsidR="00B563FB">
        <w:rPr>
          <w:rFonts w:ascii="Times New Roman" w:eastAsia="Times New Roman" w:hAnsi="Times New Roman" w:cs="Times New Roman"/>
          <w:sz w:val="24"/>
          <w:szCs w:val="24"/>
          <w:lang w:eastAsia="ru-RU"/>
        </w:rPr>
        <w:t>№</w:t>
      </w:r>
      <w:r w:rsidRPr="00E37780">
        <w:rPr>
          <w:rFonts w:ascii="Times New Roman" w:eastAsia="Times New Roman" w:hAnsi="Times New Roman" w:cs="Times New Roman"/>
          <w:sz w:val="24"/>
          <w:szCs w:val="24"/>
          <w:lang w:eastAsia="ru-RU"/>
        </w:rPr>
        <w:t xml:space="preserve">, точку 4 с координатами Х </w:t>
      </w:r>
      <w:r w:rsidR="003A1FFC">
        <w:rPr>
          <w:rFonts w:ascii="Times New Roman" w:eastAsia="Times New Roman" w:hAnsi="Times New Roman" w:cs="Times New Roman"/>
          <w:sz w:val="24"/>
          <w:szCs w:val="24"/>
          <w:lang w:eastAsia="ru-RU"/>
        </w:rPr>
        <w:t>№</w:t>
      </w:r>
      <w:r w:rsidRPr="00E37780">
        <w:rPr>
          <w:rFonts w:ascii="Times New Roman" w:eastAsia="Times New Roman" w:hAnsi="Times New Roman" w:cs="Times New Roman"/>
          <w:sz w:val="24"/>
          <w:szCs w:val="24"/>
          <w:lang w:eastAsia="ru-RU"/>
        </w:rPr>
        <w:t xml:space="preserve">  </w:t>
      </w:r>
      <w:r w:rsidRPr="00E37780">
        <w:rPr>
          <w:rFonts w:ascii="Times New Roman" w:eastAsia="Times New Roman" w:hAnsi="Times New Roman" w:cs="Times New Roman"/>
          <w:sz w:val="24"/>
          <w:szCs w:val="24"/>
          <w:lang w:val="en-US" w:eastAsia="ru-RU"/>
        </w:rPr>
        <w:t>Y</w:t>
      </w:r>
      <w:r w:rsidRPr="00E37780">
        <w:rPr>
          <w:rFonts w:ascii="Times New Roman" w:eastAsia="Times New Roman" w:hAnsi="Times New Roman" w:cs="Times New Roman"/>
          <w:sz w:val="24"/>
          <w:szCs w:val="24"/>
          <w:lang w:eastAsia="ru-RU"/>
        </w:rPr>
        <w:t xml:space="preserve"> </w:t>
      </w:r>
      <w:r w:rsidR="003A1FFC">
        <w:rPr>
          <w:rFonts w:ascii="Times New Roman" w:eastAsia="Times New Roman" w:hAnsi="Times New Roman" w:cs="Times New Roman"/>
          <w:sz w:val="24"/>
          <w:szCs w:val="24"/>
          <w:lang w:eastAsia="ru-RU"/>
        </w:rPr>
        <w:t>№</w:t>
      </w:r>
      <w:r w:rsidRPr="00E37780">
        <w:rPr>
          <w:rFonts w:ascii="Times New Roman" w:eastAsia="Times New Roman" w:hAnsi="Times New Roman" w:cs="Times New Roman"/>
          <w:sz w:val="24"/>
          <w:szCs w:val="24"/>
          <w:lang w:eastAsia="ru-RU"/>
        </w:rPr>
        <w:t xml:space="preserve">, точку 2 с координатами Х </w:t>
      </w:r>
      <w:r w:rsidR="003A1FFC">
        <w:rPr>
          <w:rFonts w:ascii="Times New Roman" w:eastAsia="Times New Roman" w:hAnsi="Times New Roman" w:cs="Times New Roman"/>
          <w:sz w:val="24"/>
          <w:szCs w:val="24"/>
          <w:lang w:eastAsia="ru-RU"/>
        </w:rPr>
        <w:t>№</w:t>
      </w:r>
      <w:r w:rsidRPr="00E37780">
        <w:rPr>
          <w:rFonts w:ascii="Times New Roman" w:eastAsia="Times New Roman" w:hAnsi="Times New Roman" w:cs="Times New Roman"/>
          <w:sz w:val="24"/>
          <w:szCs w:val="24"/>
          <w:lang w:eastAsia="ru-RU"/>
        </w:rPr>
        <w:t xml:space="preserve">  </w:t>
      </w:r>
      <w:r w:rsidRPr="00E37780">
        <w:rPr>
          <w:rFonts w:ascii="Times New Roman" w:eastAsia="Times New Roman" w:hAnsi="Times New Roman" w:cs="Times New Roman"/>
          <w:sz w:val="24"/>
          <w:szCs w:val="24"/>
          <w:lang w:val="en-US" w:eastAsia="ru-RU"/>
        </w:rPr>
        <w:t>Y</w:t>
      </w:r>
      <w:r w:rsidRPr="00E37780">
        <w:rPr>
          <w:rFonts w:ascii="Times New Roman" w:eastAsia="Times New Roman" w:hAnsi="Times New Roman" w:cs="Times New Roman"/>
          <w:sz w:val="24"/>
          <w:szCs w:val="24"/>
          <w:lang w:eastAsia="ru-RU"/>
        </w:rPr>
        <w:t xml:space="preserve"> </w:t>
      </w:r>
      <w:r w:rsidR="003A1FFC">
        <w:rPr>
          <w:rFonts w:ascii="Times New Roman" w:eastAsia="Times New Roman" w:hAnsi="Times New Roman" w:cs="Times New Roman"/>
          <w:sz w:val="24"/>
          <w:szCs w:val="24"/>
          <w:lang w:eastAsia="ru-RU"/>
        </w:rPr>
        <w:t>№</w:t>
      </w:r>
    </w:p>
    <w:p w:rsidR="00E37780" w:rsidRPr="00E37780" w:rsidRDefault="00E37780" w:rsidP="00A63FB7">
      <w:pPr>
        <w:spacing w:after="0" w:line="240" w:lineRule="auto"/>
        <w:ind w:firstLine="708"/>
        <w:jc w:val="both"/>
        <w:rPr>
          <w:rFonts w:ascii="Times New Roman" w:eastAsia="Times New Roman" w:hAnsi="Times New Roman" w:cs="Times New Roman"/>
          <w:sz w:val="24"/>
          <w:szCs w:val="24"/>
          <w:lang w:eastAsia="ru-RU"/>
        </w:rPr>
      </w:pPr>
      <w:r w:rsidRPr="00E37780">
        <w:rPr>
          <w:rFonts w:ascii="Times New Roman" w:eastAsia="Times New Roman" w:hAnsi="Times New Roman" w:cs="Times New Roman"/>
          <w:sz w:val="24"/>
          <w:szCs w:val="24"/>
          <w:lang w:eastAsia="ru-RU"/>
        </w:rPr>
        <w:t xml:space="preserve">- добавить точки со следующими координатами: </w:t>
      </w:r>
    </w:p>
    <w:p w:rsidR="00E37780" w:rsidRPr="00E37780" w:rsidRDefault="00E37780" w:rsidP="00A63FB7">
      <w:pPr>
        <w:spacing w:after="0" w:line="240" w:lineRule="auto"/>
        <w:ind w:firstLine="708"/>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1914"/>
        <w:gridCol w:w="1915"/>
      </w:tblGrid>
      <w:tr w:rsidR="00E37780" w:rsidRPr="00E37780" w:rsidTr="00320056">
        <w:tc>
          <w:tcPr>
            <w:tcW w:w="1913" w:type="dxa"/>
            <w:tcBorders>
              <w:top w:val="single" w:sz="4" w:space="0" w:color="auto"/>
              <w:left w:val="single" w:sz="4" w:space="0" w:color="auto"/>
              <w:bottom w:val="single" w:sz="4" w:space="0" w:color="auto"/>
              <w:right w:val="single" w:sz="4" w:space="0" w:color="auto"/>
            </w:tcBorders>
          </w:tcPr>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r w:rsidRPr="00E37780">
              <w:rPr>
                <w:rFonts w:ascii="Times New Roman" w:eastAsia="Times New Roman" w:hAnsi="Times New Roman" w:cs="Times New Roman"/>
                <w:sz w:val="24"/>
                <w:szCs w:val="24"/>
                <w:lang w:eastAsia="ru-RU"/>
              </w:rPr>
              <w:t>номер точки</w:t>
            </w:r>
          </w:p>
        </w:tc>
        <w:tc>
          <w:tcPr>
            <w:tcW w:w="1914" w:type="dxa"/>
            <w:tcBorders>
              <w:top w:val="single" w:sz="4" w:space="0" w:color="auto"/>
              <w:left w:val="single" w:sz="4" w:space="0" w:color="auto"/>
              <w:bottom w:val="single" w:sz="4" w:space="0" w:color="auto"/>
              <w:right w:val="single" w:sz="4" w:space="0" w:color="auto"/>
            </w:tcBorders>
          </w:tcPr>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r w:rsidRPr="00E37780">
              <w:rPr>
                <w:rFonts w:ascii="Times New Roman" w:eastAsia="Times New Roman" w:hAnsi="Times New Roman" w:cs="Times New Roman"/>
                <w:sz w:val="24"/>
                <w:szCs w:val="24"/>
                <w:lang w:eastAsia="ru-RU"/>
              </w:rPr>
              <w:t>координата Х</w:t>
            </w:r>
          </w:p>
        </w:tc>
        <w:tc>
          <w:tcPr>
            <w:tcW w:w="1915" w:type="dxa"/>
            <w:tcBorders>
              <w:top w:val="single" w:sz="4" w:space="0" w:color="auto"/>
              <w:left w:val="single" w:sz="4" w:space="0" w:color="auto"/>
              <w:bottom w:val="single" w:sz="4" w:space="0" w:color="auto"/>
              <w:right w:val="single" w:sz="4" w:space="0" w:color="auto"/>
            </w:tcBorders>
          </w:tcPr>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r w:rsidRPr="00E37780">
              <w:rPr>
                <w:rFonts w:ascii="Times New Roman" w:eastAsia="Times New Roman" w:hAnsi="Times New Roman" w:cs="Times New Roman"/>
                <w:sz w:val="24"/>
                <w:szCs w:val="24"/>
                <w:lang w:eastAsia="ru-RU"/>
              </w:rPr>
              <w:t xml:space="preserve">координата </w:t>
            </w:r>
            <w:r w:rsidRPr="00E37780">
              <w:rPr>
                <w:rFonts w:ascii="Times New Roman" w:eastAsia="Times New Roman" w:hAnsi="Times New Roman" w:cs="Times New Roman"/>
                <w:sz w:val="24"/>
                <w:szCs w:val="24"/>
                <w:lang w:val="en-US" w:eastAsia="ru-RU"/>
              </w:rPr>
              <w:t>Y</w:t>
            </w:r>
          </w:p>
        </w:tc>
      </w:tr>
      <w:tr w:rsidR="00E37780" w:rsidRPr="00E37780" w:rsidTr="00320056">
        <w:tc>
          <w:tcPr>
            <w:tcW w:w="1913" w:type="dxa"/>
            <w:tcBorders>
              <w:top w:val="single" w:sz="4" w:space="0" w:color="auto"/>
              <w:left w:val="single" w:sz="4" w:space="0" w:color="auto"/>
              <w:bottom w:val="single" w:sz="4" w:space="0" w:color="auto"/>
              <w:right w:val="single" w:sz="4" w:space="0" w:color="auto"/>
            </w:tcBorders>
          </w:tcPr>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r w:rsidRPr="00E37780">
              <w:rPr>
                <w:rFonts w:ascii="Times New Roman" w:eastAsia="Times New Roman" w:hAnsi="Times New Roman" w:cs="Times New Roman"/>
                <w:sz w:val="24"/>
                <w:szCs w:val="24"/>
                <w:lang w:eastAsia="ru-RU"/>
              </w:rPr>
              <w:t>Н</w:t>
            </w:r>
            <w:proofErr w:type="gramStart"/>
            <w:r w:rsidRPr="00E37780">
              <w:rPr>
                <w:rFonts w:ascii="Times New Roman" w:eastAsia="Times New Roman" w:hAnsi="Times New Roman" w:cs="Times New Roman"/>
                <w:sz w:val="24"/>
                <w:szCs w:val="24"/>
                <w:lang w:eastAsia="ru-RU"/>
              </w:rPr>
              <w:t>1</w:t>
            </w:r>
            <w:proofErr w:type="gramEnd"/>
          </w:p>
        </w:tc>
        <w:tc>
          <w:tcPr>
            <w:tcW w:w="1914" w:type="dxa"/>
            <w:tcBorders>
              <w:top w:val="single" w:sz="4" w:space="0" w:color="auto"/>
              <w:left w:val="single" w:sz="4" w:space="0" w:color="auto"/>
              <w:bottom w:val="single" w:sz="4" w:space="0" w:color="auto"/>
              <w:right w:val="single" w:sz="4" w:space="0" w:color="auto"/>
            </w:tcBorders>
          </w:tcPr>
          <w:p w:rsidR="00E37780" w:rsidRPr="00E37780" w:rsidRDefault="003A1FFC" w:rsidP="00A63FB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p>
        </w:tc>
        <w:tc>
          <w:tcPr>
            <w:tcW w:w="1915" w:type="dxa"/>
            <w:tcBorders>
              <w:top w:val="single" w:sz="4" w:space="0" w:color="auto"/>
              <w:left w:val="single" w:sz="4" w:space="0" w:color="auto"/>
              <w:bottom w:val="single" w:sz="4" w:space="0" w:color="auto"/>
              <w:right w:val="single" w:sz="4" w:space="0" w:color="auto"/>
            </w:tcBorders>
          </w:tcPr>
          <w:p w:rsidR="00E37780" w:rsidRPr="00E37780" w:rsidRDefault="003A1FFC" w:rsidP="00A63FB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p>
        </w:tc>
      </w:tr>
      <w:tr w:rsidR="00E37780" w:rsidRPr="00E37780" w:rsidTr="00320056">
        <w:trPr>
          <w:trHeight w:val="646"/>
        </w:trPr>
        <w:tc>
          <w:tcPr>
            <w:tcW w:w="1913" w:type="dxa"/>
            <w:tcBorders>
              <w:top w:val="single" w:sz="4" w:space="0" w:color="auto"/>
              <w:left w:val="single" w:sz="4" w:space="0" w:color="auto"/>
              <w:bottom w:val="single" w:sz="4" w:space="0" w:color="auto"/>
              <w:right w:val="single" w:sz="4" w:space="0" w:color="auto"/>
            </w:tcBorders>
          </w:tcPr>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p>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r w:rsidRPr="00E37780">
              <w:rPr>
                <w:rFonts w:ascii="Times New Roman" w:eastAsia="Times New Roman" w:hAnsi="Times New Roman" w:cs="Times New Roman"/>
                <w:sz w:val="24"/>
                <w:szCs w:val="24"/>
                <w:lang w:eastAsia="ru-RU"/>
              </w:rPr>
              <w:t>Н</w:t>
            </w:r>
            <w:proofErr w:type="gramStart"/>
            <w:r w:rsidRPr="00E37780">
              <w:rPr>
                <w:rFonts w:ascii="Times New Roman" w:eastAsia="Times New Roman" w:hAnsi="Times New Roman" w:cs="Times New Roman"/>
                <w:sz w:val="24"/>
                <w:szCs w:val="24"/>
                <w:lang w:eastAsia="ru-RU"/>
              </w:rPr>
              <w:t>2</w:t>
            </w:r>
            <w:proofErr w:type="gramEnd"/>
          </w:p>
        </w:tc>
        <w:tc>
          <w:tcPr>
            <w:tcW w:w="1914" w:type="dxa"/>
            <w:tcBorders>
              <w:top w:val="single" w:sz="4" w:space="0" w:color="auto"/>
              <w:left w:val="single" w:sz="4" w:space="0" w:color="auto"/>
              <w:bottom w:val="single" w:sz="4" w:space="0" w:color="auto"/>
              <w:right w:val="single" w:sz="4" w:space="0" w:color="auto"/>
            </w:tcBorders>
          </w:tcPr>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p>
          <w:p w:rsidR="00E37780" w:rsidRPr="00E37780" w:rsidRDefault="003A1FFC" w:rsidP="00A63FB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915" w:type="dxa"/>
            <w:tcBorders>
              <w:top w:val="single" w:sz="4" w:space="0" w:color="auto"/>
              <w:left w:val="single" w:sz="4" w:space="0" w:color="auto"/>
              <w:bottom w:val="single" w:sz="4" w:space="0" w:color="auto"/>
              <w:right w:val="single" w:sz="4" w:space="0" w:color="auto"/>
            </w:tcBorders>
          </w:tcPr>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p>
          <w:p w:rsidR="00E37780" w:rsidRPr="00E37780" w:rsidRDefault="003A1FFC" w:rsidP="00A63FB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p>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p>
        </w:tc>
      </w:tr>
      <w:tr w:rsidR="00E37780" w:rsidRPr="00E37780" w:rsidTr="00320056">
        <w:tc>
          <w:tcPr>
            <w:tcW w:w="1913" w:type="dxa"/>
            <w:tcBorders>
              <w:top w:val="single" w:sz="4" w:space="0" w:color="auto"/>
              <w:left w:val="single" w:sz="4" w:space="0" w:color="auto"/>
              <w:bottom w:val="single" w:sz="4" w:space="0" w:color="auto"/>
              <w:right w:val="single" w:sz="4" w:space="0" w:color="auto"/>
            </w:tcBorders>
          </w:tcPr>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r w:rsidRPr="00E37780">
              <w:rPr>
                <w:rFonts w:ascii="Times New Roman" w:eastAsia="Times New Roman" w:hAnsi="Times New Roman" w:cs="Times New Roman"/>
                <w:sz w:val="24"/>
                <w:szCs w:val="24"/>
                <w:lang w:eastAsia="ru-RU"/>
              </w:rPr>
              <w:t>Н3</w:t>
            </w:r>
          </w:p>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p>
        </w:tc>
        <w:tc>
          <w:tcPr>
            <w:tcW w:w="1914" w:type="dxa"/>
            <w:tcBorders>
              <w:top w:val="single" w:sz="4" w:space="0" w:color="auto"/>
              <w:left w:val="single" w:sz="4" w:space="0" w:color="auto"/>
              <w:bottom w:val="single" w:sz="4" w:space="0" w:color="auto"/>
              <w:right w:val="single" w:sz="4" w:space="0" w:color="auto"/>
            </w:tcBorders>
          </w:tcPr>
          <w:p w:rsidR="00E37780" w:rsidRPr="00E37780" w:rsidRDefault="003A1FFC" w:rsidP="00A63FB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915" w:type="dxa"/>
            <w:tcBorders>
              <w:top w:val="single" w:sz="4" w:space="0" w:color="auto"/>
              <w:left w:val="single" w:sz="4" w:space="0" w:color="auto"/>
              <w:bottom w:val="single" w:sz="4" w:space="0" w:color="auto"/>
              <w:right w:val="single" w:sz="4" w:space="0" w:color="auto"/>
            </w:tcBorders>
          </w:tcPr>
          <w:p w:rsidR="00E37780" w:rsidRPr="00E37780" w:rsidRDefault="003A1FFC" w:rsidP="00A63FB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E37780" w:rsidRPr="00E37780" w:rsidTr="00320056">
        <w:tc>
          <w:tcPr>
            <w:tcW w:w="1913" w:type="dxa"/>
            <w:tcBorders>
              <w:top w:val="single" w:sz="4" w:space="0" w:color="auto"/>
              <w:left w:val="single" w:sz="4" w:space="0" w:color="auto"/>
              <w:bottom w:val="single" w:sz="4" w:space="0" w:color="auto"/>
              <w:right w:val="single" w:sz="4" w:space="0" w:color="auto"/>
            </w:tcBorders>
          </w:tcPr>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r w:rsidRPr="00E37780">
              <w:rPr>
                <w:rFonts w:ascii="Times New Roman" w:eastAsia="Times New Roman" w:hAnsi="Times New Roman" w:cs="Times New Roman"/>
                <w:sz w:val="24"/>
                <w:szCs w:val="24"/>
                <w:lang w:eastAsia="ru-RU"/>
              </w:rPr>
              <w:t>Н</w:t>
            </w:r>
            <w:proofErr w:type="gramStart"/>
            <w:r w:rsidRPr="00E37780">
              <w:rPr>
                <w:rFonts w:ascii="Times New Roman" w:eastAsia="Times New Roman" w:hAnsi="Times New Roman" w:cs="Times New Roman"/>
                <w:sz w:val="24"/>
                <w:szCs w:val="24"/>
                <w:lang w:eastAsia="ru-RU"/>
              </w:rPr>
              <w:t>4</w:t>
            </w:r>
            <w:proofErr w:type="gramEnd"/>
          </w:p>
        </w:tc>
        <w:tc>
          <w:tcPr>
            <w:tcW w:w="1914" w:type="dxa"/>
            <w:tcBorders>
              <w:top w:val="single" w:sz="4" w:space="0" w:color="auto"/>
              <w:left w:val="single" w:sz="4" w:space="0" w:color="auto"/>
              <w:bottom w:val="single" w:sz="4" w:space="0" w:color="auto"/>
              <w:right w:val="single" w:sz="4" w:space="0" w:color="auto"/>
            </w:tcBorders>
          </w:tcPr>
          <w:p w:rsidR="00E37780" w:rsidRPr="00E37780" w:rsidRDefault="003A1FFC" w:rsidP="00A63FB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915" w:type="dxa"/>
            <w:tcBorders>
              <w:top w:val="single" w:sz="4" w:space="0" w:color="auto"/>
              <w:left w:val="single" w:sz="4" w:space="0" w:color="auto"/>
              <w:bottom w:val="single" w:sz="4" w:space="0" w:color="auto"/>
              <w:right w:val="single" w:sz="4" w:space="0" w:color="auto"/>
            </w:tcBorders>
          </w:tcPr>
          <w:p w:rsidR="00E37780" w:rsidRPr="00E37780" w:rsidRDefault="003A1FFC" w:rsidP="00A63FB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E37780" w:rsidRPr="00E37780" w:rsidTr="00320056">
        <w:tc>
          <w:tcPr>
            <w:tcW w:w="1913" w:type="dxa"/>
            <w:tcBorders>
              <w:top w:val="single" w:sz="4" w:space="0" w:color="auto"/>
              <w:left w:val="single" w:sz="4" w:space="0" w:color="auto"/>
              <w:bottom w:val="single" w:sz="4" w:space="0" w:color="auto"/>
              <w:right w:val="single" w:sz="4" w:space="0" w:color="auto"/>
            </w:tcBorders>
          </w:tcPr>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r w:rsidRPr="00E37780">
              <w:rPr>
                <w:rFonts w:ascii="Times New Roman" w:eastAsia="Times New Roman" w:hAnsi="Times New Roman" w:cs="Times New Roman"/>
                <w:sz w:val="24"/>
                <w:szCs w:val="24"/>
                <w:lang w:eastAsia="ru-RU"/>
              </w:rPr>
              <w:t>Н5</w:t>
            </w:r>
          </w:p>
        </w:tc>
        <w:tc>
          <w:tcPr>
            <w:tcW w:w="1914" w:type="dxa"/>
            <w:tcBorders>
              <w:top w:val="single" w:sz="4" w:space="0" w:color="auto"/>
              <w:left w:val="single" w:sz="4" w:space="0" w:color="auto"/>
              <w:bottom w:val="single" w:sz="4" w:space="0" w:color="auto"/>
              <w:right w:val="single" w:sz="4" w:space="0" w:color="auto"/>
            </w:tcBorders>
          </w:tcPr>
          <w:p w:rsidR="00E37780" w:rsidRPr="00E37780" w:rsidRDefault="003A1FFC" w:rsidP="00A63FB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915" w:type="dxa"/>
            <w:tcBorders>
              <w:top w:val="single" w:sz="4" w:space="0" w:color="auto"/>
              <w:left w:val="single" w:sz="4" w:space="0" w:color="auto"/>
              <w:bottom w:val="single" w:sz="4" w:space="0" w:color="auto"/>
              <w:right w:val="single" w:sz="4" w:space="0" w:color="auto"/>
            </w:tcBorders>
          </w:tcPr>
          <w:p w:rsidR="00E37780" w:rsidRPr="00E37780" w:rsidRDefault="003A1FFC" w:rsidP="00A63FB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E37780" w:rsidRPr="00E37780" w:rsidTr="00320056">
        <w:tc>
          <w:tcPr>
            <w:tcW w:w="1913" w:type="dxa"/>
            <w:tcBorders>
              <w:top w:val="single" w:sz="4" w:space="0" w:color="auto"/>
              <w:left w:val="single" w:sz="4" w:space="0" w:color="auto"/>
              <w:bottom w:val="single" w:sz="4" w:space="0" w:color="auto"/>
              <w:right w:val="single" w:sz="4" w:space="0" w:color="auto"/>
            </w:tcBorders>
          </w:tcPr>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r w:rsidRPr="00E37780">
              <w:rPr>
                <w:rFonts w:ascii="Times New Roman" w:eastAsia="Times New Roman" w:hAnsi="Times New Roman" w:cs="Times New Roman"/>
                <w:sz w:val="24"/>
                <w:szCs w:val="24"/>
                <w:lang w:eastAsia="ru-RU"/>
              </w:rPr>
              <w:t>Н</w:t>
            </w:r>
            <w:proofErr w:type="gramStart"/>
            <w:r w:rsidRPr="00E37780">
              <w:rPr>
                <w:rFonts w:ascii="Times New Roman" w:eastAsia="Times New Roman" w:hAnsi="Times New Roman" w:cs="Times New Roman"/>
                <w:sz w:val="24"/>
                <w:szCs w:val="24"/>
                <w:lang w:eastAsia="ru-RU"/>
              </w:rPr>
              <w:t>6</w:t>
            </w:r>
            <w:proofErr w:type="gramEnd"/>
          </w:p>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p>
        </w:tc>
        <w:tc>
          <w:tcPr>
            <w:tcW w:w="1914" w:type="dxa"/>
            <w:tcBorders>
              <w:top w:val="single" w:sz="4" w:space="0" w:color="auto"/>
              <w:left w:val="single" w:sz="4" w:space="0" w:color="auto"/>
              <w:bottom w:val="single" w:sz="4" w:space="0" w:color="auto"/>
              <w:right w:val="single" w:sz="4" w:space="0" w:color="auto"/>
            </w:tcBorders>
          </w:tcPr>
          <w:p w:rsidR="00E37780" w:rsidRPr="00E37780" w:rsidRDefault="003A1FFC" w:rsidP="00A63F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p>
        </w:tc>
        <w:tc>
          <w:tcPr>
            <w:tcW w:w="1915" w:type="dxa"/>
            <w:tcBorders>
              <w:top w:val="single" w:sz="4" w:space="0" w:color="auto"/>
              <w:left w:val="single" w:sz="4" w:space="0" w:color="auto"/>
              <w:bottom w:val="single" w:sz="4" w:space="0" w:color="auto"/>
              <w:right w:val="single" w:sz="4" w:space="0" w:color="auto"/>
            </w:tcBorders>
          </w:tcPr>
          <w:p w:rsidR="00E37780" w:rsidRPr="00E37780" w:rsidRDefault="003A1FFC" w:rsidP="00A63F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p>
        </w:tc>
      </w:tr>
    </w:tbl>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p>
    <w:p w:rsidR="00E37780" w:rsidRPr="00E37780" w:rsidRDefault="00E37780" w:rsidP="00A63FB7">
      <w:pPr>
        <w:spacing w:after="0" w:line="240" w:lineRule="auto"/>
        <w:jc w:val="both"/>
        <w:rPr>
          <w:rFonts w:ascii="Times New Roman" w:eastAsia="Times New Roman" w:hAnsi="Times New Roman" w:cs="Times New Roman"/>
          <w:sz w:val="24"/>
          <w:szCs w:val="24"/>
          <w:lang w:eastAsia="ru-RU"/>
        </w:rPr>
      </w:pPr>
      <w:r w:rsidRPr="00E37780">
        <w:rPr>
          <w:rFonts w:ascii="Times New Roman" w:eastAsia="Times New Roman" w:hAnsi="Times New Roman" w:cs="Times New Roman"/>
          <w:sz w:val="24"/>
          <w:szCs w:val="24"/>
          <w:lang w:eastAsia="ru-RU"/>
        </w:rPr>
        <w:tab/>
        <w:t>В остальной части иска отказать.</w:t>
      </w:r>
    </w:p>
    <w:p w:rsidR="00E37780" w:rsidRDefault="00E37780" w:rsidP="00A63FB7">
      <w:pPr>
        <w:spacing w:after="0" w:line="240" w:lineRule="auto"/>
        <w:ind w:firstLine="708"/>
        <w:jc w:val="both"/>
        <w:rPr>
          <w:rFonts w:ascii="Times New Roman" w:eastAsia="Times New Roman" w:hAnsi="Times New Roman" w:cs="Times New Roman"/>
          <w:sz w:val="24"/>
          <w:szCs w:val="24"/>
          <w:lang w:eastAsia="ru-RU"/>
        </w:rPr>
      </w:pPr>
      <w:r w:rsidRPr="00E37780">
        <w:rPr>
          <w:rFonts w:ascii="Times New Roman" w:eastAsia="Times New Roman" w:hAnsi="Times New Roman" w:cs="Times New Roman"/>
          <w:sz w:val="24"/>
          <w:szCs w:val="24"/>
          <w:lang w:eastAsia="ru-RU"/>
        </w:rPr>
        <w:lastRenderedPageBreak/>
        <w:t xml:space="preserve">Взыскать с  </w:t>
      </w:r>
      <w:r w:rsidR="0085619C">
        <w:rPr>
          <w:rFonts w:ascii="Times New Roman" w:eastAsia="Times New Roman" w:hAnsi="Times New Roman" w:cs="Times New Roman"/>
          <w:sz w:val="24"/>
          <w:szCs w:val="24"/>
          <w:lang w:eastAsia="ru-RU"/>
        </w:rPr>
        <w:t>АТВ</w:t>
      </w:r>
      <w:r w:rsidRPr="00E37780">
        <w:rPr>
          <w:rFonts w:ascii="Times New Roman" w:eastAsia="Times New Roman" w:hAnsi="Times New Roman" w:cs="Times New Roman"/>
          <w:sz w:val="24"/>
          <w:szCs w:val="24"/>
          <w:lang w:eastAsia="ru-RU"/>
        </w:rPr>
        <w:t xml:space="preserve"> в пользу общества с ограниченной ответственностью Центр правовой помощи «Цитадель» расходы по проведению судебной землеустроительной экспертизы  размере 20000 рублей</w:t>
      </w:r>
      <w:r>
        <w:rPr>
          <w:rFonts w:ascii="Times New Roman" w:eastAsia="Times New Roman" w:hAnsi="Times New Roman" w:cs="Times New Roman"/>
          <w:sz w:val="24"/>
          <w:szCs w:val="24"/>
          <w:lang w:eastAsia="ru-RU"/>
        </w:rPr>
        <w:t>»</w:t>
      </w:r>
      <w:r w:rsidRPr="00E37780">
        <w:rPr>
          <w:rFonts w:ascii="Times New Roman" w:eastAsia="Times New Roman" w:hAnsi="Times New Roman" w:cs="Times New Roman"/>
          <w:sz w:val="24"/>
          <w:szCs w:val="24"/>
          <w:lang w:eastAsia="ru-RU"/>
        </w:rPr>
        <w:t xml:space="preserve">.   </w:t>
      </w:r>
    </w:p>
    <w:p w:rsidR="00E37780" w:rsidRDefault="00E37780" w:rsidP="00A63FB7">
      <w:pPr>
        <w:spacing w:after="0" w:line="240" w:lineRule="auto"/>
        <w:ind w:firstLine="708"/>
        <w:jc w:val="both"/>
        <w:rPr>
          <w:rFonts w:ascii="Times New Roman" w:eastAsia="Times New Roman" w:hAnsi="Times New Roman" w:cs="Times New Roman"/>
          <w:sz w:val="24"/>
          <w:szCs w:val="24"/>
          <w:lang w:eastAsia="ru-RU"/>
        </w:rPr>
      </w:pPr>
    </w:p>
    <w:p w:rsidR="00E37780" w:rsidRDefault="00E37780" w:rsidP="00A63FB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Апелляционным определением судебной коллегии по гражданским делам Омского областного суда от 11.02.2026 г. вышеназванное решение было отменено, постановлено новое:</w:t>
      </w:r>
    </w:p>
    <w:p w:rsidR="00E37780" w:rsidRPr="00E37780" w:rsidRDefault="00E37780" w:rsidP="00A63FB7">
      <w:pPr>
        <w:widowControl w:val="0"/>
        <w:spacing w:after="0" w:line="240" w:lineRule="auto"/>
        <w:ind w:left="300" w:firstLine="408"/>
        <w:jc w:val="both"/>
        <w:rPr>
          <w:rFonts w:ascii="Times New Roman" w:eastAsia="Calibri" w:hAnsi="Times New Roman" w:cs="Times New Roman"/>
          <w:color w:val="000000"/>
          <w:sz w:val="24"/>
          <w:szCs w:val="24"/>
          <w:lang w:bidi="ru-RU"/>
        </w:rPr>
      </w:pPr>
      <w:r>
        <w:rPr>
          <w:rFonts w:ascii="Times New Roman" w:eastAsia="Times New Roman" w:hAnsi="Times New Roman" w:cs="Times New Roman"/>
          <w:sz w:val="24"/>
          <w:szCs w:val="24"/>
          <w:lang w:eastAsia="ru-RU"/>
        </w:rPr>
        <w:t>«</w:t>
      </w:r>
      <w:r w:rsidRPr="00E37780">
        <w:rPr>
          <w:rFonts w:ascii="Times New Roman" w:eastAsia="Calibri" w:hAnsi="Times New Roman" w:cs="Times New Roman"/>
          <w:color w:val="000000"/>
          <w:sz w:val="24"/>
          <w:szCs w:val="24"/>
          <w:lang w:bidi="ru-RU"/>
        </w:rPr>
        <w:t xml:space="preserve">Принять отказ </w:t>
      </w:r>
      <w:r w:rsidR="004408CF">
        <w:rPr>
          <w:rFonts w:ascii="Times New Roman" w:eastAsia="Calibri" w:hAnsi="Times New Roman" w:cs="Times New Roman"/>
          <w:color w:val="000000"/>
          <w:sz w:val="24"/>
          <w:szCs w:val="24"/>
          <w:lang w:bidi="ru-RU"/>
        </w:rPr>
        <w:t>ЧЭХ</w:t>
      </w:r>
      <w:r w:rsidRPr="00E37780">
        <w:rPr>
          <w:rFonts w:ascii="Times New Roman" w:eastAsia="Calibri" w:hAnsi="Times New Roman" w:cs="Times New Roman"/>
          <w:color w:val="000000"/>
          <w:sz w:val="24"/>
          <w:szCs w:val="24"/>
          <w:lang w:bidi="ru-RU"/>
        </w:rPr>
        <w:t xml:space="preserve"> от иска в части требований к </w:t>
      </w:r>
      <w:r w:rsidR="004408CF">
        <w:rPr>
          <w:rFonts w:ascii="Times New Roman" w:eastAsia="Calibri" w:hAnsi="Times New Roman" w:cs="Times New Roman"/>
          <w:color w:val="000000"/>
          <w:sz w:val="24"/>
          <w:szCs w:val="24"/>
          <w:lang w:bidi="ru-RU"/>
        </w:rPr>
        <w:t>ААВ</w:t>
      </w:r>
      <w:r w:rsidRPr="00E37780">
        <w:rPr>
          <w:rFonts w:ascii="Times New Roman" w:eastAsia="Calibri" w:hAnsi="Times New Roman" w:cs="Times New Roman"/>
          <w:color w:val="000000"/>
          <w:sz w:val="24"/>
          <w:szCs w:val="24"/>
          <w:lang w:bidi="ru-RU"/>
        </w:rPr>
        <w:t xml:space="preserve">, производство по делу в данной части прекратить. </w:t>
      </w:r>
    </w:p>
    <w:p w:rsidR="00E37780" w:rsidRPr="00E37780" w:rsidRDefault="00E37780" w:rsidP="00A63FB7">
      <w:pPr>
        <w:widowControl w:val="0"/>
        <w:spacing w:after="0" w:line="240" w:lineRule="auto"/>
        <w:ind w:left="300" w:firstLine="408"/>
        <w:jc w:val="both"/>
        <w:rPr>
          <w:rFonts w:ascii="Times New Roman" w:eastAsia="Calibri" w:hAnsi="Times New Roman" w:cs="Times New Roman"/>
          <w:color w:val="000000"/>
          <w:sz w:val="24"/>
          <w:szCs w:val="24"/>
          <w:lang w:bidi="ru-RU"/>
        </w:rPr>
      </w:pPr>
      <w:r w:rsidRPr="00E37780">
        <w:rPr>
          <w:rFonts w:ascii="Times New Roman" w:eastAsia="Calibri" w:hAnsi="Times New Roman" w:cs="Times New Roman"/>
          <w:color w:val="000000"/>
          <w:sz w:val="24"/>
          <w:szCs w:val="24"/>
          <w:lang w:bidi="ru-RU"/>
        </w:rPr>
        <w:t xml:space="preserve">Принять по делу в части требований </w:t>
      </w:r>
      <w:r w:rsidR="004408CF">
        <w:rPr>
          <w:rFonts w:ascii="Times New Roman" w:eastAsia="Calibri" w:hAnsi="Times New Roman" w:cs="Times New Roman"/>
          <w:color w:val="000000"/>
          <w:sz w:val="24"/>
          <w:szCs w:val="24"/>
          <w:lang w:bidi="ru-RU"/>
        </w:rPr>
        <w:t>ЧЭХ</w:t>
      </w:r>
      <w:r w:rsidRPr="00E37780">
        <w:rPr>
          <w:rFonts w:ascii="Times New Roman" w:eastAsia="Calibri" w:hAnsi="Times New Roman" w:cs="Times New Roman"/>
          <w:color w:val="000000"/>
          <w:sz w:val="24"/>
          <w:szCs w:val="24"/>
          <w:lang w:bidi="ru-RU"/>
        </w:rPr>
        <w:t xml:space="preserve"> к </w:t>
      </w:r>
      <w:r w:rsidR="004408CF">
        <w:rPr>
          <w:rFonts w:ascii="Times New Roman" w:eastAsia="Calibri" w:hAnsi="Times New Roman" w:cs="Times New Roman"/>
          <w:color w:val="000000"/>
          <w:sz w:val="24"/>
          <w:szCs w:val="24"/>
          <w:lang w:bidi="ru-RU"/>
        </w:rPr>
        <w:t>АТВ</w:t>
      </w:r>
      <w:r w:rsidRPr="00E37780">
        <w:rPr>
          <w:rFonts w:ascii="Times New Roman" w:eastAsia="Calibri" w:hAnsi="Times New Roman" w:cs="Times New Roman"/>
          <w:color w:val="000000"/>
          <w:sz w:val="24"/>
          <w:szCs w:val="24"/>
          <w:lang w:bidi="ru-RU"/>
        </w:rPr>
        <w:t xml:space="preserve"> новое решение, которым исковые требования </w:t>
      </w:r>
      <w:r w:rsidR="004408CF">
        <w:rPr>
          <w:rFonts w:ascii="Times New Roman" w:eastAsia="Calibri" w:hAnsi="Times New Roman" w:cs="Times New Roman"/>
          <w:color w:val="000000"/>
          <w:sz w:val="24"/>
          <w:szCs w:val="24"/>
          <w:lang w:bidi="ru-RU"/>
        </w:rPr>
        <w:t>ЧЭХ</w:t>
      </w:r>
      <w:r w:rsidRPr="00E37780">
        <w:rPr>
          <w:rFonts w:ascii="Times New Roman" w:eastAsia="Calibri" w:hAnsi="Times New Roman" w:cs="Times New Roman"/>
          <w:color w:val="000000"/>
          <w:sz w:val="24"/>
          <w:szCs w:val="24"/>
          <w:lang w:bidi="ru-RU"/>
        </w:rPr>
        <w:t xml:space="preserve"> к </w:t>
      </w:r>
      <w:r w:rsidR="004408CF">
        <w:rPr>
          <w:rFonts w:ascii="Times New Roman" w:eastAsia="Calibri" w:hAnsi="Times New Roman" w:cs="Times New Roman"/>
          <w:color w:val="000000"/>
          <w:sz w:val="24"/>
          <w:szCs w:val="24"/>
          <w:lang w:bidi="ru-RU"/>
        </w:rPr>
        <w:t>АТВ</w:t>
      </w:r>
      <w:r w:rsidRPr="00E37780">
        <w:rPr>
          <w:rFonts w:ascii="Times New Roman" w:eastAsia="Calibri" w:hAnsi="Times New Roman" w:cs="Times New Roman"/>
          <w:color w:val="000000"/>
          <w:sz w:val="24"/>
          <w:szCs w:val="24"/>
          <w:lang w:bidi="ru-RU"/>
        </w:rPr>
        <w:t xml:space="preserve"> удовлетворить.</w:t>
      </w:r>
    </w:p>
    <w:p w:rsidR="00E37780" w:rsidRPr="00E37780" w:rsidRDefault="00E37780" w:rsidP="00A63FB7">
      <w:pPr>
        <w:spacing w:after="0" w:line="240" w:lineRule="auto"/>
        <w:ind w:left="284" w:firstLine="708"/>
        <w:jc w:val="both"/>
        <w:rPr>
          <w:rFonts w:ascii="Times New Roman" w:eastAsia="Arial Unicode MS" w:hAnsi="Times New Roman" w:cs="Times New Roman"/>
          <w:color w:val="000000"/>
          <w:sz w:val="24"/>
          <w:szCs w:val="24"/>
          <w:lang w:bidi="ru-RU"/>
        </w:rPr>
      </w:pPr>
      <w:r w:rsidRPr="00E37780">
        <w:rPr>
          <w:rFonts w:ascii="Times New Roman" w:eastAsia="Arial Unicode MS" w:hAnsi="Times New Roman" w:cs="Times New Roman"/>
          <w:color w:val="000000"/>
          <w:sz w:val="24"/>
          <w:szCs w:val="24"/>
          <w:lang w:bidi="ru-RU"/>
        </w:rPr>
        <w:t xml:space="preserve">Исключить из ЕГРН сведения о координатах характерных точек смежной границы земельных участков с кадастровыми номерами </w:t>
      </w:r>
      <w:r w:rsidR="004408CF">
        <w:rPr>
          <w:rFonts w:ascii="Times New Roman" w:eastAsia="Arial Unicode MS" w:hAnsi="Times New Roman" w:cs="Times New Roman"/>
          <w:color w:val="000000"/>
          <w:sz w:val="24"/>
          <w:szCs w:val="24"/>
          <w:lang w:bidi="ru-RU"/>
        </w:rPr>
        <w:t>№</w:t>
      </w:r>
      <w:r w:rsidRPr="00E37780">
        <w:rPr>
          <w:rFonts w:ascii="Times New Roman" w:eastAsia="Arial Unicode MS" w:hAnsi="Times New Roman" w:cs="Times New Roman"/>
          <w:color w:val="000000"/>
          <w:sz w:val="24"/>
          <w:szCs w:val="24"/>
          <w:lang w:bidi="ru-RU"/>
        </w:rPr>
        <w:t xml:space="preserve">, расположенного по адресу: </w:t>
      </w:r>
      <w:r w:rsidR="004408CF">
        <w:rPr>
          <w:rFonts w:ascii="Times New Roman" w:eastAsia="Arial Unicode MS" w:hAnsi="Times New Roman" w:cs="Times New Roman"/>
          <w:color w:val="000000"/>
          <w:sz w:val="24"/>
          <w:szCs w:val="24"/>
          <w:lang w:bidi="ru-RU"/>
        </w:rPr>
        <w:t>АДРЕС</w:t>
      </w:r>
      <w:r w:rsidRPr="00E37780">
        <w:rPr>
          <w:rFonts w:ascii="Times New Roman" w:eastAsia="Arial Unicode MS" w:hAnsi="Times New Roman" w:cs="Times New Roman"/>
          <w:color w:val="000000"/>
          <w:sz w:val="24"/>
          <w:szCs w:val="24"/>
          <w:lang w:bidi="ru-RU"/>
        </w:rPr>
        <w:t xml:space="preserve">, и </w:t>
      </w:r>
      <w:r w:rsidR="004408CF">
        <w:rPr>
          <w:rFonts w:ascii="Times New Roman" w:eastAsia="Arial Unicode MS" w:hAnsi="Times New Roman" w:cs="Times New Roman"/>
          <w:color w:val="000000"/>
          <w:sz w:val="24"/>
          <w:szCs w:val="24"/>
          <w:lang w:bidi="ru-RU"/>
        </w:rPr>
        <w:t>№</w:t>
      </w:r>
      <w:r w:rsidRPr="00E37780">
        <w:rPr>
          <w:rFonts w:ascii="Times New Roman" w:eastAsia="Arial Unicode MS" w:hAnsi="Times New Roman" w:cs="Times New Roman"/>
          <w:color w:val="000000"/>
          <w:sz w:val="24"/>
          <w:szCs w:val="24"/>
          <w:lang w:bidi="ru-RU"/>
        </w:rPr>
        <w:t xml:space="preserve">, </w:t>
      </w:r>
      <w:proofErr w:type="gramStart"/>
      <w:r w:rsidRPr="00E37780">
        <w:rPr>
          <w:rFonts w:ascii="Times New Roman" w:eastAsia="Arial Unicode MS" w:hAnsi="Times New Roman" w:cs="Times New Roman"/>
          <w:color w:val="000000"/>
          <w:sz w:val="24"/>
          <w:szCs w:val="24"/>
          <w:lang w:bidi="ru-RU"/>
        </w:rPr>
        <w:t>расположенного</w:t>
      </w:r>
      <w:proofErr w:type="gramEnd"/>
      <w:r w:rsidRPr="00E37780">
        <w:rPr>
          <w:rFonts w:ascii="Times New Roman" w:eastAsia="Arial Unicode MS" w:hAnsi="Times New Roman" w:cs="Times New Roman"/>
          <w:color w:val="000000"/>
          <w:sz w:val="24"/>
          <w:szCs w:val="24"/>
          <w:lang w:bidi="ru-RU"/>
        </w:rPr>
        <w:t xml:space="preserve"> по адресу: </w:t>
      </w:r>
      <w:r w:rsidR="004408CF">
        <w:rPr>
          <w:rFonts w:ascii="Times New Roman" w:eastAsia="Arial Unicode MS" w:hAnsi="Times New Roman" w:cs="Times New Roman"/>
          <w:color w:val="000000"/>
          <w:sz w:val="24"/>
          <w:szCs w:val="24"/>
          <w:lang w:bidi="ru-RU"/>
        </w:rPr>
        <w:t>АДРЕС</w:t>
      </w:r>
      <w:r w:rsidRPr="00E37780">
        <w:rPr>
          <w:rFonts w:ascii="Times New Roman" w:eastAsia="Arial Unicode MS" w:hAnsi="Times New Roman" w:cs="Times New Roman"/>
          <w:color w:val="000000"/>
          <w:sz w:val="24"/>
          <w:szCs w:val="24"/>
          <w:lang w:bidi="ru-RU"/>
        </w:rPr>
        <w:t xml:space="preserve">, исключив в </w:t>
      </w:r>
      <w:proofErr w:type="gramStart"/>
      <w:r w:rsidRPr="00E37780">
        <w:rPr>
          <w:rFonts w:ascii="Times New Roman" w:eastAsia="Arial Unicode MS" w:hAnsi="Times New Roman" w:cs="Times New Roman"/>
          <w:color w:val="000000"/>
          <w:sz w:val="24"/>
          <w:szCs w:val="24"/>
          <w:lang w:bidi="ru-RU"/>
        </w:rPr>
        <w:t>отношении</w:t>
      </w:r>
      <w:proofErr w:type="gramEnd"/>
      <w:r w:rsidRPr="00E37780">
        <w:rPr>
          <w:rFonts w:ascii="Times New Roman" w:eastAsia="Arial Unicode MS" w:hAnsi="Times New Roman" w:cs="Times New Roman"/>
          <w:color w:val="000000"/>
          <w:sz w:val="24"/>
          <w:szCs w:val="24"/>
          <w:lang w:bidi="ru-RU"/>
        </w:rPr>
        <w:t xml:space="preserve"> земельного участка с кадастровым номером </w:t>
      </w:r>
      <w:r w:rsidR="004408CF">
        <w:rPr>
          <w:rFonts w:ascii="Times New Roman" w:eastAsia="Arial Unicode MS" w:hAnsi="Times New Roman" w:cs="Times New Roman"/>
          <w:color w:val="000000"/>
          <w:sz w:val="24"/>
          <w:szCs w:val="24"/>
          <w:lang w:bidi="ru-RU"/>
        </w:rPr>
        <w:t>№</w:t>
      </w:r>
      <w:r w:rsidRPr="00E37780">
        <w:rPr>
          <w:rFonts w:ascii="Times New Roman" w:eastAsia="Arial Unicode MS" w:hAnsi="Times New Roman" w:cs="Times New Roman"/>
          <w:color w:val="000000"/>
          <w:sz w:val="24"/>
          <w:szCs w:val="24"/>
          <w:lang w:bidi="ru-RU"/>
        </w:rPr>
        <w:t xml:space="preserve"> сведения о координатах:</w:t>
      </w:r>
    </w:p>
    <w:tbl>
      <w:tblPr>
        <w:tblStyle w:val="a4"/>
        <w:tblW w:w="0" w:type="auto"/>
        <w:tblInd w:w="284" w:type="dxa"/>
        <w:tblLook w:val="04A0" w:firstRow="1" w:lastRow="0" w:firstColumn="1" w:lastColumn="0" w:noHBand="0" w:noVBand="1"/>
      </w:tblPr>
      <w:tblGrid>
        <w:gridCol w:w="4077"/>
        <w:gridCol w:w="2551"/>
        <w:gridCol w:w="2235"/>
      </w:tblGrid>
      <w:tr w:rsidR="00E37780" w:rsidRPr="00E37780" w:rsidTr="00320056">
        <w:tc>
          <w:tcPr>
            <w:tcW w:w="4077" w:type="dxa"/>
            <w:vMerge w:val="restart"/>
          </w:tcPr>
          <w:p w:rsidR="00E37780" w:rsidRPr="00E37780" w:rsidRDefault="00E37780" w:rsidP="00A63FB7">
            <w:pPr>
              <w:jc w:val="center"/>
              <w:rPr>
                <w:rFonts w:eastAsia="Arial Unicode MS"/>
                <w:color w:val="000000"/>
                <w:sz w:val="24"/>
                <w:szCs w:val="24"/>
                <w:lang w:bidi="ru-RU"/>
              </w:rPr>
            </w:pPr>
            <w:r w:rsidRPr="00E37780">
              <w:rPr>
                <w:rFonts w:eastAsia="Arial Unicode MS"/>
                <w:color w:val="000000"/>
                <w:sz w:val="24"/>
                <w:szCs w:val="24"/>
                <w:lang w:bidi="ru-RU"/>
              </w:rPr>
              <w:t xml:space="preserve">Обозначение </w:t>
            </w:r>
            <w:proofErr w:type="gramStart"/>
            <w:r w:rsidRPr="00E37780">
              <w:rPr>
                <w:rFonts w:eastAsia="Arial Unicode MS"/>
                <w:color w:val="000000"/>
                <w:sz w:val="24"/>
                <w:szCs w:val="24"/>
                <w:lang w:bidi="ru-RU"/>
              </w:rPr>
              <w:t>характерных</w:t>
            </w:r>
            <w:proofErr w:type="gramEnd"/>
            <w:r w:rsidRPr="00E37780">
              <w:rPr>
                <w:rFonts w:eastAsia="Arial Unicode MS"/>
                <w:color w:val="000000"/>
                <w:sz w:val="24"/>
                <w:szCs w:val="24"/>
                <w:lang w:bidi="ru-RU"/>
              </w:rPr>
              <w:t xml:space="preserve"> </w:t>
            </w:r>
          </w:p>
          <w:p w:rsidR="00E37780" w:rsidRPr="00E37780" w:rsidRDefault="00E37780" w:rsidP="00A63FB7">
            <w:pPr>
              <w:jc w:val="center"/>
              <w:rPr>
                <w:rFonts w:eastAsia="Arial Unicode MS"/>
                <w:color w:val="000000"/>
                <w:sz w:val="24"/>
                <w:szCs w:val="24"/>
                <w:lang w:bidi="ru-RU"/>
              </w:rPr>
            </w:pPr>
            <w:r w:rsidRPr="00E37780">
              <w:rPr>
                <w:rFonts w:eastAsia="Arial Unicode MS"/>
                <w:color w:val="000000"/>
                <w:sz w:val="24"/>
                <w:szCs w:val="24"/>
                <w:lang w:bidi="ru-RU"/>
              </w:rPr>
              <w:t>точек границы</w:t>
            </w:r>
          </w:p>
        </w:tc>
        <w:tc>
          <w:tcPr>
            <w:tcW w:w="4786" w:type="dxa"/>
            <w:gridSpan w:val="2"/>
          </w:tcPr>
          <w:p w:rsidR="00E37780" w:rsidRPr="00E37780" w:rsidRDefault="00E37780" w:rsidP="00A63FB7">
            <w:pPr>
              <w:jc w:val="center"/>
              <w:rPr>
                <w:rFonts w:eastAsia="Arial Unicode MS"/>
                <w:color w:val="000000"/>
                <w:sz w:val="24"/>
                <w:szCs w:val="24"/>
                <w:lang w:bidi="ru-RU"/>
              </w:rPr>
            </w:pPr>
            <w:r w:rsidRPr="00E37780">
              <w:rPr>
                <w:rFonts w:eastAsia="Arial Unicode MS"/>
                <w:color w:val="000000"/>
                <w:sz w:val="24"/>
                <w:szCs w:val="24"/>
                <w:lang w:bidi="ru-RU"/>
              </w:rPr>
              <w:t>Координаты</w:t>
            </w:r>
          </w:p>
        </w:tc>
      </w:tr>
      <w:tr w:rsidR="00E37780" w:rsidRPr="00E37780" w:rsidTr="00320056">
        <w:tc>
          <w:tcPr>
            <w:tcW w:w="4077" w:type="dxa"/>
            <w:vMerge/>
          </w:tcPr>
          <w:p w:rsidR="00E37780" w:rsidRPr="00E37780" w:rsidRDefault="00E37780" w:rsidP="00A63FB7">
            <w:pPr>
              <w:jc w:val="both"/>
              <w:rPr>
                <w:rFonts w:eastAsia="Arial Unicode MS"/>
                <w:color w:val="000000"/>
                <w:sz w:val="24"/>
                <w:szCs w:val="24"/>
                <w:lang w:bidi="ru-RU"/>
              </w:rPr>
            </w:pPr>
          </w:p>
        </w:tc>
        <w:tc>
          <w:tcPr>
            <w:tcW w:w="2551" w:type="dxa"/>
          </w:tcPr>
          <w:p w:rsidR="00E37780" w:rsidRPr="00E37780" w:rsidRDefault="00E37780" w:rsidP="00A63FB7">
            <w:pPr>
              <w:jc w:val="center"/>
              <w:rPr>
                <w:rFonts w:eastAsia="Arial Unicode MS"/>
                <w:color w:val="000000"/>
                <w:sz w:val="24"/>
                <w:szCs w:val="24"/>
                <w:lang w:bidi="ru-RU"/>
              </w:rPr>
            </w:pPr>
            <w:r w:rsidRPr="00E37780">
              <w:rPr>
                <w:rFonts w:eastAsia="Arial Unicode MS"/>
                <w:color w:val="000000"/>
                <w:sz w:val="24"/>
                <w:szCs w:val="24"/>
                <w:lang w:bidi="ru-RU"/>
              </w:rPr>
              <w:t>Х</w:t>
            </w:r>
          </w:p>
        </w:tc>
        <w:tc>
          <w:tcPr>
            <w:tcW w:w="2235" w:type="dxa"/>
          </w:tcPr>
          <w:p w:rsidR="00E37780" w:rsidRPr="00E37780" w:rsidRDefault="00E37780" w:rsidP="00A63FB7">
            <w:pPr>
              <w:jc w:val="center"/>
              <w:rPr>
                <w:rFonts w:eastAsia="Arial Unicode MS"/>
                <w:color w:val="000000"/>
                <w:sz w:val="24"/>
                <w:szCs w:val="24"/>
                <w:lang w:bidi="ru-RU"/>
              </w:rPr>
            </w:pPr>
            <w:r w:rsidRPr="00E37780">
              <w:rPr>
                <w:rFonts w:eastAsia="Arial Unicode MS"/>
                <w:color w:val="000000"/>
                <w:sz w:val="24"/>
                <w:szCs w:val="24"/>
                <w:lang w:bidi="ru-RU"/>
              </w:rPr>
              <w:t>У</w:t>
            </w:r>
          </w:p>
        </w:tc>
      </w:tr>
      <w:tr w:rsidR="00E37780" w:rsidRPr="00E37780" w:rsidTr="00320056">
        <w:tc>
          <w:tcPr>
            <w:tcW w:w="4077" w:type="dxa"/>
          </w:tcPr>
          <w:p w:rsidR="00E37780" w:rsidRPr="00E37780" w:rsidRDefault="00E37780" w:rsidP="00A63FB7">
            <w:pPr>
              <w:jc w:val="center"/>
              <w:rPr>
                <w:rFonts w:eastAsia="Arial Unicode MS"/>
                <w:color w:val="000000"/>
                <w:sz w:val="24"/>
                <w:szCs w:val="24"/>
                <w:lang w:bidi="ru-RU"/>
              </w:rPr>
            </w:pPr>
            <w:r w:rsidRPr="00E37780">
              <w:rPr>
                <w:rFonts w:eastAsia="Arial Unicode MS"/>
                <w:color w:val="000000"/>
                <w:sz w:val="24"/>
                <w:szCs w:val="24"/>
                <w:lang w:bidi="ru-RU"/>
              </w:rPr>
              <w:t>1</w:t>
            </w:r>
          </w:p>
        </w:tc>
        <w:tc>
          <w:tcPr>
            <w:tcW w:w="2551" w:type="dxa"/>
          </w:tcPr>
          <w:p w:rsidR="00E37780" w:rsidRPr="00E37780" w:rsidRDefault="004408CF" w:rsidP="00A63FB7">
            <w:pPr>
              <w:jc w:val="center"/>
              <w:rPr>
                <w:rFonts w:eastAsia="Arial Unicode MS"/>
                <w:color w:val="000000"/>
                <w:sz w:val="24"/>
                <w:szCs w:val="24"/>
                <w:lang w:bidi="ru-RU"/>
              </w:rPr>
            </w:pPr>
            <w:r>
              <w:rPr>
                <w:rFonts w:eastAsia="Arial Unicode MS"/>
                <w:color w:val="000000"/>
                <w:sz w:val="24"/>
                <w:szCs w:val="24"/>
                <w:lang w:bidi="ru-RU"/>
              </w:rPr>
              <w:t>№</w:t>
            </w:r>
          </w:p>
        </w:tc>
        <w:tc>
          <w:tcPr>
            <w:tcW w:w="2235" w:type="dxa"/>
          </w:tcPr>
          <w:p w:rsidR="00E37780" w:rsidRPr="00E37780" w:rsidRDefault="004408CF" w:rsidP="00A63FB7">
            <w:pPr>
              <w:jc w:val="center"/>
              <w:rPr>
                <w:rFonts w:eastAsia="Arial Unicode MS"/>
                <w:color w:val="000000"/>
                <w:sz w:val="24"/>
                <w:szCs w:val="24"/>
                <w:lang w:bidi="ru-RU"/>
              </w:rPr>
            </w:pPr>
            <w:r>
              <w:rPr>
                <w:rFonts w:eastAsia="Arial Unicode MS"/>
                <w:color w:val="000000"/>
                <w:sz w:val="24"/>
                <w:szCs w:val="24"/>
                <w:lang w:bidi="ru-RU"/>
              </w:rPr>
              <w:t>№</w:t>
            </w:r>
          </w:p>
        </w:tc>
      </w:tr>
    </w:tbl>
    <w:p w:rsidR="00E37780" w:rsidRPr="00E37780" w:rsidRDefault="00E37780" w:rsidP="00A63FB7">
      <w:pPr>
        <w:spacing w:after="0" w:line="240" w:lineRule="auto"/>
        <w:ind w:left="284" w:firstLine="708"/>
        <w:jc w:val="both"/>
        <w:rPr>
          <w:rFonts w:ascii="Times New Roman" w:eastAsia="Arial Unicode MS" w:hAnsi="Times New Roman" w:cs="Times New Roman"/>
          <w:color w:val="000000"/>
          <w:sz w:val="24"/>
          <w:szCs w:val="24"/>
          <w:lang w:bidi="ru-RU"/>
        </w:rPr>
      </w:pPr>
      <w:r w:rsidRPr="00E37780">
        <w:rPr>
          <w:rFonts w:ascii="Times New Roman" w:eastAsia="Arial Unicode MS" w:hAnsi="Times New Roman" w:cs="Times New Roman"/>
          <w:color w:val="000000"/>
          <w:sz w:val="24"/>
          <w:szCs w:val="24"/>
          <w:lang w:bidi="ru-RU"/>
        </w:rPr>
        <w:t xml:space="preserve">в отношении земельного участка с кадастровым номером </w:t>
      </w:r>
      <w:r w:rsidR="004408CF">
        <w:rPr>
          <w:rFonts w:ascii="Times New Roman" w:eastAsia="Arial Unicode MS" w:hAnsi="Times New Roman" w:cs="Times New Roman"/>
          <w:color w:val="000000"/>
          <w:sz w:val="24"/>
          <w:szCs w:val="24"/>
          <w:lang w:bidi="ru-RU"/>
        </w:rPr>
        <w:t>№</w:t>
      </w:r>
      <w:r w:rsidRPr="00E37780">
        <w:rPr>
          <w:rFonts w:ascii="Times New Roman" w:eastAsia="Arial Unicode MS" w:hAnsi="Times New Roman" w:cs="Times New Roman"/>
          <w:color w:val="000000"/>
          <w:sz w:val="24"/>
          <w:szCs w:val="24"/>
          <w:lang w:bidi="ru-RU"/>
        </w:rPr>
        <w:t xml:space="preserve"> сведения о координатах:</w:t>
      </w:r>
    </w:p>
    <w:tbl>
      <w:tblPr>
        <w:tblStyle w:val="a4"/>
        <w:tblW w:w="0" w:type="auto"/>
        <w:tblInd w:w="284" w:type="dxa"/>
        <w:tblLook w:val="04A0" w:firstRow="1" w:lastRow="0" w:firstColumn="1" w:lastColumn="0" w:noHBand="0" w:noVBand="1"/>
      </w:tblPr>
      <w:tblGrid>
        <w:gridCol w:w="4077"/>
        <w:gridCol w:w="2551"/>
        <w:gridCol w:w="2235"/>
      </w:tblGrid>
      <w:tr w:rsidR="00E37780" w:rsidRPr="00E37780" w:rsidTr="00320056">
        <w:tc>
          <w:tcPr>
            <w:tcW w:w="4077" w:type="dxa"/>
            <w:vMerge w:val="restart"/>
          </w:tcPr>
          <w:p w:rsidR="00E37780" w:rsidRPr="00E37780" w:rsidRDefault="00E37780" w:rsidP="00A63FB7">
            <w:pPr>
              <w:jc w:val="center"/>
              <w:rPr>
                <w:rFonts w:eastAsia="Arial Unicode MS"/>
                <w:color w:val="000000"/>
                <w:sz w:val="24"/>
                <w:szCs w:val="24"/>
                <w:lang w:bidi="ru-RU"/>
              </w:rPr>
            </w:pPr>
            <w:r w:rsidRPr="00E37780">
              <w:rPr>
                <w:rFonts w:eastAsia="Arial Unicode MS"/>
                <w:color w:val="000000"/>
                <w:sz w:val="24"/>
                <w:szCs w:val="24"/>
                <w:lang w:bidi="ru-RU"/>
              </w:rPr>
              <w:t xml:space="preserve">Обозначение </w:t>
            </w:r>
            <w:proofErr w:type="gramStart"/>
            <w:r w:rsidRPr="00E37780">
              <w:rPr>
                <w:rFonts w:eastAsia="Arial Unicode MS"/>
                <w:color w:val="000000"/>
                <w:sz w:val="24"/>
                <w:szCs w:val="24"/>
                <w:lang w:bidi="ru-RU"/>
              </w:rPr>
              <w:t>характерных</w:t>
            </w:r>
            <w:proofErr w:type="gramEnd"/>
          </w:p>
          <w:p w:rsidR="00E37780" w:rsidRPr="00E37780" w:rsidRDefault="00E37780" w:rsidP="00A63FB7">
            <w:pPr>
              <w:jc w:val="center"/>
              <w:rPr>
                <w:rFonts w:eastAsia="Arial Unicode MS"/>
                <w:color w:val="000000"/>
                <w:sz w:val="24"/>
                <w:szCs w:val="24"/>
                <w:lang w:bidi="ru-RU"/>
              </w:rPr>
            </w:pPr>
            <w:r w:rsidRPr="00E37780">
              <w:rPr>
                <w:rFonts w:eastAsia="Arial Unicode MS"/>
                <w:color w:val="000000"/>
                <w:sz w:val="24"/>
                <w:szCs w:val="24"/>
                <w:lang w:bidi="ru-RU"/>
              </w:rPr>
              <w:t>точек границы</w:t>
            </w:r>
          </w:p>
        </w:tc>
        <w:tc>
          <w:tcPr>
            <w:tcW w:w="4786" w:type="dxa"/>
            <w:gridSpan w:val="2"/>
          </w:tcPr>
          <w:p w:rsidR="00E37780" w:rsidRPr="00E37780" w:rsidRDefault="00E37780" w:rsidP="00A63FB7">
            <w:pPr>
              <w:jc w:val="center"/>
              <w:rPr>
                <w:rFonts w:eastAsia="Arial Unicode MS"/>
                <w:color w:val="000000"/>
                <w:sz w:val="24"/>
                <w:szCs w:val="24"/>
                <w:lang w:bidi="ru-RU"/>
              </w:rPr>
            </w:pPr>
            <w:r w:rsidRPr="00E37780">
              <w:rPr>
                <w:rFonts w:eastAsia="Arial Unicode MS"/>
                <w:color w:val="000000"/>
                <w:sz w:val="24"/>
                <w:szCs w:val="24"/>
                <w:lang w:bidi="ru-RU"/>
              </w:rPr>
              <w:t>Координаты</w:t>
            </w:r>
          </w:p>
        </w:tc>
      </w:tr>
      <w:tr w:rsidR="00E37780" w:rsidRPr="00E37780" w:rsidTr="00320056">
        <w:tc>
          <w:tcPr>
            <w:tcW w:w="4077" w:type="dxa"/>
            <w:vMerge/>
          </w:tcPr>
          <w:p w:rsidR="00E37780" w:rsidRPr="00E37780" w:rsidRDefault="00E37780" w:rsidP="00A63FB7">
            <w:pPr>
              <w:jc w:val="both"/>
              <w:rPr>
                <w:rFonts w:eastAsia="Arial Unicode MS"/>
                <w:color w:val="000000"/>
                <w:sz w:val="24"/>
                <w:szCs w:val="24"/>
                <w:lang w:bidi="ru-RU"/>
              </w:rPr>
            </w:pPr>
          </w:p>
        </w:tc>
        <w:tc>
          <w:tcPr>
            <w:tcW w:w="2551" w:type="dxa"/>
          </w:tcPr>
          <w:p w:rsidR="00E37780" w:rsidRPr="00E37780" w:rsidRDefault="00E37780" w:rsidP="00A63FB7">
            <w:pPr>
              <w:jc w:val="center"/>
              <w:rPr>
                <w:rFonts w:eastAsia="Arial Unicode MS"/>
                <w:color w:val="000000"/>
                <w:sz w:val="24"/>
                <w:szCs w:val="24"/>
                <w:lang w:bidi="ru-RU"/>
              </w:rPr>
            </w:pPr>
            <w:r w:rsidRPr="00E37780">
              <w:rPr>
                <w:rFonts w:eastAsia="Arial Unicode MS"/>
                <w:color w:val="000000"/>
                <w:sz w:val="24"/>
                <w:szCs w:val="24"/>
                <w:lang w:bidi="ru-RU"/>
              </w:rPr>
              <w:t>Х</w:t>
            </w:r>
          </w:p>
        </w:tc>
        <w:tc>
          <w:tcPr>
            <w:tcW w:w="2235" w:type="dxa"/>
          </w:tcPr>
          <w:p w:rsidR="00E37780" w:rsidRPr="00E37780" w:rsidRDefault="00E37780" w:rsidP="00A63FB7">
            <w:pPr>
              <w:jc w:val="center"/>
              <w:rPr>
                <w:rFonts w:eastAsia="Arial Unicode MS"/>
                <w:color w:val="000000"/>
                <w:sz w:val="24"/>
                <w:szCs w:val="24"/>
                <w:lang w:bidi="ru-RU"/>
              </w:rPr>
            </w:pPr>
            <w:r w:rsidRPr="00E37780">
              <w:rPr>
                <w:rFonts w:eastAsia="Arial Unicode MS"/>
                <w:color w:val="000000"/>
                <w:sz w:val="24"/>
                <w:szCs w:val="24"/>
                <w:lang w:bidi="ru-RU"/>
              </w:rPr>
              <w:t>У</w:t>
            </w:r>
          </w:p>
        </w:tc>
      </w:tr>
      <w:tr w:rsidR="00E37780" w:rsidRPr="00E37780" w:rsidTr="00320056">
        <w:tc>
          <w:tcPr>
            <w:tcW w:w="4077" w:type="dxa"/>
          </w:tcPr>
          <w:p w:rsidR="00E37780" w:rsidRPr="00E37780" w:rsidRDefault="00E37780" w:rsidP="00A63FB7">
            <w:pPr>
              <w:jc w:val="center"/>
              <w:rPr>
                <w:rFonts w:eastAsia="Arial Unicode MS"/>
                <w:color w:val="000000"/>
                <w:sz w:val="24"/>
                <w:szCs w:val="24"/>
                <w:lang w:bidi="ru-RU"/>
              </w:rPr>
            </w:pPr>
            <w:r w:rsidRPr="00E37780">
              <w:rPr>
                <w:rFonts w:eastAsia="Arial Unicode MS"/>
                <w:color w:val="000000"/>
                <w:sz w:val="24"/>
                <w:szCs w:val="24"/>
                <w:lang w:bidi="ru-RU"/>
              </w:rPr>
              <w:t>3</w:t>
            </w:r>
          </w:p>
        </w:tc>
        <w:tc>
          <w:tcPr>
            <w:tcW w:w="2551" w:type="dxa"/>
          </w:tcPr>
          <w:p w:rsidR="00E37780" w:rsidRPr="00E37780" w:rsidRDefault="004408CF" w:rsidP="00A63FB7">
            <w:pPr>
              <w:jc w:val="center"/>
              <w:rPr>
                <w:rFonts w:eastAsia="Arial Unicode MS"/>
                <w:color w:val="000000"/>
                <w:sz w:val="24"/>
                <w:szCs w:val="24"/>
                <w:lang w:bidi="ru-RU"/>
              </w:rPr>
            </w:pPr>
            <w:r>
              <w:rPr>
                <w:rFonts w:eastAsia="Arial Unicode MS"/>
                <w:color w:val="000000"/>
                <w:sz w:val="24"/>
                <w:szCs w:val="24"/>
                <w:lang w:bidi="ru-RU"/>
              </w:rPr>
              <w:t>№</w:t>
            </w:r>
          </w:p>
        </w:tc>
        <w:tc>
          <w:tcPr>
            <w:tcW w:w="2235" w:type="dxa"/>
          </w:tcPr>
          <w:p w:rsidR="00E37780" w:rsidRPr="00E37780" w:rsidRDefault="004408CF" w:rsidP="00A63FB7">
            <w:pPr>
              <w:jc w:val="center"/>
              <w:rPr>
                <w:rFonts w:eastAsia="Arial Unicode MS"/>
                <w:color w:val="000000"/>
                <w:sz w:val="24"/>
                <w:szCs w:val="24"/>
                <w:lang w:bidi="ru-RU"/>
              </w:rPr>
            </w:pPr>
            <w:r>
              <w:rPr>
                <w:rFonts w:eastAsia="Arial Unicode MS"/>
                <w:color w:val="000000"/>
                <w:sz w:val="24"/>
                <w:szCs w:val="24"/>
                <w:lang w:bidi="ru-RU"/>
              </w:rPr>
              <w:t>№</w:t>
            </w:r>
          </w:p>
        </w:tc>
      </w:tr>
      <w:tr w:rsidR="00E37780" w:rsidRPr="00E37780" w:rsidTr="00320056">
        <w:tc>
          <w:tcPr>
            <w:tcW w:w="4077" w:type="dxa"/>
          </w:tcPr>
          <w:p w:rsidR="00E37780" w:rsidRPr="00E37780" w:rsidRDefault="00E37780" w:rsidP="00A63FB7">
            <w:pPr>
              <w:jc w:val="center"/>
              <w:rPr>
                <w:rFonts w:eastAsia="Arial Unicode MS"/>
                <w:color w:val="000000"/>
                <w:sz w:val="24"/>
                <w:szCs w:val="24"/>
                <w:lang w:bidi="ru-RU"/>
              </w:rPr>
            </w:pPr>
            <w:r w:rsidRPr="00E37780">
              <w:rPr>
                <w:rFonts w:eastAsia="Arial Unicode MS"/>
                <w:color w:val="000000"/>
                <w:sz w:val="24"/>
                <w:szCs w:val="24"/>
                <w:lang w:bidi="ru-RU"/>
              </w:rPr>
              <w:t>4</w:t>
            </w:r>
          </w:p>
        </w:tc>
        <w:tc>
          <w:tcPr>
            <w:tcW w:w="2551" w:type="dxa"/>
          </w:tcPr>
          <w:p w:rsidR="00E37780" w:rsidRPr="00E37780" w:rsidRDefault="004408CF" w:rsidP="00A63FB7">
            <w:pPr>
              <w:jc w:val="center"/>
              <w:rPr>
                <w:rFonts w:eastAsia="Arial Unicode MS"/>
                <w:color w:val="000000"/>
                <w:sz w:val="24"/>
                <w:szCs w:val="24"/>
                <w:lang w:bidi="ru-RU"/>
              </w:rPr>
            </w:pPr>
            <w:r>
              <w:rPr>
                <w:rFonts w:eastAsia="Arial Unicode MS"/>
                <w:color w:val="000000"/>
                <w:sz w:val="24"/>
                <w:szCs w:val="24"/>
                <w:lang w:bidi="ru-RU"/>
              </w:rPr>
              <w:t>№</w:t>
            </w:r>
          </w:p>
        </w:tc>
        <w:tc>
          <w:tcPr>
            <w:tcW w:w="2235" w:type="dxa"/>
          </w:tcPr>
          <w:p w:rsidR="00E37780" w:rsidRPr="00E37780" w:rsidRDefault="004408CF" w:rsidP="00A63FB7">
            <w:pPr>
              <w:jc w:val="center"/>
              <w:rPr>
                <w:rFonts w:eastAsia="Arial Unicode MS"/>
                <w:color w:val="000000"/>
                <w:sz w:val="24"/>
                <w:szCs w:val="24"/>
                <w:lang w:bidi="ru-RU"/>
              </w:rPr>
            </w:pPr>
            <w:r>
              <w:rPr>
                <w:rFonts w:eastAsia="Arial Unicode MS"/>
                <w:color w:val="000000"/>
                <w:sz w:val="24"/>
                <w:szCs w:val="24"/>
                <w:lang w:bidi="ru-RU"/>
              </w:rPr>
              <w:t>№</w:t>
            </w:r>
          </w:p>
        </w:tc>
      </w:tr>
      <w:tr w:rsidR="00E37780" w:rsidRPr="00E37780" w:rsidTr="00320056">
        <w:tc>
          <w:tcPr>
            <w:tcW w:w="4077" w:type="dxa"/>
          </w:tcPr>
          <w:p w:rsidR="00E37780" w:rsidRPr="00E37780" w:rsidRDefault="00E37780" w:rsidP="00A63FB7">
            <w:pPr>
              <w:jc w:val="center"/>
              <w:rPr>
                <w:rFonts w:eastAsia="Arial Unicode MS"/>
                <w:color w:val="000000"/>
                <w:sz w:val="24"/>
                <w:szCs w:val="24"/>
                <w:lang w:bidi="ru-RU"/>
              </w:rPr>
            </w:pPr>
            <w:r w:rsidRPr="00E37780">
              <w:rPr>
                <w:rFonts w:eastAsia="Arial Unicode MS"/>
                <w:color w:val="000000"/>
                <w:sz w:val="24"/>
                <w:szCs w:val="24"/>
                <w:lang w:bidi="ru-RU"/>
              </w:rPr>
              <w:t>2</w:t>
            </w:r>
          </w:p>
        </w:tc>
        <w:tc>
          <w:tcPr>
            <w:tcW w:w="2551" w:type="dxa"/>
          </w:tcPr>
          <w:p w:rsidR="00E37780" w:rsidRPr="00E37780" w:rsidRDefault="004408CF" w:rsidP="00A63FB7">
            <w:pPr>
              <w:jc w:val="center"/>
              <w:rPr>
                <w:rFonts w:eastAsia="Arial Unicode MS"/>
                <w:color w:val="000000"/>
                <w:sz w:val="24"/>
                <w:szCs w:val="24"/>
                <w:lang w:bidi="ru-RU"/>
              </w:rPr>
            </w:pPr>
            <w:r>
              <w:rPr>
                <w:rFonts w:eastAsia="Arial Unicode MS"/>
                <w:color w:val="000000"/>
                <w:sz w:val="24"/>
                <w:szCs w:val="24"/>
                <w:lang w:bidi="ru-RU"/>
              </w:rPr>
              <w:t>№</w:t>
            </w:r>
          </w:p>
        </w:tc>
        <w:tc>
          <w:tcPr>
            <w:tcW w:w="2235" w:type="dxa"/>
          </w:tcPr>
          <w:p w:rsidR="00E37780" w:rsidRPr="00E37780" w:rsidRDefault="004408CF" w:rsidP="00A63FB7">
            <w:pPr>
              <w:jc w:val="center"/>
              <w:rPr>
                <w:rFonts w:eastAsia="Arial Unicode MS"/>
                <w:color w:val="000000"/>
                <w:sz w:val="24"/>
                <w:szCs w:val="24"/>
                <w:lang w:bidi="ru-RU"/>
              </w:rPr>
            </w:pPr>
            <w:r>
              <w:rPr>
                <w:rFonts w:eastAsia="Arial Unicode MS"/>
                <w:color w:val="000000"/>
                <w:sz w:val="24"/>
                <w:szCs w:val="24"/>
                <w:lang w:bidi="ru-RU"/>
              </w:rPr>
              <w:t>№</w:t>
            </w:r>
          </w:p>
        </w:tc>
      </w:tr>
    </w:tbl>
    <w:p w:rsidR="00E37780" w:rsidRPr="00E37780" w:rsidRDefault="00E37780" w:rsidP="00A63FB7">
      <w:pPr>
        <w:spacing w:after="0" w:line="240" w:lineRule="auto"/>
        <w:ind w:left="284" w:firstLine="709"/>
        <w:jc w:val="both"/>
        <w:rPr>
          <w:rFonts w:ascii="Times New Roman" w:eastAsia="Calibri" w:hAnsi="Times New Roman" w:cs="Times New Roman"/>
          <w:color w:val="000000"/>
          <w:sz w:val="24"/>
          <w:szCs w:val="24"/>
          <w:lang w:bidi="ru-RU"/>
        </w:rPr>
      </w:pPr>
      <w:r w:rsidRPr="00E37780">
        <w:rPr>
          <w:rFonts w:ascii="Times New Roman" w:eastAsia="Calibri" w:hAnsi="Times New Roman" w:cs="Times New Roman"/>
          <w:color w:val="000000"/>
          <w:sz w:val="24"/>
          <w:szCs w:val="24"/>
          <w:lang w:bidi="ru-RU"/>
        </w:rPr>
        <w:t xml:space="preserve">Установить смежную границу земельных участков с кадастровыми номерами </w:t>
      </w:r>
      <w:r w:rsidR="004408CF">
        <w:rPr>
          <w:rFonts w:ascii="Times New Roman" w:eastAsia="Calibri" w:hAnsi="Times New Roman" w:cs="Times New Roman"/>
          <w:color w:val="000000"/>
          <w:sz w:val="24"/>
          <w:szCs w:val="24"/>
          <w:lang w:bidi="ru-RU"/>
        </w:rPr>
        <w:t>№</w:t>
      </w:r>
      <w:r w:rsidRPr="00E37780">
        <w:rPr>
          <w:rFonts w:ascii="Times New Roman" w:eastAsia="Calibri" w:hAnsi="Times New Roman" w:cs="Times New Roman"/>
          <w:color w:val="000000"/>
          <w:sz w:val="24"/>
          <w:szCs w:val="24"/>
          <w:lang w:bidi="ru-RU"/>
        </w:rPr>
        <w:t xml:space="preserve">, </w:t>
      </w:r>
      <w:proofErr w:type="gramStart"/>
      <w:r w:rsidRPr="00E37780">
        <w:rPr>
          <w:rFonts w:ascii="Times New Roman" w:eastAsia="Calibri" w:hAnsi="Times New Roman" w:cs="Times New Roman"/>
          <w:color w:val="000000"/>
          <w:sz w:val="24"/>
          <w:szCs w:val="24"/>
          <w:lang w:bidi="ru-RU"/>
        </w:rPr>
        <w:t>расположенного</w:t>
      </w:r>
      <w:proofErr w:type="gramEnd"/>
      <w:r w:rsidRPr="00E37780">
        <w:rPr>
          <w:rFonts w:ascii="Times New Roman" w:eastAsia="Calibri" w:hAnsi="Times New Roman" w:cs="Times New Roman"/>
          <w:color w:val="000000"/>
          <w:sz w:val="24"/>
          <w:szCs w:val="24"/>
          <w:lang w:bidi="ru-RU"/>
        </w:rPr>
        <w:t xml:space="preserve"> по адресу: </w:t>
      </w:r>
      <w:r w:rsidR="004408CF">
        <w:rPr>
          <w:rFonts w:ascii="Times New Roman" w:eastAsia="Calibri" w:hAnsi="Times New Roman" w:cs="Times New Roman"/>
          <w:color w:val="000000"/>
          <w:sz w:val="24"/>
          <w:szCs w:val="24"/>
          <w:lang w:bidi="ru-RU"/>
        </w:rPr>
        <w:t>АДРЕС</w:t>
      </w:r>
      <w:r w:rsidRPr="00E37780">
        <w:rPr>
          <w:rFonts w:ascii="Times New Roman" w:eastAsia="Calibri" w:hAnsi="Times New Roman" w:cs="Times New Roman"/>
          <w:color w:val="000000"/>
          <w:sz w:val="24"/>
          <w:szCs w:val="24"/>
          <w:lang w:bidi="ru-RU"/>
        </w:rPr>
        <w:t xml:space="preserve">, и </w:t>
      </w:r>
      <w:r w:rsidR="004408CF">
        <w:rPr>
          <w:rFonts w:ascii="Times New Roman" w:eastAsia="Calibri" w:hAnsi="Times New Roman" w:cs="Times New Roman"/>
          <w:color w:val="000000"/>
          <w:sz w:val="24"/>
          <w:szCs w:val="24"/>
          <w:lang w:bidi="ru-RU"/>
        </w:rPr>
        <w:t>№</w:t>
      </w:r>
      <w:r w:rsidRPr="00E37780">
        <w:rPr>
          <w:rFonts w:ascii="Times New Roman" w:eastAsia="Calibri" w:hAnsi="Times New Roman" w:cs="Times New Roman"/>
          <w:color w:val="000000"/>
          <w:sz w:val="24"/>
          <w:szCs w:val="24"/>
          <w:lang w:bidi="ru-RU"/>
        </w:rPr>
        <w:t xml:space="preserve">, </w:t>
      </w:r>
      <w:proofErr w:type="gramStart"/>
      <w:r w:rsidRPr="00E37780">
        <w:rPr>
          <w:rFonts w:ascii="Times New Roman" w:eastAsia="Calibri" w:hAnsi="Times New Roman" w:cs="Times New Roman"/>
          <w:color w:val="000000"/>
          <w:sz w:val="24"/>
          <w:szCs w:val="24"/>
          <w:lang w:bidi="ru-RU"/>
        </w:rPr>
        <w:t>расположенного</w:t>
      </w:r>
      <w:proofErr w:type="gramEnd"/>
      <w:r w:rsidRPr="00E37780">
        <w:rPr>
          <w:rFonts w:ascii="Times New Roman" w:eastAsia="Calibri" w:hAnsi="Times New Roman" w:cs="Times New Roman"/>
          <w:color w:val="000000"/>
          <w:sz w:val="24"/>
          <w:szCs w:val="24"/>
          <w:lang w:bidi="ru-RU"/>
        </w:rPr>
        <w:t xml:space="preserve"> по адресу: </w:t>
      </w:r>
      <w:r w:rsidR="004408CF">
        <w:rPr>
          <w:rFonts w:ascii="Times New Roman" w:eastAsia="Calibri" w:hAnsi="Times New Roman" w:cs="Times New Roman"/>
          <w:color w:val="000000"/>
          <w:sz w:val="24"/>
          <w:szCs w:val="24"/>
          <w:lang w:bidi="ru-RU"/>
        </w:rPr>
        <w:t>АДРЕС</w:t>
      </w:r>
      <w:r w:rsidRPr="00E37780">
        <w:rPr>
          <w:rFonts w:ascii="Times New Roman" w:eastAsia="Calibri" w:hAnsi="Times New Roman" w:cs="Times New Roman"/>
          <w:color w:val="000000"/>
          <w:sz w:val="24"/>
          <w:szCs w:val="24"/>
          <w:lang w:bidi="ru-RU"/>
        </w:rPr>
        <w:t xml:space="preserve">, согласно заключению судебной экспертизы общества с ограниченной ответственностью «Центр правовой помощи «Цитадель» от 24.03.2025 с учетом дополнительного заключения судебной экспертизы общества с ограниченной ответственностью «Центр правовой помощи «Цитадель» от 19.12.2025, указав сведения о координатах характерных точек смежной границы в отношении земельного участка с кадастровым номером </w:t>
      </w:r>
      <w:r w:rsidR="004408CF">
        <w:rPr>
          <w:rFonts w:ascii="Times New Roman" w:eastAsia="Calibri" w:hAnsi="Times New Roman" w:cs="Times New Roman"/>
          <w:color w:val="000000"/>
          <w:sz w:val="24"/>
          <w:szCs w:val="24"/>
          <w:lang w:bidi="ru-RU"/>
        </w:rPr>
        <w:t>№</w:t>
      </w:r>
      <w:r w:rsidRPr="00E37780">
        <w:rPr>
          <w:rFonts w:ascii="Times New Roman" w:eastAsia="Calibri" w:hAnsi="Times New Roman" w:cs="Times New Roman"/>
          <w:color w:val="000000"/>
          <w:sz w:val="24"/>
          <w:szCs w:val="24"/>
          <w:lang w:bidi="ru-RU"/>
        </w:rPr>
        <w:t>:</w:t>
      </w:r>
    </w:p>
    <w:tbl>
      <w:tblPr>
        <w:tblStyle w:val="a4"/>
        <w:tblW w:w="0" w:type="auto"/>
        <w:tblInd w:w="284" w:type="dxa"/>
        <w:tblLook w:val="04A0" w:firstRow="1" w:lastRow="0" w:firstColumn="1" w:lastColumn="0" w:noHBand="0" w:noVBand="1"/>
      </w:tblPr>
      <w:tblGrid>
        <w:gridCol w:w="4077"/>
        <w:gridCol w:w="2551"/>
        <w:gridCol w:w="2235"/>
      </w:tblGrid>
      <w:tr w:rsidR="00E37780" w:rsidRPr="00E37780" w:rsidTr="00320056">
        <w:tc>
          <w:tcPr>
            <w:tcW w:w="4077" w:type="dxa"/>
            <w:vMerge w:val="restart"/>
          </w:tcPr>
          <w:p w:rsidR="00E37780" w:rsidRPr="00E37780" w:rsidRDefault="00E37780" w:rsidP="00A63FB7">
            <w:pPr>
              <w:jc w:val="center"/>
              <w:rPr>
                <w:rFonts w:eastAsia="Arial Unicode MS"/>
                <w:color w:val="000000"/>
                <w:sz w:val="24"/>
                <w:szCs w:val="24"/>
                <w:lang w:bidi="ru-RU"/>
              </w:rPr>
            </w:pPr>
            <w:r w:rsidRPr="00E37780">
              <w:rPr>
                <w:rFonts w:eastAsia="Arial Unicode MS"/>
                <w:color w:val="000000"/>
                <w:sz w:val="24"/>
                <w:szCs w:val="24"/>
                <w:lang w:bidi="ru-RU"/>
              </w:rPr>
              <w:t xml:space="preserve">Обозначение </w:t>
            </w:r>
            <w:proofErr w:type="gramStart"/>
            <w:r w:rsidRPr="00E37780">
              <w:rPr>
                <w:rFonts w:eastAsia="Arial Unicode MS"/>
                <w:color w:val="000000"/>
                <w:sz w:val="24"/>
                <w:szCs w:val="24"/>
                <w:lang w:bidi="ru-RU"/>
              </w:rPr>
              <w:t>характерных</w:t>
            </w:r>
            <w:proofErr w:type="gramEnd"/>
          </w:p>
          <w:p w:rsidR="00E37780" w:rsidRPr="00E37780" w:rsidRDefault="00E37780" w:rsidP="00A63FB7">
            <w:pPr>
              <w:jc w:val="center"/>
              <w:rPr>
                <w:rFonts w:eastAsia="Calibri"/>
                <w:color w:val="000000"/>
                <w:sz w:val="24"/>
                <w:szCs w:val="24"/>
                <w:lang w:bidi="ru-RU"/>
              </w:rPr>
            </w:pPr>
            <w:r w:rsidRPr="00E37780">
              <w:rPr>
                <w:rFonts w:eastAsia="Arial Unicode MS"/>
                <w:color w:val="000000"/>
                <w:sz w:val="24"/>
                <w:szCs w:val="24"/>
                <w:lang w:bidi="ru-RU"/>
              </w:rPr>
              <w:t>точек границы</w:t>
            </w:r>
          </w:p>
        </w:tc>
        <w:tc>
          <w:tcPr>
            <w:tcW w:w="4786" w:type="dxa"/>
            <w:gridSpan w:val="2"/>
          </w:tcPr>
          <w:p w:rsidR="00E37780" w:rsidRPr="00E37780" w:rsidRDefault="00E37780" w:rsidP="00A63FB7">
            <w:pPr>
              <w:jc w:val="center"/>
              <w:rPr>
                <w:rFonts w:eastAsia="Calibri"/>
                <w:color w:val="000000"/>
                <w:sz w:val="24"/>
                <w:szCs w:val="24"/>
                <w:lang w:bidi="ru-RU"/>
              </w:rPr>
            </w:pPr>
            <w:r w:rsidRPr="00E37780">
              <w:rPr>
                <w:rFonts w:eastAsia="Calibri"/>
                <w:color w:val="000000"/>
                <w:sz w:val="24"/>
                <w:szCs w:val="24"/>
                <w:lang w:bidi="ru-RU"/>
              </w:rPr>
              <w:t>Координаты</w:t>
            </w:r>
          </w:p>
        </w:tc>
      </w:tr>
      <w:tr w:rsidR="00E37780" w:rsidRPr="00E37780" w:rsidTr="00320056">
        <w:tc>
          <w:tcPr>
            <w:tcW w:w="4077" w:type="dxa"/>
            <w:vMerge/>
          </w:tcPr>
          <w:p w:rsidR="00E37780" w:rsidRPr="00E37780" w:rsidRDefault="00E37780" w:rsidP="00A63FB7">
            <w:pPr>
              <w:jc w:val="both"/>
              <w:rPr>
                <w:rFonts w:eastAsia="Calibri"/>
                <w:color w:val="000000"/>
                <w:sz w:val="24"/>
                <w:szCs w:val="24"/>
                <w:lang w:bidi="ru-RU"/>
              </w:rPr>
            </w:pPr>
          </w:p>
        </w:tc>
        <w:tc>
          <w:tcPr>
            <w:tcW w:w="2551" w:type="dxa"/>
          </w:tcPr>
          <w:p w:rsidR="00E37780" w:rsidRPr="00E37780" w:rsidRDefault="00E37780" w:rsidP="00A63FB7">
            <w:pPr>
              <w:jc w:val="center"/>
              <w:rPr>
                <w:rFonts w:eastAsia="Calibri"/>
                <w:color w:val="000000"/>
                <w:sz w:val="24"/>
                <w:szCs w:val="24"/>
                <w:lang w:bidi="ru-RU"/>
              </w:rPr>
            </w:pPr>
            <w:r w:rsidRPr="00E37780">
              <w:rPr>
                <w:rFonts w:eastAsia="Calibri"/>
                <w:color w:val="000000"/>
                <w:sz w:val="24"/>
                <w:szCs w:val="24"/>
                <w:lang w:bidi="ru-RU"/>
              </w:rPr>
              <w:t>Х</w:t>
            </w:r>
          </w:p>
        </w:tc>
        <w:tc>
          <w:tcPr>
            <w:tcW w:w="2235" w:type="dxa"/>
          </w:tcPr>
          <w:p w:rsidR="00E37780" w:rsidRPr="00E37780" w:rsidRDefault="00E37780" w:rsidP="00A63FB7">
            <w:pPr>
              <w:jc w:val="center"/>
              <w:rPr>
                <w:rFonts w:eastAsia="Calibri"/>
                <w:color w:val="000000"/>
                <w:sz w:val="24"/>
                <w:szCs w:val="24"/>
                <w:lang w:bidi="ru-RU"/>
              </w:rPr>
            </w:pPr>
            <w:r w:rsidRPr="00E37780">
              <w:rPr>
                <w:rFonts w:eastAsia="Calibri"/>
                <w:color w:val="000000"/>
                <w:sz w:val="24"/>
                <w:szCs w:val="24"/>
                <w:lang w:bidi="ru-RU"/>
              </w:rPr>
              <w:t>У</w:t>
            </w:r>
          </w:p>
        </w:tc>
      </w:tr>
      <w:tr w:rsidR="00E37780" w:rsidRPr="00E37780" w:rsidTr="00320056">
        <w:tc>
          <w:tcPr>
            <w:tcW w:w="4077" w:type="dxa"/>
          </w:tcPr>
          <w:p w:rsidR="00E37780" w:rsidRPr="00E37780" w:rsidRDefault="00E37780" w:rsidP="00A63FB7">
            <w:pPr>
              <w:jc w:val="center"/>
              <w:rPr>
                <w:rFonts w:eastAsia="Calibri"/>
                <w:color w:val="000000"/>
                <w:sz w:val="24"/>
                <w:szCs w:val="24"/>
                <w:lang w:bidi="ru-RU"/>
              </w:rPr>
            </w:pPr>
            <w:r w:rsidRPr="00E37780">
              <w:rPr>
                <w:rFonts w:eastAsia="Calibri"/>
                <w:color w:val="000000"/>
                <w:sz w:val="24"/>
                <w:szCs w:val="24"/>
                <w:lang w:bidi="ru-RU"/>
              </w:rPr>
              <w:t>2</w:t>
            </w:r>
          </w:p>
        </w:tc>
        <w:tc>
          <w:tcPr>
            <w:tcW w:w="2551" w:type="dxa"/>
          </w:tcPr>
          <w:p w:rsidR="00E37780" w:rsidRPr="00E37780" w:rsidRDefault="004408CF" w:rsidP="00A63FB7">
            <w:pPr>
              <w:jc w:val="center"/>
              <w:rPr>
                <w:rFonts w:eastAsia="Calibri"/>
                <w:color w:val="000000"/>
                <w:sz w:val="24"/>
                <w:szCs w:val="24"/>
                <w:lang w:bidi="ru-RU"/>
              </w:rPr>
            </w:pPr>
            <w:r>
              <w:rPr>
                <w:rFonts w:eastAsia="Calibri"/>
                <w:color w:val="000000"/>
                <w:sz w:val="24"/>
                <w:szCs w:val="24"/>
                <w:lang w:bidi="ru-RU"/>
              </w:rPr>
              <w:t>№</w:t>
            </w:r>
          </w:p>
        </w:tc>
        <w:tc>
          <w:tcPr>
            <w:tcW w:w="2235" w:type="dxa"/>
          </w:tcPr>
          <w:p w:rsidR="00E37780" w:rsidRPr="00E37780" w:rsidRDefault="004408CF" w:rsidP="00A63FB7">
            <w:pPr>
              <w:jc w:val="center"/>
              <w:rPr>
                <w:rFonts w:eastAsia="Calibri"/>
                <w:color w:val="000000"/>
                <w:sz w:val="24"/>
                <w:szCs w:val="24"/>
                <w:lang w:bidi="ru-RU"/>
              </w:rPr>
            </w:pPr>
            <w:r>
              <w:rPr>
                <w:rFonts w:eastAsia="Calibri"/>
                <w:color w:val="000000"/>
                <w:sz w:val="24"/>
                <w:szCs w:val="24"/>
                <w:lang w:bidi="ru-RU"/>
              </w:rPr>
              <w:t>№</w:t>
            </w:r>
          </w:p>
        </w:tc>
      </w:tr>
      <w:tr w:rsidR="00E37780" w:rsidRPr="00E37780" w:rsidTr="00320056">
        <w:tc>
          <w:tcPr>
            <w:tcW w:w="4077" w:type="dxa"/>
          </w:tcPr>
          <w:p w:rsidR="00E37780" w:rsidRPr="00E37780" w:rsidRDefault="00E37780" w:rsidP="00A63FB7">
            <w:pPr>
              <w:jc w:val="center"/>
              <w:rPr>
                <w:rFonts w:eastAsia="Calibri"/>
                <w:color w:val="000000"/>
                <w:sz w:val="24"/>
                <w:szCs w:val="24"/>
                <w:lang w:bidi="ru-RU"/>
              </w:rPr>
            </w:pPr>
            <w:r w:rsidRPr="00E37780">
              <w:rPr>
                <w:rFonts w:eastAsia="Calibri"/>
                <w:color w:val="000000"/>
                <w:sz w:val="24"/>
                <w:szCs w:val="24"/>
                <w:lang w:bidi="ru-RU"/>
              </w:rPr>
              <w:t>н</w:t>
            </w:r>
            <w:proofErr w:type="gramStart"/>
            <w:r w:rsidRPr="00E37780">
              <w:rPr>
                <w:rFonts w:eastAsia="Calibri"/>
                <w:color w:val="000000"/>
                <w:sz w:val="24"/>
                <w:szCs w:val="24"/>
                <w:lang w:bidi="ru-RU"/>
              </w:rPr>
              <w:t>1</w:t>
            </w:r>
            <w:proofErr w:type="gramEnd"/>
          </w:p>
        </w:tc>
        <w:tc>
          <w:tcPr>
            <w:tcW w:w="2551" w:type="dxa"/>
          </w:tcPr>
          <w:p w:rsidR="00E37780" w:rsidRPr="00E37780" w:rsidRDefault="004408CF" w:rsidP="00A63FB7">
            <w:pPr>
              <w:jc w:val="center"/>
              <w:rPr>
                <w:rFonts w:eastAsia="Calibri"/>
                <w:color w:val="000000"/>
                <w:sz w:val="24"/>
                <w:szCs w:val="24"/>
                <w:lang w:bidi="ru-RU"/>
              </w:rPr>
            </w:pPr>
            <w:r>
              <w:rPr>
                <w:rFonts w:eastAsia="Calibri"/>
                <w:color w:val="000000"/>
                <w:sz w:val="24"/>
                <w:szCs w:val="24"/>
                <w:lang w:bidi="ru-RU"/>
              </w:rPr>
              <w:t>№</w:t>
            </w:r>
          </w:p>
        </w:tc>
        <w:tc>
          <w:tcPr>
            <w:tcW w:w="2235" w:type="dxa"/>
          </w:tcPr>
          <w:p w:rsidR="00E37780" w:rsidRPr="00E37780" w:rsidRDefault="004408CF" w:rsidP="00A63FB7">
            <w:pPr>
              <w:jc w:val="center"/>
              <w:rPr>
                <w:rFonts w:eastAsia="Calibri"/>
                <w:color w:val="000000"/>
                <w:sz w:val="24"/>
                <w:szCs w:val="24"/>
                <w:lang w:bidi="ru-RU"/>
              </w:rPr>
            </w:pPr>
            <w:r>
              <w:rPr>
                <w:rFonts w:eastAsia="Calibri"/>
                <w:color w:val="000000"/>
                <w:sz w:val="24"/>
                <w:szCs w:val="24"/>
                <w:lang w:bidi="ru-RU"/>
              </w:rPr>
              <w:t>№</w:t>
            </w:r>
          </w:p>
        </w:tc>
      </w:tr>
      <w:tr w:rsidR="00E37780" w:rsidRPr="00E37780" w:rsidTr="00320056">
        <w:tc>
          <w:tcPr>
            <w:tcW w:w="4077" w:type="dxa"/>
          </w:tcPr>
          <w:p w:rsidR="00E37780" w:rsidRPr="00E37780" w:rsidRDefault="00E37780" w:rsidP="00A63FB7">
            <w:pPr>
              <w:jc w:val="center"/>
              <w:rPr>
                <w:rFonts w:eastAsia="Calibri"/>
                <w:color w:val="000000"/>
                <w:sz w:val="24"/>
                <w:szCs w:val="24"/>
                <w:lang w:bidi="ru-RU"/>
              </w:rPr>
            </w:pPr>
            <w:r w:rsidRPr="00E37780">
              <w:rPr>
                <w:rFonts w:eastAsia="Calibri"/>
                <w:color w:val="000000"/>
                <w:sz w:val="24"/>
                <w:szCs w:val="24"/>
                <w:lang w:bidi="ru-RU"/>
              </w:rPr>
              <w:t>н</w:t>
            </w:r>
            <w:proofErr w:type="gramStart"/>
            <w:r w:rsidRPr="00E37780">
              <w:rPr>
                <w:rFonts w:eastAsia="Calibri"/>
                <w:color w:val="000000"/>
                <w:sz w:val="24"/>
                <w:szCs w:val="24"/>
                <w:lang w:bidi="ru-RU"/>
              </w:rPr>
              <w:t>2</w:t>
            </w:r>
            <w:proofErr w:type="gramEnd"/>
          </w:p>
        </w:tc>
        <w:tc>
          <w:tcPr>
            <w:tcW w:w="2551" w:type="dxa"/>
          </w:tcPr>
          <w:p w:rsidR="00E37780" w:rsidRPr="00E37780" w:rsidRDefault="004408CF" w:rsidP="00A63FB7">
            <w:pPr>
              <w:jc w:val="center"/>
              <w:rPr>
                <w:rFonts w:eastAsia="Calibri"/>
                <w:color w:val="000000"/>
                <w:sz w:val="24"/>
                <w:szCs w:val="24"/>
                <w:lang w:bidi="ru-RU"/>
              </w:rPr>
            </w:pPr>
            <w:r>
              <w:rPr>
                <w:rFonts w:eastAsia="Calibri"/>
                <w:color w:val="000000"/>
                <w:sz w:val="24"/>
                <w:szCs w:val="24"/>
                <w:lang w:bidi="ru-RU"/>
              </w:rPr>
              <w:t>№</w:t>
            </w:r>
          </w:p>
        </w:tc>
        <w:tc>
          <w:tcPr>
            <w:tcW w:w="2235" w:type="dxa"/>
          </w:tcPr>
          <w:p w:rsidR="00E37780" w:rsidRPr="00E37780" w:rsidRDefault="004408CF" w:rsidP="00A63FB7">
            <w:pPr>
              <w:jc w:val="center"/>
              <w:rPr>
                <w:rFonts w:eastAsia="Calibri"/>
                <w:color w:val="000000"/>
                <w:sz w:val="24"/>
                <w:szCs w:val="24"/>
                <w:lang w:bidi="ru-RU"/>
              </w:rPr>
            </w:pPr>
            <w:r>
              <w:rPr>
                <w:rFonts w:eastAsia="Calibri"/>
                <w:color w:val="000000"/>
                <w:sz w:val="24"/>
                <w:szCs w:val="24"/>
                <w:lang w:bidi="ru-RU"/>
              </w:rPr>
              <w:t>№</w:t>
            </w:r>
          </w:p>
        </w:tc>
      </w:tr>
      <w:tr w:rsidR="00E37780" w:rsidRPr="00E37780" w:rsidTr="00320056">
        <w:tc>
          <w:tcPr>
            <w:tcW w:w="4077" w:type="dxa"/>
          </w:tcPr>
          <w:p w:rsidR="00E37780" w:rsidRPr="00E37780" w:rsidRDefault="00E37780" w:rsidP="00A63FB7">
            <w:pPr>
              <w:jc w:val="center"/>
              <w:rPr>
                <w:rFonts w:eastAsia="Calibri"/>
                <w:color w:val="000000"/>
                <w:sz w:val="24"/>
                <w:szCs w:val="24"/>
                <w:lang w:bidi="ru-RU"/>
              </w:rPr>
            </w:pPr>
            <w:r w:rsidRPr="00E37780">
              <w:rPr>
                <w:rFonts w:eastAsia="Calibri"/>
                <w:color w:val="000000"/>
                <w:sz w:val="24"/>
                <w:szCs w:val="24"/>
                <w:lang w:bidi="ru-RU"/>
              </w:rPr>
              <w:t>н3</w:t>
            </w:r>
          </w:p>
        </w:tc>
        <w:tc>
          <w:tcPr>
            <w:tcW w:w="2551" w:type="dxa"/>
          </w:tcPr>
          <w:p w:rsidR="00E37780" w:rsidRPr="00E37780" w:rsidRDefault="004408CF" w:rsidP="00A63FB7">
            <w:pPr>
              <w:jc w:val="center"/>
              <w:rPr>
                <w:rFonts w:eastAsia="Calibri"/>
                <w:color w:val="000000"/>
                <w:sz w:val="24"/>
                <w:szCs w:val="24"/>
                <w:lang w:bidi="ru-RU"/>
              </w:rPr>
            </w:pPr>
            <w:r>
              <w:rPr>
                <w:rFonts w:eastAsia="Calibri"/>
                <w:color w:val="000000"/>
                <w:sz w:val="24"/>
                <w:szCs w:val="24"/>
                <w:lang w:bidi="ru-RU"/>
              </w:rPr>
              <w:t>№</w:t>
            </w:r>
          </w:p>
        </w:tc>
        <w:tc>
          <w:tcPr>
            <w:tcW w:w="2235" w:type="dxa"/>
          </w:tcPr>
          <w:p w:rsidR="00E37780" w:rsidRPr="00E37780" w:rsidRDefault="004408CF" w:rsidP="00A63FB7">
            <w:pPr>
              <w:jc w:val="center"/>
              <w:rPr>
                <w:rFonts w:eastAsia="Calibri"/>
                <w:color w:val="000000"/>
                <w:sz w:val="24"/>
                <w:szCs w:val="24"/>
                <w:lang w:bidi="ru-RU"/>
              </w:rPr>
            </w:pPr>
            <w:r>
              <w:rPr>
                <w:rFonts w:eastAsia="Calibri"/>
                <w:color w:val="000000"/>
                <w:sz w:val="24"/>
                <w:szCs w:val="24"/>
                <w:lang w:bidi="ru-RU"/>
              </w:rPr>
              <w:t>№</w:t>
            </w:r>
          </w:p>
        </w:tc>
      </w:tr>
      <w:tr w:rsidR="00E37780" w:rsidRPr="00E37780" w:rsidTr="00320056">
        <w:tc>
          <w:tcPr>
            <w:tcW w:w="4077" w:type="dxa"/>
          </w:tcPr>
          <w:p w:rsidR="00E37780" w:rsidRPr="00E37780" w:rsidRDefault="00E37780" w:rsidP="00A63FB7">
            <w:pPr>
              <w:jc w:val="center"/>
              <w:rPr>
                <w:rFonts w:eastAsia="Calibri"/>
                <w:color w:val="000000"/>
                <w:sz w:val="24"/>
                <w:szCs w:val="24"/>
                <w:lang w:bidi="ru-RU"/>
              </w:rPr>
            </w:pPr>
            <w:r w:rsidRPr="00E37780">
              <w:rPr>
                <w:rFonts w:eastAsia="Calibri"/>
                <w:color w:val="000000"/>
                <w:sz w:val="24"/>
                <w:szCs w:val="24"/>
                <w:lang w:bidi="ru-RU"/>
              </w:rPr>
              <w:t>н</w:t>
            </w:r>
            <w:proofErr w:type="gramStart"/>
            <w:r w:rsidRPr="00E37780">
              <w:rPr>
                <w:rFonts w:eastAsia="Calibri"/>
                <w:color w:val="000000"/>
                <w:sz w:val="24"/>
                <w:szCs w:val="24"/>
                <w:lang w:bidi="ru-RU"/>
              </w:rPr>
              <w:t>4</w:t>
            </w:r>
            <w:proofErr w:type="gramEnd"/>
          </w:p>
        </w:tc>
        <w:tc>
          <w:tcPr>
            <w:tcW w:w="2551" w:type="dxa"/>
          </w:tcPr>
          <w:p w:rsidR="00E37780" w:rsidRPr="00E37780" w:rsidRDefault="004408CF" w:rsidP="00A63FB7">
            <w:pPr>
              <w:jc w:val="center"/>
              <w:rPr>
                <w:rFonts w:eastAsia="Calibri"/>
                <w:color w:val="000000"/>
                <w:sz w:val="24"/>
                <w:szCs w:val="24"/>
                <w:lang w:bidi="ru-RU"/>
              </w:rPr>
            </w:pPr>
            <w:r>
              <w:rPr>
                <w:rFonts w:eastAsia="Calibri"/>
                <w:color w:val="000000"/>
                <w:sz w:val="24"/>
                <w:szCs w:val="24"/>
                <w:lang w:bidi="ru-RU"/>
              </w:rPr>
              <w:t>№</w:t>
            </w:r>
          </w:p>
        </w:tc>
        <w:tc>
          <w:tcPr>
            <w:tcW w:w="2235" w:type="dxa"/>
          </w:tcPr>
          <w:p w:rsidR="00E37780" w:rsidRPr="00E37780" w:rsidRDefault="004408CF" w:rsidP="00A63FB7">
            <w:pPr>
              <w:jc w:val="center"/>
              <w:rPr>
                <w:rFonts w:eastAsia="Calibri"/>
                <w:color w:val="000000"/>
                <w:sz w:val="24"/>
                <w:szCs w:val="24"/>
                <w:lang w:bidi="ru-RU"/>
              </w:rPr>
            </w:pPr>
            <w:r>
              <w:rPr>
                <w:rFonts w:eastAsia="Calibri"/>
                <w:color w:val="000000"/>
                <w:sz w:val="24"/>
                <w:szCs w:val="24"/>
                <w:lang w:bidi="ru-RU"/>
              </w:rPr>
              <w:t>№</w:t>
            </w:r>
          </w:p>
        </w:tc>
      </w:tr>
      <w:tr w:rsidR="00E37780" w:rsidRPr="00E37780" w:rsidTr="00320056">
        <w:tc>
          <w:tcPr>
            <w:tcW w:w="4077" w:type="dxa"/>
          </w:tcPr>
          <w:p w:rsidR="00E37780" w:rsidRPr="00E37780" w:rsidRDefault="00E37780" w:rsidP="00A63FB7">
            <w:pPr>
              <w:jc w:val="center"/>
              <w:rPr>
                <w:rFonts w:eastAsia="Calibri"/>
                <w:color w:val="000000"/>
                <w:sz w:val="24"/>
                <w:szCs w:val="24"/>
                <w:lang w:bidi="ru-RU"/>
              </w:rPr>
            </w:pPr>
            <w:r w:rsidRPr="00E37780">
              <w:rPr>
                <w:rFonts w:eastAsia="Calibri"/>
                <w:color w:val="000000"/>
                <w:sz w:val="24"/>
                <w:szCs w:val="24"/>
                <w:lang w:bidi="ru-RU"/>
              </w:rPr>
              <w:t>н5</w:t>
            </w:r>
          </w:p>
        </w:tc>
        <w:tc>
          <w:tcPr>
            <w:tcW w:w="2551" w:type="dxa"/>
          </w:tcPr>
          <w:p w:rsidR="00E37780" w:rsidRPr="00E37780" w:rsidRDefault="004408CF" w:rsidP="00A63FB7">
            <w:pPr>
              <w:jc w:val="center"/>
              <w:rPr>
                <w:rFonts w:eastAsia="Calibri"/>
                <w:color w:val="000000"/>
                <w:sz w:val="24"/>
                <w:szCs w:val="24"/>
                <w:lang w:bidi="ru-RU"/>
              </w:rPr>
            </w:pPr>
            <w:r>
              <w:rPr>
                <w:rFonts w:eastAsia="Calibri"/>
                <w:color w:val="000000"/>
                <w:sz w:val="24"/>
                <w:szCs w:val="24"/>
                <w:lang w:bidi="ru-RU"/>
              </w:rPr>
              <w:t>№</w:t>
            </w:r>
          </w:p>
        </w:tc>
        <w:tc>
          <w:tcPr>
            <w:tcW w:w="2235" w:type="dxa"/>
          </w:tcPr>
          <w:p w:rsidR="00E37780" w:rsidRPr="00E37780" w:rsidRDefault="004408CF" w:rsidP="00A63FB7">
            <w:pPr>
              <w:jc w:val="center"/>
              <w:rPr>
                <w:rFonts w:eastAsia="Calibri"/>
                <w:color w:val="000000"/>
                <w:sz w:val="24"/>
                <w:szCs w:val="24"/>
                <w:lang w:bidi="ru-RU"/>
              </w:rPr>
            </w:pPr>
            <w:r>
              <w:rPr>
                <w:rFonts w:eastAsia="Calibri"/>
                <w:color w:val="000000"/>
                <w:sz w:val="24"/>
                <w:szCs w:val="24"/>
                <w:lang w:bidi="ru-RU"/>
              </w:rPr>
              <w:t>№</w:t>
            </w:r>
          </w:p>
        </w:tc>
      </w:tr>
      <w:tr w:rsidR="00E37780" w:rsidRPr="00E37780" w:rsidTr="00320056">
        <w:tc>
          <w:tcPr>
            <w:tcW w:w="4077" w:type="dxa"/>
          </w:tcPr>
          <w:p w:rsidR="00E37780" w:rsidRPr="00E37780" w:rsidRDefault="00E37780" w:rsidP="00A63FB7">
            <w:pPr>
              <w:jc w:val="center"/>
              <w:rPr>
                <w:rFonts w:eastAsia="Calibri"/>
                <w:color w:val="000000"/>
                <w:sz w:val="24"/>
                <w:szCs w:val="24"/>
                <w:lang w:bidi="ru-RU"/>
              </w:rPr>
            </w:pPr>
            <w:r w:rsidRPr="00E37780">
              <w:rPr>
                <w:rFonts w:eastAsia="Calibri"/>
                <w:color w:val="000000"/>
                <w:sz w:val="24"/>
                <w:szCs w:val="24"/>
                <w:lang w:bidi="ru-RU"/>
              </w:rPr>
              <w:t>н</w:t>
            </w:r>
            <w:proofErr w:type="gramStart"/>
            <w:r w:rsidRPr="00E37780">
              <w:rPr>
                <w:rFonts w:eastAsia="Calibri"/>
                <w:color w:val="000000"/>
                <w:sz w:val="24"/>
                <w:szCs w:val="24"/>
                <w:lang w:bidi="ru-RU"/>
              </w:rPr>
              <w:t>6</w:t>
            </w:r>
            <w:proofErr w:type="gramEnd"/>
          </w:p>
        </w:tc>
        <w:tc>
          <w:tcPr>
            <w:tcW w:w="2551" w:type="dxa"/>
          </w:tcPr>
          <w:p w:rsidR="00E37780" w:rsidRPr="00E37780" w:rsidRDefault="004408CF" w:rsidP="00A63FB7">
            <w:pPr>
              <w:jc w:val="center"/>
              <w:rPr>
                <w:rFonts w:eastAsia="Calibri"/>
                <w:color w:val="000000"/>
                <w:sz w:val="24"/>
                <w:szCs w:val="24"/>
                <w:lang w:bidi="ru-RU"/>
              </w:rPr>
            </w:pPr>
            <w:r>
              <w:rPr>
                <w:rFonts w:eastAsia="Calibri"/>
                <w:color w:val="000000"/>
                <w:sz w:val="24"/>
                <w:szCs w:val="24"/>
                <w:lang w:bidi="ru-RU"/>
              </w:rPr>
              <w:t>№</w:t>
            </w:r>
          </w:p>
        </w:tc>
        <w:tc>
          <w:tcPr>
            <w:tcW w:w="2235" w:type="dxa"/>
          </w:tcPr>
          <w:p w:rsidR="00E37780" w:rsidRPr="00E37780" w:rsidRDefault="004408CF" w:rsidP="00A63FB7">
            <w:pPr>
              <w:jc w:val="center"/>
              <w:rPr>
                <w:rFonts w:eastAsia="Calibri"/>
                <w:color w:val="000000"/>
                <w:sz w:val="24"/>
                <w:szCs w:val="24"/>
                <w:lang w:bidi="ru-RU"/>
              </w:rPr>
            </w:pPr>
            <w:r>
              <w:rPr>
                <w:rFonts w:eastAsia="Calibri"/>
                <w:color w:val="000000"/>
                <w:sz w:val="24"/>
                <w:szCs w:val="24"/>
                <w:lang w:bidi="ru-RU"/>
              </w:rPr>
              <w:t>№</w:t>
            </w:r>
          </w:p>
        </w:tc>
      </w:tr>
    </w:tbl>
    <w:p w:rsidR="00E37780" w:rsidRPr="00E37780" w:rsidRDefault="00E37780" w:rsidP="00A63FB7">
      <w:pPr>
        <w:spacing w:after="0" w:line="240" w:lineRule="auto"/>
        <w:ind w:left="284" w:firstLine="709"/>
        <w:jc w:val="both"/>
        <w:rPr>
          <w:rFonts w:ascii="Times New Roman" w:eastAsia="Calibri" w:hAnsi="Times New Roman" w:cs="Times New Roman"/>
          <w:color w:val="000000"/>
          <w:sz w:val="24"/>
          <w:szCs w:val="24"/>
          <w:lang w:bidi="ru-RU"/>
        </w:rPr>
      </w:pPr>
      <w:r w:rsidRPr="00E37780">
        <w:rPr>
          <w:rFonts w:ascii="Times New Roman" w:eastAsia="Calibri" w:hAnsi="Times New Roman" w:cs="Times New Roman"/>
          <w:color w:val="000000"/>
          <w:sz w:val="24"/>
          <w:szCs w:val="24"/>
          <w:lang w:bidi="ru-RU"/>
        </w:rPr>
        <w:t xml:space="preserve">земельного участка с кадастровым номером </w:t>
      </w:r>
      <w:r w:rsidR="004408CF">
        <w:rPr>
          <w:rFonts w:ascii="Times New Roman" w:eastAsia="Calibri" w:hAnsi="Times New Roman" w:cs="Times New Roman"/>
          <w:color w:val="000000"/>
          <w:sz w:val="24"/>
          <w:szCs w:val="24"/>
          <w:lang w:bidi="ru-RU"/>
        </w:rPr>
        <w:t>№</w:t>
      </w:r>
      <w:r w:rsidRPr="00E37780">
        <w:rPr>
          <w:rFonts w:ascii="Times New Roman" w:eastAsia="Calibri" w:hAnsi="Times New Roman" w:cs="Times New Roman"/>
          <w:color w:val="000000"/>
          <w:sz w:val="24"/>
          <w:szCs w:val="24"/>
          <w:lang w:bidi="ru-RU"/>
        </w:rPr>
        <w:t>:</w:t>
      </w:r>
    </w:p>
    <w:tbl>
      <w:tblPr>
        <w:tblStyle w:val="a4"/>
        <w:tblW w:w="0" w:type="auto"/>
        <w:tblInd w:w="284" w:type="dxa"/>
        <w:tblLook w:val="04A0" w:firstRow="1" w:lastRow="0" w:firstColumn="1" w:lastColumn="0" w:noHBand="0" w:noVBand="1"/>
      </w:tblPr>
      <w:tblGrid>
        <w:gridCol w:w="4077"/>
        <w:gridCol w:w="2551"/>
        <w:gridCol w:w="2235"/>
      </w:tblGrid>
      <w:tr w:rsidR="00E37780" w:rsidRPr="00E37780" w:rsidTr="00320056">
        <w:tc>
          <w:tcPr>
            <w:tcW w:w="4077" w:type="dxa"/>
            <w:vMerge w:val="restart"/>
          </w:tcPr>
          <w:p w:rsidR="00E37780" w:rsidRPr="00E37780" w:rsidRDefault="00E37780" w:rsidP="00A63FB7">
            <w:pPr>
              <w:jc w:val="center"/>
              <w:rPr>
                <w:rFonts w:eastAsia="Calibri"/>
                <w:color w:val="000000"/>
                <w:sz w:val="24"/>
                <w:szCs w:val="24"/>
                <w:lang w:bidi="ru-RU"/>
              </w:rPr>
            </w:pPr>
            <w:r w:rsidRPr="00E37780">
              <w:rPr>
                <w:rFonts w:eastAsia="Calibri"/>
                <w:color w:val="000000"/>
                <w:sz w:val="24"/>
                <w:szCs w:val="24"/>
                <w:lang w:bidi="ru-RU"/>
              </w:rPr>
              <w:t xml:space="preserve">Обозначение </w:t>
            </w:r>
            <w:proofErr w:type="gramStart"/>
            <w:r w:rsidRPr="00E37780">
              <w:rPr>
                <w:rFonts w:eastAsia="Calibri"/>
                <w:color w:val="000000"/>
                <w:sz w:val="24"/>
                <w:szCs w:val="24"/>
                <w:lang w:bidi="ru-RU"/>
              </w:rPr>
              <w:t>характерных</w:t>
            </w:r>
            <w:proofErr w:type="gramEnd"/>
          </w:p>
          <w:p w:rsidR="00E37780" w:rsidRPr="00E37780" w:rsidRDefault="00E37780" w:rsidP="00A63FB7">
            <w:pPr>
              <w:jc w:val="center"/>
              <w:rPr>
                <w:rFonts w:eastAsia="Calibri"/>
                <w:color w:val="000000"/>
                <w:sz w:val="24"/>
                <w:szCs w:val="24"/>
                <w:lang w:bidi="ru-RU"/>
              </w:rPr>
            </w:pPr>
            <w:r w:rsidRPr="00E37780">
              <w:rPr>
                <w:rFonts w:eastAsia="Calibri"/>
                <w:color w:val="000000"/>
                <w:sz w:val="24"/>
                <w:szCs w:val="24"/>
                <w:lang w:bidi="ru-RU"/>
              </w:rPr>
              <w:t>точек границы</w:t>
            </w:r>
          </w:p>
        </w:tc>
        <w:tc>
          <w:tcPr>
            <w:tcW w:w="4786" w:type="dxa"/>
            <w:gridSpan w:val="2"/>
          </w:tcPr>
          <w:p w:rsidR="00E37780" w:rsidRPr="00E37780" w:rsidRDefault="00E37780" w:rsidP="00A63FB7">
            <w:pPr>
              <w:jc w:val="center"/>
              <w:rPr>
                <w:rFonts w:eastAsia="Calibri"/>
                <w:color w:val="000000"/>
                <w:sz w:val="24"/>
                <w:szCs w:val="24"/>
                <w:lang w:bidi="ru-RU"/>
              </w:rPr>
            </w:pPr>
            <w:r w:rsidRPr="00E37780">
              <w:rPr>
                <w:rFonts w:eastAsia="Calibri"/>
                <w:color w:val="000000"/>
                <w:sz w:val="24"/>
                <w:szCs w:val="24"/>
                <w:lang w:bidi="ru-RU"/>
              </w:rPr>
              <w:t>Координаты</w:t>
            </w:r>
          </w:p>
        </w:tc>
      </w:tr>
      <w:tr w:rsidR="00E37780" w:rsidRPr="00E37780" w:rsidTr="00320056">
        <w:tc>
          <w:tcPr>
            <w:tcW w:w="4077" w:type="dxa"/>
            <w:vMerge/>
          </w:tcPr>
          <w:p w:rsidR="00E37780" w:rsidRPr="00E37780" w:rsidRDefault="00E37780" w:rsidP="00A63FB7">
            <w:pPr>
              <w:jc w:val="both"/>
              <w:rPr>
                <w:rFonts w:eastAsia="Calibri"/>
                <w:color w:val="000000"/>
                <w:sz w:val="24"/>
                <w:szCs w:val="24"/>
                <w:lang w:bidi="ru-RU"/>
              </w:rPr>
            </w:pPr>
          </w:p>
        </w:tc>
        <w:tc>
          <w:tcPr>
            <w:tcW w:w="2551" w:type="dxa"/>
          </w:tcPr>
          <w:p w:rsidR="00E37780" w:rsidRPr="00E37780" w:rsidRDefault="00E37780" w:rsidP="00A63FB7">
            <w:pPr>
              <w:jc w:val="center"/>
              <w:rPr>
                <w:rFonts w:eastAsia="Calibri"/>
                <w:color w:val="000000"/>
                <w:sz w:val="24"/>
                <w:szCs w:val="24"/>
                <w:lang w:bidi="ru-RU"/>
              </w:rPr>
            </w:pPr>
            <w:r w:rsidRPr="00E37780">
              <w:rPr>
                <w:rFonts w:eastAsia="Calibri"/>
                <w:color w:val="000000"/>
                <w:sz w:val="24"/>
                <w:szCs w:val="24"/>
                <w:lang w:bidi="ru-RU"/>
              </w:rPr>
              <w:t>Х</w:t>
            </w:r>
          </w:p>
        </w:tc>
        <w:tc>
          <w:tcPr>
            <w:tcW w:w="2235" w:type="dxa"/>
          </w:tcPr>
          <w:p w:rsidR="00E37780" w:rsidRPr="00E37780" w:rsidRDefault="00E37780" w:rsidP="00A63FB7">
            <w:pPr>
              <w:jc w:val="center"/>
              <w:rPr>
                <w:rFonts w:eastAsia="Calibri"/>
                <w:color w:val="000000"/>
                <w:sz w:val="24"/>
                <w:szCs w:val="24"/>
                <w:lang w:bidi="ru-RU"/>
              </w:rPr>
            </w:pPr>
            <w:r w:rsidRPr="00E37780">
              <w:rPr>
                <w:rFonts w:eastAsia="Calibri"/>
                <w:color w:val="000000"/>
                <w:sz w:val="24"/>
                <w:szCs w:val="24"/>
                <w:lang w:bidi="ru-RU"/>
              </w:rPr>
              <w:t>У</w:t>
            </w:r>
          </w:p>
        </w:tc>
      </w:tr>
      <w:tr w:rsidR="00E37780" w:rsidRPr="00E37780" w:rsidTr="00320056">
        <w:tc>
          <w:tcPr>
            <w:tcW w:w="4077" w:type="dxa"/>
          </w:tcPr>
          <w:p w:rsidR="00E37780" w:rsidRPr="00E37780" w:rsidRDefault="00E37780" w:rsidP="00A63FB7">
            <w:pPr>
              <w:jc w:val="center"/>
              <w:rPr>
                <w:rFonts w:eastAsia="Calibri"/>
                <w:color w:val="000000"/>
                <w:sz w:val="24"/>
                <w:szCs w:val="24"/>
                <w:lang w:bidi="ru-RU"/>
              </w:rPr>
            </w:pPr>
            <w:r w:rsidRPr="00E37780">
              <w:rPr>
                <w:rFonts w:eastAsia="Calibri"/>
                <w:color w:val="000000"/>
                <w:sz w:val="24"/>
                <w:szCs w:val="24"/>
                <w:lang w:bidi="ru-RU"/>
              </w:rPr>
              <w:t>н</w:t>
            </w:r>
            <w:proofErr w:type="gramStart"/>
            <w:r w:rsidRPr="00E37780">
              <w:rPr>
                <w:rFonts w:eastAsia="Calibri"/>
                <w:color w:val="000000"/>
                <w:sz w:val="24"/>
                <w:szCs w:val="24"/>
                <w:lang w:bidi="ru-RU"/>
              </w:rPr>
              <w:t>1</w:t>
            </w:r>
            <w:proofErr w:type="gramEnd"/>
          </w:p>
        </w:tc>
        <w:tc>
          <w:tcPr>
            <w:tcW w:w="2551" w:type="dxa"/>
          </w:tcPr>
          <w:p w:rsidR="00E37780" w:rsidRPr="00E37780" w:rsidRDefault="004408CF" w:rsidP="00A63FB7">
            <w:pPr>
              <w:jc w:val="both"/>
              <w:rPr>
                <w:rFonts w:eastAsia="Calibri"/>
                <w:color w:val="000000"/>
                <w:sz w:val="24"/>
                <w:szCs w:val="24"/>
                <w:lang w:bidi="ru-RU"/>
              </w:rPr>
            </w:pPr>
            <w:r>
              <w:rPr>
                <w:rFonts w:eastAsia="Calibri"/>
                <w:color w:val="000000"/>
                <w:sz w:val="24"/>
                <w:szCs w:val="24"/>
                <w:lang w:bidi="ru-RU"/>
              </w:rPr>
              <w:t>№</w:t>
            </w:r>
          </w:p>
        </w:tc>
        <w:tc>
          <w:tcPr>
            <w:tcW w:w="2235" w:type="dxa"/>
          </w:tcPr>
          <w:p w:rsidR="00E37780" w:rsidRPr="00E37780" w:rsidRDefault="004408CF" w:rsidP="00A63FB7">
            <w:pPr>
              <w:jc w:val="both"/>
              <w:rPr>
                <w:rFonts w:eastAsia="Calibri"/>
                <w:color w:val="000000"/>
                <w:sz w:val="24"/>
                <w:szCs w:val="24"/>
                <w:lang w:bidi="ru-RU"/>
              </w:rPr>
            </w:pPr>
            <w:r>
              <w:rPr>
                <w:rFonts w:eastAsia="Calibri"/>
                <w:color w:val="000000"/>
                <w:sz w:val="24"/>
                <w:szCs w:val="24"/>
                <w:lang w:bidi="ru-RU"/>
              </w:rPr>
              <w:t>№</w:t>
            </w:r>
          </w:p>
        </w:tc>
      </w:tr>
      <w:tr w:rsidR="00E37780" w:rsidRPr="00E37780" w:rsidTr="00320056">
        <w:tc>
          <w:tcPr>
            <w:tcW w:w="4077" w:type="dxa"/>
          </w:tcPr>
          <w:p w:rsidR="00E37780" w:rsidRPr="00E37780" w:rsidRDefault="00E37780" w:rsidP="00A63FB7">
            <w:pPr>
              <w:jc w:val="center"/>
              <w:rPr>
                <w:rFonts w:eastAsia="Calibri"/>
                <w:color w:val="000000"/>
                <w:sz w:val="24"/>
                <w:szCs w:val="24"/>
                <w:lang w:bidi="ru-RU"/>
              </w:rPr>
            </w:pPr>
            <w:r w:rsidRPr="00E37780">
              <w:rPr>
                <w:rFonts w:eastAsia="Calibri"/>
                <w:color w:val="000000"/>
                <w:sz w:val="24"/>
                <w:szCs w:val="24"/>
                <w:lang w:bidi="ru-RU"/>
              </w:rPr>
              <w:t>н</w:t>
            </w:r>
            <w:proofErr w:type="gramStart"/>
            <w:r w:rsidRPr="00E37780">
              <w:rPr>
                <w:rFonts w:eastAsia="Calibri"/>
                <w:color w:val="000000"/>
                <w:sz w:val="24"/>
                <w:szCs w:val="24"/>
                <w:lang w:bidi="ru-RU"/>
              </w:rPr>
              <w:t>2</w:t>
            </w:r>
            <w:proofErr w:type="gramEnd"/>
          </w:p>
        </w:tc>
        <w:tc>
          <w:tcPr>
            <w:tcW w:w="2551" w:type="dxa"/>
          </w:tcPr>
          <w:p w:rsidR="00E37780" w:rsidRPr="00E37780" w:rsidRDefault="004408CF" w:rsidP="00A63FB7">
            <w:pPr>
              <w:jc w:val="both"/>
              <w:rPr>
                <w:rFonts w:eastAsia="Calibri"/>
                <w:color w:val="000000"/>
                <w:sz w:val="24"/>
                <w:szCs w:val="24"/>
                <w:lang w:bidi="ru-RU"/>
              </w:rPr>
            </w:pPr>
            <w:r>
              <w:rPr>
                <w:rFonts w:eastAsia="Calibri"/>
                <w:color w:val="000000"/>
                <w:sz w:val="24"/>
                <w:szCs w:val="24"/>
                <w:lang w:bidi="ru-RU"/>
              </w:rPr>
              <w:t>№</w:t>
            </w:r>
          </w:p>
        </w:tc>
        <w:tc>
          <w:tcPr>
            <w:tcW w:w="2235" w:type="dxa"/>
          </w:tcPr>
          <w:p w:rsidR="00E37780" w:rsidRPr="00E37780" w:rsidRDefault="004408CF" w:rsidP="00A63FB7">
            <w:pPr>
              <w:jc w:val="both"/>
              <w:rPr>
                <w:rFonts w:eastAsia="Calibri"/>
                <w:color w:val="000000"/>
                <w:sz w:val="24"/>
                <w:szCs w:val="24"/>
                <w:lang w:bidi="ru-RU"/>
              </w:rPr>
            </w:pPr>
            <w:r>
              <w:rPr>
                <w:rFonts w:eastAsia="Calibri"/>
                <w:color w:val="000000"/>
                <w:sz w:val="24"/>
                <w:szCs w:val="24"/>
                <w:lang w:bidi="ru-RU"/>
              </w:rPr>
              <w:t>№</w:t>
            </w:r>
          </w:p>
        </w:tc>
      </w:tr>
      <w:tr w:rsidR="00E37780" w:rsidRPr="00E37780" w:rsidTr="00320056">
        <w:tc>
          <w:tcPr>
            <w:tcW w:w="4077" w:type="dxa"/>
          </w:tcPr>
          <w:p w:rsidR="00E37780" w:rsidRPr="00E37780" w:rsidRDefault="00E37780" w:rsidP="00A63FB7">
            <w:pPr>
              <w:jc w:val="center"/>
              <w:rPr>
                <w:rFonts w:eastAsia="Calibri"/>
                <w:color w:val="000000"/>
                <w:sz w:val="24"/>
                <w:szCs w:val="24"/>
                <w:lang w:bidi="ru-RU"/>
              </w:rPr>
            </w:pPr>
            <w:r w:rsidRPr="00E37780">
              <w:rPr>
                <w:rFonts w:eastAsia="Calibri"/>
                <w:color w:val="000000"/>
                <w:sz w:val="24"/>
                <w:szCs w:val="24"/>
                <w:lang w:bidi="ru-RU"/>
              </w:rPr>
              <w:t>н3</w:t>
            </w:r>
          </w:p>
        </w:tc>
        <w:tc>
          <w:tcPr>
            <w:tcW w:w="2551" w:type="dxa"/>
          </w:tcPr>
          <w:p w:rsidR="00E37780" w:rsidRPr="00E37780" w:rsidRDefault="004408CF" w:rsidP="00A63FB7">
            <w:pPr>
              <w:jc w:val="both"/>
              <w:rPr>
                <w:rFonts w:eastAsia="Calibri"/>
                <w:color w:val="000000"/>
                <w:sz w:val="24"/>
                <w:szCs w:val="24"/>
                <w:lang w:bidi="ru-RU"/>
              </w:rPr>
            </w:pPr>
            <w:r>
              <w:rPr>
                <w:rFonts w:eastAsia="Calibri"/>
                <w:color w:val="000000"/>
                <w:sz w:val="24"/>
                <w:szCs w:val="24"/>
                <w:lang w:bidi="ru-RU"/>
              </w:rPr>
              <w:t>№</w:t>
            </w:r>
          </w:p>
        </w:tc>
        <w:tc>
          <w:tcPr>
            <w:tcW w:w="2235" w:type="dxa"/>
          </w:tcPr>
          <w:p w:rsidR="00E37780" w:rsidRPr="00E37780" w:rsidRDefault="004408CF" w:rsidP="00A63FB7">
            <w:pPr>
              <w:jc w:val="both"/>
              <w:rPr>
                <w:rFonts w:eastAsia="Calibri"/>
                <w:color w:val="000000"/>
                <w:sz w:val="24"/>
                <w:szCs w:val="24"/>
                <w:lang w:bidi="ru-RU"/>
              </w:rPr>
            </w:pPr>
            <w:r>
              <w:rPr>
                <w:rFonts w:eastAsia="Calibri"/>
                <w:color w:val="000000"/>
                <w:sz w:val="24"/>
                <w:szCs w:val="24"/>
                <w:lang w:bidi="ru-RU"/>
              </w:rPr>
              <w:t>№</w:t>
            </w:r>
          </w:p>
        </w:tc>
      </w:tr>
      <w:tr w:rsidR="00E37780" w:rsidRPr="00E37780" w:rsidTr="00320056">
        <w:tc>
          <w:tcPr>
            <w:tcW w:w="4077" w:type="dxa"/>
          </w:tcPr>
          <w:p w:rsidR="00E37780" w:rsidRPr="00E37780" w:rsidRDefault="00E37780" w:rsidP="00A63FB7">
            <w:pPr>
              <w:jc w:val="center"/>
              <w:rPr>
                <w:rFonts w:eastAsia="Calibri"/>
                <w:color w:val="000000"/>
                <w:sz w:val="24"/>
                <w:szCs w:val="24"/>
                <w:lang w:bidi="ru-RU"/>
              </w:rPr>
            </w:pPr>
            <w:r w:rsidRPr="00E37780">
              <w:rPr>
                <w:rFonts w:eastAsia="Calibri"/>
                <w:color w:val="000000"/>
                <w:sz w:val="24"/>
                <w:szCs w:val="24"/>
                <w:lang w:bidi="ru-RU"/>
              </w:rPr>
              <w:t>н</w:t>
            </w:r>
            <w:proofErr w:type="gramStart"/>
            <w:r w:rsidRPr="00E37780">
              <w:rPr>
                <w:rFonts w:eastAsia="Calibri"/>
                <w:color w:val="000000"/>
                <w:sz w:val="24"/>
                <w:szCs w:val="24"/>
                <w:lang w:bidi="ru-RU"/>
              </w:rPr>
              <w:t>4</w:t>
            </w:r>
            <w:proofErr w:type="gramEnd"/>
          </w:p>
        </w:tc>
        <w:tc>
          <w:tcPr>
            <w:tcW w:w="2551" w:type="dxa"/>
          </w:tcPr>
          <w:p w:rsidR="00E37780" w:rsidRPr="00E37780" w:rsidRDefault="004408CF" w:rsidP="00A63FB7">
            <w:pPr>
              <w:jc w:val="both"/>
              <w:rPr>
                <w:rFonts w:eastAsia="Calibri"/>
                <w:color w:val="000000"/>
                <w:sz w:val="24"/>
                <w:szCs w:val="24"/>
                <w:lang w:bidi="ru-RU"/>
              </w:rPr>
            </w:pPr>
            <w:r>
              <w:rPr>
                <w:rFonts w:eastAsia="Calibri"/>
                <w:color w:val="000000"/>
                <w:sz w:val="24"/>
                <w:szCs w:val="24"/>
                <w:lang w:bidi="ru-RU"/>
              </w:rPr>
              <w:t>№</w:t>
            </w:r>
          </w:p>
        </w:tc>
        <w:tc>
          <w:tcPr>
            <w:tcW w:w="2235" w:type="dxa"/>
          </w:tcPr>
          <w:p w:rsidR="00E37780" w:rsidRPr="00E37780" w:rsidRDefault="004408CF" w:rsidP="00A63FB7">
            <w:pPr>
              <w:jc w:val="both"/>
              <w:rPr>
                <w:rFonts w:eastAsia="Calibri"/>
                <w:color w:val="000000"/>
                <w:sz w:val="24"/>
                <w:szCs w:val="24"/>
                <w:lang w:bidi="ru-RU"/>
              </w:rPr>
            </w:pPr>
            <w:r>
              <w:rPr>
                <w:rFonts w:eastAsia="Calibri"/>
                <w:color w:val="000000"/>
                <w:sz w:val="24"/>
                <w:szCs w:val="24"/>
                <w:lang w:bidi="ru-RU"/>
              </w:rPr>
              <w:t>№</w:t>
            </w:r>
          </w:p>
        </w:tc>
      </w:tr>
      <w:tr w:rsidR="00E37780" w:rsidRPr="00E37780" w:rsidTr="00320056">
        <w:tc>
          <w:tcPr>
            <w:tcW w:w="4077" w:type="dxa"/>
          </w:tcPr>
          <w:p w:rsidR="00E37780" w:rsidRPr="00E37780" w:rsidRDefault="00E37780" w:rsidP="00A63FB7">
            <w:pPr>
              <w:jc w:val="center"/>
              <w:rPr>
                <w:rFonts w:eastAsia="Calibri"/>
                <w:color w:val="000000"/>
                <w:sz w:val="24"/>
                <w:szCs w:val="24"/>
                <w:lang w:bidi="ru-RU"/>
              </w:rPr>
            </w:pPr>
            <w:r w:rsidRPr="00E37780">
              <w:rPr>
                <w:rFonts w:eastAsia="Calibri"/>
                <w:color w:val="000000"/>
                <w:sz w:val="24"/>
                <w:szCs w:val="24"/>
                <w:lang w:bidi="ru-RU"/>
              </w:rPr>
              <w:t>н5</w:t>
            </w:r>
          </w:p>
        </w:tc>
        <w:tc>
          <w:tcPr>
            <w:tcW w:w="2551" w:type="dxa"/>
          </w:tcPr>
          <w:p w:rsidR="00E37780" w:rsidRPr="00E37780" w:rsidRDefault="004408CF" w:rsidP="00A63FB7">
            <w:pPr>
              <w:jc w:val="both"/>
              <w:rPr>
                <w:rFonts w:eastAsia="Calibri"/>
                <w:color w:val="000000"/>
                <w:sz w:val="24"/>
                <w:szCs w:val="24"/>
                <w:lang w:bidi="ru-RU"/>
              </w:rPr>
            </w:pPr>
            <w:r>
              <w:rPr>
                <w:rFonts w:eastAsia="Calibri"/>
                <w:color w:val="000000"/>
                <w:sz w:val="24"/>
                <w:szCs w:val="24"/>
                <w:lang w:bidi="ru-RU"/>
              </w:rPr>
              <w:t>№</w:t>
            </w:r>
          </w:p>
        </w:tc>
        <w:tc>
          <w:tcPr>
            <w:tcW w:w="2235" w:type="dxa"/>
          </w:tcPr>
          <w:p w:rsidR="00E37780" w:rsidRPr="00E37780" w:rsidRDefault="004408CF" w:rsidP="00A63FB7">
            <w:pPr>
              <w:jc w:val="both"/>
              <w:rPr>
                <w:rFonts w:eastAsia="Calibri"/>
                <w:color w:val="000000"/>
                <w:sz w:val="24"/>
                <w:szCs w:val="24"/>
                <w:lang w:bidi="ru-RU"/>
              </w:rPr>
            </w:pPr>
            <w:r>
              <w:rPr>
                <w:rFonts w:eastAsia="Calibri"/>
                <w:color w:val="000000"/>
                <w:sz w:val="24"/>
                <w:szCs w:val="24"/>
                <w:lang w:bidi="ru-RU"/>
              </w:rPr>
              <w:t>№</w:t>
            </w:r>
          </w:p>
        </w:tc>
      </w:tr>
      <w:tr w:rsidR="00E37780" w:rsidRPr="00E37780" w:rsidTr="00320056">
        <w:tc>
          <w:tcPr>
            <w:tcW w:w="4077" w:type="dxa"/>
          </w:tcPr>
          <w:p w:rsidR="00E37780" w:rsidRPr="00E37780" w:rsidRDefault="00E37780" w:rsidP="00A63FB7">
            <w:pPr>
              <w:jc w:val="center"/>
              <w:rPr>
                <w:rFonts w:eastAsia="Calibri"/>
                <w:color w:val="000000"/>
                <w:sz w:val="24"/>
                <w:szCs w:val="24"/>
                <w:lang w:bidi="ru-RU"/>
              </w:rPr>
            </w:pPr>
            <w:r w:rsidRPr="00E37780">
              <w:rPr>
                <w:rFonts w:eastAsia="Calibri"/>
                <w:color w:val="000000"/>
                <w:sz w:val="24"/>
                <w:szCs w:val="24"/>
                <w:lang w:bidi="ru-RU"/>
              </w:rPr>
              <w:t>н</w:t>
            </w:r>
            <w:proofErr w:type="gramStart"/>
            <w:r w:rsidRPr="00E37780">
              <w:rPr>
                <w:rFonts w:eastAsia="Calibri"/>
                <w:color w:val="000000"/>
                <w:sz w:val="24"/>
                <w:szCs w:val="24"/>
                <w:lang w:bidi="ru-RU"/>
              </w:rPr>
              <w:t>6</w:t>
            </w:r>
            <w:proofErr w:type="gramEnd"/>
          </w:p>
        </w:tc>
        <w:tc>
          <w:tcPr>
            <w:tcW w:w="2551" w:type="dxa"/>
          </w:tcPr>
          <w:p w:rsidR="00E37780" w:rsidRPr="00E37780" w:rsidRDefault="004408CF" w:rsidP="00A63FB7">
            <w:pPr>
              <w:jc w:val="both"/>
              <w:rPr>
                <w:rFonts w:eastAsia="Calibri"/>
                <w:color w:val="000000"/>
                <w:sz w:val="24"/>
                <w:szCs w:val="24"/>
                <w:lang w:bidi="ru-RU"/>
              </w:rPr>
            </w:pPr>
            <w:r>
              <w:rPr>
                <w:rFonts w:eastAsia="Calibri"/>
                <w:color w:val="000000"/>
                <w:sz w:val="24"/>
                <w:szCs w:val="24"/>
                <w:lang w:bidi="ru-RU"/>
              </w:rPr>
              <w:t>№</w:t>
            </w:r>
          </w:p>
        </w:tc>
        <w:tc>
          <w:tcPr>
            <w:tcW w:w="2235" w:type="dxa"/>
          </w:tcPr>
          <w:p w:rsidR="00E37780" w:rsidRPr="00E37780" w:rsidRDefault="004408CF" w:rsidP="00A63FB7">
            <w:pPr>
              <w:jc w:val="both"/>
              <w:rPr>
                <w:rFonts w:eastAsia="Calibri"/>
                <w:color w:val="000000"/>
                <w:sz w:val="24"/>
                <w:szCs w:val="24"/>
                <w:lang w:bidi="ru-RU"/>
              </w:rPr>
            </w:pPr>
            <w:r>
              <w:rPr>
                <w:rFonts w:eastAsia="Calibri"/>
                <w:color w:val="000000"/>
                <w:sz w:val="24"/>
                <w:szCs w:val="24"/>
                <w:lang w:bidi="ru-RU"/>
              </w:rPr>
              <w:t>№</w:t>
            </w:r>
          </w:p>
        </w:tc>
      </w:tr>
    </w:tbl>
    <w:p w:rsidR="00E37780" w:rsidRPr="00E37780" w:rsidRDefault="00E37780" w:rsidP="00A63FB7">
      <w:pPr>
        <w:spacing w:after="0" w:line="240" w:lineRule="auto"/>
        <w:ind w:left="284" w:firstLine="709"/>
        <w:jc w:val="both"/>
        <w:rPr>
          <w:rFonts w:ascii="Times New Roman" w:eastAsia="Calibri" w:hAnsi="Times New Roman" w:cs="Times New Roman"/>
          <w:color w:val="000000"/>
          <w:sz w:val="24"/>
          <w:szCs w:val="24"/>
          <w:lang w:bidi="ru-RU"/>
        </w:rPr>
      </w:pPr>
    </w:p>
    <w:p w:rsidR="00E37780" w:rsidRPr="00E37780" w:rsidRDefault="00E37780" w:rsidP="00A63FB7">
      <w:pPr>
        <w:spacing w:after="0" w:line="240" w:lineRule="auto"/>
        <w:ind w:left="284" w:firstLine="709"/>
        <w:jc w:val="both"/>
        <w:rPr>
          <w:rFonts w:ascii="Times New Roman" w:eastAsia="Calibri" w:hAnsi="Times New Roman" w:cs="Times New Roman"/>
          <w:color w:val="000000"/>
          <w:sz w:val="24"/>
          <w:szCs w:val="24"/>
          <w:lang w:bidi="ru-RU"/>
        </w:rPr>
      </w:pPr>
      <w:r w:rsidRPr="00E37780">
        <w:rPr>
          <w:rFonts w:ascii="Times New Roman" w:eastAsia="Calibri" w:hAnsi="Times New Roman" w:cs="Times New Roman"/>
          <w:color w:val="000000"/>
          <w:sz w:val="24"/>
          <w:szCs w:val="24"/>
          <w:lang w:bidi="ru-RU"/>
        </w:rPr>
        <w:lastRenderedPageBreak/>
        <w:t xml:space="preserve">Взыскать с </w:t>
      </w:r>
      <w:r w:rsidR="004408CF">
        <w:rPr>
          <w:rFonts w:ascii="Times New Roman" w:eastAsia="Calibri" w:hAnsi="Times New Roman" w:cs="Times New Roman"/>
          <w:color w:val="000000"/>
          <w:sz w:val="24"/>
          <w:szCs w:val="24"/>
          <w:lang w:bidi="ru-RU"/>
        </w:rPr>
        <w:t>АТВ</w:t>
      </w:r>
      <w:r w:rsidRPr="00E37780">
        <w:rPr>
          <w:rFonts w:ascii="Times New Roman" w:eastAsia="Calibri" w:hAnsi="Times New Roman" w:cs="Times New Roman"/>
          <w:color w:val="000000"/>
          <w:sz w:val="24"/>
          <w:szCs w:val="24"/>
          <w:lang w:bidi="ru-RU"/>
        </w:rPr>
        <w:t xml:space="preserve"> (</w:t>
      </w:r>
      <w:r w:rsidR="004408CF">
        <w:rPr>
          <w:rFonts w:ascii="Times New Roman" w:eastAsia="Calibri" w:hAnsi="Times New Roman" w:cs="Times New Roman"/>
          <w:color w:val="000000"/>
          <w:sz w:val="24"/>
          <w:szCs w:val="24"/>
          <w:lang w:bidi="ru-RU"/>
        </w:rPr>
        <w:t>ДАННЫЕ</w:t>
      </w:r>
      <w:r w:rsidRPr="00E37780">
        <w:rPr>
          <w:rFonts w:ascii="Times New Roman" w:eastAsia="Calibri" w:hAnsi="Times New Roman" w:cs="Times New Roman"/>
          <w:color w:val="000000"/>
          <w:sz w:val="24"/>
          <w:szCs w:val="24"/>
          <w:lang w:bidi="ru-RU"/>
        </w:rPr>
        <w:t xml:space="preserve">) в пользу </w:t>
      </w:r>
      <w:r w:rsidR="004408CF">
        <w:rPr>
          <w:rFonts w:ascii="Times New Roman" w:eastAsia="Calibri" w:hAnsi="Times New Roman" w:cs="Times New Roman"/>
          <w:color w:val="000000"/>
          <w:sz w:val="24"/>
          <w:szCs w:val="24"/>
          <w:lang w:bidi="ru-RU"/>
        </w:rPr>
        <w:t>ЧЭХ</w:t>
      </w:r>
      <w:r w:rsidRPr="00E37780">
        <w:rPr>
          <w:rFonts w:ascii="Times New Roman" w:eastAsia="Calibri" w:hAnsi="Times New Roman" w:cs="Times New Roman"/>
          <w:color w:val="000000"/>
          <w:sz w:val="24"/>
          <w:szCs w:val="24"/>
          <w:lang w:bidi="ru-RU"/>
        </w:rPr>
        <w:t xml:space="preserve"> (</w:t>
      </w:r>
      <w:r w:rsidR="004408CF">
        <w:rPr>
          <w:rFonts w:ascii="Times New Roman" w:eastAsia="Calibri" w:hAnsi="Times New Roman" w:cs="Times New Roman"/>
          <w:color w:val="000000"/>
          <w:sz w:val="24"/>
          <w:szCs w:val="24"/>
          <w:lang w:bidi="ru-RU"/>
        </w:rPr>
        <w:t>ДАННЫЕ</w:t>
      </w:r>
      <w:r w:rsidRPr="00E37780">
        <w:rPr>
          <w:rFonts w:ascii="Times New Roman" w:eastAsia="Calibri" w:hAnsi="Times New Roman" w:cs="Times New Roman"/>
          <w:color w:val="000000"/>
          <w:sz w:val="24"/>
          <w:szCs w:val="24"/>
          <w:lang w:bidi="ru-RU"/>
        </w:rPr>
        <w:t>) судебные расходы по оплате заключения судебной экспертизы 20000 рублей, услуг представителя 90000 рублей, государственной пошлины 3000 рублей</w:t>
      </w:r>
      <w:r>
        <w:rPr>
          <w:rFonts w:ascii="Times New Roman" w:eastAsia="Calibri" w:hAnsi="Times New Roman" w:cs="Times New Roman"/>
          <w:color w:val="000000"/>
          <w:sz w:val="24"/>
          <w:szCs w:val="24"/>
          <w:lang w:bidi="ru-RU"/>
        </w:rPr>
        <w:t>»</w:t>
      </w:r>
      <w:r w:rsidRPr="00E37780">
        <w:rPr>
          <w:rFonts w:ascii="Times New Roman" w:eastAsia="Calibri" w:hAnsi="Times New Roman" w:cs="Times New Roman"/>
          <w:color w:val="000000"/>
          <w:sz w:val="24"/>
          <w:szCs w:val="24"/>
          <w:lang w:bidi="ru-RU"/>
        </w:rPr>
        <w:t>.</w:t>
      </w:r>
    </w:p>
    <w:p w:rsidR="00E37780" w:rsidRDefault="00E37780" w:rsidP="00A63FB7">
      <w:pPr>
        <w:spacing w:after="0" w:line="240" w:lineRule="auto"/>
        <w:ind w:firstLine="708"/>
        <w:jc w:val="both"/>
        <w:rPr>
          <w:rFonts w:ascii="Times New Roman" w:eastAsia="Times New Roman" w:hAnsi="Times New Roman" w:cs="Times New Roman"/>
          <w:sz w:val="24"/>
          <w:szCs w:val="24"/>
          <w:lang w:eastAsia="ru-RU"/>
        </w:rPr>
      </w:pPr>
    </w:p>
    <w:p w:rsidR="00E37780" w:rsidRDefault="00E37780" w:rsidP="00A63FB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Отменяя решение суда первой инстанции</w:t>
      </w:r>
      <w:r w:rsidR="00A3587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судебная коллегия указала, что </w:t>
      </w:r>
      <w:r w:rsidR="00B90E76">
        <w:rPr>
          <w:rFonts w:ascii="Times New Roman" w:eastAsia="Times New Roman" w:hAnsi="Times New Roman" w:cs="Times New Roman"/>
          <w:sz w:val="24"/>
          <w:szCs w:val="24"/>
          <w:lang w:eastAsia="ru-RU"/>
        </w:rPr>
        <w:t xml:space="preserve">с учетом фактических обстоятельств дела, оценив представленные в материалы дела доказательства в совокупности, рассмотрев приведенные доводы, коллегия судей пришла к выводу, что границы земельных участков сторон, определенные в 2009, 2014 </w:t>
      </w:r>
      <w:proofErr w:type="spellStart"/>
      <w:proofErr w:type="gramStart"/>
      <w:r w:rsidR="00B90E76">
        <w:rPr>
          <w:rFonts w:ascii="Times New Roman" w:eastAsia="Times New Roman" w:hAnsi="Times New Roman" w:cs="Times New Roman"/>
          <w:sz w:val="24"/>
          <w:szCs w:val="24"/>
          <w:lang w:eastAsia="ru-RU"/>
        </w:rPr>
        <w:t>гг</w:t>
      </w:r>
      <w:proofErr w:type="spellEnd"/>
      <w:proofErr w:type="gramEnd"/>
      <w:r w:rsidR="00B90E76">
        <w:rPr>
          <w:rFonts w:ascii="Times New Roman" w:eastAsia="Times New Roman" w:hAnsi="Times New Roman" w:cs="Times New Roman"/>
          <w:sz w:val="24"/>
          <w:szCs w:val="24"/>
          <w:lang w:eastAsia="ru-RU"/>
        </w:rPr>
        <w:t xml:space="preserve">, не соответствуют историческим границам, при формировании границ земельных участков допущена ошибка в вычислении координат и площади земельных участков, спорная граница, </w:t>
      </w:r>
      <w:proofErr w:type="gramStart"/>
      <w:r w:rsidR="00B90E76">
        <w:rPr>
          <w:rFonts w:ascii="Times New Roman" w:eastAsia="Times New Roman" w:hAnsi="Times New Roman" w:cs="Times New Roman"/>
          <w:sz w:val="24"/>
          <w:szCs w:val="24"/>
          <w:lang w:eastAsia="ru-RU"/>
        </w:rPr>
        <w:t>внесенная в ЕГРН, пересекает существующие по состоянию на 2005 г. строения, при этом конфигурация земельных участков не менялась по состоянию на 2005 г., что подтверждается спутниковыми фотоматериалами, материалами технической инвентаризации, заключениями судебной экспертизы, рассматривая заявленные исковые требования, судебная коллегия исходит из доказанности обстоятельств наличия соответствующей ошибки, которая подлежит исправлению, материалами дела установлено несоответствие внесенных в ЕГРН спорных границ земельных участков</w:t>
      </w:r>
      <w:proofErr w:type="gramEnd"/>
      <w:r w:rsidR="00B90E76">
        <w:rPr>
          <w:rFonts w:ascii="Times New Roman" w:eastAsia="Times New Roman" w:hAnsi="Times New Roman" w:cs="Times New Roman"/>
          <w:sz w:val="24"/>
          <w:szCs w:val="24"/>
          <w:lang w:eastAsia="ru-RU"/>
        </w:rPr>
        <w:t xml:space="preserve">, </w:t>
      </w:r>
      <w:proofErr w:type="gramStart"/>
      <w:r w:rsidR="00B90E76">
        <w:rPr>
          <w:rFonts w:ascii="Times New Roman" w:eastAsia="Times New Roman" w:hAnsi="Times New Roman" w:cs="Times New Roman"/>
          <w:sz w:val="24"/>
          <w:szCs w:val="24"/>
          <w:lang w:eastAsia="ru-RU"/>
        </w:rPr>
        <w:t xml:space="preserve">которые не существуют на местности 15 лет и более и не содержатся в правоустанавливающих документах, вместе с тем установленная согласно материалам дела спорная граница земельных участков проходит в соответствии с приведенной границей, что не противоречит технической </w:t>
      </w:r>
      <w:r w:rsidR="00FD11B5">
        <w:rPr>
          <w:rFonts w:ascii="Times New Roman" w:eastAsia="Times New Roman" w:hAnsi="Times New Roman" w:cs="Times New Roman"/>
          <w:sz w:val="24"/>
          <w:szCs w:val="24"/>
          <w:lang w:eastAsia="ru-RU"/>
        </w:rPr>
        <w:t>документации, планам земельных участков 1961, 1978, 2005 гг., сведениями технических паспортов от 19.09.1985, 10.05.2007, при этом само по себе заявленное подписание 08.04.2009 М</w:t>
      </w:r>
      <w:r w:rsidR="00320056">
        <w:rPr>
          <w:rFonts w:ascii="Times New Roman" w:eastAsia="Times New Roman" w:hAnsi="Times New Roman" w:cs="Times New Roman"/>
          <w:sz w:val="24"/>
          <w:szCs w:val="24"/>
          <w:lang w:eastAsia="ru-RU"/>
        </w:rPr>
        <w:t>.</w:t>
      </w:r>
      <w:r w:rsidR="00FD11B5">
        <w:rPr>
          <w:rFonts w:ascii="Times New Roman" w:eastAsia="Times New Roman" w:hAnsi="Times New Roman" w:cs="Times New Roman"/>
          <w:sz w:val="24"/>
          <w:szCs w:val="24"/>
          <w:lang w:eastAsia="ru-RU"/>
        </w:rPr>
        <w:t>Б.А., единственным правообладателем земельного участка не являвшейся, акта согласования границ об обратном, с учетом выявленной ошибки в вычислении координат и площади земельных участков, не свидетельствует, также предоставление Анкудиновым в общую долевую собственность земельного участка в 2010 г. без учета исторических границ, инвентарных документов, обстоятельств фактического переноса межи между земельными участками также не установлено, судебная коллегия пришла к выводу, что доводы</w:t>
      </w:r>
      <w:proofErr w:type="gramEnd"/>
      <w:r w:rsidR="00FD11B5">
        <w:rPr>
          <w:rFonts w:ascii="Times New Roman" w:eastAsia="Times New Roman" w:hAnsi="Times New Roman" w:cs="Times New Roman"/>
          <w:sz w:val="24"/>
          <w:szCs w:val="24"/>
          <w:lang w:eastAsia="ru-RU"/>
        </w:rPr>
        <w:t xml:space="preserve"> ответной стороны в указанной части применительно к историческим, фактическим границам земельных участков не содержат каких-либо обстоятельств, которые не были бы предметом исследования, по существу сводятся к иной субъектной оценке доказательств и установленных обстоятельств, в связи </w:t>
      </w:r>
      <w:proofErr w:type="gramStart"/>
      <w:r w:rsidR="00FD11B5">
        <w:rPr>
          <w:rFonts w:ascii="Times New Roman" w:eastAsia="Times New Roman" w:hAnsi="Times New Roman" w:cs="Times New Roman"/>
          <w:sz w:val="24"/>
          <w:szCs w:val="24"/>
          <w:lang w:eastAsia="ru-RU"/>
        </w:rPr>
        <w:t>с</w:t>
      </w:r>
      <w:proofErr w:type="gramEnd"/>
      <w:r w:rsidR="00FD11B5">
        <w:rPr>
          <w:rFonts w:ascii="Times New Roman" w:eastAsia="Times New Roman" w:hAnsi="Times New Roman" w:cs="Times New Roman"/>
          <w:sz w:val="24"/>
          <w:szCs w:val="24"/>
          <w:lang w:eastAsia="ru-RU"/>
        </w:rPr>
        <w:t xml:space="preserve"> чем были отклонены. В указанной связи судебная коллегия пришла в </w:t>
      </w:r>
      <w:proofErr w:type="spellStart"/>
      <w:r w:rsidR="00FD11B5">
        <w:rPr>
          <w:rFonts w:ascii="Times New Roman" w:eastAsia="Times New Roman" w:hAnsi="Times New Roman" w:cs="Times New Roman"/>
          <w:sz w:val="24"/>
          <w:szCs w:val="24"/>
          <w:lang w:eastAsia="ru-RU"/>
        </w:rPr>
        <w:t>вышепостановленному</w:t>
      </w:r>
      <w:proofErr w:type="spellEnd"/>
      <w:r w:rsidR="00FD11B5">
        <w:rPr>
          <w:rFonts w:ascii="Times New Roman" w:eastAsia="Times New Roman" w:hAnsi="Times New Roman" w:cs="Times New Roman"/>
          <w:sz w:val="24"/>
          <w:szCs w:val="24"/>
          <w:lang w:eastAsia="ru-RU"/>
        </w:rPr>
        <w:t xml:space="preserve"> выводу.</w:t>
      </w:r>
    </w:p>
    <w:p w:rsidR="007F23DB" w:rsidRDefault="007F23DB" w:rsidP="00A63FB7">
      <w:pPr>
        <w:spacing w:after="0" w:line="240" w:lineRule="auto"/>
        <w:ind w:firstLine="708"/>
        <w:jc w:val="both"/>
        <w:rPr>
          <w:rFonts w:ascii="Times New Roman" w:eastAsia="Times New Roman" w:hAnsi="Times New Roman" w:cs="Times New Roman"/>
          <w:sz w:val="24"/>
          <w:szCs w:val="24"/>
          <w:lang w:eastAsia="ru-RU"/>
        </w:rPr>
      </w:pPr>
    </w:p>
    <w:p w:rsidR="007F23DB" w:rsidRDefault="007F23DB" w:rsidP="00A63FB7">
      <w:pPr>
        <w:pStyle w:val="a3"/>
        <w:numPr>
          <w:ilvl w:val="0"/>
          <w:numId w:val="1"/>
        </w:numPr>
        <w:spacing w:after="0" w:line="240" w:lineRule="auto"/>
        <w:ind w:left="0" w:firstLine="63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Гражданское дело </w:t>
      </w:r>
      <w:r w:rsidRPr="00796FC3">
        <w:rPr>
          <w:rFonts w:ascii="Times New Roman" w:eastAsia="Times New Roman" w:hAnsi="Times New Roman" w:cs="Times New Roman"/>
          <w:b/>
          <w:sz w:val="24"/>
          <w:szCs w:val="24"/>
          <w:lang w:eastAsia="ru-RU"/>
        </w:rPr>
        <w:t>№ 2-1996/2025</w:t>
      </w:r>
      <w:r>
        <w:rPr>
          <w:rFonts w:ascii="Times New Roman" w:eastAsia="Times New Roman" w:hAnsi="Times New Roman" w:cs="Times New Roman"/>
          <w:sz w:val="24"/>
          <w:szCs w:val="24"/>
          <w:lang w:eastAsia="ru-RU"/>
        </w:rPr>
        <w:t xml:space="preserve"> по иску </w:t>
      </w:r>
      <w:r w:rsidR="00320056">
        <w:rPr>
          <w:rFonts w:ascii="Times New Roman" w:eastAsia="Times New Roman" w:hAnsi="Times New Roman" w:cs="Times New Roman"/>
          <w:sz w:val="24"/>
          <w:szCs w:val="24"/>
          <w:lang w:eastAsia="ru-RU"/>
        </w:rPr>
        <w:t>ИВС</w:t>
      </w:r>
      <w:r w:rsidRPr="007F23DB">
        <w:rPr>
          <w:rFonts w:ascii="Times New Roman" w:eastAsia="Times New Roman" w:hAnsi="Times New Roman" w:cs="Times New Roman"/>
          <w:sz w:val="24"/>
          <w:szCs w:val="24"/>
          <w:lang w:eastAsia="ru-RU"/>
        </w:rPr>
        <w:t xml:space="preserve"> к ТСЖ «Рассвет» о возмещении ущерба, взыскании неустойки, компенсации морального вреда, возложении обязанности</w:t>
      </w:r>
      <w:r>
        <w:rPr>
          <w:rFonts w:ascii="Times New Roman" w:eastAsia="Times New Roman" w:hAnsi="Times New Roman" w:cs="Times New Roman"/>
          <w:sz w:val="24"/>
          <w:szCs w:val="24"/>
          <w:lang w:eastAsia="ru-RU"/>
        </w:rPr>
        <w:t xml:space="preserve"> по установке </w:t>
      </w:r>
      <w:proofErr w:type="spellStart"/>
      <w:r>
        <w:rPr>
          <w:rFonts w:ascii="Times New Roman" w:eastAsia="Times New Roman" w:hAnsi="Times New Roman" w:cs="Times New Roman"/>
          <w:sz w:val="24"/>
          <w:szCs w:val="24"/>
          <w:lang w:eastAsia="ru-RU"/>
        </w:rPr>
        <w:t>полотенцесушителя</w:t>
      </w:r>
      <w:proofErr w:type="spellEnd"/>
      <w:r>
        <w:rPr>
          <w:rFonts w:ascii="Times New Roman" w:eastAsia="Times New Roman" w:hAnsi="Times New Roman" w:cs="Times New Roman"/>
          <w:sz w:val="24"/>
          <w:szCs w:val="24"/>
          <w:lang w:eastAsia="ru-RU"/>
        </w:rPr>
        <w:t>.</w:t>
      </w:r>
    </w:p>
    <w:p w:rsidR="007F23DB" w:rsidRDefault="007F23DB" w:rsidP="00A63FB7">
      <w:pPr>
        <w:pStyle w:val="a3"/>
        <w:spacing w:after="0" w:line="240" w:lineRule="auto"/>
        <w:ind w:left="0" w:firstLine="63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Решением Первомайского районного суда города Омска от 14.11.2025 г. в удовлетворении требований Ильиных В.С. было отказано.</w:t>
      </w:r>
    </w:p>
    <w:p w:rsidR="007F23DB" w:rsidRDefault="007F23DB" w:rsidP="00A63FB7">
      <w:pPr>
        <w:pStyle w:val="a3"/>
        <w:spacing w:after="0" w:line="240" w:lineRule="auto"/>
        <w:ind w:left="0" w:firstLine="63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Апелляционным определением судебной коллегии по гражданским делам Омского областного суда от 18.02.2026 г. вышеуказанное решение было отменено, принято новое, которым постановлено:</w:t>
      </w:r>
    </w:p>
    <w:p w:rsidR="007F23DB" w:rsidRPr="007F23DB" w:rsidRDefault="007F23DB" w:rsidP="00A63FB7">
      <w:pPr>
        <w:widowControl w:val="0"/>
        <w:spacing w:after="0" w:line="240" w:lineRule="auto"/>
        <w:ind w:firstLine="7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7F23DB">
        <w:rPr>
          <w:rFonts w:ascii="Times New Roman" w:eastAsia="Times New Roman" w:hAnsi="Times New Roman" w:cs="Times New Roman"/>
          <w:sz w:val="24"/>
          <w:szCs w:val="24"/>
          <w:lang w:eastAsia="ru-RU"/>
        </w:rPr>
        <w:t xml:space="preserve">Исковые требования </w:t>
      </w:r>
      <w:r w:rsidR="00320056">
        <w:rPr>
          <w:rFonts w:ascii="Times New Roman" w:eastAsia="Times New Roman" w:hAnsi="Times New Roman" w:cs="Times New Roman"/>
          <w:sz w:val="24"/>
          <w:szCs w:val="24"/>
          <w:lang w:eastAsia="ru-RU"/>
        </w:rPr>
        <w:t>ИВС</w:t>
      </w:r>
      <w:r w:rsidRPr="007F23DB">
        <w:rPr>
          <w:rFonts w:ascii="Times New Roman" w:eastAsia="Times New Roman" w:hAnsi="Times New Roman" w:cs="Times New Roman"/>
          <w:sz w:val="24"/>
          <w:szCs w:val="24"/>
          <w:lang w:eastAsia="ru-RU"/>
        </w:rPr>
        <w:t xml:space="preserve"> удовлетворить частично.</w:t>
      </w:r>
    </w:p>
    <w:p w:rsidR="007F23DB" w:rsidRPr="007F23DB" w:rsidRDefault="007F23DB" w:rsidP="00A63FB7">
      <w:pPr>
        <w:widowControl w:val="0"/>
        <w:spacing w:after="0" w:line="240" w:lineRule="auto"/>
        <w:ind w:firstLine="740"/>
        <w:jc w:val="both"/>
        <w:rPr>
          <w:rFonts w:ascii="Times New Roman" w:eastAsia="Times New Roman" w:hAnsi="Times New Roman" w:cs="Times New Roman"/>
          <w:sz w:val="24"/>
          <w:szCs w:val="24"/>
          <w:lang w:eastAsia="ru-RU"/>
        </w:rPr>
      </w:pPr>
      <w:r w:rsidRPr="007F23DB">
        <w:rPr>
          <w:rFonts w:ascii="Times New Roman" w:eastAsia="Times New Roman" w:hAnsi="Times New Roman" w:cs="Times New Roman"/>
          <w:sz w:val="24"/>
          <w:szCs w:val="24"/>
          <w:lang w:eastAsia="ru-RU"/>
        </w:rPr>
        <w:t xml:space="preserve">Взыскать с ТСЖ «Рассвет» (ИНН 5501227280) в пользу </w:t>
      </w:r>
      <w:r w:rsidR="00320056">
        <w:rPr>
          <w:rFonts w:ascii="Times New Roman" w:eastAsia="Times New Roman" w:hAnsi="Times New Roman" w:cs="Times New Roman"/>
          <w:sz w:val="24"/>
          <w:szCs w:val="24"/>
          <w:lang w:eastAsia="ru-RU"/>
        </w:rPr>
        <w:t>ИВС</w:t>
      </w:r>
      <w:r w:rsidRPr="007F23DB">
        <w:rPr>
          <w:rFonts w:ascii="Times New Roman" w:eastAsia="Times New Roman" w:hAnsi="Times New Roman" w:cs="Times New Roman"/>
          <w:sz w:val="24"/>
          <w:szCs w:val="24"/>
          <w:lang w:eastAsia="ru-RU"/>
        </w:rPr>
        <w:t xml:space="preserve"> (</w:t>
      </w:r>
      <w:r w:rsidR="00320056">
        <w:rPr>
          <w:rFonts w:ascii="Times New Roman" w:eastAsia="Times New Roman" w:hAnsi="Times New Roman" w:cs="Times New Roman"/>
          <w:sz w:val="24"/>
          <w:szCs w:val="24"/>
          <w:lang w:eastAsia="ru-RU"/>
        </w:rPr>
        <w:t>ДАННЫЕ</w:t>
      </w:r>
      <w:r w:rsidRPr="007F23DB">
        <w:rPr>
          <w:rFonts w:ascii="Times New Roman" w:eastAsia="Times New Roman" w:hAnsi="Times New Roman" w:cs="Times New Roman"/>
          <w:sz w:val="24"/>
          <w:szCs w:val="24"/>
          <w:lang w:eastAsia="ru-RU"/>
        </w:rPr>
        <w:t>) стоимость причиненного ущерба в размере 153 238 рублей 02 копейки, расходы по оплате услуг эксперта 12 000 рублей, компенсацию морального вреда в размере 5 000 рублей, штраф в размере 79 119 рублей 01 копейка.</w:t>
      </w:r>
    </w:p>
    <w:p w:rsidR="007F23DB" w:rsidRPr="007F23DB" w:rsidRDefault="007F23DB" w:rsidP="00A63FB7">
      <w:pPr>
        <w:widowControl w:val="0"/>
        <w:spacing w:after="0" w:line="240" w:lineRule="auto"/>
        <w:ind w:firstLine="740"/>
        <w:jc w:val="both"/>
        <w:rPr>
          <w:rFonts w:ascii="Times New Roman" w:eastAsia="Times New Roman" w:hAnsi="Times New Roman" w:cs="Times New Roman"/>
          <w:sz w:val="24"/>
          <w:szCs w:val="24"/>
          <w:lang w:eastAsia="ru-RU"/>
        </w:rPr>
      </w:pPr>
      <w:r w:rsidRPr="007F23DB">
        <w:rPr>
          <w:rFonts w:ascii="Times New Roman" w:eastAsia="Times New Roman" w:hAnsi="Times New Roman" w:cs="Times New Roman"/>
          <w:sz w:val="24"/>
          <w:szCs w:val="24"/>
          <w:lang w:eastAsia="ru-RU"/>
        </w:rPr>
        <w:t xml:space="preserve">Обязать ТСЖ «Рассвет» (ИНН 5501227280) привести в соответствие с проектом дома стояк ГВС в ванной комнате в квартире №  по адресу: </w:t>
      </w:r>
      <w:r w:rsidR="00320056">
        <w:rPr>
          <w:rFonts w:ascii="Times New Roman" w:eastAsia="Times New Roman" w:hAnsi="Times New Roman" w:cs="Times New Roman"/>
          <w:sz w:val="24"/>
          <w:szCs w:val="24"/>
          <w:lang w:eastAsia="ru-RU"/>
        </w:rPr>
        <w:t>АДРЕС</w:t>
      </w:r>
      <w:r w:rsidRPr="007F23DB">
        <w:rPr>
          <w:rFonts w:ascii="Times New Roman" w:eastAsia="Times New Roman" w:hAnsi="Times New Roman" w:cs="Times New Roman"/>
          <w:sz w:val="24"/>
          <w:szCs w:val="24"/>
          <w:lang w:eastAsia="ru-RU"/>
        </w:rPr>
        <w:t xml:space="preserve">, в </w:t>
      </w:r>
      <w:proofErr w:type="gramStart"/>
      <w:r w:rsidRPr="007F23DB">
        <w:rPr>
          <w:rFonts w:ascii="Times New Roman" w:eastAsia="Times New Roman" w:hAnsi="Times New Roman" w:cs="Times New Roman"/>
          <w:sz w:val="24"/>
          <w:szCs w:val="24"/>
          <w:lang w:eastAsia="ru-RU"/>
        </w:rPr>
        <w:t>течении</w:t>
      </w:r>
      <w:proofErr w:type="gramEnd"/>
      <w:r w:rsidRPr="007F23DB">
        <w:rPr>
          <w:rFonts w:ascii="Times New Roman" w:eastAsia="Times New Roman" w:hAnsi="Times New Roman" w:cs="Times New Roman"/>
          <w:sz w:val="24"/>
          <w:szCs w:val="24"/>
          <w:lang w:eastAsia="ru-RU"/>
        </w:rPr>
        <w:t xml:space="preserve"> трех месяцев с момента вступления решения в законную силу.</w:t>
      </w:r>
    </w:p>
    <w:p w:rsidR="007F23DB" w:rsidRDefault="007F23DB" w:rsidP="00A63FB7">
      <w:pPr>
        <w:widowControl w:val="0"/>
        <w:spacing w:after="0" w:line="240" w:lineRule="auto"/>
        <w:ind w:firstLine="740"/>
        <w:jc w:val="both"/>
        <w:rPr>
          <w:rFonts w:ascii="Times New Roman" w:eastAsia="Times New Roman" w:hAnsi="Times New Roman" w:cs="Times New Roman"/>
          <w:sz w:val="24"/>
          <w:szCs w:val="24"/>
          <w:lang w:eastAsia="ru-RU"/>
        </w:rPr>
      </w:pPr>
      <w:r w:rsidRPr="007F23DB">
        <w:rPr>
          <w:rFonts w:ascii="Times New Roman" w:eastAsia="Times New Roman" w:hAnsi="Times New Roman" w:cs="Times New Roman"/>
          <w:sz w:val="24"/>
          <w:szCs w:val="24"/>
          <w:lang w:eastAsia="ru-RU"/>
        </w:rPr>
        <w:t xml:space="preserve">В остальной части исковые требования </w:t>
      </w:r>
      <w:r w:rsidR="00320056">
        <w:rPr>
          <w:rFonts w:ascii="Times New Roman" w:eastAsia="Times New Roman" w:hAnsi="Times New Roman" w:cs="Times New Roman"/>
          <w:sz w:val="24"/>
          <w:szCs w:val="24"/>
          <w:lang w:eastAsia="ru-RU"/>
        </w:rPr>
        <w:t>ИВС</w:t>
      </w:r>
      <w:r w:rsidRPr="007F23DB">
        <w:rPr>
          <w:rFonts w:ascii="Times New Roman" w:eastAsia="Times New Roman" w:hAnsi="Times New Roman" w:cs="Times New Roman"/>
          <w:sz w:val="24"/>
          <w:szCs w:val="24"/>
          <w:lang w:eastAsia="ru-RU"/>
        </w:rPr>
        <w:t xml:space="preserve"> оставить без удовлетворения</w:t>
      </w:r>
      <w:r>
        <w:rPr>
          <w:rFonts w:ascii="Times New Roman" w:eastAsia="Times New Roman" w:hAnsi="Times New Roman" w:cs="Times New Roman"/>
          <w:sz w:val="24"/>
          <w:szCs w:val="24"/>
          <w:lang w:eastAsia="ru-RU"/>
        </w:rPr>
        <w:t>»</w:t>
      </w:r>
      <w:r w:rsidRPr="007F23DB">
        <w:rPr>
          <w:rFonts w:ascii="Times New Roman" w:eastAsia="Times New Roman" w:hAnsi="Times New Roman" w:cs="Times New Roman"/>
          <w:sz w:val="24"/>
          <w:szCs w:val="24"/>
          <w:lang w:eastAsia="ru-RU"/>
        </w:rPr>
        <w:t>.</w:t>
      </w:r>
    </w:p>
    <w:p w:rsidR="007F23DB" w:rsidRDefault="007F23DB" w:rsidP="00A63FB7">
      <w:pPr>
        <w:widowControl w:val="0"/>
        <w:spacing w:after="0" w:line="240" w:lineRule="auto"/>
        <w:ind w:firstLine="740"/>
        <w:jc w:val="both"/>
        <w:rPr>
          <w:rFonts w:ascii="Times New Roman" w:eastAsia="Times New Roman" w:hAnsi="Times New Roman" w:cs="Times New Roman"/>
          <w:sz w:val="24"/>
          <w:szCs w:val="24"/>
          <w:lang w:eastAsia="ru-RU"/>
        </w:rPr>
      </w:pPr>
    </w:p>
    <w:p w:rsidR="007F23DB" w:rsidRDefault="007F23DB" w:rsidP="00A63FB7">
      <w:pPr>
        <w:widowControl w:val="0"/>
        <w:spacing w:after="0" w:line="240" w:lineRule="auto"/>
        <w:ind w:firstLine="7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Отменяя решение суда первой инстанции</w:t>
      </w:r>
      <w:r w:rsidR="00A3587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судебная коллегия указала, что</w:t>
      </w:r>
      <w:r w:rsidR="00A3587C">
        <w:rPr>
          <w:rFonts w:ascii="Times New Roman" w:eastAsia="Times New Roman" w:hAnsi="Times New Roman" w:cs="Times New Roman"/>
          <w:sz w:val="24"/>
          <w:szCs w:val="24"/>
          <w:lang w:eastAsia="ru-RU"/>
        </w:rPr>
        <w:t xml:space="preserve"> </w:t>
      </w:r>
      <w:r w:rsidR="00A246CC">
        <w:rPr>
          <w:rFonts w:ascii="Times New Roman" w:eastAsia="Times New Roman" w:hAnsi="Times New Roman" w:cs="Times New Roman"/>
          <w:sz w:val="24"/>
          <w:szCs w:val="24"/>
          <w:lang w:eastAsia="ru-RU"/>
        </w:rPr>
        <w:t>д</w:t>
      </w:r>
      <w:r w:rsidR="00A3587C">
        <w:rPr>
          <w:rFonts w:ascii="Times New Roman" w:eastAsia="Times New Roman" w:hAnsi="Times New Roman" w:cs="Times New Roman"/>
          <w:sz w:val="24"/>
          <w:szCs w:val="24"/>
          <w:lang w:eastAsia="ru-RU"/>
        </w:rPr>
        <w:t>ействующее жилищное законодательство Российской Федерации (в частности, ч. 1, 2 ст. 161 ЖК РФ, ст. 162 ЖК РФ, Правила № 491и № 416) устанавливает четкий критерий разграничения ответственности за обслуживание инженерных систем водоснабжения</w:t>
      </w:r>
      <w:r w:rsidR="00A246CC">
        <w:rPr>
          <w:rFonts w:ascii="Times New Roman" w:eastAsia="Times New Roman" w:hAnsi="Times New Roman" w:cs="Times New Roman"/>
          <w:sz w:val="24"/>
          <w:szCs w:val="24"/>
          <w:lang w:eastAsia="ru-RU"/>
        </w:rPr>
        <w:t xml:space="preserve"> между управляющей организацией (ТСЖ) и собственником жилого помещения. Граница ответственности проходит по первому отключающему устройству (запорно-регулировочному крану), расположенному на ответвлении от стояка внутри квартиры. На управляющую организацию возложена обязанность по содержанию, ремонту и обеспечению надлежащего состояния общего имущества многоквартирного дома. К такому имуществу относятся внутридомовые инженерные системы (стояки), ответвления от них до первого отключающего устройства, а также само это устройство, следовательно, все работы на этом участке сетей, направленные на обеспечение благоприятных и безопасных условий проживания, обязана выполнять управляющая организация. </w:t>
      </w:r>
      <w:r w:rsidR="004140DC">
        <w:rPr>
          <w:rFonts w:ascii="Times New Roman" w:eastAsia="Times New Roman" w:hAnsi="Times New Roman" w:cs="Times New Roman"/>
          <w:sz w:val="24"/>
          <w:szCs w:val="24"/>
          <w:lang w:eastAsia="ru-RU"/>
        </w:rPr>
        <w:t>Собственник жилого помещения несет бремя содержания имущества, находящегося после первого запорного устройства (внутриквартирная разводка, сантехническое оборудование). Ремонт и обслуживание этого участка сетей осуществляется силами и за счет собственника.</w:t>
      </w:r>
    </w:p>
    <w:p w:rsidR="00D423EE" w:rsidRPr="007F23DB" w:rsidRDefault="00D423EE" w:rsidP="00A63FB7">
      <w:pPr>
        <w:widowControl w:val="0"/>
        <w:spacing w:after="0" w:line="240" w:lineRule="auto"/>
        <w:ind w:firstLine="7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ТСЖ имея информацию о том, что </w:t>
      </w:r>
      <w:proofErr w:type="spellStart"/>
      <w:r>
        <w:rPr>
          <w:rFonts w:ascii="Times New Roman" w:eastAsia="Times New Roman" w:hAnsi="Times New Roman" w:cs="Times New Roman"/>
          <w:sz w:val="24"/>
          <w:szCs w:val="24"/>
          <w:lang w:eastAsia="ru-RU"/>
        </w:rPr>
        <w:t>полотенцесушитель</w:t>
      </w:r>
      <w:proofErr w:type="spellEnd"/>
      <w:r>
        <w:rPr>
          <w:rFonts w:ascii="Times New Roman" w:eastAsia="Times New Roman" w:hAnsi="Times New Roman" w:cs="Times New Roman"/>
          <w:sz w:val="24"/>
          <w:szCs w:val="24"/>
          <w:lang w:eastAsia="ru-RU"/>
        </w:rPr>
        <w:t xml:space="preserve"> в квартире истца не соответствует проекту, и как заявлял представитель ответчика, не соответствовал раньше, не представило доказательств проведения работ по периодическому осмотру системы горячего водоснабжения, в том числе в квартире Ильиных В.С., равно как не представило доказательств того, что товариществом в адрес истца направлялись предписания о допуске в квартир с целью производства</w:t>
      </w:r>
      <w:proofErr w:type="gramEnd"/>
      <w:r>
        <w:rPr>
          <w:rFonts w:ascii="Times New Roman" w:eastAsia="Times New Roman" w:hAnsi="Times New Roman" w:cs="Times New Roman"/>
          <w:sz w:val="24"/>
          <w:szCs w:val="24"/>
          <w:lang w:eastAsia="ru-RU"/>
        </w:rPr>
        <w:t xml:space="preserve"> планового осмотра состояния общего имущества собственников многоквартирного дома до даты аварии.</w:t>
      </w:r>
    </w:p>
    <w:p w:rsidR="007F23DB" w:rsidRDefault="00733843" w:rsidP="00A63FB7">
      <w:pPr>
        <w:pStyle w:val="a3"/>
        <w:spacing w:after="0" w:line="240" w:lineRule="auto"/>
        <w:ind w:left="0" w:firstLine="63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надлежащего исполнения обязанностей ТСЖ могло своевременно устранить возникшее переустройство </w:t>
      </w:r>
      <w:proofErr w:type="spellStart"/>
      <w:r>
        <w:rPr>
          <w:rFonts w:ascii="Times New Roman" w:eastAsia="Times New Roman" w:hAnsi="Times New Roman" w:cs="Times New Roman"/>
          <w:sz w:val="24"/>
          <w:szCs w:val="24"/>
          <w:lang w:eastAsia="ru-RU"/>
        </w:rPr>
        <w:t>полотенцесушителя</w:t>
      </w:r>
      <w:proofErr w:type="spellEnd"/>
      <w:r>
        <w:rPr>
          <w:rFonts w:ascii="Times New Roman" w:eastAsia="Times New Roman" w:hAnsi="Times New Roman" w:cs="Times New Roman"/>
          <w:sz w:val="24"/>
          <w:szCs w:val="24"/>
          <w:lang w:eastAsia="ru-RU"/>
        </w:rPr>
        <w:t>.</w:t>
      </w:r>
    </w:p>
    <w:p w:rsidR="00733843" w:rsidRDefault="00733843" w:rsidP="00A63FB7">
      <w:pPr>
        <w:pStyle w:val="a3"/>
        <w:spacing w:after="0" w:line="240" w:lineRule="auto"/>
        <w:ind w:left="0" w:firstLine="633"/>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ТСЖ, действуя как профессиональный участник рынка управления жильем, в силу п. 20 Обзора судебной практики по спорам, связанным с реконструкцией, переустройством и перепланировкой помещений в многоквартирном доме, утвержденного Президиумом ВС РФ 13.12.2023 г., обязано осуществлять эксплуатационный контроль за техническим состоянием зданий и внутриквартирного оборудования путем проведения периодических осмотров.</w:t>
      </w:r>
      <w:proofErr w:type="gramEnd"/>
    </w:p>
    <w:p w:rsidR="00733843" w:rsidRDefault="007E557D" w:rsidP="00A63FB7">
      <w:pPr>
        <w:pStyle w:val="a3"/>
        <w:spacing w:after="0" w:line="240" w:lineRule="auto"/>
        <w:ind w:left="0" w:firstLine="63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основании изложенного, судебная коллегия пришла к выводу о частичном удовлетворении требований истца.</w:t>
      </w:r>
    </w:p>
    <w:p w:rsidR="007E557D" w:rsidRDefault="007E557D" w:rsidP="00A63FB7">
      <w:pPr>
        <w:pStyle w:val="a3"/>
        <w:spacing w:after="0" w:line="240" w:lineRule="auto"/>
        <w:ind w:left="0" w:firstLine="633"/>
        <w:jc w:val="both"/>
        <w:rPr>
          <w:rFonts w:ascii="Times New Roman" w:eastAsia="Times New Roman" w:hAnsi="Times New Roman" w:cs="Times New Roman"/>
          <w:sz w:val="24"/>
          <w:szCs w:val="24"/>
          <w:lang w:eastAsia="ru-RU"/>
        </w:rPr>
      </w:pPr>
    </w:p>
    <w:p w:rsidR="007E557D" w:rsidRDefault="00C46539" w:rsidP="00C46539">
      <w:pPr>
        <w:pStyle w:val="a3"/>
        <w:numPr>
          <w:ilvl w:val="0"/>
          <w:numId w:val="1"/>
        </w:numPr>
        <w:spacing w:after="0" w:line="240" w:lineRule="auto"/>
        <w:ind w:left="0" w:firstLine="64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Гражданское дело </w:t>
      </w:r>
      <w:r w:rsidRPr="00796FC3">
        <w:rPr>
          <w:rFonts w:ascii="Times New Roman" w:eastAsia="Times New Roman" w:hAnsi="Times New Roman" w:cs="Times New Roman"/>
          <w:b/>
          <w:sz w:val="24"/>
          <w:szCs w:val="24"/>
          <w:lang w:eastAsia="ru-RU"/>
        </w:rPr>
        <w:t>№ 2-1415/2025</w:t>
      </w:r>
      <w:r>
        <w:rPr>
          <w:rFonts w:ascii="Times New Roman" w:eastAsia="Times New Roman" w:hAnsi="Times New Roman" w:cs="Times New Roman"/>
          <w:sz w:val="24"/>
          <w:szCs w:val="24"/>
          <w:lang w:eastAsia="ru-RU"/>
        </w:rPr>
        <w:t xml:space="preserve"> по иску </w:t>
      </w:r>
      <w:r w:rsidR="00320056">
        <w:rPr>
          <w:rFonts w:ascii="Times New Roman" w:eastAsia="Times New Roman" w:hAnsi="Times New Roman" w:cs="Times New Roman"/>
          <w:sz w:val="24"/>
          <w:szCs w:val="24"/>
          <w:lang w:eastAsia="ru-RU"/>
        </w:rPr>
        <w:t>ВОВ</w:t>
      </w:r>
      <w:r w:rsidRPr="00C46539">
        <w:rPr>
          <w:rFonts w:ascii="Times New Roman" w:eastAsia="Times New Roman" w:hAnsi="Times New Roman" w:cs="Times New Roman"/>
          <w:sz w:val="24"/>
          <w:szCs w:val="24"/>
          <w:lang w:eastAsia="ru-RU"/>
        </w:rPr>
        <w:t xml:space="preserve"> к </w:t>
      </w:r>
      <w:r w:rsidR="00320056">
        <w:rPr>
          <w:rFonts w:ascii="Times New Roman" w:eastAsia="Times New Roman" w:hAnsi="Times New Roman" w:cs="Times New Roman"/>
          <w:sz w:val="24"/>
          <w:szCs w:val="24"/>
          <w:lang w:eastAsia="ru-RU"/>
        </w:rPr>
        <w:t>КАА</w:t>
      </w:r>
      <w:r w:rsidRPr="00C46539">
        <w:rPr>
          <w:rFonts w:ascii="Times New Roman" w:eastAsia="Times New Roman" w:hAnsi="Times New Roman" w:cs="Times New Roman"/>
          <w:sz w:val="24"/>
          <w:szCs w:val="24"/>
          <w:lang w:eastAsia="ru-RU"/>
        </w:rPr>
        <w:t xml:space="preserve">, </w:t>
      </w:r>
      <w:r w:rsidR="00320056">
        <w:rPr>
          <w:rFonts w:ascii="Times New Roman" w:eastAsia="Times New Roman" w:hAnsi="Times New Roman" w:cs="Times New Roman"/>
          <w:sz w:val="24"/>
          <w:szCs w:val="24"/>
          <w:lang w:eastAsia="ru-RU"/>
        </w:rPr>
        <w:t>КАО</w:t>
      </w:r>
      <w:r w:rsidRPr="00C46539">
        <w:rPr>
          <w:rFonts w:ascii="Times New Roman" w:eastAsia="Times New Roman" w:hAnsi="Times New Roman" w:cs="Times New Roman"/>
          <w:sz w:val="24"/>
          <w:szCs w:val="24"/>
          <w:lang w:eastAsia="ru-RU"/>
        </w:rPr>
        <w:t>, ООО «Сервис Бизнес 55» о признании незаключенным договора субаренды нежилых помещений, выселении из нежилых помещений, взыскании неосновательного обогащения,  процентов за пользование чужими денежными средствами</w:t>
      </w:r>
      <w:r>
        <w:rPr>
          <w:rFonts w:ascii="Times New Roman" w:eastAsia="Times New Roman" w:hAnsi="Times New Roman" w:cs="Times New Roman"/>
          <w:sz w:val="24"/>
          <w:szCs w:val="24"/>
          <w:lang w:eastAsia="ru-RU"/>
        </w:rPr>
        <w:t>.</w:t>
      </w:r>
    </w:p>
    <w:p w:rsidR="00C46539" w:rsidRDefault="00C46539" w:rsidP="005F4CDA">
      <w:pPr>
        <w:pStyle w:val="a3"/>
        <w:spacing w:after="0" w:line="240" w:lineRule="auto"/>
        <w:ind w:left="0" w:firstLine="64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Решением Первомайского районного суда города Омска от 16.09.2025 </w:t>
      </w:r>
      <w:r w:rsidR="005F4CDA">
        <w:rPr>
          <w:rFonts w:ascii="Times New Roman" w:eastAsia="Times New Roman" w:hAnsi="Times New Roman" w:cs="Times New Roman"/>
          <w:sz w:val="24"/>
          <w:szCs w:val="24"/>
          <w:lang w:eastAsia="ru-RU"/>
        </w:rPr>
        <w:t xml:space="preserve">в </w:t>
      </w:r>
      <w:r w:rsidR="005F4CDA" w:rsidRPr="005F4CDA">
        <w:rPr>
          <w:rFonts w:ascii="Times New Roman" w:eastAsia="Times New Roman" w:hAnsi="Times New Roman" w:cs="Times New Roman"/>
          <w:sz w:val="24"/>
          <w:szCs w:val="24"/>
          <w:lang w:eastAsia="ru-RU"/>
        </w:rPr>
        <w:t xml:space="preserve">удовлетворении иска </w:t>
      </w:r>
      <w:r w:rsidR="00320056">
        <w:rPr>
          <w:rFonts w:ascii="Times New Roman" w:eastAsia="Times New Roman" w:hAnsi="Times New Roman" w:cs="Times New Roman"/>
          <w:sz w:val="24"/>
          <w:szCs w:val="24"/>
          <w:lang w:eastAsia="ru-RU"/>
        </w:rPr>
        <w:t>ВОВ</w:t>
      </w:r>
      <w:r w:rsidR="005F4CDA" w:rsidRPr="005F4CDA">
        <w:rPr>
          <w:rFonts w:ascii="Times New Roman" w:eastAsia="Times New Roman" w:hAnsi="Times New Roman" w:cs="Times New Roman"/>
          <w:sz w:val="24"/>
          <w:szCs w:val="24"/>
          <w:lang w:eastAsia="ru-RU"/>
        </w:rPr>
        <w:t xml:space="preserve"> к </w:t>
      </w:r>
      <w:r w:rsidR="00320056">
        <w:rPr>
          <w:rFonts w:ascii="Times New Roman" w:eastAsia="Times New Roman" w:hAnsi="Times New Roman" w:cs="Times New Roman"/>
          <w:sz w:val="24"/>
          <w:szCs w:val="24"/>
          <w:lang w:eastAsia="ru-RU"/>
        </w:rPr>
        <w:t>КАА</w:t>
      </w:r>
      <w:r w:rsidR="005F4CDA" w:rsidRPr="005F4CDA">
        <w:rPr>
          <w:rFonts w:ascii="Times New Roman" w:eastAsia="Times New Roman" w:hAnsi="Times New Roman" w:cs="Times New Roman"/>
          <w:sz w:val="24"/>
          <w:szCs w:val="24"/>
          <w:lang w:eastAsia="ru-RU"/>
        </w:rPr>
        <w:t xml:space="preserve">, </w:t>
      </w:r>
      <w:r w:rsidR="00320056">
        <w:rPr>
          <w:rFonts w:ascii="Times New Roman" w:eastAsia="Times New Roman" w:hAnsi="Times New Roman" w:cs="Times New Roman"/>
          <w:sz w:val="24"/>
          <w:szCs w:val="24"/>
          <w:lang w:eastAsia="ru-RU"/>
        </w:rPr>
        <w:t>КАО</w:t>
      </w:r>
      <w:r w:rsidR="005F4CDA" w:rsidRPr="005F4CDA">
        <w:rPr>
          <w:rFonts w:ascii="Times New Roman" w:eastAsia="Times New Roman" w:hAnsi="Times New Roman" w:cs="Times New Roman"/>
          <w:sz w:val="24"/>
          <w:szCs w:val="24"/>
          <w:lang w:eastAsia="ru-RU"/>
        </w:rPr>
        <w:t>, ООО «Сервис Бизнес 55» о признании незаключенным договора субаренды нежилых помещений от 01 октября 2024 года, выселении из нежилых помещений, взыскании неосновательного обогащения,  процентов за пользование чужим</w:t>
      </w:r>
      <w:r w:rsidR="00983435">
        <w:rPr>
          <w:rFonts w:ascii="Times New Roman" w:eastAsia="Times New Roman" w:hAnsi="Times New Roman" w:cs="Times New Roman"/>
          <w:sz w:val="24"/>
          <w:szCs w:val="24"/>
          <w:lang w:eastAsia="ru-RU"/>
        </w:rPr>
        <w:t>и денежными средствами отказано.</w:t>
      </w:r>
    </w:p>
    <w:p w:rsidR="00983435" w:rsidRDefault="00983435" w:rsidP="005F4CDA">
      <w:pPr>
        <w:pStyle w:val="a3"/>
        <w:spacing w:after="0" w:line="240" w:lineRule="auto"/>
        <w:ind w:left="0" w:firstLine="64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Апелляционным определением судебной коллегии по гражданским делам Омского областного суда от 14.01.2026 постановлено:</w:t>
      </w:r>
    </w:p>
    <w:p w:rsidR="00983435" w:rsidRPr="00983435" w:rsidRDefault="00983435" w:rsidP="00983435">
      <w:pPr>
        <w:widowControl w:val="0"/>
        <w:spacing w:after="0" w:line="240" w:lineRule="auto"/>
        <w:ind w:right="-141"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sz w:val="24"/>
          <w:szCs w:val="24"/>
          <w:lang w:eastAsia="ru-RU"/>
        </w:rPr>
        <w:t>«</w:t>
      </w:r>
      <w:r w:rsidRPr="00983435">
        <w:rPr>
          <w:rFonts w:ascii="Times New Roman" w:eastAsia="Times New Roman" w:hAnsi="Times New Roman" w:cs="Times New Roman"/>
          <w:color w:val="000000"/>
          <w:sz w:val="24"/>
          <w:szCs w:val="24"/>
          <w:lang w:eastAsia="ru-RU" w:bidi="ru-RU"/>
        </w:rPr>
        <w:t>решение Первомайского районного суда города Омска от 16 сентября 2025 года отменить, принять по делу новое решение.</w:t>
      </w:r>
    </w:p>
    <w:p w:rsidR="00983435" w:rsidRPr="00983435" w:rsidRDefault="00983435" w:rsidP="00983435">
      <w:pPr>
        <w:widowControl w:val="0"/>
        <w:spacing w:after="0" w:line="240" w:lineRule="auto"/>
        <w:ind w:right="-141" w:firstLine="709"/>
        <w:jc w:val="both"/>
        <w:rPr>
          <w:rFonts w:ascii="Times New Roman" w:eastAsia="Times New Roman" w:hAnsi="Times New Roman" w:cs="Times New Roman"/>
          <w:color w:val="000000"/>
          <w:sz w:val="24"/>
          <w:szCs w:val="24"/>
          <w:lang w:eastAsia="ru-RU" w:bidi="ru-RU"/>
        </w:rPr>
      </w:pPr>
      <w:r w:rsidRPr="00983435">
        <w:rPr>
          <w:rFonts w:ascii="Times New Roman" w:eastAsia="Times New Roman" w:hAnsi="Times New Roman" w:cs="Times New Roman"/>
          <w:color w:val="000000"/>
          <w:sz w:val="24"/>
          <w:szCs w:val="24"/>
          <w:lang w:eastAsia="ru-RU" w:bidi="ru-RU"/>
        </w:rPr>
        <w:t xml:space="preserve">Признать договор субаренды нежилых помещений от 01 октября 2024 года между </w:t>
      </w:r>
      <w:r w:rsidR="00320056">
        <w:rPr>
          <w:rFonts w:ascii="Times New Roman" w:eastAsia="Times New Roman" w:hAnsi="Times New Roman" w:cs="Times New Roman"/>
          <w:color w:val="000000"/>
          <w:sz w:val="24"/>
          <w:szCs w:val="24"/>
          <w:lang w:eastAsia="ru-RU" w:bidi="ru-RU"/>
        </w:rPr>
        <w:t>ВОВ</w:t>
      </w:r>
      <w:r w:rsidRPr="00983435">
        <w:rPr>
          <w:rFonts w:ascii="Times New Roman" w:eastAsia="Times New Roman" w:hAnsi="Times New Roman" w:cs="Times New Roman"/>
          <w:color w:val="000000"/>
          <w:sz w:val="24"/>
          <w:szCs w:val="24"/>
          <w:lang w:eastAsia="ru-RU" w:bidi="ru-RU"/>
        </w:rPr>
        <w:t xml:space="preserve"> и </w:t>
      </w:r>
      <w:r w:rsidR="00320056">
        <w:rPr>
          <w:rFonts w:ascii="Times New Roman" w:eastAsia="Times New Roman" w:hAnsi="Times New Roman" w:cs="Times New Roman"/>
          <w:color w:val="000000"/>
          <w:sz w:val="24"/>
          <w:szCs w:val="24"/>
          <w:lang w:eastAsia="ru-RU" w:bidi="ru-RU"/>
        </w:rPr>
        <w:t>КАА</w:t>
      </w:r>
      <w:r w:rsidRPr="00983435">
        <w:rPr>
          <w:rFonts w:ascii="Times New Roman" w:eastAsia="Times New Roman" w:hAnsi="Times New Roman" w:cs="Times New Roman"/>
          <w:color w:val="000000"/>
          <w:sz w:val="24"/>
          <w:szCs w:val="24"/>
          <w:lang w:eastAsia="ru-RU" w:bidi="ru-RU"/>
        </w:rPr>
        <w:t xml:space="preserve"> незаключенным.</w:t>
      </w:r>
    </w:p>
    <w:p w:rsidR="00983435" w:rsidRPr="00983435" w:rsidRDefault="00983435" w:rsidP="00983435">
      <w:pPr>
        <w:widowControl w:val="0"/>
        <w:spacing w:after="0" w:line="240" w:lineRule="auto"/>
        <w:ind w:right="-141" w:firstLine="709"/>
        <w:jc w:val="both"/>
        <w:rPr>
          <w:rFonts w:ascii="Times New Roman" w:eastAsia="Times New Roman" w:hAnsi="Times New Roman" w:cs="Times New Roman"/>
          <w:color w:val="000000"/>
          <w:sz w:val="24"/>
          <w:szCs w:val="24"/>
          <w:lang w:eastAsia="ru-RU" w:bidi="ru-RU"/>
        </w:rPr>
      </w:pPr>
      <w:r w:rsidRPr="00983435">
        <w:rPr>
          <w:rFonts w:ascii="Times New Roman" w:eastAsia="Times New Roman" w:hAnsi="Times New Roman" w:cs="Times New Roman"/>
          <w:color w:val="000000"/>
          <w:sz w:val="24"/>
          <w:szCs w:val="24"/>
          <w:lang w:eastAsia="ru-RU" w:bidi="ru-RU"/>
        </w:rPr>
        <w:t xml:space="preserve">Обязать </w:t>
      </w:r>
      <w:r w:rsidR="00320056">
        <w:rPr>
          <w:rFonts w:ascii="Times New Roman" w:eastAsia="Times New Roman" w:hAnsi="Times New Roman" w:cs="Times New Roman"/>
          <w:color w:val="000000"/>
          <w:sz w:val="24"/>
          <w:szCs w:val="24"/>
          <w:lang w:eastAsia="ru-RU" w:bidi="ru-RU"/>
        </w:rPr>
        <w:t>КАА</w:t>
      </w:r>
      <w:r w:rsidRPr="00983435">
        <w:rPr>
          <w:rFonts w:ascii="Times New Roman" w:eastAsia="Times New Roman" w:hAnsi="Times New Roman" w:cs="Times New Roman"/>
          <w:color w:val="000000"/>
          <w:sz w:val="24"/>
          <w:szCs w:val="24"/>
          <w:lang w:eastAsia="ru-RU" w:bidi="ru-RU"/>
        </w:rPr>
        <w:t xml:space="preserve"> освободить нежилые помещения общей площадью </w:t>
      </w:r>
      <w:r w:rsidR="00320056">
        <w:rPr>
          <w:rFonts w:ascii="Times New Roman" w:eastAsia="Times New Roman" w:hAnsi="Times New Roman" w:cs="Times New Roman"/>
          <w:color w:val="000000"/>
          <w:sz w:val="24"/>
          <w:szCs w:val="24"/>
          <w:lang w:eastAsia="ru-RU" w:bidi="ru-RU"/>
        </w:rPr>
        <w:t>№</w:t>
      </w:r>
      <w:r w:rsidRPr="00983435">
        <w:rPr>
          <w:rFonts w:ascii="Times New Roman" w:eastAsia="Times New Roman" w:hAnsi="Times New Roman" w:cs="Times New Roman"/>
          <w:color w:val="000000"/>
          <w:sz w:val="24"/>
          <w:szCs w:val="24"/>
          <w:lang w:eastAsia="ru-RU" w:bidi="ru-RU"/>
        </w:rPr>
        <w:t xml:space="preserve"> </w:t>
      </w:r>
      <w:proofErr w:type="spellStart"/>
      <w:r w:rsidRPr="00983435">
        <w:rPr>
          <w:rFonts w:ascii="Times New Roman" w:eastAsia="Times New Roman" w:hAnsi="Times New Roman" w:cs="Times New Roman"/>
          <w:color w:val="000000"/>
          <w:sz w:val="24"/>
          <w:szCs w:val="24"/>
          <w:lang w:eastAsia="ru-RU" w:bidi="ru-RU"/>
        </w:rPr>
        <w:t>кв.м</w:t>
      </w:r>
      <w:proofErr w:type="spellEnd"/>
      <w:r w:rsidRPr="00983435">
        <w:rPr>
          <w:rFonts w:ascii="Times New Roman" w:eastAsia="Times New Roman" w:hAnsi="Times New Roman" w:cs="Times New Roman"/>
          <w:color w:val="000000"/>
          <w:sz w:val="24"/>
          <w:szCs w:val="24"/>
          <w:lang w:eastAsia="ru-RU" w:bidi="ru-RU"/>
        </w:rPr>
        <w:t>. №№ 1,2,4-</w:t>
      </w:r>
      <w:r w:rsidRPr="00983435">
        <w:rPr>
          <w:rFonts w:ascii="Times New Roman" w:eastAsia="Times New Roman" w:hAnsi="Times New Roman" w:cs="Times New Roman"/>
          <w:color w:val="000000"/>
          <w:sz w:val="24"/>
          <w:szCs w:val="24"/>
          <w:lang w:eastAsia="ru-RU" w:bidi="ru-RU"/>
        </w:rPr>
        <w:lastRenderedPageBreak/>
        <w:t xml:space="preserve">12 на поэтажном плане здания с кадастровым номером </w:t>
      </w:r>
      <w:r w:rsidR="00320056">
        <w:rPr>
          <w:rFonts w:ascii="Times New Roman" w:eastAsia="Times New Roman" w:hAnsi="Times New Roman" w:cs="Times New Roman"/>
          <w:color w:val="000000"/>
          <w:sz w:val="24"/>
          <w:szCs w:val="24"/>
          <w:lang w:eastAsia="ru-RU" w:bidi="ru-RU"/>
        </w:rPr>
        <w:t>№</w:t>
      </w:r>
      <w:r w:rsidRPr="00983435">
        <w:rPr>
          <w:rFonts w:ascii="Times New Roman" w:eastAsia="Times New Roman" w:hAnsi="Times New Roman" w:cs="Times New Roman"/>
          <w:color w:val="000000"/>
          <w:sz w:val="24"/>
          <w:szCs w:val="24"/>
          <w:lang w:eastAsia="ru-RU" w:bidi="ru-RU"/>
        </w:rPr>
        <w:t xml:space="preserve">, литера Б, расположенного по адресу: </w:t>
      </w:r>
      <w:r w:rsidR="00320056">
        <w:rPr>
          <w:rFonts w:ascii="Times New Roman" w:eastAsia="Times New Roman" w:hAnsi="Times New Roman" w:cs="Times New Roman"/>
          <w:color w:val="000000"/>
          <w:sz w:val="24"/>
          <w:szCs w:val="24"/>
          <w:lang w:eastAsia="ru-RU" w:bidi="ru-RU"/>
        </w:rPr>
        <w:t>АДРЕС</w:t>
      </w:r>
      <w:r w:rsidRPr="00983435">
        <w:rPr>
          <w:rFonts w:ascii="Times New Roman" w:eastAsia="Times New Roman" w:hAnsi="Times New Roman" w:cs="Times New Roman"/>
          <w:color w:val="000000"/>
          <w:sz w:val="24"/>
          <w:szCs w:val="24"/>
          <w:lang w:eastAsia="ru-RU" w:bidi="ru-RU"/>
        </w:rPr>
        <w:t>.</w:t>
      </w:r>
    </w:p>
    <w:p w:rsidR="00983435" w:rsidRPr="00983435" w:rsidRDefault="00983435" w:rsidP="00983435">
      <w:pPr>
        <w:widowControl w:val="0"/>
        <w:spacing w:after="0" w:line="240" w:lineRule="auto"/>
        <w:ind w:right="-141" w:firstLine="709"/>
        <w:jc w:val="both"/>
        <w:rPr>
          <w:rFonts w:ascii="Times New Roman" w:eastAsia="Times New Roman" w:hAnsi="Times New Roman" w:cs="Times New Roman"/>
          <w:color w:val="000000"/>
          <w:sz w:val="24"/>
          <w:szCs w:val="24"/>
          <w:lang w:eastAsia="ru-RU" w:bidi="ru-RU"/>
        </w:rPr>
      </w:pPr>
      <w:proofErr w:type="gramStart"/>
      <w:r w:rsidRPr="00983435">
        <w:rPr>
          <w:rFonts w:ascii="Times New Roman" w:eastAsia="Times New Roman" w:hAnsi="Times New Roman" w:cs="Times New Roman"/>
          <w:color w:val="000000"/>
          <w:sz w:val="24"/>
          <w:szCs w:val="24"/>
          <w:lang w:eastAsia="ru-RU" w:bidi="ru-RU"/>
        </w:rPr>
        <w:t xml:space="preserve">Взыскать с </w:t>
      </w:r>
      <w:r w:rsidR="00320056">
        <w:rPr>
          <w:rFonts w:ascii="Times New Roman" w:eastAsia="Times New Roman" w:hAnsi="Times New Roman" w:cs="Times New Roman"/>
          <w:color w:val="000000"/>
          <w:sz w:val="24"/>
          <w:szCs w:val="24"/>
          <w:lang w:eastAsia="ru-RU" w:bidi="ru-RU"/>
        </w:rPr>
        <w:t>КАА</w:t>
      </w:r>
      <w:r w:rsidRPr="00983435">
        <w:rPr>
          <w:rFonts w:ascii="Times New Roman" w:eastAsia="Times New Roman" w:hAnsi="Times New Roman" w:cs="Times New Roman"/>
          <w:color w:val="000000"/>
          <w:sz w:val="24"/>
          <w:szCs w:val="24"/>
          <w:lang w:eastAsia="ru-RU" w:bidi="ru-RU"/>
        </w:rPr>
        <w:t xml:space="preserve"> (</w:t>
      </w:r>
      <w:r w:rsidR="00320056">
        <w:rPr>
          <w:rFonts w:ascii="Times New Roman" w:eastAsia="Times New Roman" w:hAnsi="Times New Roman" w:cs="Times New Roman"/>
          <w:color w:val="000000"/>
          <w:sz w:val="24"/>
          <w:szCs w:val="24"/>
          <w:lang w:eastAsia="ru-RU" w:bidi="ru-RU"/>
        </w:rPr>
        <w:t>ДАННЫЕ</w:t>
      </w:r>
      <w:r w:rsidRPr="00983435">
        <w:rPr>
          <w:rFonts w:ascii="Times New Roman" w:eastAsia="Times New Roman" w:hAnsi="Times New Roman" w:cs="Times New Roman"/>
          <w:color w:val="000000"/>
          <w:sz w:val="24"/>
          <w:szCs w:val="24"/>
          <w:lang w:eastAsia="ru-RU" w:bidi="ru-RU"/>
        </w:rPr>
        <w:t xml:space="preserve">) в пользу </w:t>
      </w:r>
      <w:r w:rsidR="00320056">
        <w:rPr>
          <w:rFonts w:ascii="Times New Roman" w:eastAsia="Times New Roman" w:hAnsi="Times New Roman" w:cs="Times New Roman"/>
          <w:color w:val="000000"/>
          <w:sz w:val="24"/>
          <w:szCs w:val="24"/>
          <w:lang w:eastAsia="ru-RU" w:bidi="ru-RU"/>
        </w:rPr>
        <w:t>ВОВ</w:t>
      </w:r>
      <w:r w:rsidRPr="00983435">
        <w:rPr>
          <w:rFonts w:ascii="Times New Roman" w:eastAsia="Times New Roman" w:hAnsi="Times New Roman" w:cs="Times New Roman"/>
          <w:color w:val="000000"/>
          <w:sz w:val="24"/>
          <w:szCs w:val="24"/>
          <w:lang w:eastAsia="ru-RU" w:bidi="ru-RU"/>
        </w:rPr>
        <w:t xml:space="preserve"> (</w:t>
      </w:r>
      <w:r w:rsidR="00320056">
        <w:rPr>
          <w:rFonts w:ascii="Times New Roman" w:eastAsia="Times New Roman" w:hAnsi="Times New Roman" w:cs="Times New Roman"/>
          <w:color w:val="000000"/>
          <w:sz w:val="24"/>
          <w:szCs w:val="24"/>
          <w:lang w:eastAsia="ru-RU" w:bidi="ru-RU"/>
        </w:rPr>
        <w:t>ДАННЫЕ</w:t>
      </w:r>
      <w:r w:rsidRPr="00983435">
        <w:rPr>
          <w:rFonts w:ascii="Times New Roman" w:eastAsia="Times New Roman" w:hAnsi="Times New Roman" w:cs="Times New Roman"/>
          <w:color w:val="000000"/>
          <w:sz w:val="24"/>
          <w:szCs w:val="24"/>
          <w:lang w:eastAsia="ru-RU" w:bidi="ru-RU"/>
        </w:rPr>
        <w:t>) 1 152 060 рублей за пользование имуществом за период с 01.12.2024 по 01.01.2026, проценты за пользование чужими денежными средствами по ст. 395 Гражданского кодекса РФ с 03.12.2024 по 01.01.2025 в размере 1 474,58 рублей, проценты за пользование чужими денежными средствами по ст. 395 Гражданского кодекса РФ с 02.01.2025 по 14.01.2026 в размере</w:t>
      </w:r>
      <w:proofErr w:type="gramEnd"/>
      <w:r w:rsidRPr="00983435">
        <w:rPr>
          <w:rFonts w:ascii="Times New Roman" w:eastAsia="Times New Roman" w:hAnsi="Times New Roman" w:cs="Times New Roman"/>
          <w:color w:val="000000"/>
          <w:sz w:val="24"/>
          <w:szCs w:val="24"/>
          <w:lang w:eastAsia="ru-RU" w:bidi="ru-RU"/>
        </w:rPr>
        <w:t xml:space="preserve"> 34 972,12 рублей, с последующим начислением процентов на основании статьи 395 ГК РФ с 15.01.2026 на сумму 177 240 рублей до погашения задолженности в указанном размере, расходы по оплате государственной пошлины в размере 12 116 рублей.</w:t>
      </w:r>
    </w:p>
    <w:p w:rsidR="00983435" w:rsidRPr="00983435" w:rsidRDefault="00983435" w:rsidP="00983435">
      <w:pPr>
        <w:widowControl w:val="0"/>
        <w:spacing w:after="0" w:line="240" w:lineRule="auto"/>
        <w:ind w:right="-141" w:firstLine="709"/>
        <w:jc w:val="both"/>
        <w:rPr>
          <w:rFonts w:ascii="Times New Roman" w:eastAsia="Times New Roman" w:hAnsi="Times New Roman" w:cs="Times New Roman"/>
          <w:color w:val="000000"/>
          <w:sz w:val="24"/>
          <w:szCs w:val="24"/>
          <w:lang w:eastAsia="ru-RU" w:bidi="ru-RU"/>
        </w:rPr>
      </w:pPr>
      <w:r w:rsidRPr="00983435">
        <w:rPr>
          <w:rFonts w:ascii="Times New Roman" w:eastAsia="Times New Roman" w:hAnsi="Times New Roman" w:cs="Times New Roman"/>
          <w:color w:val="000000"/>
          <w:sz w:val="24"/>
          <w:szCs w:val="24"/>
          <w:lang w:eastAsia="ru-RU" w:bidi="ru-RU"/>
        </w:rPr>
        <w:t xml:space="preserve">Взыскать с </w:t>
      </w:r>
      <w:r w:rsidR="00320056">
        <w:rPr>
          <w:rFonts w:ascii="Times New Roman" w:eastAsia="Times New Roman" w:hAnsi="Times New Roman" w:cs="Times New Roman"/>
          <w:color w:val="000000"/>
          <w:sz w:val="24"/>
          <w:szCs w:val="24"/>
          <w:lang w:eastAsia="ru-RU" w:bidi="ru-RU"/>
        </w:rPr>
        <w:t>КАА</w:t>
      </w:r>
      <w:r w:rsidRPr="00983435">
        <w:rPr>
          <w:rFonts w:ascii="Times New Roman" w:eastAsia="Times New Roman" w:hAnsi="Times New Roman" w:cs="Times New Roman"/>
          <w:color w:val="000000"/>
          <w:sz w:val="24"/>
          <w:szCs w:val="24"/>
          <w:lang w:eastAsia="ru-RU" w:bidi="ru-RU"/>
        </w:rPr>
        <w:t xml:space="preserve"> (</w:t>
      </w:r>
      <w:r w:rsidR="00320056">
        <w:rPr>
          <w:rFonts w:ascii="Times New Roman" w:eastAsia="Times New Roman" w:hAnsi="Times New Roman" w:cs="Times New Roman"/>
          <w:color w:val="000000"/>
          <w:sz w:val="24"/>
          <w:szCs w:val="24"/>
          <w:lang w:eastAsia="ru-RU" w:bidi="ru-RU"/>
        </w:rPr>
        <w:t>ДАННЫЕ</w:t>
      </w:r>
      <w:r w:rsidRPr="00983435">
        <w:rPr>
          <w:rFonts w:ascii="Times New Roman" w:eastAsia="Times New Roman" w:hAnsi="Times New Roman" w:cs="Times New Roman"/>
          <w:color w:val="000000"/>
          <w:sz w:val="24"/>
          <w:szCs w:val="24"/>
          <w:lang w:eastAsia="ru-RU" w:bidi="ru-RU"/>
        </w:rPr>
        <w:t>) в доход местного бюджета государственную пошлину в размере 20 768 рублей.</w:t>
      </w:r>
      <w:r w:rsidRPr="00983435">
        <w:rPr>
          <w:rFonts w:ascii="Times New Roman" w:eastAsia="Times New Roman" w:hAnsi="Times New Roman" w:cs="Times New Roman"/>
          <w:color w:val="000000"/>
          <w:sz w:val="24"/>
          <w:szCs w:val="24"/>
          <w:lang w:eastAsia="ru-RU" w:bidi="ru-RU"/>
        </w:rPr>
        <w:tab/>
      </w:r>
    </w:p>
    <w:p w:rsidR="00983435" w:rsidRDefault="00983435" w:rsidP="00983435">
      <w:pPr>
        <w:widowControl w:val="0"/>
        <w:spacing w:after="0" w:line="240" w:lineRule="auto"/>
        <w:ind w:right="-141" w:firstLine="709"/>
        <w:jc w:val="both"/>
        <w:rPr>
          <w:rFonts w:ascii="Times New Roman" w:eastAsia="Times New Roman" w:hAnsi="Times New Roman" w:cs="Times New Roman"/>
          <w:color w:val="000000"/>
          <w:sz w:val="24"/>
          <w:szCs w:val="24"/>
          <w:lang w:eastAsia="ru-RU" w:bidi="ru-RU"/>
        </w:rPr>
      </w:pPr>
      <w:r w:rsidRPr="00983435">
        <w:rPr>
          <w:rFonts w:ascii="Times New Roman" w:eastAsia="Times New Roman" w:hAnsi="Times New Roman" w:cs="Times New Roman"/>
          <w:color w:val="000000"/>
          <w:sz w:val="24"/>
          <w:szCs w:val="24"/>
          <w:lang w:eastAsia="ru-RU" w:bidi="ru-RU"/>
        </w:rPr>
        <w:t xml:space="preserve">В удовлетворении исковых требований </w:t>
      </w:r>
      <w:r w:rsidR="00320056">
        <w:rPr>
          <w:rFonts w:ascii="Times New Roman" w:eastAsia="Times New Roman" w:hAnsi="Times New Roman" w:cs="Times New Roman"/>
          <w:color w:val="000000"/>
          <w:sz w:val="24"/>
          <w:szCs w:val="24"/>
          <w:lang w:eastAsia="ru-RU" w:bidi="ru-RU"/>
        </w:rPr>
        <w:t>ВОВ</w:t>
      </w:r>
      <w:r w:rsidRPr="00983435">
        <w:rPr>
          <w:rFonts w:ascii="Times New Roman" w:eastAsia="Times New Roman" w:hAnsi="Times New Roman" w:cs="Times New Roman"/>
          <w:color w:val="000000"/>
          <w:sz w:val="24"/>
          <w:szCs w:val="24"/>
          <w:lang w:eastAsia="ru-RU" w:bidi="ru-RU"/>
        </w:rPr>
        <w:t xml:space="preserve"> к </w:t>
      </w:r>
      <w:r w:rsidR="00320056">
        <w:rPr>
          <w:rFonts w:ascii="Times New Roman" w:eastAsia="Times New Roman" w:hAnsi="Times New Roman" w:cs="Times New Roman"/>
          <w:color w:val="000000"/>
          <w:sz w:val="24"/>
          <w:szCs w:val="24"/>
          <w:lang w:eastAsia="ru-RU" w:bidi="ru-RU"/>
        </w:rPr>
        <w:t>КАО</w:t>
      </w:r>
      <w:r w:rsidRPr="00983435">
        <w:rPr>
          <w:rFonts w:ascii="Times New Roman" w:eastAsia="Times New Roman" w:hAnsi="Times New Roman" w:cs="Times New Roman"/>
          <w:color w:val="000000"/>
          <w:sz w:val="24"/>
          <w:szCs w:val="24"/>
          <w:lang w:eastAsia="ru-RU" w:bidi="ru-RU"/>
        </w:rPr>
        <w:t>, ООО «Сервис бизнес 55» отказать</w:t>
      </w:r>
      <w:r>
        <w:rPr>
          <w:rFonts w:ascii="Times New Roman" w:eastAsia="Times New Roman" w:hAnsi="Times New Roman" w:cs="Times New Roman"/>
          <w:color w:val="000000"/>
          <w:sz w:val="24"/>
          <w:szCs w:val="24"/>
          <w:lang w:eastAsia="ru-RU" w:bidi="ru-RU"/>
        </w:rPr>
        <w:t>»</w:t>
      </w:r>
      <w:r w:rsidRPr="00983435">
        <w:rPr>
          <w:rFonts w:ascii="Times New Roman" w:eastAsia="Times New Roman" w:hAnsi="Times New Roman" w:cs="Times New Roman"/>
          <w:color w:val="000000"/>
          <w:sz w:val="24"/>
          <w:szCs w:val="24"/>
          <w:lang w:eastAsia="ru-RU" w:bidi="ru-RU"/>
        </w:rPr>
        <w:t>.</w:t>
      </w:r>
    </w:p>
    <w:p w:rsidR="00983435" w:rsidRDefault="00983435" w:rsidP="00983435">
      <w:pPr>
        <w:widowControl w:val="0"/>
        <w:spacing w:after="0" w:line="240" w:lineRule="auto"/>
        <w:ind w:right="-141" w:firstLine="709"/>
        <w:jc w:val="both"/>
        <w:rPr>
          <w:rFonts w:ascii="Times New Roman" w:eastAsia="Times New Roman" w:hAnsi="Times New Roman" w:cs="Times New Roman"/>
          <w:color w:val="000000"/>
          <w:sz w:val="24"/>
          <w:szCs w:val="24"/>
          <w:lang w:eastAsia="ru-RU" w:bidi="ru-RU"/>
        </w:rPr>
      </w:pPr>
    </w:p>
    <w:p w:rsidR="009E095A" w:rsidRDefault="00983435" w:rsidP="00983435">
      <w:pPr>
        <w:widowControl w:val="0"/>
        <w:spacing w:after="0" w:line="240" w:lineRule="auto"/>
        <w:ind w:right="-141" w:firstLine="709"/>
        <w:jc w:val="both"/>
        <w:rPr>
          <w:rFonts w:ascii="Times New Roman" w:eastAsia="Times New Roman" w:hAnsi="Times New Roman" w:cs="Times New Roman"/>
          <w:color w:val="000000"/>
          <w:sz w:val="24"/>
          <w:szCs w:val="24"/>
          <w:lang w:eastAsia="ru-RU" w:bidi="ru-RU"/>
        </w:rPr>
      </w:pPr>
      <w:proofErr w:type="gramStart"/>
      <w:r>
        <w:rPr>
          <w:rFonts w:ascii="Times New Roman" w:eastAsia="Times New Roman" w:hAnsi="Times New Roman" w:cs="Times New Roman"/>
          <w:color w:val="000000"/>
          <w:sz w:val="24"/>
          <w:szCs w:val="24"/>
          <w:lang w:eastAsia="ru-RU" w:bidi="ru-RU"/>
        </w:rPr>
        <w:t>Судебная коллегия при принятии нового решения указала, что разрешая заявленные требования, суд первой инстанции исходил из того, что в материалы дела представлены доказательств, подтверждающие наличие заключенного договора субаренды, то есть фактически между сторонами был исполнен указанный договор субаренды, который недействительным признан не был, от ответчика в пользу третьего лица МУП АО «Банное хозяйство» поступали платежи о возмещении коммунальных услуг по</w:t>
      </w:r>
      <w:proofErr w:type="gramEnd"/>
      <w:r>
        <w:rPr>
          <w:rFonts w:ascii="Times New Roman" w:eastAsia="Times New Roman" w:hAnsi="Times New Roman" w:cs="Times New Roman"/>
          <w:color w:val="000000"/>
          <w:sz w:val="24"/>
          <w:szCs w:val="24"/>
          <w:lang w:eastAsia="ru-RU" w:bidi="ru-RU"/>
        </w:rPr>
        <w:t xml:space="preserve"> договору аренды БХ-114 за январь 2025 года по договору субаренды нежилых помещений 0</w:t>
      </w:r>
      <w:r w:rsidR="00320056">
        <w:rPr>
          <w:rFonts w:ascii="Times New Roman" w:eastAsia="Times New Roman" w:hAnsi="Times New Roman" w:cs="Times New Roman"/>
          <w:color w:val="000000"/>
          <w:sz w:val="24"/>
          <w:szCs w:val="24"/>
          <w:lang w:eastAsia="ru-RU" w:bidi="ru-RU"/>
        </w:rPr>
        <w:t>1.10.2024, внесенные К.</w:t>
      </w:r>
      <w:r>
        <w:rPr>
          <w:rFonts w:ascii="Times New Roman" w:eastAsia="Times New Roman" w:hAnsi="Times New Roman" w:cs="Times New Roman"/>
          <w:color w:val="000000"/>
          <w:sz w:val="24"/>
          <w:szCs w:val="24"/>
          <w:lang w:eastAsia="ru-RU" w:bidi="ru-RU"/>
        </w:rPr>
        <w:t>А.А. за В</w:t>
      </w:r>
      <w:r w:rsidR="00320056">
        <w:rPr>
          <w:rFonts w:ascii="Times New Roman" w:eastAsia="Times New Roman" w:hAnsi="Times New Roman" w:cs="Times New Roman"/>
          <w:color w:val="000000"/>
          <w:sz w:val="24"/>
          <w:szCs w:val="24"/>
          <w:lang w:eastAsia="ru-RU" w:bidi="ru-RU"/>
        </w:rPr>
        <w:t>.</w:t>
      </w:r>
      <w:r>
        <w:rPr>
          <w:rFonts w:ascii="Times New Roman" w:eastAsia="Times New Roman" w:hAnsi="Times New Roman" w:cs="Times New Roman"/>
          <w:color w:val="000000"/>
          <w:sz w:val="24"/>
          <w:szCs w:val="24"/>
          <w:lang w:eastAsia="ru-RU" w:bidi="ru-RU"/>
        </w:rPr>
        <w:t xml:space="preserve">О.В., в связи </w:t>
      </w:r>
      <w:proofErr w:type="gramStart"/>
      <w:r>
        <w:rPr>
          <w:rFonts w:ascii="Times New Roman" w:eastAsia="Times New Roman" w:hAnsi="Times New Roman" w:cs="Times New Roman"/>
          <w:color w:val="000000"/>
          <w:sz w:val="24"/>
          <w:szCs w:val="24"/>
          <w:lang w:eastAsia="ru-RU" w:bidi="ru-RU"/>
        </w:rPr>
        <w:t>с</w:t>
      </w:r>
      <w:proofErr w:type="gramEnd"/>
      <w:r>
        <w:rPr>
          <w:rFonts w:ascii="Times New Roman" w:eastAsia="Times New Roman" w:hAnsi="Times New Roman" w:cs="Times New Roman"/>
          <w:color w:val="000000"/>
          <w:sz w:val="24"/>
          <w:szCs w:val="24"/>
          <w:lang w:eastAsia="ru-RU" w:bidi="ru-RU"/>
        </w:rPr>
        <w:t xml:space="preserve"> чем пришел к выводу об отсутствии оснований для вывода о наличии неосновательного обогащения на стороне ответчиков и как следствие об отсутствии оснований для удовлетворения заявленных В</w:t>
      </w:r>
      <w:r w:rsidR="00320056">
        <w:rPr>
          <w:rFonts w:ascii="Times New Roman" w:eastAsia="Times New Roman" w:hAnsi="Times New Roman" w:cs="Times New Roman"/>
          <w:color w:val="000000"/>
          <w:sz w:val="24"/>
          <w:szCs w:val="24"/>
          <w:lang w:eastAsia="ru-RU" w:bidi="ru-RU"/>
        </w:rPr>
        <w:t>.</w:t>
      </w:r>
      <w:r w:rsidR="009E095A">
        <w:rPr>
          <w:rFonts w:ascii="Times New Roman" w:eastAsia="Times New Roman" w:hAnsi="Times New Roman" w:cs="Times New Roman"/>
          <w:color w:val="000000"/>
          <w:sz w:val="24"/>
          <w:szCs w:val="24"/>
          <w:lang w:eastAsia="ru-RU" w:bidi="ru-RU"/>
        </w:rPr>
        <w:t xml:space="preserve">О.В. требований о взыскании неосновательного обогащения и процентов за пользование чужими </w:t>
      </w:r>
      <w:proofErr w:type="gramStart"/>
      <w:r w:rsidR="009E095A">
        <w:rPr>
          <w:rFonts w:ascii="Times New Roman" w:eastAsia="Times New Roman" w:hAnsi="Times New Roman" w:cs="Times New Roman"/>
          <w:color w:val="000000"/>
          <w:sz w:val="24"/>
          <w:szCs w:val="24"/>
          <w:lang w:eastAsia="ru-RU" w:bidi="ru-RU"/>
        </w:rPr>
        <w:t>денежным</w:t>
      </w:r>
      <w:proofErr w:type="gramEnd"/>
      <w:r w:rsidR="009E095A">
        <w:rPr>
          <w:rFonts w:ascii="Times New Roman" w:eastAsia="Times New Roman" w:hAnsi="Times New Roman" w:cs="Times New Roman"/>
          <w:color w:val="000000"/>
          <w:sz w:val="24"/>
          <w:szCs w:val="24"/>
          <w:lang w:eastAsia="ru-RU" w:bidi="ru-RU"/>
        </w:rPr>
        <w:t xml:space="preserve"> средствами.</w:t>
      </w:r>
    </w:p>
    <w:p w:rsidR="00B12A5A" w:rsidRDefault="009E095A" w:rsidP="00983435">
      <w:pPr>
        <w:widowControl w:val="0"/>
        <w:spacing w:after="0" w:line="240" w:lineRule="auto"/>
        <w:ind w:right="-141"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Судебная коллегия оснований согласиться с указанными выводами суда не нашла в виду того, что требования В</w:t>
      </w:r>
      <w:r w:rsidR="00320056">
        <w:rPr>
          <w:rFonts w:ascii="Times New Roman" w:eastAsia="Times New Roman" w:hAnsi="Times New Roman" w:cs="Times New Roman"/>
          <w:color w:val="000000"/>
          <w:sz w:val="24"/>
          <w:szCs w:val="24"/>
          <w:lang w:eastAsia="ru-RU" w:bidi="ru-RU"/>
        </w:rPr>
        <w:t>.</w:t>
      </w:r>
      <w:r>
        <w:rPr>
          <w:rFonts w:ascii="Times New Roman" w:eastAsia="Times New Roman" w:hAnsi="Times New Roman" w:cs="Times New Roman"/>
          <w:color w:val="000000"/>
          <w:sz w:val="24"/>
          <w:szCs w:val="24"/>
          <w:lang w:eastAsia="ru-RU" w:bidi="ru-RU"/>
        </w:rPr>
        <w:t>О.В. являются обоснованными поскольку истцом не было получено согласие от МУП АО «Банное хозяйство» на заключение договора субаренды с К</w:t>
      </w:r>
      <w:r w:rsidR="00320056">
        <w:rPr>
          <w:rFonts w:ascii="Times New Roman" w:eastAsia="Times New Roman" w:hAnsi="Times New Roman" w:cs="Times New Roman"/>
          <w:color w:val="000000"/>
          <w:sz w:val="24"/>
          <w:szCs w:val="24"/>
          <w:lang w:eastAsia="ru-RU" w:bidi="ru-RU"/>
        </w:rPr>
        <w:t>.</w:t>
      </w:r>
      <w:r>
        <w:rPr>
          <w:rFonts w:ascii="Times New Roman" w:eastAsia="Times New Roman" w:hAnsi="Times New Roman" w:cs="Times New Roman"/>
          <w:color w:val="000000"/>
          <w:sz w:val="24"/>
          <w:szCs w:val="24"/>
          <w:lang w:eastAsia="ru-RU" w:bidi="ru-RU"/>
        </w:rPr>
        <w:t>А.А., следовательно, спорный договор является незаключенным. В указанной связи на стороне К</w:t>
      </w:r>
      <w:r w:rsidR="00320056">
        <w:rPr>
          <w:rFonts w:ascii="Times New Roman" w:eastAsia="Times New Roman" w:hAnsi="Times New Roman" w:cs="Times New Roman"/>
          <w:color w:val="000000"/>
          <w:sz w:val="24"/>
          <w:szCs w:val="24"/>
          <w:lang w:eastAsia="ru-RU" w:bidi="ru-RU"/>
        </w:rPr>
        <w:t>.</w:t>
      </w:r>
      <w:r>
        <w:rPr>
          <w:rFonts w:ascii="Times New Roman" w:eastAsia="Times New Roman" w:hAnsi="Times New Roman" w:cs="Times New Roman"/>
          <w:color w:val="000000"/>
          <w:sz w:val="24"/>
          <w:szCs w:val="24"/>
          <w:lang w:eastAsia="ru-RU" w:bidi="ru-RU"/>
        </w:rPr>
        <w:t>А.А. возникло не</w:t>
      </w:r>
      <w:r w:rsidR="00796FC3">
        <w:rPr>
          <w:rFonts w:ascii="Times New Roman" w:eastAsia="Times New Roman" w:hAnsi="Times New Roman" w:cs="Times New Roman"/>
          <w:color w:val="000000"/>
          <w:sz w:val="24"/>
          <w:szCs w:val="24"/>
          <w:lang w:eastAsia="ru-RU" w:bidi="ru-RU"/>
        </w:rPr>
        <w:t>основательное обогащение.</w:t>
      </w:r>
    </w:p>
    <w:p w:rsidR="00983435" w:rsidRDefault="00B12A5A" w:rsidP="00983435">
      <w:pPr>
        <w:widowControl w:val="0"/>
        <w:spacing w:after="0" w:line="240" w:lineRule="auto"/>
        <w:ind w:right="-141"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Также судебная коллегия отметила, что факт принятия АО «Банное хозяйство» платежей по оплате коммунальных услуг от К</w:t>
      </w:r>
      <w:r w:rsidR="00320056">
        <w:rPr>
          <w:rFonts w:ascii="Times New Roman" w:eastAsia="Times New Roman" w:hAnsi="Times New Roman" w:cs="Times New Roman"/>
          <w:color w:val="000000"/>
          <w:sz w:val="24"/>
          <w:szCs w:val="24"/>
          <w:lang w:eastAsia="ru-RU" w:bidi="ru-RU"/>
        </w:rPr>
        <w:t>.</w:t>
      </w:r>
      <w:r>
        <w:rPr>
          <w:rFonts w:ascii="Times New Roman" w:eastAsia="Times New Roman" w:hAnsi="Times New Roman" w:cs="Times New Roman"/>
          <w:color w:val="000000"/>
          <w:sz w:val="24"/>
          <w:szCs w:val="24"/>
          <w:lang w:eastAsia="ru-RU" w:bidi="ru-RU"/>
        </w:rPr>
        <w:t>А.А., при отсутствии их письменного согласия</w:t>
      </w:r>
      <w:r w:rsidR="00983435">
        <w:rPr>
          <w:rFonts w:ascii="Times New Roman" w:eastAsia="Times New Roman" w:hAnsi="Times New Roman" w:cs="Times New Roman"/>
          <w:color w:val="000000"/>
          <w:sz w:val="24"/>
          <w:szCs w:val="24"/>
          <w:lang w:eastAsia="ru-RU" w:bidi="ru-RU"/>
        </w:rPr>
        <w:t xml:space="preserve">  </w:t>
      </w:r>
      <w:r>
        <w:rPr>
          <w:rFonts w:ascii="Times New Roman" w:eastAsia="Times New Roman" w:hAnsi="Times New Roman" w:cs="Times New Roman"/>
          <w:color w:val="000000"/>
          <w:sz w:val="24"/>
          <w:szCs w:val="24"/>
          <w:lang w:eastAsia="ru-RU" w:bidi="ru-RU"/>
        </w:rPr>
        <w:t xml:space="preserve">на заключение договора субаренды, и как следствие, невозможности его государственной регистрации, не может свидетельствовать о </w:t>
      </w:r>
      <w:proofErr w:type="spellStart"/>
      <w:r>
        <w:rPr>
          <w:rFonts w:ascii="Times New Roman" w:eastAsia="Times New Roman" w:hAnsi="Times New Roman" w:cs="Times New Roman"/>
          <w:color w:val="000000"/>
          <w:sz w:val="24"/>
          <w:szCs w:val="24"/>
          <w:lang w:eastAsia="ru-RU" w:bidi="ru-RU"/>
        </w:rPr>
        <w:t>заключенности</w:t>
      </w:r>
      <w:proofErr w:type="spellEnd"/>
      <w:r>
        <w:rPr>
          <w:rFonts w:ascii="Times New Roman" w:eastAsia="Times New Roman" w:hAnsi="Times New Roman" w:cs="Times New Roman"/>
          <w:color w:val="000000"/>
          <w:sz w:val="24"/>
          <w:szCs w:val="24"/>
          <w:lang w:eastAsia="ru-RU" w:bidi="ru-RU"/>
        </w:rPr>
        <w:t xml:space="preserve"> договора.</w:t>
      </w:r>
    </w:p>
    <w:p w:rsidR="00796FC3" w:rsidRDefault="00796FC3" w:rsidP="00983435">
      <w:pPr>
        <w:widowControl w:val="0"/>
        <w:spacing w:after="0" w:line="240" w:lineRule="auto"/>
        <w:ind w:right="-141" w:firstLine="709"/>
        <w:jc w:val="both"/>
        <w:rPr>
          <w:rFonts w:ascii="Times New Roman" w:eastAsia="Times New Roman" w:hAnsi="Times New Roman" w:cs="Times New Roman"/>
          <w:color w:val="000000"/>
          <w:sz w:val="24"/>
          <w:szCs w:val="24"/>
          <w:lang w:eastAsia="ru-RU" w:bidi="ru-RU"/>
        </w:rPr>
      </w:pPr>
    </w:p>
    <w:p w:rsidR="00796FC3" w:rsidRDefault="00796FC3" w:rsidP="00796FC3">
      <w:pPr>
        <w:pStyle w:val="a3"/>
        <w:widowControl w:val="0"/>
        <w:numPr>
          <w:ilvl w:val="0"/>
          <w:numId w:val="1"/>
        </w:numPr>
        <w:spacing w:after="0" w:line="240" w:lineRule="auto"/>
        <w:ind w:left="0" w:right="-141" w:firstLine="648"/>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Гражданское дело </w:t>
      </w:r>
      <w:r w:rsidRPr="000C5C34">
        <w:rPr>
          <w:rFonts w:ascii="Times New Roman" w:eastAsia="Times New Roman" w:hAnsi="Times New Roman" w:cs="Times New Roman"/>
          <w:b/>
          <w:color w:val="000000"/>
          <w:sz w:val="24"/>
          <w:szCs w:val="24"/>
          <w:lang w:eastAsia="ru-RU" w:bidi="ru-RU"/>
        </w:rPr>
        <w:t>№ 2-3490/2025</w:t>
      </w:r>
      <w:r>
        <w:rPr>
          <w:rFonts w:ascii="Times New Roman" w:eastAsia="Times New Roman" w:hAnsi="Times New Roman" w:cs="Times New Roman"/>
          <w:color w:val="000000"/>
          <w:sz w:val="24"/>
          <w:szCs w:val="24"/>
          <w:lang w:eastAsia="ru-RU" w:bidi="ru-RU"/>
        </w:rPr>
        <w:t xml:space="preserve"> по иску </w:t>
      </w:r>
      <w:r w:rsidR="00320056">
        <w:rPr>
          <w:rFonts w:ascii="Times New Roman" w:eastAsia="Times New Roman" w:hAnsi="Times New Roman" w:cs="Times New Roman"/>
          <w:color w:val="000000"/>
          <w:sz w:val="24"/>
          <w:szCs w:val="24"/>
          <w:lang w:eastAsia="ru-RU" w:bidi="ru-RU"/>
        </w:rPr>
        <w:t>ГВА</w:t>
      </w:r>
      <w:r w:rsidRPr="00796FC3">
        <w:rPr>
          <w:rFonts w:ascii="Times New Roman" w:eastAsia="Times New Roman" w:hAnsi="Times New Roman" w:cs="Times New Roman"/>
          <w:color w:val="000000"/>
          <w:sz w:val="24"/>
          <w:szCs w:val="24"/>
          <w:lang w:eastAsia="ru-RU" w:bidi="ru-RU"/>
        </w:rPr>
        <w:t xml:space="preserve"> к </w:t>
      </w:r>
      <w:r w:rsidR="00320056">
        <w:rPr>
          <w:rFonts w:ascii="Times New Roman" w:eastAsia="Times New Roman" w:hAnsi="Times New Roman" w:cs="Times New Roman"/>
          <w:color w:val="000000"/>
          <w:sz w:val="24"/>
          <w:szCs w:val="24"/>
          <w:lang w:eastAsia="ru-RU" w:bidi="ru-RU"/>
        </w:rPr>
        <w:t>ЕСА</w:t>
      </w:r>
      <w:r w:rsidRPr="00796FC3">
        <w:rPr>
          <w:rFonts w:ascii="Times New Roman" w:eastAsia="Times New Roman" w:hAnsi="Times New Roman" w:cs="Times New Roman"/>
          <w:color w:val="000000"/>
          <w:sz w:val="24"/>
          <w:szCs w:val="24"/>
          <w:lang w:eastAsia="ru-RU" w:bidi="ru-RU"/>
        </w:rPr>
        <w:t xml:space="preserve"> о взыскании задолженности по договору займа</w:t>
      </w:r>
      <w:r>
        <w:rPr>
          <w:rFonts w:ascii="Times New Roman" w:eastAsia="Times New Roman" w:hAnsi="Times New Roman" w:cs="Times New Roman"/>
          <w:color w:val="000000"/>
          <w:sz w:val="24"/>
          <w:szCs w:val="24"/>
          <w:lang w:eastAsia="ru-RU" w:bidi="ru-RU"/>
        </w:rPr>
        <w:t>.</w:t>
      </w:r>
    </w:p>
    <w:p w:rsidR="00796FC3" w:rsidRDefault="00F41AF1" w:rsidP="00F41AF1">
      <w:pPr>
        <w:pStyle w:val="a3"/>
        <w:widowControl w:val="0"/>
        <w:spacing w:after="0" w:line="240" w:lineRule="auto"/>
        <w:ind w:left="0" w:right="-141" w:firstLine="648"/>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Решением Первомайского районного суда города Омска от 27.10.2025 в </w:t>
      </w:r>
      <w:r w:rsidRPr="00F41AF1">
        <w:rPr>
          <w:rFonts w:ascii="Times New Roman" w:eastAsia="Times New Roman" w:hAnsi="Times New Roman" w:cs="Times New Roman"/>
          <w:color w:val="000000"/>
          <w:sz w:val="24"/>
          <w:szCs w:val="24"/>
          <w:lang w:eastAsia="ru-RU" w:bidi="ru-RU"/>
        </w:rPr>
        <w:t xml:space="preserve">удовлетворении исковых требований </w:t>
      </w:r>
      <w:r w:rsidR="00320056">
        <w:rPr>
          <w:rFonts w:ascii="Times New Roman" w:eastAsia="Times New Roman" w:hAnsi="Times New Roman" w:cs="Times New Roman"/>
          <w:color w:val="000000"/>
          <w:sz w:val="24"/>
          <w:szCs w:val="24"/>
          <w:lang w:eastAsia="ru-RU" w:bidi="ru-RU"/>
        </w:rPr>
        <w:t>ГВА</w:t>
      </w:r>
      <w:r w:rsidRPr="00F41AF1">
        <w:rPr>
          <w:rFonts w:ascii="Times New Roman" w:eastAsia="Times New Roman" w:hAnsi="Times New Roman" w:cs="Times New Roman"/>
          <w:color w:val="000000"/>
          <w:sz w:val="24"/>
          <w:szCs w:val="24"/>
          <w:lang w:eastAsia="ru-RU" w:bidi="ru-RU"/>
        </w:rPr>
        <w:t xml:space="preserve"> к </w:t>
      </w:r>
      <w:r w:rsidR="00320056">
        <w:rPr>
          <w:rFonts w:ascii="Times New Roman" w:eastAsia="Times New Roman" w:hAnsi="Times New Roman" w:cs="Times New Roman"/>
          <w:color w:val="000000"/>
          <w:sz w:val="24"/>
          <w:szCs w:val="24"/>
          <w:lang w:eastAsia="ru-RU" w:bidi="ru-RU"/>
        </w:rPr>
        <w:t>ЕСА</w:t>
      </w:r>
      <w:r w:rsidRPr="00F41AF1">
        <w:rPr>
          <w:rFonts w:ascii="Times New Roman" w:eastAsia="Times New Roman" w:hAnsi="Times New Roman" w:cs="Times New Roman"/>
          <w:color w:val="000000"/>
          <w:sz w:val="24"/>
          <w:szCs w:val="24"/>
          <w:lang w:eastAsia="ru-RU" w:bidi="ru-RU"/>
        </w:rPr>
        <w:t xml:space="preserve"> о взыскании задолжен</w:t>
      </w:r>
      <w:r>
        <w:rPr>
          <w:rFonts w:ascii="Times New Roman" w:eastAsia="Times New Roman" w:hAnsi="Times New Roman" w:cs="Times New Roman"/>
          <w:color w:val="000000"/>
          <w:sz w:val="24"/>
          <w:szCs w:val="24"/>
          <w:lang w:eastAsia="ru-RU" w:bidi="ru-RU"/>
        </w:rPr>
        <w:t>ности по договору займа отказано.</w:t>
      </w:r>
    </w:p>
    <w:p w:rsidR="00F41AF1" w:rsidRDefault="00F41AF1" w:rsidP="00F41AF1">
      <w:pPr>
        <w:pStyle w:val="a3"/>
        <w:widowControl w:val="0"/>
        <w:spacing w:after="0" w:line="240" w:lineRule="auto"/>
        <w:ind w:left="0" w:right="-141" w:firstLine="648"/>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Апелляционным определением судебной коллегии по гражданским делам Омского областного суда от 14.01.2026 постановлено:</w:t>
      </w:r>
    </w:p>
    <w:p w:rsidR="00F41AF1" w:rsidRPr="00F41AF1" w:rsidRDefault="00F41AF1" w:rsidP="00F41AF1">
      <w:pPr>
        <w:pStyle w:val="20"/>
        <w:shd w:val="clear" w:color="auto" w:fill="auto"/>
        <w:spacing w:line="240" w:lineRule="auto"/>
        <w:ind w:firstLine="800"/>
        <w:rPr>
          <w:rFonts w:eastAsia="Calibri"/>
          <w:sz w:val="24"/>
          <w:szCs w:val="24"/>
        </w:rPr>
      </w:pPr>
      <w:r>
        <w:rPr>
          <w:color w:val="000000"/>
          <w:sz w:val="24"/>
          <w:szCs w:val="24"/>
          <w:lang w:eastAsia="ru-RU" w:bidi="ru-RU"/>
        </w:rPr>
        <w:t>«</w:t>
      </w:r>
      <w:r w:rsidRPr="00F41AF1">
        <w:rPr>
          <w:rFonts w:eastAsia="Calibri"/>
          <w:color w:val="000000"/>
          <w:sz w:val="24"/>
          <w:szCs w:val="24"/>
          <w:lang w:bidi="ru-RU"/>
        </w:rPr>
        <w:t>Апелляционную жалобу удовлетворить, решение Первомайского районного суда г. Омска от 27 октября 2025 года отменить.</w:t>
      </w:r>
    </w:p>
    <w:p w:rsidR="00F41AF1" w:rsidRPr="00F41AF1" w:rsidRDefault="00F41AF1" w:rsidP="00F41AF1">
      <w:pPr>
        <w:widowControl w:val="0"/>
        <w:spacing w:after="0" w:line="240" w:lineRule="auto"/>
        <w:ind w:firstLine="800"/>
        <w:jc w:val="both"/>
        <w:rPr>
          <w:rFonts w:ascii="Times New Roman" w:eastAsia="Calibri" w:hAnsi="Times New Roman" w:cs="Times New Roman"/>
          <w:sz w:val="24"/>
          <w:szCs w:val="24"/>
        </w:rPr>
      </w:pPr>
      <w:r w:rsidRPr="00F41AF1">
        <w:rPr>
          <w:rFonts w:ascii="Times New Roman" w:eastAsia="Calibri" w:hAnsi="Times New Roman" w:cs="Times New Roman"/>
          <w:color w:val="000000"/>
          <w:sz w:val="24"/>
          <w:szCs w:val="24"/>
          <w:lang w:bidi="ru-RU"/>
        </w:rPr>
        <w:t>Принять по делу новое решение.</w:t>
      </w:r>
    </w:p>
    <w:p w:rsidR="00F41AF1" w:rsidRPr="00F41AF1" w:rsidRDefault="00F41AF1" w:rsidP="00F41AF1">
      <w:pPr>
        <w:widowControl w:val="0"/>
        <w:spacing w:after="0" w:line="240" w:lineRule="auto"/>
        <w:ind w:firstLine="800"/>
        <w:jc w:val="both"/>
        <w:rPr>
          <w:rFonts w:ascii="Times New Roman" w:eastAsia="Calibri" w:hAnsi="Times New Roman" w:cs="Times New Roman"/>
          <w:sz w:val="24"/>
          <w:szCs w:val="24"/>
        </w:rPr>
      </w:pPr>
      <w:r w:rsidRPr="00F41AF1">
        <w:rPr>
          <w:rFonts w:ascii="Times New Roman" w:eastAsia="Calibri" w:hAnsi="Times New Roman" w:cs="Times New Roman"/>
          <w:color w:val="000000"/>
          <w:sz w:val="24"/>
          <w:szCs w:val="24"/>
          <w:lang w:bidi="ru-RU"/>
        </w:rPr>
        <w:t xml:space="preserve">Взыскать с </w:t>
      </w:r>
      <w:r w:rsidR="00320056">
        <w:rPr>
          <w:rFonts w:ascii="Times New Roman" w:eastAsia="Calibri" w:hAnsi="Times New Roman" w:cs="Times New Roman"/>
          <w:color w:val="000000"/>
          <w:sz w:val="24"/>
          <w:szCs w:val="24"/>
          <w:lang w:bidi="ru-RU"/>
        </w:rPr>
        <w:t>ЕСА</w:t>
      </w:r>
      <w:r w:rsidRPr="00F41AF1">
        <w:rPr>
          <w:rFonts w:ascii="Times New Roman" w:eastAsia="Calibri" w:hAnsi="Times New Roman" w:cs="Times New Roman"/>
          <w:color w:val="000000"/>
          <w:sz w:val="24"/>
          <w:szCs w:val="24"/>
          <w:lang w:bidi="ru-RU"/>
        </w:rPr>
        <w:t xml:space="preserve">, </w:t>
      </w:r>
      <w:r w:rsidR="00320056">
        <w:rPr>
          <w:rFonts w:ascii="Times New Roman" w:eastAsia="Calibri" w:hAnsi="Times New Roman" w:cs="Times New Roman"/>
          <w:color w:val="000000"/>
          <w:sz w:val="24"/>
          <w:szCs w:val="24"/>
          <w:lang w:bidi="ru-RU"/>
        </w:rPr>
        <w:t>ДАТА</w:t>
      </w:r>
      <w:r w:rsidRPr="00F41AF1">
        <w:rPr>
          <w:rFonts w:ascii="Times New Roman" w:eastAsia="Calibri" w:hAnsi="Times New Roman" w:cs="Times New Roman"/>
          <w:color w:val="000000"/>
          <w:sz w:val="24"/>
          <w:szCs w:val="24"/>
          <w:lang w:bidi="ru-RU"/>
        </w:rPr>
        <w:t xml:space="preserve"> года рождения (</w:t>
      </w:r>
      <w:r w:rsidR="00320056">
        <w:rPr>
          <w:rFonts w:ascii="Times New Roman" w:eastAsia="Calibri" w:hAnsi="Times New Roman" w:cs="Times New Roman"/>
          <w:color w:val="000000"/>
          <w:sz w:val="24"/>
          <w:szCs w:val="24"/>
          <w:lang w:bidi="ru-RU"/>
        </w:rPr>
        <w:t>ДАННЫЕ</w:t>
      </w:r>
      <w:r w:rsidRPr="00F41AF1">
        <w:rPr>
          <w:rFonts w:ascii="Times New Roman" w:eastAsia="Calibri" w:hAnsi="Times New Roman" w:cs="Times New Roman"/>
          <w:color w:val="000000"/>
          <w:sz w:val="24"/>
          <w:szCs w:val="24"/>
          <w:lang w:bidi="ru-RU"/>
        </w:rPr>
        <w:t xml:space="preserve">) в пользу </w:t>
      </w:r>
      <w:r w:rsidR="00320056">
        <w:rPr>
          <w:rFonts w:ascii="Times New Roman" w:eastAsia="Calibri" w:hAnsi="Times New Roman" w:cs="Times New Roman"/>
          <w:color w:val="000000"/>
          <w:sz w:val="24"/>
          <w:szCs w:val="24"/>
          <w:lang w:bidi="ru-RU"/>
        </w:rPr>
        <w:t>ГВА</w:t>
      </w:r>
      <w:r w:rsidRPr="00F41AF1">
        <w:rPr>
          <w:rFonts w:ascii="Times New Roman" w:eastAsia="Calibri" w:hAnsi="Times New Roman" w:cs="Times New Roman"/>
          <w:color w:val="000000"/>
          <w:sz w:val="24"/>
          <w:szCs w:val="24"/>
          <w:lang w:bidi="ru-RU"/>
        </w:rPr>
        <w:t xml:space="preserve">, </w:t>
      </w:r>
      <w:r w:rsidR="00320056">
        <w:rPr>
          <w:rFonts w:ascii="Times New Roman" w:eastAsia="Calibri" w:hAnsi="Times New Roman" w:cs="Times New Roman"/>
          <w:color w:val="000000"/>
          <w:sz w:val="24"/>
          <w:szCs w:val="24"/>
          <w:lang w:bidi="ru-RU"/>
        </w:rPr>
        <w:t>ДАТА</w:t>
      </w:r>
      <w:r w:rsidRPr="00F41AF1">
        <w:rPr>
          <w:rFonts w:ascii="Times New Roman" w:eastAsia="Calibri" w:hAnsi="Times New Roman" w:cs="Times New Roman"/>
          <w:color w:val="000000"/>
          <w:sz w:val="24"/>
          <w:szCs w:val="24"/>
          <w:lang w:bidi="ru-RU"/>
        </w:rPr>
        <w:t xml:space="preserve"> года рождения (</w:t>
      </w:r>
      <w:r w:rsidR="00320056">
        <w:rPr>
          <w:rFonts w:ascii="Times New Roman" w:eastAsia="Calibri" w:hAnsi="Times New Roman" w:cs="Times New Roman"/>
          <w:color w:val="000000"/>
          <w:sz w:val="24"/>
          <w:szCs w:val="24"/>
          <w:lang w:bidi="ru-RU"/>
        </w:rPr>
        <w:t>ДАННЫЕ</w:t>
      </w:r>
      <w:r w:rsidRPr="00F41AF1">
        <w:rPr>
          <w:rFonts w:ascii="Times New Roman" w:eastAsia="Calibri" w:hAnsi="Times New Roman" w:cs="Times New Roman"/>
          <w:color w:val="000000"/>
          <w:sz w:val="24"/>
          <w:szCs w:val="24"/>
          <w:lang w:bidi="ru-RU"/>
        </w:rPr>
        <w:t>) задолженность по договору займа от 01.12.2023 в размере 5 000 000 рублей, проценты на сумму займа за период с 01.12.2023 по 08.04.2025 в размере 1 353 424,66 рублей.</w:t>
      </w:r>
    </w:p>
    <w:p w:rsidR="00F41AF1" w:rsidRDefault="00F41AF1" w:rsidP="00F41AF1">
      <w:pPr>
        <w:widowControl w:val="0"/>
        <w:spacing w:after="0" w:line="240" w:lineRule="auto"/>
        <w:ind w:firstLine="800"/>
        <w:jc w:val="both"/>
        <w:rPr>
          <w:rFonts w:ascii="Times New Roman" w:eastAsia="Calibri" w:hAnsi="Times New Roman" w:cs="Times New Roman"/>
          <w:color w:val="000000"/>
          <w:sz w:val="24"/>
          <w:szCs w:val="24"/>
          <w:lang w:bidi="ru-RU"/>
        </w:rPr>
      </w:pPr>
      <w:r w:rsidRPr="00F41AF1">
        <w:rPr>
          <w:rFonts w:ascii="Times New Roman" w:eastAsia="Calibri" w:hAnsi="Times New Roman" w:cs="Times New Roman"/>
          <w:color w:val="000000"/>
          <w:sz w:val="24"/>
          <w:szCs w:val="24"/>
          <w:lang w:bidi="ru-RU"/>
        </w:rPr>
        <w:t xml:space="preserve">Взыскать с </w:t>
      </w:r>
      <w:r w:rsidR="00320056">
        <w:rPr>
          <w:rFonts w:ascii="Times New Roman" w:eastAsia="Calibri" w:hAnsi="Times New Roman" w:cs="Times New Roman"/>
          <w:color w:val="000000"/>
          <w:sz w:val="24"/>
          <w:szCs w:val="24"/>
          <w:lang w:bidi="ru-RU"/>
        </w:rPr>
        <w:t>ЕСА</w:t>
      </w:r>
      <w:r w:rsidRPr="00F41AF1">
        <w:rPr>
          <w:rFonts w:ascii="Times New Roman" w:eastAsia="Calibri" w:hAnsi="Times New Roman" w:cs="Times New Roman"/>
          <w:color w:val="000000"/>
          <w:sz w:val="24"/>
          <w:szCs w:val="24"/>
          <w:lang w:bidi="ru-RU"/>
        </w:rPr>
        <w:t xml:space="preserve">, </w:t>
      </w:r>
      <w:r w:rsidR="00320056">
        <w:rPr>
          <w:rFonts w:ascii="Times New Roman" w:eastAsia="Calibri" w:hAnsi="Times New Roman" w:cs="Times New Roman"/>
          <w:color w:val="000000"/>
          <w:sz w:val="24"/>
          <w:szCs w:val="24"/>
          <w:lang w:bidi="ru-RU"/>
        </w:rPr>
        <w:t>ДАТА</w:t>
      </w:r>
      <w:r w:rsidRPr="00F41AF1">
        <w:rPr>
          <w:rFonts w:ascii="Times New Roman" w:eastAsia="Calibri" w:hAnsi="Times New Roman" w:cs="Times New Roman"/>
          <w:color w:val="000000"/>
          <w:sz w:val="24"/>
          <w:szCs w:val="24"/>
          <w:lang w:bidi="ru-RU"/>
        </w:rPr>
        <w:t xml:space="preserve"> года рождения (</w:t>
      </w:r>
      <w:r w:rsidR="00320056">
        <w:rPr>
          <w:rFonts w:ascii="Times New Roman" w:eastAsia="Calibri" w:hAnsi="Times New Roman" w:cs="Times New Roman"/>
          <w:color w:val="000000"/>
          <w:sz w:val="24"/>
          <w:szCs w:val="24"/>
          <w:lang w:bidi="ru-RU"/>
        </w:rPr>
        <w:t>ДАННЫЕ</w:t>
      </w:r>
      <w:r w:rsidRPr="00F41AF1">
        <w:rPr>
          <w:rFonts w:ascii="Times New Roman" w:eastAsia="Calibri" w:hAnsi="Times New Roman" w:cs="Times New Roman"/>
          <w:color w:val="000000"/>
          <w:sz w:val="24"/>
          <w:szCs w:val="24"/>
          <w:lang w:bidi="ru-RU"/>
        </w:rPr>
        <w:t>) в доход бюджета города Омска государственную пошлину в сумме 68 474 рубля</w:t>
      </w:r>
      <w:r>
        <w:rPr>
          <w:rFonts w:ascii="Times New Roman" w:eastAsia="Calibri" w:hAnsi="Times New Roman" w:cs="Times New Roman"/>
          <w:color w:val="000000"/>
          <w:sz w:val="24"/>
          <w:szCs w:val="24"/>
          <w:lang w:bidi="ru-RU"/>
        </w:rPr>
        <w:t>»</w:t>
      </w:r>
      <w:r w:rsidRPr="00F41AF1">
        <w:rPr>
          <w:rFonts w:ascii="Times New Roman" w:eastAsia="Calibri" w:hAnsi="Times New Roman" w:cs="Times New Roman"/>
          <w:color w:val="000000"/>
          <w:sz w:val="24"/>
          <w:szCs w:val="24"/>
          <w:lang w:bidi="ru-RU"/>
        </w:rPr>
        <w:t xml:space="preserve">. </w:t>
      </w:r>
    </w:p>
    <w:p w:rsidR="00F41AF1" w:rsidRDefault="00F41AF1" w:rsidP="00F41AF1">
      <w:pPr>
        <w:widowControl w:val="0"/>
        <w:spacing w:after="0" w:line="240" w:lineRule="auto"/>
        <w:ind w:firstLine="800"/>
        <w:jc w:val="both"/>
        <w:rPr>
          <w:rFonts w:ascii="Times New Roman" w:eastAsia="Calibri" w:hAnsi="Times New Roman" w:cs="Times New Roman"/>
          <w:color w:val="000000"/>
          <w:sz w:val="24"/>
          <w:szCs w:val="24"/>
          <w:lang w:bidi="ru-RU"/>
        </w:rPr>
      </w:pPr>
    </w:p>
    <w:p w:rsidR="00F41AF1" w:rsidRDefault="00F41AF1" w:rsidP="00F41AF1">
      <w:pPr>
        <w:widowControl w:val="0"/>
        <w:spacing w:after="0" w:line="240" w:lineRule="auto"/>
        <w:ind w:firstLine="800"/>
        <w:jc w:val="both"/>
        <w:rPr>
          <w:rFonts w:ascii="Times New Roman" w:eastAsia="Calibri" w:hAnsi="Times New Roman" w:cs="Times New Roman"/>
          <w:color w:val="000000"/>
          <w:sz w:val="24"/>
          <w:szCs w:val="24"/>
          <w:lang w:bidi="ru-RU"/>
        </w:rPr>
      </w:pPr>
      <w:r>
        <w:rPr>
          <w:rFonts w:ascii="Times New Roman" w:eastAsia="Calibri" w:hAnsi="Times New Roman" w:cs="Times New Roman"/>
          <w:color w:val="000000"/>
          <w:sz w:val="24"/>
          <w:szCs w:val="24"/>
          <w:lang w:bidi="ru-RU"/>
        </w:rPr>
        <w:t>Отменяя решение суда первой инстанции, судебная коллегия указала, что для возникновения обязательства по договору займа требуется фактическая передача кредитором должнику предмета займа – денег или других вещей, при этом допускается оформление займа путем выдачи расписки, а также иных письменных документов, удостоверяющих передачу заемщику денег или других вещей.</w:t>
      </w:r>
    </w:p>
    <w:p w:rsidR="00F41AF1" w:rsidRDefault="00D30B4F" w:rsidP="00F41AF1">
      <w:pPr>
        <w:widowControl w:val="0"/>
        <w:spacing w:after="0" w:line="240" w:lineRule="auto"/>
        <w:ind w:firstLine="800"/>
        <w:jc w:val="both"/>
        <w:rPr>
          <w:rFonts w:ascii="Times New Roman" w:eastAsia="Calibri" w:hAnsi="Times New Roman" w:cs="Times New Roman"/>
          <w:color w:val="000000"/>
          <w:sz w:val="24"/>
          <w:szCs w:val="24"/>
          <w:lang w:bidi="ru-RU"/>
        </w:rPr>
      </w:pPr>
      <w:r>
        <w:rPr>
          <w:rFonts w:ascii="Times New Roman" w:eastAsia="Calibri" w:hAnsi="Times New Roman" w:cs="Times New Roman"/>
          <w:color w:val="000000"/>
          <w:sz w:val="24"/>
          <w:szCs w:val="24"/>
          <w:lang w:bidi="ru-RU"/>
        </w:rPr>
        <w:t>В материалы дела представлен оригинал договора займа, из которого следует, что Г</w:t>
      </w:r>
      <w:r w:rsidR="00320056">
        <w:rPr>
          <w:rFonts w:ascii="Times New Roman" w:eastAsia="Calibri" w:hAnsi="Times New Roman" w:cs="Times New Roman"/>
          <w:color w:val="000000"/>
          <w:sz w:val="24"/>
          <w:szCs w:val="24"/>
          <w:lang w:bidi="ru-RU"/>
        </w:rPr>
        <w:t>.</w:t>
      </w:r>
      <w:r>
        <w:rPr>
          <w:rFonts w:ascii="Times New Roman" w:eastAsia="Calibri" w:hAnsi="Times New Roman" w:cs="Times New Roman"/>
          <w:color w:val="000000"/>
          <w:sz w:val="24"/>
          <w:szCs w:val="24"/>
          <w:lang w:bidi="ru-RU"/>
        </w:rPr>
        <w:t>В.А. передал Е</w:t>
      </w:r>
      <w:r w:rsidR="00320056">
        <w:rPr>
          <w:rFonts w:ascii="Times New Roman" w:eastAsia="Calibri" w:hAnsi="Times New Roman" w:cs="Times New Roman"/>
          <w:color w:val="000000"/>
          <w:sz w:val="24"/>
          <w:szCs w:val="24"/>
          <w:lang w:bidi="ru-RU"/>
        </w:rPr>
        <w:t>.</w:t>
      </w:r>
      <w:r>
        <w:rPr>
          <w:rFonts w:ascii="Times New Roman" w:eastAsia="Calibri" w:hAnsi="Times New Roman" w:cs="Times New Roman"/>
          <w:color w:val="000000"/>
          <w:sz w:val="24"/>
          <w:szCs w:val="24"/>
          <w:lang w:bidi="ru-RU"/>
        </w:rPr>
        <w:t>С.А. 5 000 000 рублей под 125 % годовых сроком до 01.01.2024. Денежные средства получены заемщиком в полном объеме, о чем свидетельствует подпись ответчика в нижней части договора.</w:t>
      </w:r>
    </w:p>
    <w:p w:rsidR="000C5C34" w:rsidRDefault="000C5C34" w:rsidP="000C5C34">
      <w:pPr>
        <w:widowControl w:val="0"/>
        <w:spacing w:after="0" w:line="240" w:lineRule="auto"/>
        <w:ind w:firstLine="800"/>
        <w:jc w:val="both"/>
        <w:rPr>
          <w:rFonts w:ascii="Times New Roman" w:eastAsia="Calibri" w:hAnsi="Times New Roman" w:cs="Times New Roman"/>
          <w:color w:val="000000"/>
          <w:sz w:val="24"/>
          <w:szCs w:val="24"/>
          <w:lang w:bidi="ru-RU"/>
        </w:rPr>
      </w:pPr>
      <w:r>
        <w:rPr>
          <w:rFonts w:ascii="Times New Roman" w:eastAsia="Calibri" w:hAnsi="Times New Roman" w:cs="Times New Roman"/>
          <w:color w:val="000000"/>
          <w:sz w:val="24"/>
          <w:szCs w:val="24"/>
          <w:lang w:bidi="ru-RU"/>
        </w:rPr>
        <w:t>Факт заключения договора займа, подпись, передача денежных средств именно в качестве займа стороной ответчика не оспаривалось. Доказательств, ставящих под сомнение подлинность представленного истцом документа, также как и документов, имеющих иное содержание, ответчиком не представлено. Равно как и не заявлено о наличии обстоятельств заключения договора займа под влиянием обмана, насилия, угрозы или стечения тяжелых обстоятельств.</w:t>
      </w:r>
    </w:p>
    <w:p w:rsidR="000C5C34" w:rsidRDefault="000C5C34" w:rsidP="000C5C34">
      <w:pPr>
        <w:widowControl w:val="0"/>
        <w:spacing w:after="0" w:line="240" w:lineRule="auto"/>
        <w:ind w:firstLine="800"/>
        <w:jc w:val="both"/>
        <w:rPr>
          <w:rFonts w:ascii="Times New Roman" w:eastAsia="Calibri" w:hAnsi="Times New Roman" w:cs="Times New Roman"/>
          <w:color w:val="000000"/>
          <w:sz w:val="24"/>
          <w:szCs w:val="24"/>
          <w:lang w:bidi="ru-RU"/>
        </w:rPr>
      </w:pPr>
      <w:r>
        <w:rPr>
          <w:rFonts w:ascii="Times New Roman" w:eastAsia="Calibri" w:hAnsi="Times New Roman" w:cs="Times New Roman"/>
          <w:color w:val="000000"/>
          <w:sz w:val="24"/>
          <w:szCs w:val="24"/>
          <w:lang w:bidi="ru-RU"/>
        </w:rPr>
        <w:t>С учетом того, что ответчик в судебном заседании не участвовал, возражений против иска не приводил, у суда первой инстанции отсутствовали основания полагать, что документы, представленные истцом в материалы дела, не подтверждают заявленные им требования.</w:t>
      </w:r>
    </w:p>
    <w:p w:rsidR="000C5C34" w:rsidRDefault="000C5C34" w:rsidP="000C5C34">
      <w:pPr>
        <w:widowControl w:val="0"/>
        <w:spacing w:after="0" w:line="240" w:lineRule="auto"/>
        <w:ind w:firstLine="800"/>
        <w:jc w:val="both"/>
        <w:rPr>
          <w:rFonts w:ascii="Times New Roman" w:eastAsia="Calibri" w:hAnsi="Times New Roman" w:cs="Times New Roman"/>
          <w:color w:val="000000"/>
          <w:sz w:val="24"/>
          <w:szCs w:val="24"/>
          <w:lang w:bidi="ru-RU"/>
        </w:rPr>
      </w:pPr>
    </w:p>
    <w:p w:rsidR="000C5C34" w:rsidRDefault="000C5C34" w:rsidP="006D7B8A">
      <w:pPr>
        <w:pStyle w:val="a3"/>
        <w:widowControl w:val="0"/>
        <w:numPr>
          <w:ilvl w:val="0"/>
          <w:numId w:val="1"/>
        </w:numPr>
        <w:spacing w:after="0" w:line="240" w:lineRule="auto"/>
        <w:ind w:left="0" w:firstLine="633"/>
        <w:jc w:val="both"/>
        <w:rPr>
          <w:rFonts w:ascii="Times New Roman" w:eastAsia="Calibri" w:hAnsi="Times New Roman" w:cs="Times New Roman"/>
          <w:color w:val="000000"/>
          <w:sz w:val="24"/>
          <w:szCs w:val="24"/>
          <w:lang w:bidi="ru-RU"/>
        </w:rPr>
      </w:pPr>
      <w:r>
        <w:rPr>
          <w:rFonts w:ascii="Times New Roman" w:eastAsia="Calibri" w:hAnsi="Times New Roman" w:cs="Times New Roman"/>
          <w:color w:val="000000"/>
          <w:sz w:val="24"/>
          <w:szCs w:val="24"/>
          <w:lang w:bidi="ru-RU"/>
        </w:rPr>
        <w:t xml:space="preserve">Гражданское дело </w:t>
      </w:r>
      <w:r w:rsidRPr="0046256B">
        <w:rPr>
          <w:rFonts w:ascii="Times New Roman" w:eastAsia="Calibri" w:hAnsi="Times New Roman" w:cs="Times New Roman"/>
          <w:b/>
          <w:color w:val="000000"/>
          <w:sz w:val="24"/>
          <w:szCs w:val="24"/>
          <w:lang w:bidi="ru-RU"/>
        </w:rPr>
        <w:t>№ 2-2526/2025</w:t>
      </w:r>
      <w:r>
        <w:rPr>
          <w:rFonts w:ascii="Times New Roman" w:eastAsia="Calibri" w:hAnsi="Times New Roman" w:cs="Times New Roman"/>
          <w:color w:val="000000"/>
          <w:sz w:val="24"/>
          <w:szCs w:val="24"/>
          <w:lang w:bidi="ru-RU"/>
        </w:rPr>
        <w:t xml:space="preserve"> по иску </w:t>
      </w:r>
      <w:r w:rsidR="00320056">
        <w:rPr>
          <w:rFonts w:ascii="Times New Roman" w:eastAsia="Calibri" w:hAnsi="Times New Roman" w:cs="Times New Roman"/>
          <w:color w:val="000000"/>
          <w:sz w:val="24"/>
          <w:szCs w:val="24"/>
          <w:lang w:bidi="ru-RU"/>
        </w:rPr>
        <w:t>ПАА</w:t>
      </w:r>
      <w:r w:rsidR="006D7B8A" w:rsidRPr="006D7B8A">
        <w:rPr>
          <w:rFonts w:ascii="Times New Roman" w:eastAsia="Calibri" w:hAnsi="Times New Roman" w:cs="Times New Roman"/>
          <w:color w:val="000000"/>
          <w:sz w:val="24"/>
          <w:szCs w:val="24"/>
          <w:lang w:bidi="ru-RU"/>
        </w:rPr>
        <w:t xml:space="preserve"> к </w:t>
      </w:r>
      <w:r w:rsidR="00320056">
        <w:rPr>
          <w:rFonts w:ascii="Times New Roman" w:eastAsia="Calibri" w:hAnsi="Times New Roman" w:cs="Times New Roman"/>
          <w:color w:val="000000"/>
          <w:sz w:val="24"/>
          <w:szCs w:val="24"/>
          <w:lang w:bidi="ru-RU"/>
        </w:rPr>
        <w:t>ДСВ</w:t>
      </w:r>
      <w:r w:rsidR="006D7B8A" w:rsidRPr="006D7B8A">
        <w:rPr>
          <w:rFonts w:ascii="Times New Roman" w:eastAsia="Calibri" w:hAnsi="Times New Roman" w:cs="Times New Roman"/>
          <w:color w:val="000000"/>
          <w:sz w:val="24"/>
          <w:szCs w:val="24"/>
          <w:lang w:bidi="ru-RU"/>
        </w:rPr>
        <w:t xml:space="preserve">  о взыскании неосновательного обогащения</w:t>
      </w:r>
      <w:r w:rsidR="006D7B8A">
        <w:rPr>
          <w:rFonts w:ascii="Times New Roman" w:eastAsia="Calibri" w:hAnsi="Times New Roman" w:cs="Times New Roman"/>
          <w:color w:val="000000"/>
          <w:sz w:val="24"/>
          <w:szCs w:val="24"/>
          <w:lang w:bidi="ru-RU"/>
        </w:rPr>
        <w:t>.</w:t>
      </w:r>
    </w:p>
    <w:p w:rsidR="000C5C34" w:rsidRDefault="000C5C34" w:rsidP="006D7B8A">
      <w:pPr>
        <w:pStyle w:val="a3"/>
        <w:widowControl w:val="0"/>
        <w:spacing w:after="0" w:line="240" w:lineRule="auto"/>
        <w:ind w:left="0" w:firstLine="648"/>
        <w:jc w:val="both"/>
        <w:rPr>
          <w:rFonts w:ascii="Times New Roman" w:eastAsia="Calibri" w:hAnsi="Times New Roman" w:cs="Times New Roman"/>
          <w:color w:val="000000"/>
          <w:sz w:val="24"/>
          <w:szCs w:val="24"/>
          <w:lang w:bidi="ru-RU"/>
        </w:rPr>
      </w:pPr>
      <w:r>
        <w:rPr>
          <w:rFonts w:ascii="Times New Roman" w:eastAsia="Calibri" w:hAnsi="Times New Roman" w:cs="Times New Roman"/>
          <w:color w:val="000000"/>
          <w:sz w:val="24"/>
          <w:szCs w:val="24"/>
          <w:lang w:bidi="ru-RU"/>
        </w:rPr>
        <w:t xml:space="preserve">Решением Первомайского районного суда города Омска от </w:t>
      </w:r>
      <w:r w:rsidR="006D7B8A">
        <w:rPr>
          <w:rFonts w:ascii="Times New Roman" w:eastAsia="Calibri" w:hAnsi="Times New Roman" w:cs="Times New Roman"/>
          <w:color w:val="000000"/>
          <w:sz w:val="24"/>
          <w:szCs w:val="24"/>
          <w:lang w:bidi="ru-RU"/>
        </w:rPr>
        <w:t xml:space="preserve">19.09.025 в </w:t>
      </w:r>
      <w:r w:rsidR="006D7B8A" w:rsidRPr="006D7B8A">
        <w:rPr>
          <w:rFonts w:ascii="Times New Roman" w:eastAsia="Calibri" w:hAnsi="Times New Roman" w:cs="Times New Roman"/>
          <w:color w:val="000000"/>
          <w:sz w:val="24"/>
          <w:szCs w:val="24"/>
          <w:lang w:bidi="ru-RU"/>
        </w:rPr>
        <w:t xml:space="preserve">удовлетворении иска </w:t>
      </w:r>
      <w:r w:rsidR="00320056">
        <w:rPr>
          <w:rFonts w:ascii="Times New Roman" w:eastAsia="Calibri" w:hAnsi="Times New Roman" w:cs="Times New Roman"/>
          <w:color w:val="000000"/>
          <w:sz w:val="24"/>
          <w:szCs w:val="24"/>
          <w:lang w:bidi="ru-RU"/>
        </w:rPr>
        <w:t>ПАА</w:t>
      </w:r>
      <w:r w:rsidR="006D7B8A" w:rsidRPr="006D7B8A">
        <w:rPr>
          <w:rFonts w:ascii="Times New Roman" w:eastAsia="Calibri" w:hAnsi="Times New Roman" w:cs="Times New Roman"/>
          <w:color w:val="000000"/>
          <w:sz w:val="24"/>
          <w:szCs w:val="24"/>
          <w:lang w:bidi="ru-RU"/>
        </w:rPr>
        <w:t xml:space="preserve"> к </w:t>
      </w:r>
      <w:r w:rsidR="00320056">
        <w:rPr>
          <w:rFonts w:ascii="Times New Roman" w:eastAsia="Calibri" w:hAnsi="Times New Roman" w:cs="Times New Roman"/>
          <w:color w:val="000000"/>
          <w:sz w:val="24"/>
          <w:szCs w:val="24"/>
          <w:lang w:bidi="ru-RU"/>
        </w:rPr>
        <w:t>ДСВ</w:t>
      </w:r>
      <w:r w:rsidR="006D7B8A" w:rsidRPr="006D7B8A">
        <w:rPr>
          <w:rFonts w:ascii="Times New Roman" w:eastAsia="Calibri" w:hAnsi="Times New Roman" w:cs="Times New Roman"/>
          <w:color w:val="000000"/>
          <w:sz w:val="24"/>
          <w:szCs w:val="24"/>
          <w:lang w:bidi="ru-RU"/>
        </w:rPr>
        <w:t xml:space="preserve">  о взыскании неос</w:t>
      </w:r>
      <w:r w:rsidR="006D7B8A">
        <w:rPr>
          <w:rFonts w:ascii="Times New Roman" w:eastAsia="Calibri" w:hAnsi="Times New Roman" w:cs="Times New Roman"/>
          <w:color w:val="000000"/>
          <w:sz w:val="24"/>
          <w:szCs w:val="24"/>
          <w:lang w:bidi="ru-RU"/>
        </w:rPr>
        <w:t>новательного обогащения отказано.</w:t>
      </w:r>
    </w:p>
    <w:p w:rsidR="006D7B8A" w:rsidRDefault="006D7B8A" w:rsidP="006D7B8A">
      <w:pPr>
        <w:pStyle w:val="a3"/>
        <w:widowControl w:val="0"/>
        <w:spacing w:after="0" w:line="240" w:lineRule="auto"/>
        <w:ind w:left="0" w:firstLine="648"/>
        <w:jc w:val="both"/>
        <w:rPr>
          <w:rFonts w:ascii="Times New Roman" w:eastAsia="Calibri" w:hAnsi="Times New Roman" w:cs="Times New Roman"/>
          <w:color w:val="000000"/>
          <w:sz w:val="24"/>
          <w:szCs w:val="24"/>
          <w:lang w:bidi="ru-RU"/>
        </w:rPr>
      </w:pPr>
      <w:r>
        <w:rPr>
          <w:rFonts w:ascii="Times New Roman" w:eastAsia="Calibri" w:hAnsi="Times New Roman" w:cs="Times New Roman"/>
          <w:color w:val="000000"/>
          <w:sz w:val="24"/>
          <w:szCs w:val="24"/>
          <w:lang w:bidi="ru-RU"/>
        </w:rPr>
        <w:t>Апелляционным определением судебной коллегии по гражданским делам Омского областного суда от 15.01.2026 постановлено:</w:t>
      </w:r>
    </w:p>
    <w:p w:rsidR="006D7B8A" w:rsidRPr="006D7B8A" w:rsidRDefault="006D7B8A" w:rsidP="006D7B8A">
      <w:pPr>
        <w:widowControl w:val="0"/>
        <w:spacing w:after="0" w:line="240" w:lineRule="auto"/>
        <w:ind w:firstLine="740"/>
        <w:jc w:val="both"/>
        <w:rPr>
          <w:rFonts w:ascii="Times New Roman" w:eastAsia="Calibri" w:hAnsi="Times New Roman" w:cs="Times New Roman"/>
          <w:color w:val="000000"/>
          <w:sz w:val="24"/>
          <w:szCs w:val="24"/>
          <w:lang w:bidi="ru-RU"/>
        </w:rPr>
      </w:pPr>
      <w:r>
        <w:rPr>
          <w:rFonts w:ascii="Times New Roman" w:eastAsia="Calibri" w:hAnsi="Times New Roman" w:cs="Times New Roman"/>
          <w:color w:val="000000"/>
          <w:sz w:val="24"/>
          <w:szCs w:val="24"/>
          <w:lang w:bidi="ru-RU"/>
        </w:rPr>
        <w:t>«</w:t>
      </w:r>
      <w:r w:rsidRPr="006D7B8A">
        <w:rPr>
          <w:rFonts w:ascii="Times New Roman" w:eastAsia="Calibri" w:hAnsi="Times New Roman" w:cs="Times New Roman"/>
          <w:color w:val="000000"/>
          <w:sz w:val="24"/>
          <w:szCs w:val="24"/>
          <w:lang w:bidi="ru-RU"/>
        </w:rPr>
        <w:t xml:space="preserve">принять отказ истца </w:t>
      </w:r>
      <w:r w:rsidR="00320056">
        <w:rPr>
          <w:rFonts w:ascii="Times New Roman" w:eastAsia="Calibri" w:hAnsi="Times New Roman" w:cs="Times New Roman"/>
          <w:color w:val="000000"/>
          <w:sz w:val="24"/>
          <w:szCs w:val="24"/>
          <w:lang w:bidi="ru-RU"/>
        </w:rPr>
        <w:t>ПАА</w:t>
      </w:r>
      <w:r w:rsidRPr="006D7B8A">
        <w:rPr>
          <w:rFonts w:ascii="Times New Roman" w:eastAsia="Calibri" w:hAnsi="Times New Roman" w:cs="Times New Roman"/>
          <w:color w:val="000000"/>
          <w:sz w:val="24"/>
          <w:szCs w:val="24"/>
          <w:lang w:bidi="ru-RU"/>
        </w:rPr>
        <w:t xml:space="preserve"> от иска к </w:t>
      </w:r>
      <w:r w:rsidR="00320056">
        <w:rPr>
          <w:rFonts w:ascii="Times New Roman" w:eastAsia="Calibri" w:hAnsi="Times New Roman" w:cs="Times New Roman"/>
          <w:color w:val="000000"/>
          <w:sz w:val="24"/>
          <w:szCs w:val="24"/>
          <w:lang w:bidi="ru-RU"/>
        </w:rPr>
        <w:t>ДСВ</w:t>
      </w:r>
      <w:r w:rsidRPr="006D7B8A">
        <w:rPr>
          <w:rFonts w:ascii="Times New Roman" w:eastAsia="Calibri" w:hAnsi="Times New Roman" w:cs="Times New Roman"/>
          <w:color w:val="000000"/>
          <w:sz w:val="24"/>
          <w:szCs w:val="24"/>
          <w:lang w:bidi="ru-RU"/>
        </w:rPr>
        <w:t xml:space="preserve"> о взыскании денежных средств.</w:t>
      </w:r>
    </w:p>
    <w:p w:rsidR="006D7B8A" w:rsidRPr="006D7B8A" w:rsidRDefault="006D7B8A" w:rsidP="006D7B8A">
      <w:pPr>
        <w:widowControl w:val="0"/>
        <w:spacing w:after="0" w:line="240" w:lineRule="auto"/>
        <w:ind w:firstLine="740"/>
        <w:jc w:val="both"/>
        <w:rPr>
          <w:rFonts w:ascii="Times New Roman" w:eastAsia="Calibri" w:hAnsi="Times New Roman" w:cs="Times New Roman"/>
          <w:color w:val="000000"/>
          <w:sz w:val="24"/>
          <w:szCs w:val="24"/>
          <w:lang w:bidi="ru-RU"/>
        </w:rPr>
      </w:pPr>
      <w:r w:rsidRPr="006D7B8A">
        <w:rPr>
          <w:rFonts w:ascii="Times New Roman" w:eastAsia="Calibri" w:hAnsi="Times New Roman" w:cs="Times New Roman"/>
          <w:color w:val="000000"/>
          <w:sz w:val="24"/>
          <w:szCs w:val="24"/>
          <w:lang w:bidi="ru-RU"/>
        </w:rPr>
        <w:t xml:space="preserve">Решение Первомайского районного суда </w:t>
      </w:r>
      <w:proofErr w:type="gramStart"/>
      <w:r w:rsidRPr="006D7B8A">
        <w:rPr>
          <w:rFonts w:ascii="Times New Roman" w:eastAsia="Calibri" w:hAnsi="Times New Roman" w:cs="Times New Roman"/>
          <w:color w:val="000000"/>
          <w:sz w:val="24"/>
          <w:szCs w:val="24"/>
          <w:lang w:bidi="ru-RU"/>
        </w:rPr>
        <w:t>горда</w:t>
      </w:r>
      <w:proofErr w:type="gramEnd"/>
      <w:r w:rsidRPr="006D7B8A">
        <w:rPr>
          <w:rFonts w:ascii="Times New Roman" w:eastAsia="Calibri" w:hAnsi="Times New Roman" w:cs="Times New Roman"/>
          <w:color w:val="000000"/>
          <w:sz w:val="24"/>
          <w:szCs w:val="24"/>
          <w:lang w:bidi="ru-RU"/>
        </w:rPr>
        <w:t xml:space="preserve"> Омска от 19 сентября 2025 года отменить.</w:t>
      </w:r>
    </w:p>
    <w:p w:rsidR="006D7B8A" w:rsidRPr="006D7B8A" w:rsidRDefault="006D7B8A" w:rsidP="006D7B8A">
      <w:pPr>
        <w:widowControl w:val="0"/>
        <w:spacing w:after="0" w:line="240" w:lineRule="auto"/>
        <w:ind w:firstLine="740"/>
        <w:jc w:val="both"/>
        <w:rPr>
          <w:rFonts w:ascii="Times New Roman" w:eastAsia="Calibri" w:hAnsi="Times New Roman" w:cs="Times New Roman"/>
          <w:color w:val="000000"/>
          <w:sz w:val="24"/>
          <w:szCs w:val="24"/>
          <w:lang w:bidi="ru-RU"/>
        </w:rPr>
      </w:pPr>
      <w:r w:rsidRPr="006D7B8A">
        <w:rPr>
          <w:rFonts w:ascii="Times New Roman" w:eastAsia="Calibri" w:hAnsi="Times New Roman" w:cs="Times New Roman"/>
          <w:color w:val="000000"/>
          <w:sz w:val="24"/>
          <w:szCs w:val="24"/>
          <w:lang w:bidi="ru-RU"/>
        </w:rPr>
        <w:t xml:space="preserve">Производство по делу по иску </w:t>
      </w:r>
      <w:r w:rsidR="00320056">
        <w:rPr>
          <w:rFonts w:ascii="Times New Roman" w:eastAsia="Calibri" w:hAnsi="Times New Roman" w:cs="Times New Roman"/>
          <w:color w:val="000000"/>
          <w:sz w:val="24"/>
          <w:szCs w:val="24"/>
          <w:lang w:bidi="ru-RU"/>
        </w:rPr>
        <w:t>ПАА</w:t>
      </w:r>
      <w:r w:rsidRPr="006D7B8A">
        <w:rPr>
          <w:rFonts w:ascii="Times New Roman" w:eastAsia="Calibri" w:hAnsi="Times New Roman" w:cs="Times New Roman"/>
          <w:color w:val="000000"/>
          <w:sz w:val="24"/>
          <w:szCs w:val="24"/>
          <w:lang w:bidi="ru-RU"/>
        </w:rPr>
        <w:t xml:space="preserve"> от иска к </w:t>
      </w:r>
      <w:r w:rsidR="00320056">
        <w:rPr>
          <w:rFonts w:ascii="Times New Roman" w:eastAsia="Calibri" w:hAnsi="Times New Roman" w:cs="Times New Roman"/>
          <w:color w:val="000000"/>
          <w:sz w:val="24"/>
          <w:szCs w:val="24"/>
          <w:lang w:bidi="ru-RU"/>
        </w:rPr>
        <w:t>ДСВ</w:t>
      </w:r>
      <w:r w:rsidRPr="006D7B8A">
        <w:rPr>
          <w:rFonts w:ascii="Times New Roman" w:eastAsia="Calibri" w:hAnsi="Times New Roman" w:cs="Times New Roman"/>
          <w:color w:val="000000"/>
          <w:sz w:val="24"/>
          <w:szCs w:val="24"/>
          <w:lang w:bidi="ru-RU"/>
        </w:rPr>
        <w:t xml:space="preserve"> о взыскании денежных сре</w:t>
      </w:r>
      <w:proofErr w:type="gramStart"/>
      <w:r w:rsidRPr="006D7B8A">
        <w:rPr>
          <w:rFonts w:ascii="Times New Roman" w:eastAsia="Calibri" w:hAnsi="Times New Roman" w:cs="Times New Roman"/>
          <w:color w:val="000000"/>
          <w:sz w:val="24"/>
          <w:szCs w:val="24"/>
          <w:lang w:bidi="ru-RU"/>
        </w:rPr>
        <w:t>дств пр</w:t>
      </w:r>
      <w:proofErr w:type="gramEnd"/>
      <w:r w:rsidRPr="006D7B8A">
        <w:rPr>
          <w:rFonts w:ascii="Times New Roman" w:eastAsia="Calibri" w:hAnsi="Times New Roman" w:cs="Times New Roman"/>
          <w:color w:val="000000"/>
          <w:sz w:val="24"/>
          <w:szCs w:val="24"/>
          <w:lang w:bidi="ru-RU"/>
        </w:rPr>
        <w:t>екратить.</w:t>
      </w:r>
    </w:p>
    <w:p w:rsidR="006D7B8A" w:rsidRDefault="006D7B8A" w:rsidP="006D7B8A">
      <w:pPr>
        <w:widowControl w:val="0"/>
        <w:spacing w:after="0" w:line="240" w:lineRule="auto"/>
        <w:ind w:firstLine="740"/>
        <w:jc w:val="both"/>
        <w:rPr>
          <w:rFonts w:ascii="Times New Roman" w:eastAsia="Calibri" w:hAnsi="Times New Roman" w:cs="Times New Roman"/>
          <w:color w:val="000000"/>
          <w:sz w:val="24"/>
          <w:szCs w:val="24"/>
          <w:lang w:bidi="ru-RU"/>
        </w:rPr>
      </w:pPr>
      <w:r w:rsidRPr="006D7B8A">
        <w:rPr>
          <w:rFonts w:ascii="Times New Roman" w:eastAsia="Calibri" w:hAnsi="Times New Roman" w:cs="Times New Roman"/>
          <w:color w:val="000000"/>
          <w:sz w:val="24"/>
          <w:szCs w:val="24"/>
          <w:lang w:bidi="ru-RU"/>
        </w:rPr>
        <w:t xml:space="preserve">Вернуть </w:t>
      </w:r>
      <w:r w:rsidR="00320056">
        <w:rPr>
          <w:rFonts w:ascii="Times New Roman" w:eastAsia="Calibri" w:hAnsi="Times New Roman" w:cs="Times New Roman"/>
          <w:color w:val="000000"/>
          <w:sz w:val="24"/>
          <w:szCs w:val="24"/>
          <w:lang w:bidi="ru-RU"/>
        </w:rPr>
        <w:t>ПАА</w:t>
      </w:r>
      <w:r w:rsidRPr="006D7B8A">
        <w:rPr>
          <w:rFonts w:ascii="Times New Roman" w:eastAsia="Calibri" w:hAnsi="Times New Roman" w:cs="Times New Roman"/>
          <w:color w:val="000000"/>
          <w:sz w:val="24"/>
          <w:szCs w:val="24"/>
          <w:lang w:bidi="ru-RU"/>
        </w:rPr>
        <w:t xml:space="preserve"> госпошлину из бюджета города Омска уплаченную по чеку ордеру </w:t>
      </w:r>
      <w:proofErr w:type="gramStart"/>
      <w:r w:rsidRPr="006D7B8A">
        <w:rPr>
          <w:rFonts w:ascii="Times New Roman" w:eastAsia="Calibri" w:hAnsi="Times New Roman" w:cs="Times New Roman"/>
          <w:color w:val="000000"/>
          <w:sz w:val="24"/>
          <w:szCs w:val="24"/>
          <w:lang w:bidi="ru-RU"/>
        </w:rPr>
        <w:t>от</w:t>
      </w:r>
      <w:proofErr w:type="gramEnd"/>
      <w:r w:rsidRPr="006D7B8A">
        <w:rPr>
          <w:rFonts w:ascii="Times New Roman" w:eastAsia="Calibri" w:hAnsi="Times New Roman" w:cs="Times New Roman"/>
          <w:color w:val="000000"/>
          <w:sz w:val="24"/>
          <w:szCs w:val="24"/>
          <w:lang w:bidi="ru-RU"/>
        </w:rPr>
        <w:t xml:space="preserve"> </w:t>
      </w:r>
      <w:proofErr w:type="gramStart"/>
      <w:r w:rsidR="00320056">
        <w:rPr>
          <w:rFonts w:ascii="Times New Roman" w:eastAsia="Calibri" w:hAnsi="Times New Roman" w:cs="Times New Roman"/>
          <w:color w:val="000000"/>
          <w:sz w:val="24"/>
          <w:szCs w:val="24"/>
          <w:lang w:bidi="ru-RU"/>
        </w:rPr>
        <w:t>ДАТА</w:t>
      </w:r>
      <w:proofErr w:type="gramEnd"/>
      <w:r w:rsidR="00320056">
        <w:rPr>
          <w:rFonts w:ascii="Times New Roman" w:eastAsia="Calibri" w:hAnsi="Times New Roman" w:cs="Times New Roman"/>
          <w:color w:val="000000"/>
          <w:sz w:val="24"/>
          <w:szCs w:val="24"/>
          <w:lang w:bidi="ru-RU"/>
        </w:rPr>
        <w:t xml:space="preserve"> </w:t>
      </w:r>
      <w:r w:rsidRPr="006D7B8A">
        <w:rPr>
          <w:rFonts w:ascii="Times New Roman" w:eastAsia="Calibri" w:hAnsi="Times New Roman" w:cs="Times New Roman"/>
          <w:color w:val="000000"/>
          <w:sz w:val="24"/>
          <w:szCs w:val="24"/>
          <w:lang w:bidi="ru-RU"/>
        </w:rPr>
        <w:t xml:space="preserve">(идентификатор платежа </w:t>
      </w:r>
      <w:r w:rsidR="00320056">
        <w:rPr>
          <w:rFonts w:ascii="Times New Roman" w:eastAsia="Calibri" w:hAnsi="Times New Roman" w:cs="Times New Roman"/>
          <w:color w:val="000000"/>
          <w:sz w:val="24"/>
          <w:szCs w:val="24"/>
          <w:lang w:bidi="en-US"/>
        </w:rPr>
        <w:t>№</w:t>
      </w:r>
      <w:r w:rsidRPr="006D7B8A">
        <w:rPr>
          <w:rFonts w:ascii="Times New Roman" w:eastAsia="Calibri" w:hAnsi="Times New Roman" w:cs="Times New Roman"/>
          <w:color w:val="000000"/>
          <w:sz w:val="24"/>
          <w:szCs w:val="24"/>
          <w:lang w:bidi="en-US"/>
        </w:rPr>
        <w:t xml:space="preserve">), </w:t>
      </w:r>
      <w:r w:rsidR="00320056">
        <w:rPr>
          <w:rFonts w:ascii="Times New Roman" w:eastAsia="Calibri" w:hAnsi="Times New Roman" w:cs="Times New Roman"/>
          <w:color w:val="000000"/>
          <w:sz w:val="24"/>
          <w:szCs w:val="24"/>
          <w:lang w:bidi="ru-RU"/>
        </w:rPr>
        <w:t>ДАТА</w:t>
      </w:r>
      <w:r w:rsidRPr="006D7B8A">
        <w:rPr>
          <w:rFonts w:ascii="Times New Roman" w:eastAsia="Calibri" w:hAnsi="Times New Roman" w:cs="Times New Roman"/>
          <w:color w:val="000000"/>
          <w:sz w:val="24"/>
          <w:szCs w:val="24"/>
          <w:lang w:bidi="ru-RU"/>
        </w:rPr>
        <w:t xml:space="preserve"> (номер операции </w:t>
      </w:r>
      <w:r w:rsidR="00320056">
        <w:rPr>
          <w:rFonts w:ascii="Times New Roman" w:eastAsia="Calibri" w:hAnsi="Times New Roman" w:cs="Times New Roman"/>
          <w:color w:val="000000"/>
          <w:sz w:val="24"/>
          <w:szCs w:val="24"/>
          <w:lang w:bidi="en-US"/>
        </w:rPr>
        <w:t>№</w:t>
      </w:r>
      <w:r w:rsidRPr="006D7B8A">
        <w:rPr>
          <w:rFonts w:ascii="Times New Roman" w:eastAsia="Calibri" w:hAnsi="Times New Roman" w:cs="Times New Roman"/>
          <w:color w:val="000000"/>
          <w:sz w:val="24"/>
          <w:szCs w:val="24"/>
          <w:lang w:bidi="ru-RU"/>
        </w:rPr>
        <w:t>) в сумме 43 311,50 руб.</w:t>
      </w:r>
      <w:r>
        <w:rPr>
          <w:rFonts w:ascii="Times New Roman" w:eastAsia="Calibri" w:hAnsi="Times New Roman" w:cs="Times New Roman"/>
          <w:color w:val="000000"/>
          <w:sz w:val="24"/>
          <w:szCs w:val="24"/>
          <w:lang w:bidi="ru-RU"/>
        </w:rPr>
        <w:t>».</w:t>
      </w:r>
    </w:p>
    <w:p w:rsidR="0046256B" w:rsidRDefault="0046256B" w:rsidP="006D7B8A">
      <w:pPr>
        <w:widowControl w:val="0"/>
        <w:spacing w:after="0" w:line="240" w:lineRule="auto"/>
        <w:ind w:firstLine="740"/>
        <w:jc w:val="both"/>
        <w:rPr>
          <w:rFonts w:ascii="Times New Roman" w:eastAsia="Calibri" w:hAnsi="Times New Roman" w:cs="Times New Roman"/>
          <w:color w:val="000000"/>
          <w:sz w:val="24"/>
          <w:szCs w:val="24"/>
          <w:lang w:bidi="ru-RU"/>
        </w:rPr>
      </w:pPr>
      <w:r>
        <w:rPr>
          <w:rFonts w:ascii="Times New Roman" w:eastAsia="Calibri" w:hAnsi="Times New Roman" w:cs="Times New Roman"/>
          <w:color w:val="000000"/>
          <w:sz w:val="24"/>
          <w:szCs w:val="24"/>
          <w:lang w:bidi="ru-RU"/>
        </w:rPr>
        <w:t>Судебная коллегия при отмене решения суда первой инстанции указала, что истец на стадии апелляционного рассмотрения представил ходатайство о принятии отказа от исковых требований в связи с нежеланием разрешать спор.</w:t>
      </w:r>
    </w:p>
    <w:p w:rsidR="0046256B" w:rsidRDefault="0046256B" w:rsidP="006D7B8A">
      <w:pPr>
        <w:widowControl w:val="0"/>
        <w:spacing w:after="0" w:line="240" w:lineRule="auto"/>
        <w:ind w:firstLine="740"/>
        <w:jc w:val="both"/>
        <w:rPr>
          <w:rFonts w:ascii="Times New Roman" w:eastAsia="Calibri" w:hAnsi="Times New Roman" w:cs="Times New Roman"/>
          <w:color w:val="000000"/>
          <w:sz w:val="24"/>
          <w:szCs w:val="24"/>
          <w:lang w:bidi="ru-RU"/>
        </w:rPr>
      </w:pPr>
      <w:r>
        <w:rPr>
          <w:rFonts w:ascii="Times New Roman" w:eastAsia="Calibri" w:hAnsi="Times New Roman" w:cs="Times New Roman"/>
          <w:color w:val="000000"/>
          <w:sz w:val="24"/>
          <w:szCs w:val="24"/>
          <w:lang w:bidi="ru-RU"/>
        </w:rPr>
        <w:t xml:space="preserve">Рассмотрев указанное ходатайство судебная коллегия не нашла оснований для его отклонения и приняла </w:t>
      </w:r>
      <w:proofErr w:type="spellStart"/>
      <w:r>
        <w:rPr>
          <w:rFonts w:ascii="Times New Roman" w:eastAsia="Calibri" w:hAnsi="Times New Roman" w:cs="Times New Roman"/>
          <w:color w:val="000000"/>
          <w:sz w:val="24"/>
          <w:szCs w:val="24"/>
          <w:lang w:bidi="ru-RU"/>
        </w:rPr>
        <w:t>вышепостановленное</w:t>
      </w:r>
      <w:proofErr w:type="spellEnd"/>
      <w:r>
        <w:rPr>
          <w:rFonts w:ascii="Times New Roman" w:eastAsia="Calibri" w:hAnsi="Times New Roman" w:cs="Times New Roman"/>
          <w:color w:val="000000"/>
          <w:sz w:val="24"/>
          <w:szCs w:val="24"/>
          <w:lang w:bidi="ru-RU"/>
        </w:rPr>
        <w:t xml:space="preserve"> определение.</w:t>
      </w:r>
    </w:p>
    <w:p w:rsidR="00320056" w:rsidRDefault="00320056" w:rsidP="006D7B8A">
      <w:pPr>
        <w:widowControl w:val="0"/>
        <w:spacing w:after="0" w:line="240" w:lineRule="auto"/>
        <w:ind w:firstLine="740"/>
        <w:jc w:val="both"/>
        <w:rPr>
          <w:rFonts w:ascii="Times New Roman" w:eastAsia="Calibri" w:hAnsi="Times New Roman" w:cs="Times New Roman"/>
          <w:color w:val="000000"/>
          <w:sz w:val="24"/>
          <w:szCs w:val="24"/>
          <w:lang w:bidi="ru-RU"/>
        </w:rPr>
      </w:pPr>
    </w:p>
    <w:p w:rsidR="006D7B8A" w:rsidRDefault="0046256B" w:rsidP="0046256B">
      <w:pPr>
        <w:pStyle w:val="a3"/>
        <w:widowControl w:val="0"/>
        <w:numPr>
          <w:ilvl w:val="0"/>
          <w:numId w:val="1"/>
        </w:numPr>
        <w:spacing w:after="0" w:line="240" w:lineRule="auto"/>
        <w:ind w:left="0" w:firstLine="648"/>
        <w:jc w:val="both"/>
        <w:rPr>
          <w:rFonts w:ascii="Times New Roman" w:eastAsia="Calibri" w:hAnsi="Times New Roman" w:cs="Times New Roman"/>
          <w:color w:val="000000"/>
          <w:sz w:val="24"/>
          <w:szCs w:val="24"/>
          <w:lang w:bidi="ru-RU"/>
        </w:rPr>
      </w:pPr>
      <w:r>
        <w:rPr>
          <w:rFonts w:ascii="Times New Roman" w:eastAsia="Calibri" w:hAnsi="Times New Roman" w:cs="Times New Roman"/>
          <w:color w:val="000000"/>
          <w:sz w:val="24"/>
          <w:szCs w:val="24"/>
          <w:lang w:bidi="ru-RU"/>
        </w:rPr>
        <w:t xml:space="preserve">Гражданское дело </w:t>
      </w:r>
      <w:r w:rsidRPr="00276CDD">
        <w:rPr>
          <w:rFonts w:ascii="Times New Roman" w:eastAsia="Calibri" w:hAnsi="Times New Roman" w:cs="Times New Roman"/>
          <w:b/>
          <w:color w:val="000000"/>
          <w:sz w:val="24"/>
          <w:szCs w:val="24"/>
          <w:lang w:bidi="ru-RU"/>
        </w:rPr>
        <w:t>№ 11-15/2026</w:t>
      </w:r>
      <w:r>
        <w:rPr>
          <w:rFonts w:ascii="Times New Roman" w:eastAsia="Calibri" w:hAnsi="Times New Roman" w:cs="Times New Roman"/>
          <w:color w:val="000000"/>
          <w:sz w:val="24"/>
          <w:szCs w:val="24"/>
          <w:lang w:bidi="ru-RU"/>
        </w:rPr>
        <w:t xml:space="preserve"> </w:t>
      </w:r>
      <w:r w:rsidRPr="0046256B">
        <w:rPr>
          <w:rFonts w:ascii="Times New Roman" w:eastAsia="Calibri" w:hAnsi="Times New Roman" w:cs="Times New Roman"/>
          <w:color w:val="000000"/>
          <w:sz w:val="24"/>
          <w:szCs w:val="24"/>
          <w:lang w:bidi="ru-RU"/>
        </w:rPr>
        <w:t xml:space="preserve">по апелляционной жалобе </w:t>
      </w:r>
      <w:r w:rsidR="00320056">
        <w:rPr>
          <w:rFonts w:ascii="Times New Roman" w:eastAsia="Calibri" w:hAnsi="Times New Roman" w:cs="Times New Roman"/>
          <w:color w:val="000000"/>
          <w:sz w:val="24"/>
          <w:szCs w:val="24"/>
          <w:lang w:bidi="ru-RU"/>
        </w:rPr>
        <w:t xml:space="preserve">КАМ </w:t>
      </w:r>
      <w:r w:rsidRPr="0046256B">
        <w:rPr>
          <w:rFonts w:ascii="Times New Roman" w:eastAsia="Calibri" w:hAnsi="Times New Roman" w:cs="Times New Roman"/>
          <w:color w:val="000000"/>
          <w:sz w:val="24"/>
          <w:szCs w:val="24"/>
          <w:lang w:bidi="ru-RU"/>
        </w:rPr>
        <w:t xml:space="preserve">на решение мирового судьи судебного участка № 78 в Первомайском судебном районе в городе Омске Маловой Е.С. от 01 октября 2025 года по гражданскому делу по иску  </w:t>
      </w:r>
      <w:r w:rsidR="00320056">
        <w:rPr>
          <w:rFonts w:ascii="Times New Roman" w:eastAsia="Calibri" w:hAnsi="Times New Roman" w:cs="Times New Roman"/>
          <w:color w:val="000000"/>
          <w:sz w:val="24"/>
          <w:szCs w:val="24"/>
          <w:lang w:bidi="ru-RU"/>
        </w:rPr>
        <w:t>ГОА</w:t>
      </w:r>
      <w:r w:rsidRPr="0046256B">
        <w:rPr>
          <w:rFonts w:ascii="Times New Roman" w:eastAsia="Calibri" w:hAnsi="Times New Roman" w:cs="Times New Roman"/>
          <w:color w:val="000000"/>
          <w:sz w:val="24"/>
          <w:szCs w:val="24"/>
          <w:lang w:bidi="ru-RU"/>
        </w:rPr>
        <w:t xml:space="preserve"> к </w:t>
      </w:r>
      <w:r w:rsidR="00320056">
        <w:rPr>
          <w:rFonts w:ascii="Times New Roman" w:eastAsia="Calibri" w:hAnsi="Times New Roman" w:cs="Times New Roman"/>
          <w:color w:val="000000"/>
          <w:sz w:val="24"/>
          <w:szCs w:val="24"/>
          <w:lang w:bidi="ru-RU"/>
        </w:rPr>
        <w:t>КАМ</w:t>
      </w:r>
      <w:r w:rsidRPr="0046256B">
        <w:rPr>
          <w:rFonts w:ascii="Times New Roman" w:eastAsia="Calibri" w:hAnsi="Times New Roman" w:cs="Times New Roman"/>
          <w:color w:val="000000"/>
          <w:sz w:val="24"/>
          <w:szCs w:val="24"/>
          <w:lang w:bidi="ru-RU"/>
        </w:rPr>
        <w:t xml:space="preserve"> о взыскании неосновательного обогащения, процентов за пользование чужими денежными средствами</w:t>
      </w:r>
      <w:r>
        <w:rPr>
          <w:rFonts w:ascii="Times New Roman" w:eastAsia="Calibri" w:hAnsi="Times New Roman" w:cs="Times New Roman"/>
          <w:color w:val="000000"/>
          <w:sz w:val="24"/>
          <w:szCs w:val="24"/>
          <w:lang w:bidi="ru-RU"/>
        </w:rPr>
        <w:t>.</w:t>
      </w:r>
    </w:p>
    <w:p w:rsidR="00BF5D17" w:rsidRDefault="00BF5D17" w:rsidP="00BF5D17">
      <w:pPr>
        <w:pStyle w:val="a3"/>
        <w:spacing w:after="0" w:line="240" w:lineRule="auto"/>
        <w:ind w:left="0" w:firstLine="10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С</w:t>
      </w:r>
      <w:r w:rsidRPr="00BF5D17">
        <w:rPr>
          <w:rFonts w:ascii="Times New Roman" w:eastAsia="Times New Roman" w:hAnsi="Times New Roman" w:cs="Times New Roman"/>
          <w:sz w:val="24"/>
          <w:szCs w:val="24"/>
          <w:lang w:eastAsia="ru-RU"/>
        </w:rPr>
        <w:t xml:space="preserve">уд первой инстанции пришел к выводу об удовлетворении требований истца, взыскав с </w:t>
      </w:r>
      <w:r w:rsidR="00320056">
        <w:rPr>
          <w:rFonts w:ascii="Times New Roman" w:eastAsia="Times New Roman" w:hAnsi="Times New Roman" w:cs="Times New Roman"/>
          <w:sz w:val="24"/>
          <w:szCs w:val="24"/>
          <w:lang w:eastAsia="ru-RU"/>
        </w:rPr>
        <w:t>КАМ</w:t>
      </w:r>
      <w:r w:rsidRPr="00BF5D17">
        <w:rPr>
          <w:rFonts w:ascii="Times New Roman" w:eastAsia="Times New Roman" w:hAnsi="Times New Roman" w:cs="Times New Roman"/>
          <w:sz w:val="24"/>
          <w:szCs w:val="24"/>
          <w:lang w:eastAsia="ru-RU"/>
        </w:rPr>
        <w:t xml:space="preserve"> (</w:t>
      </w:r>
      <w:r w:rsidR="00320056">
        <w:rPr>
          <w:rFonts w:ascii="Times New Roman" w:eastAsia="Times New Roman" w:hAnsi="Times New Roman" w:cs="Times New Roman"/>
          <w:sz w:val="24"/>
          <w:szCs w:val="24"/>
          <w:lang w:eastAsia="ru-RU"/>
        </w:rPr>
        <w:t>ДАННЫЕ</w:t>
      </w:r>
      <w:r w:rsidRPr="00BF5D17">
        <w:rPr>
          <w:rFonts w:ascii="Times New Roman" w:eastAsia="Times New Roman" w:hAnsi="Times New Roman" w:cs="Times New Roman"/>
          <w:sz w:val="24"/>
          <w:szCs w:val="24"/>
          <w:lang w:eastAsia="ru-RU"/>
        </w:rPr>
        <w:t xml:space="preserve">) в пользу </w:t>
      </w:r>
      <w:r w:rsidR="00320056">
        <w:rPr>
          <w:rFonts w:ascii="Times New Roman" w:eastAsia="Times New Roman" w:hAnsi="Times New Roman" w:cs="Times New Roman"/>
          <w:sz w:val="24"/>
          <w:szCs w:val="24"/>
          <w:lang w:eastAsia="ru-RU"/>
        </w:rPr>
        <w:t>ГОА</w:t>
      </w:r>
      <w:r w:rsidRPr="00BF5D17">
        <w:rPr>
          <w:rFonts w:ascii="Times New Roman" w:eastAsia="Times New Roman" w:hAnsi="Times New Roman" w:cs="Times New Roman"/>
          <w:sz w:val="24"/>
          <w:szCs w:val="24"/>
          <w:lang w:eastAsia="ru-RU"/>
        </w:rPr>
        <w:t xml:space="preserve"> (</w:t>
      </w:r>
      <w:r w:rsidR="00320056">
        <w:rPr>
          <w:rFonts w:ascii="Times New Roman" w:eastAsia="Times New Roman" w:hAnsi="Times New Roman" w:cs="Times New Roman"/>
          <w:sz w:val="24"/>
          <w:szCs w:val="24"/>
          <w:lang w:eastAsia="ru-RU"/>
        </w:rPr>
        <w:t>ДАННЫЕ</w:t>
      </w:r>
      <w:r w:rsidRPr="00BF5D17">
        <w:rPr>
          <w:rFonts w:ascii="Times New Roman" w:eastAsia="Times New Roman" w:hAnsi="Times New Roman" w:cs="Times New Roman"/>
          <w:sz w:val="24"/>
          <w:szCs w:val="24"/>
          <w:lang w:eastAsia="ru-RU"/>
        </w:rPr>
        <w:t xml:space="preserve">) 30240 руб. неосновательного обогащения, 5644,79 руб. процентов за пользование чужими денежными средствами по ст.395 ГК РФ за период 29.10.2024-30.09.2025, 4000 руб. судебных расходов по оплате государственной пошлины, проценты за пользование чужими денежными средствами по </w:t>
      </w:r>
      <w:r w:rsidRPr="00BF5D17">
        <w:rPr>
          <w:rFonts w:ascii="Times New Roman" w:eastAsia="Times New Roman" w:hAnsi="Times New Roman" w:cs="Times New Roman"/>
          <w:sz w:val="24"/>
          <w:szCs w:val="24"/>
          <w:lang w:eastAsia="ru-RU"/>
        </w:rPr>
        <w:lastRenderedPageBreak/>
        <w:t>ст.395 ГК РФ с 01.10.2025</w:t>
      </w:r>
      <w:proofErr w:type="gramEnd"/>
      <w:r w:rsidRPr="00BF5D17">
        <w:rPr>
          <w:rFonts w:ascii="Times New Roman" w:eastAsia="Times New Roman" w:hAnsi="Times New Roman" w:cs="Times New Roman"/>
          <w:sz w:val="24"/>
          <w:szCs w:val="24"/>
          <w:lang w:eastAsia="ru-RU"/>
        </w:rPr>
        <w:t>, начисляя их на остаток суммы долга по неосновательному обогащению по день фактического исполнения обязательства.</w:t>
      </w:r>
    </w:p>
    <w:p w:rsidR="00BF5D17" w:rsidRDefault="00BF5D17" w:rsidP="00BF5D17">
      <w:pPr>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При вынесении решения мировой судья, пришел к выводу, что ответчик не представил доказательств отсутствия неосновательного обогащения за счет истца, доказательств наличия каких-либо правовых оснований для его возникновения, а также доказательств наличия обстоятельств, исключающих взыскание неосновательного обогащения, суд приходит к выводу, что на стороне ответчика возникло неосновательное обогащение, произошедшее за счет истца, при этом правовые основания для такого обогащения отсутствуют. </w:t>
      </w:r>
      <w:proofErr w:type="gramEnd"/>
    </w:p>
    <w:p w:rsidR="00BF5D17" w:rsidRDefault="00BF5D17" w:rsidP="00BF5D1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Вопреки изложенным выводам суда первой инстанции, доводы апелляционной жалобы находят свое подтверждение, поскольку из анализа представленной в материалы дела переписки из мессенджера «</w:t>
      </w:r>
      <w:r>
        <w:rPr>
          <w:rFonts w:ascii="Times New Roman" w:eastAsia="Times New Roman" w:hAnsi="Times New Roman" w:cs="Times New Roman"/>
          <w:sz w:val="24"/>
          <w:szCs w:val="24"/>
          <w:lang w:val="en-US" w:eastAsia="ru-RU"/>
        </w:rPr>
        <w:t>WhatsApp</w:t>
      </w:r>
      <w:r>
        <w:rPr>
          <w:rFonts w:ascii="Times New Roman" w:eastAsia="Times New Roman" w:hAnsi="Times New Roman" w:cs="Times New Roman"/>
          <w:sz w:val="24"/>
          <w:szCs w:val="24"/>
          <w:lang w:eastAsia="ru-RU"/>
        </w:rPr>
        <w:t xml:space="preserve">» напрямую следует, что спорные денежные средства переводились истцом в связи с  использованием ею туристического продукта, в связи </w:t>
      </w:r>
      <w:proofErr w:type="gramStart"/>
      <w:r>
        <w:rPr>
          <w:rFonts w:ascii="Times New Roman" w:eastAsia="Times New Roman" w:hAnsi="Times New Roman" w:cs="Times New Roman"/>
          <w:sz w:val="24"/>
          <w:szCs w:val="24"/>
          <w:lang w:eastAsia="ru-RU"/>
        </w:rPr>
        <w:t>с</w:t>
      </w:r>
      <w:proofErr w:type="gramEnd"/>
      <w:r>
        <w:rPr>
          <w:rFonts w:ascii="Times New Roman" w:eastAsia="Times New Roman" w:hAnsi="Times New Roman" w:cs="Times New Roman"/>
          <w:sz w:val="24"/>
          <w:szCs w:val="24"/>
          <w:lang w:eastAsia="ru-RU"/>
        </w:rPr>
        <w:t xml:space="preserve">  чем   исключается неосновательное обогащение со стороны ответчика. </w:t>
      </w:r>
    </w:p>
    <w:p w:rsidR="00BF5D17" w:rsidRDefault="00BF5D17" w:rsidP="00BF5D1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Таким образом, апелляционная жалоба К</w:t>
      </w:r>
      <w:r w:rsidR="0032005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А.М. подлежит удовлетворению, решение мирового судья подлежит отмене, требования истца о взыскании неосновательного обогащения с ответчика, а также процентов по ст.395 ГК РФ и сумм судебных расходов, удовлетворению не подлежат.</w:t>
      </w:r>
    </w:p>
    <w:p w:rsidR="00BF5D17" w:rsidRDefault="00BF5D17" w:rsidP="00BF5D17">
      <w:pPr>
        <w:spacing w:after="0" w:line="240" w:lineRule="auto"/>
        <w:ind w:firstLine="709"/>
        <w:jc w:val="both"/>
        <w:rPr>
          <w:rFonts w:ascii="Times New Roman" w:eastAsia="Times New Roman" w:hAnsi="Times New Roman" w:cs="Times New Roman"/>
          <w:sz w:val="24"/>
          <w:szCs w:val="24"/>
          <w:lang w:eastAsia="ru-RU"/>
        </w:rPr>
      </w:pPr>
    </w:p>
    <w:p w:rsidR="00BF5D17" w:rsidRDefault="00BF5D17" w:rsidP="00BF5D17">
      <w:pPr>
        <w:pStyle w:val="a3"/>
        <w:numPr>
          <w:ilvl w:val="0"/>
          <w:numId w:val="1"/>
        </w:numPr>
        <w:spacing w:after="0" w:line="240" w:lineRule="auto"/>
        <w:ind w:left="0" w:firstLine="64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Гражданское дело </w:t>
      </w:r>
      <w:r w:rsidRPr="00276CDD">
        <w:rPr>
          <w:rFonts w:ascii="Times New Roman" w:eastAsia="Times New Roman" w:hAnsi="Times New Roman" w:cs="Times New Roman"/>
          <w:b/>
          <w:sz w:val="24"/>
          <w:szCs w:val="24"/>
          <w:lang w:eastAsia="ru-RU"/>
        </w:rPr>
        <w:t>№ 11-24/2026</w:t>
      </w:r>
      <w:r>
        <w:rPr>
          <w:rFonts w:ascii="Times New Roman" w:eastAsia="Times New Roman" w:hAnsi="Times New Roman" w:cs="Times New Roman"/>
          <w:sz w:val="24"/>
          <w:szCs w:val="24"/>
          <w:lang w:eastAsia="ru-RU"/>
        </w:rPr>
        <w:t xml:space="preserve"> по </w:t>
      </w:r>
      <w:r w:rsidRPr="00BF5D17">
        <w:rPr>
          <w:rFonts w:ascii="Times New Roman" w:eastAsia="Times New Roman" w:hAnsi="Times New Roman" w:cs="Times New Roman"/>
          <w:sz w:val="24"/>
          <w:szCs w:val="24"/>
          <w:lang w:eastAsia="ru-RU"/>
        </w:rPr>
        <w:t>частн</w:t>
      </w:r>
      <w:r>
        <w:rPr>
          <w:rFonts w:ascii="Times New Roman" w:eastAsia="Times New Roman" w:hAnsi="Times New Roman" w:cs="Times New Roman"/>
          <w:sz w:val="24"/>
          <w:szCs w:val="24"/>
          <w:lang w:eastAsia="ru-RU"/>
        </w:rPr>
        <w:t>ой</w:t>
      </w:r>
      <w:r w:rsidRPr="00BF5D17">
        <w:rPr>
          <w:rFonts w:ascii="Times New Roman" w:eastAsia="Times New Roman" w:hAnsi="Times New Roman" w:cs="Times New Roman"/>
          <w:sz w:val="24"/>
          <w:szCs w:val="24"/>
          <w:lang w:eastAsia="ru-RU"/>
        </w:rPr>
        <w:t xml:space="preserve"> жалоб</w:t>
      </w:r>
      <w:r>
        <w:rPr>
          <w:rFonts w:ascii="Times New Roman" w:eastAsia="Times New Roman" w:hAnsi="Times New Roman" w:cs="Times New Roman"/>
          <w:sz w:val="24"/>
          <w:szCs w:val="24"/>
          <w:lang w:eastAsia="ru-RU"/>
        </w:rPr>
        <w:t>е</w:t>
      </w:r>
      <w:r w:rsidRPr="00BF5D17">
        <w:rPr>
          <w:rFonts w:ascii="Times New Roman" w:eastAsia="Times New Roman" w:hAnsi="Times New Roman" w:cs="Times New Roman"/>
          <w:sz w:val="24"/>
          <w:szCs w:val="24"/>
          <w:lang w:eastAsia="ru-RU"/>
        </w:rPr>
        <w:t xml:space="preserve"> ООО «Цептер </w:t>
      </w:r>
      <w:proofErr w:type="spellStart"/>
      <w:proofErr w:type="gramStart"/>
      <w:r w:rsidRPr="00BF5D17">
        <w:rPr>
          <w:rFonts w:ascii="Times New Roman" w:eastAsia="Times New Roman" w:hAnsi="Times New Roman" w:cs="Times New Roman"/>
          <w:sz w:val="24"/>
          <w:szCs w:val="24"/>
          <w:lang w:eastAsia="ru-RU"/>
        </w:rPr>
        <w:t>Интернациональ</w:t>
      </w:r>
      <w:proofErr w:type="spellEnd"/>
      <w:r w:rsidRPr="00BF5D17">
        <w:rPr>
          <w:rFonts w:ascii="Times New Roman" w:eastAsia="Times New Roman" w:hAnsi="Times New Roman" w:cs="Times New Roman"/>
          <w:sz w:val="24"/>
          <w:szCs w:val="24"/>
          <w:lang w:eastAsia="ru-RU"/>
        </w:rPr>
        <w:t>»  на</w:t>
      </w:r>
      <w:proofErr w:type="gramEnd"/>
      <w:r w:rsidRPr="00BF5D17">
        <w:rPr>
          <w:rFonts w:ascii="Times New Roman" w:eastAsia="Times New Roman" w:hAnsi="Times New Roman" w:cs="Times New Roman"/>
          <w:sz w:val="24"/>
          <w:szCs w:val="24"/>
          <w:lang w:eastAsia="ru-RU"/>
        </w:rPr>
        <w:t xml:space="preserve">  определение  мирового судьи судебного участка № 79 от 29 декабря 2025 года</w:t>
      </w:r>
      <w:r>
        <w:rPr>
          <w:rFonts w:ascii="Times New Roman" w:eastAsia="Times New Roman" w:hAnsi="Times New Roman" w:cs="Times New Roman"/>
          <w:sz w:val="24"/>
          <w:szCs w:val="24"/>
          <w:lang w:eastAsia="ru-RU"/>
        </w:rPr>
        <w:t>.</w:t>
      </w:r>
    </w:p>
    <w:p w:rsidR="00BF5D17" w:rsidRPr="00BF5D17" w:rsidRDefault="00BF5D17" w:rsidP="00276CDD">
      <w:pPr>
        <w:pStyle w:val="a3"/>
        <w:spacing w:after="0" w:line="240" w:lineRule="auto"/>
        <w:ind w:left="0" w:firstLine="648"/>
        <w:jc w:val="both"/>
        <w:rPr>
          <w:rFonts w:ascii="Times New Roman" w:eastAsia="Times New Roman" w:hAnsi="Times New Roman" w:cs="Times New Roman"/>
          <w:sz w:val="24"/>
          <w:szCs w:val="24"/>
          <w:lang w:eastAsia="ru-RU"/>
        </w:rPr>
      </w:pPr>
      <w:r w:rsidRPr="00BF5D17">
        <w:rPr>
          <w:rFonts w:ascii="Times New Roman" w:eastAsia="Times New Roman" w:hAnsi="Times New Roman" w:cs="Times New Roman"/>
          <w:sz w:val="24"/>
          <w:szCs w:val="24"/>
          <w:lang w:eastAsia="ru-RU"/>
        </w:rPr>
        <w:t xml:space="preserve">29.12.2025г. принято мировым судьей судебного участка № 79 </w:t>
      </w:r>
      <w:proofErr w:type="spellStart"/>
      <w:r w:rsidRPr="00BF5D17">
        <w:rPr>
          <w:rFonts w:ascii="Times New Roman" w:eastAsia="Times New Roman" w:hAnsi="Times New Roman" w:cs="Times New Roman"/>
          <w:sz w:val="24"/>
          <w:szCs w:val="24"/>
          <w:lang w:eastAsia="ru-RU"/>
        </w:rPr>
        <w:t>Штейнбах</w:t>
      </w:r>
      <w:proofErr w:type="spellEnd"/>
      <w:r w:rsidRPr="00BF5D17">
        <w:rPr>
          <w:rFonts w:ascii="Times New Roman" w:eastAsia="Times New Roman" w:hAnsi="Times New Roman" w:cs="Times New Roman"/>
          <w:sz w:val="24"/>
          <w:szCs w:val="24"/>
          <w:lang w:eastAsia="ru-RU"/>
        </w:rPr>
        <w:t xml:space="preserve"> Е.В.  от 29 декабря 2025 года определение о выдаче дубликата исполнительного листа.</w:t>
      </w:r>
    </w:p>
    <w:p w:rsidR="00BF5D17" w:rsidRPr="00BF5D17" w:rsidRDefault="00276CDD" w:rsidP="00276CDD">
      <w:pPr>
        <w:pStyle w:val="a3"/>
        <w:spacing w:after="0" w:line="240" w:lineRule="auto"/>
        <w:ind w:left="0" w:firstLine="64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F5D17" w:rsidRPr="00BF5D17">
        <w:rPr>
          <w:rFonts w:ascii="Times New Roman" w:eastAsia="Times New Roman" w:hAnsi="Times New Roman" w:cs="Times New Roman"/>
          <w:sz w:val="24"/>
          <w:szCs w:val="24"/>
          <w:lang w:eastAsia="ru-RU"/>
        </w:rPr>
        <w:t xml:space="preserve">ООО «Цептер </w:t>
      </w:r>
      <w:proofErr w:type="spellStart"/>
      <w:proofErr w:type="gramStart"/>
      <w:r w:rsidR="00BF5D17" w:rsidRPr="00BF5D17">
        <w:rPr>
          <w:rFonts w:ascii="Times New Roman" w:eastAsia="Times New Roman" w:hAnsi="Times New Roman" w:cs="Times New Roman"/>
          <w:sz w:val="24"/>
          <w:szCs w:val="24"/>
          <w:lang w:eastAsia="ru-RU"/>
        </w:rPr>
        <w:t>Интернациональ</w:t>
      </w:r>
      <w:proofErr w:type="spellEnd"/>
      <w:r w:rsidR="00BF5D17" w:rsidRPr="00BF5D17">
        <w:rPr>
          <w:rFonts w:ascii="Times New Roman" w:eastAsia="Times New Roman" w:hAnsi="Times New Roman" w:cs="Times New Roman"/>
          <w:sz w:val="24"/>
          <w:szCs w:val="24"/>
          <w:lang w:eastAsia="ru-RU"/>
        </w:rPr>
        <w:t>» на</w:t>
      </w:r>
      <w:proofErr w:type="gramEnd"/>
      <w:r w:rsidR="00BF5D17" w:rsidRPr="00BF5D17">
        <w:rPr>
          <w:rFonts w:ascii="Times New Roman" w:eastAsia="Times New Roman" w:hAnsi="Times New Roman" w:cs="Times New Roman"/>
          <w:sz w:val="24"/>
          <w:szCs w:val="24"/>
          <w:lang w:eastAsia="ru-RU"/>
        </w:rPr>
        <w:t xml:space="preserve"> указанное определение подана по почте 30 января 2026 г. частная жалоба. </w:t>
      </w:r>
    </w:p>
    <w:p w:rsidR="00BF5D17" w:rsidRPr="00BF5D17" w:rsidRDefault="00BF5D17" w:rsidP="00276CDD">
      <w:pPr>
        <w:pStyle w:val="a3"/>
        <w:spacing w:after="0" w:line="240" w:lineRule="auto"/>
        <w:ind w:left="0" w:firstLine="648"/>
        <w:jc w:val="both"/>
        <w:rPr>
          <w:rFonts w:ascii="Times New Roman" w:eastAsia="Times New Roman" w:hAnsi="Times New Roman" w:cs="Times New Roman"/>
          <w:sz w:val="24"/>
          <w:szCs w:val="24"/>
          <w:lang w:eastAsia="ru-RU"/>
        </w:rPr>
      </w:pPr>
      <w:r w:rsidRPr="00BF5D17">
        <w:rPr>
          <w:rFonts w:ascii="Times New Roman" w:eastAsia="Times New Roman" w:hAnsi="Times New Roman" w:cs="Times New Roman"/>
          <w:sz w:val="24"/>
          <w:szCs w:val="24"/>
          <w:lang w:eastAsia="ru-RU"/>
        </w:rPr>
        <w:t xml:space="preserve">Рассмотрев вопрос о принятии данной частной  жалобы, судья пришел к следующему.         </w:t>
      </w:r>
    </w:p>
    <w:p w:rsidR="00BF5D17" w:rsidRPr="00BF5D17" w:rsidRDefault="00BF5D17" w:rsidP="00276CDD">
      <w:pPr>
        <w:pStyle w:val="a3"/>
        <w:spacing w:after="0" w:line="240" w:lineRule="auto"/>
        <w:ind w:left="0" w:firstLine="648"/>
        <w:jc w:val="both"/>
        <w:rPr>
          <w:rFonts w:ascii="Times New Roman" w:eastAsia="Times New Roman" w:hAnsi="Times New Roman" w:cs="Times New Roman"/>
          <w:sz w:val="24"/>
          <w:szCs w:val="24"/>
          <w:lang w:eastAsia="ru-RU"/>
        </w:rPr>
      </w:pPr>
      <w:r w:rsidRPr="00BF5D17">
        <w:rPr>
          <w:rFonts w:ascii="Times New Roman" w:eastAsia="Times New Roman" w:hAnsi="Times New Roman" w:cs="Times New Roman"/>
          <w:sz w:val="24"/>
          <w:szCs w:val="24"/>
          <w:lang w:eastAsia="ru-RU"/>
        </w:rPr>
        <w:t>В  соответствии с п. 2 ч. 1 ст. 324, ГПК РФ, жалоба возвращается лицу, подавшему жалобу, представление – прокурору в случае истечения срока обжалования, если в жалобе, представлении не содержится просьба о восстановлении срока или в его восстановлении отказано.</w:t>
      </w:r>
    </w:p>
    <w:p w:rsidR="00BF5D17" w:rsidRPr="00BF5D17" w:rsidRDefault="00BF5D17" w:rsidP="00276CDD">
      <w:pPr>
        <w:pStyle w:val="a3"/>
        <w:spacing w:after="0" w:line="240" w:lineRule="auto"/>
        <w:ind w:left="0" w:firstLine="648"/>
        <w:jc w:val="both"/>
        <w:rPr>
          <w:rFonts w:ascii="Times New Roman" w:eastAsia="Times New Roman" w:hAnsi="Times New Roman" w:cs="Times New Roman"/>
          <w:sz w:val="24"/>
          <w:szCs w:val="24"/>
          <w:lang w:eastAsia="ru-RU"/>
        </w:rPr>
      </w:pPr>
      <w:r w:rsidRPr="00BF5D17">
        <w:rPr>
          <w:rFonts w:ascii="Times New Roman" w:eastAsia="Times New Roman" w:hAnsi="Times New Roman" w:cs="Times New Roman"/>
          <w:sz w:val="24"/>
          <w:szCs w:val="24"/>
          <w:lang w:eastAsia="ru-RU"/>
        </w:rPr>
        <w:t>Поскольку 15-дневный срок для обжалования указанного определения истек 29.01.2026г., ходатайство о восстановлении указанного срока  не заявлено, указанная частная жалоба  подлежат возвращению ответчику</w:t>
      </w:r>
    </w:p>
    <w:p w:rsidR="00B90E76" w:rsidRPr="00BF5D17" w:rsidRDefault="00BF5D17" w:rsidP="00BF5D17">
      <w:pPr>
        <w:widowControl w:val="0"/>
        <w:spacing w:after="0" w:line="240" w:lineRule="auto"/>
        <w:jc w:val="both"/>
        <w:rPr>
          <w:rFonts w:ascii="Times New Roman" w:eastAsia="Calibri" w:hAnsi="Times New Roman" w:cs="Times New Roman"/>
          <w:color w:val="000000"/>
          <w:sz w:val="24"/>
          <w:szCs w:val="24"/>
          <w:lang w:bidi="ru-RU"/>
        </w:rPr>
      </w:pPr>
      <w:r w:rsidRPr="00BF5D17">
        <w:rPr>
          <w:rFonts w:ascii="Times New Roman" w:eastAsia="Calibri" w:hAnsi="Times New Roman" w:cs="Times New Roman"/>
          <w:color w:val="000000"/>
          <w:sz w:val="24"/>
          <w:szCs w:val="24"/>
          <w:lang w:bidi="ru-RU"/>
        </w:rPr>
        <w:t xml:space="preserve">                                                                                                                                                                                                                                                                                                                 </w:t>
      </w:r>
    </w:p>
    <w:p w:rsidR="00196AC8" w:rsidRDefault="00196AC8" w:rsidP="00A63FB7">
      <w:pPr>
        <w:widowControl w:val="0"/>
        <w:autoSpaceDE w:val="0"/>
        <w:autoSpaceDN w:val="0"/>
        <w:spacing w:after="0" w:line="240" w:lineRule="auto"/>
        <w:ind w:firstLine="708"/>
        <w:jc w:val="both"/>
        <w:rPr>
          <w:rFonts w:ascii="Times New Roman" w:eastAsia="Times New Roman" w:hAnsi="Times New Roman"/>
          <w:sz w:val="24"/>
          <w:szCs w:val="24"/>
          <w:lang w:eastAsia="ru-RU"/>
        </w:rPr>
      </w:pPr>
    </w:p>
    <w:p w:rsidR="00196AC8" w:rsidRDefault="00196AC8" w:rsidP="00A63FB7">
      <w:pPr>
        <w:widowControl w:val="0"/>
        <w:autoSpaceDE w:val="0"/>
        <w:autoSpaceDN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Судья</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И.С. Кириенко</w:t>
      </w:r>
    </w:p>
    <w:p w:rsidR="00196AC8" w:rsidRDefault="00196AC8" w:rsidP="00A63FB7">
      <w:pPr>
        <w:widowControl w:val="0"/>
        <w:autoSpaceDE w:val="0"/>
        <w:autoSpaceDN w:val="0"/>
        <w:spacing w:after="0" w:line="240" w:lineRule="auto"/>
        <w:ind w:firstLine="708"/>
        <w:jc w:val="both"/>
        <w:rPr>
          <w:rFonts w:ascii="Times New Roman" w:eastAsia="Times New Roman" w:hAnsi="Times New Roman"/>
          <w:sz w:val="24"/>
          <w:szCs w:val="24"/>
          <w:lang w:eastAsia="ru-RU"/>
        </w:rPr>
      </w:pPr>
    </w:p>
    <w:p w:rsidR="004F619C" w:rsidRPr="00690ACB" w:rsidRDefault="004F619C" w:rsidP="004F619C">
      <w:pPr>
        <w:spacing w:after="0" w:line="240" w:lineRule="auto"/>
        <w:ind w:right="-2"/>
        <w:jc w:val="both"/>
        <w:rPr>
          <w:rFonts w:ascii="Times New Roman" w:eastAsia="Times New Roman" w:hAnsi="Times New Roman"/>
          <w:sz w:val="24"/>
          <w:szCs w:val="24"/>
          <w:lang w:eastAsia="ru-RU"/>
        </w:rPr>
      </w:pPr>
    </w:p>
    <w:p w:rsidR="004F619C" w:rsidRPr="00690ACB" w:rsidRDefault="004F619C" w:rsidP="004F619C">
      <w:pPr>
        <w:spacing w:after="0" w:line="240" w:lineRule="auto"/>
        <w:jc w:val="center"/>
        <w:rPr>
          <w:rFonts w:ascii="Times New Roman" w:eastAsia="Times New Roman" w:hAnsi="Times New Roman"/>
          <w:b/>
          <w:sz w:val="24"/>
          <w:szCs w:val="24"/>
          <w:lang w:eastAsia="ru-RU"/>
        </w:rPr>
      </w:pPr>
      <w:r w:rsidRPr="00690ACB">
        <w:rPr>
          <w:rFonts w:ascii="Times New Roman" w:eastAsia="Times New Roman" w:hAnsi="Times New Roman"/>
          <w:b/>
          <w:sz w:val="24"/>
          <w:szCs w:val="24"/>
          <w:lang w:eastAsia="ru-RU"/>
        </w:rPr>
        <w:t>Обзор апелляционной  практики по итогам работы судьи</w:t>
      </w:r>
    </w:p>
    <w:p w:rsidR="004F619C" w:rsidRPr="00690ACB" w:rsidRDefault="004F619C" w:rsidP="004F619C">
      <w:pPr>
        <w:tabs>
          <w:tab w:val="left" w:pos="2520"/>
        </w:tabs>
        <w:spacing w:after="0" w:line="240" w:lineRule="auto"/>
        <w:jc w:val="center"/>
        <w:rPr>
          <w:rFonts w:ascii="Times New Roman" w:eastAsia="Times New Roman" w:hAnsi="Times New Roman"/>
          <w:b/>
          <w:sz w:val="24"/>
          <w:szCs w:val="24"/>
          <w:lang w:eastAsia="ru-RU"/>
        </w:rPr>
      </w:pPr>
      <w:r w:rsidRPr="00690ACB">
        <w:rPr>
          <w:rFonts w:ascii="Times New Roman" w:eastAsia="Times New Roman" w:hAnsi="Times New Roman"/>
          <w:b/>
          <w:sz w:val="24"/>
          <w:szCs w:val="24"/>
          <w:lang w:eastAsia="ru-RU"/>
        </w:rPr>
        <w:t>Первомайского районного суда г. Омска</w:t>
      </w:r>
    </w:p>
    <w:p w:rsidR="004F619C" w:rsidRPr="00690ACB" w:rsidRDefault="004F619C" w:rsidP="004F619C">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Лисицыной Е.В.</w:t>
      </w:r>
    </w:p>
    <w:p w:rsidR="004F619C" w:rsidRPr="00690ACB" w:rsidRDefault="004F619C" w:rsidP="004F619C">
      <w:pPr>
        <w:spacing w:after="0" w:line="240" w:lineRule="auto"/>
        <w:jc w:val="center"/>
        <w:rPr>
          <w:rFonts w:ascii="Times New Roman" w:eastAsia="Times New Roman" w:hAnsi="Times New Roman"/>
          <w:b/>
          <w:sz w:val="24"/>
          <w:szCs w:val="24"/>
          <w:lang w:eastAsia="ru-RU"/>
        </w:rPr>
      </w:pPr>
      <w:r w:rsidRPr="00690ACB">
        <w:rPr>
          <w:rFonts w:ascii="Times New Roman" w:eastAsia="Times New Roman" w:hAnsi="Times New Roman"/>
          <w:b/>
          <w:sz w:val="24"/>
          <w:szCs w:val="24"/>
          <w:lang w:eastAsia="ru-RU"/>
        </w:rPr>
        <w:t>за январь-март 202</w:t>
      </w:r>
      <w:r>
        <w:rPr>
          <w:rFonts w:ascii="Times New Roman" w:eastAsia="Times New Roman" w:hAnsi="Times New Roman"/>
          <w:b/>
          <w:sz w:val="24"/>
          <w:szCs w:val="24"/>
          <w:lang w:eastAsia="ru-RU"/>
        </w:rPr>
        <w:t>6</w:t>
      </w:r>
      <w:r w:rsidRPr="00690ACB">
        <w:rPr>
          <w:rFonts w:ascii="Times New Roman" w:eastAsia="Times New Roman" w:hAnsi="Times New Roman"/>
          <w:b/>
          <w:sz w:val="24"/>
          <w:szCs w:val="24"/>
          <w:lang w:eastAsia="ru-RU"/>
        </w:rPr>
        <w:t xml:space="preserve"> года</w:t>
      </w:r>
    </w:p>
    <w:p w:rsidR="004F619C" w:rsidRPr="00690ACB" w:rsidRDefault="004F619C" w:rsidP="004F619C">
      <w:pPr>
        <w:spacing w:after="0" w:line="240" w:lineRule="auto"/>
        <w:jc w:val="both"/>
        <w:rPr>
          <w:rFonts w:ascii="Times New Roman" w:eastAsia="Times New Roman" w:hAnsi="Times New Roman"/>
          <w:sz w:val="24"/>
          <w:szCs w:val="24"/>
          <w:lang w:eastAsia="ru-RU"/>
        </w:rPr>
      </w:pPr>
    </w:p>
    <w:p w:rsidR="004F619C" w:rsidRPr="00690ACB" w:rsidRDefault="004F619C" w:rsidP="004F619C">
      <w:pPr>
        <w:spacing w:after="0" w:line="240" w:lineRule="auto"/>
        <w:ind w:firstLine="708"/>
        <w:jc w:val="both"/>
        <w:rPr>
          <w:rFonts w:ascii="Times New Roman" w:eastAsia="Times New Roman" w:hAnsi="Times New Roman"/>
          <w:sz w:val="24"/>
          <w:szCs w:val="24"/>
          <w:lang w:eastAsia="ru-RU"/>
        </w:rPr>
      </w:pPr>
      <w:r w:rsidRPr="00690ACB">
        <w:rPr>
          <w:rFonts w:ascii="Times New Roman" w:eastAsia="Times New Roman" w:hAnsi="Times New Roman"/>
          <w:sz w:val="24"/>
          <w:szCs w:val="24"/>
          <w:lang w:eastAsia="ru-RU"/>
        </w:rPr>
        <w:t xml:space="preserve">В 1 </w:t>
      </w:r>
      <w:proofErr w:type="gramStart"/>
      <w:r w:rsidRPr="00690ACB">
        <w:rPr>
          <w:rFonts w:ascii="Times New Roman" w:eastAsia="Times New Roman" w:hAnsi="Times New Roman"/>
          <w:sz w:val="24"/>
          <w:szCs w:val="24"/>
          <w:lang w:eastAsia="ru-RU"/>
        </w:rPr>
        <w:t>квартале</w:t>
      </w:r>
      <w:proofErr w:type="gramEnd"/>
      <w:r w:rsidRPr="00690ACB">
        <w:rPr>
          <w:rFonts w:ascii="Times New Roman" w:eastAsia="Times New Roman" w:hAnsi="Times New Roman"/>
          <w:sz w:val="24"/>
          <w:szCs w:val="24"/>
          <w:lang w:eastAsia="ru-RU"/>
        </w:rPr>
        <w:t xml:space="preserve"> 202</w:t>
      </w:r>
      <w:r>
        <w:rPr>
          <w:rFonts w:ascii="Times New Roman" w:eastAsia="Times New Roman" w:hAnsi="Times New Roman"/>
          <w:sz w:val="24"/>
          <w:szCs w:val="24"/>
          <w:lang w:eastAsia="ru-RU"/>
        </w:rPr>
        <w:t>6</w:t>
      </w:r>
      <w:r w:rsidRPr="00690ACB">
        <w:rPr>
          <w:rFonts w:ascii="Times New Roman" w:eastAsia="Times New Roman" w:hAnsi="Times New Roman"/>
          <w:sz w:val="24"/>
          <w:szCs w:val="24"/>
          <w:lang w:eastAsia="ru-RU"/>
        </w:rPr>
        <w:t xml:space="preserve"> года судьей Первомайского районного суда г. Омска </w:t>
      </w:r>
      <w:r>
        <w:rPr>
          <w:rFonts w:ascii="Times New Roman" w:eastAsia="Times New Roman" w:hAnsi="Times New Roman"/>
          <w:sz w:val="24"/>
          <w:szCs w:val="24"/>
          <w:lang w:eastAsia="ru-RU"/>
        </w:rPr>
        <w:t>Лисицыной Е.В.</w:t>
      </w:r>
      <w:r w:rsidRPr="00690ACB">
        <w:rPr>
          <w:rFonts w:ascii="Times New Roman" w:eastAsia="Times New Roman" w:hAnsi="Times New Roman"/>
          <w:sz w:val="24"/>
          <w:szCs w:val="24"/>
          <w:lang w:eastAsia="ru-RU"/>
        </w:rPr>
        <w:t xml:space="preserve"> рассмотрено </w:t>
      </w:r>
      <w:r>
        <w:rPr>
          <w:rFonts w:ascii="Times New Roman" w:eastAsia="Times New Roman" w:hAnsi="Times New Roman"/>
          <w:sz w:val="24"/>
          <w:szCs w:val="24"/>
          <w:lang w:eastAsia="ru-RU"/>
        </w:rPr>
        <w:t>17</w:t>
      </w:r>
      <w:r w:rsidRPr="00690ACB">
        <w:rPr>
          <w:rFonts w:ascii="Times New Roman" w:eastAsia="Times New Roman" w:hAnsi="Times New Roman"/>
          <w:sz w:val="24"/>
          <w:szCs w:val="24"/>
          <w:lang w:eastAsia="ru-RU"/>
        </w:rPr>
        <w:t xml:space="preserve"> гражданских дел, </w:t>
      </w:r>
      <w:r>
        <w:rPr>
          <w:rFonts w:ascii="Times New Roman" w:eastAsia="Times New Roman" w:hAnsi="Times New Roman"/>
          <w:sz w:val="24"/>
          <w:szCs w:val="24"/>
          <w:lang w:eastAsia="ru-RU"/>
        </w:rPr>
        <w:t xml:space="preserve">15 </w:t>
      </w:r>
      <w:r w:rsidRPr="00690ACB">
        <w:rPr>
          <w:rFonts w:ascii="Times New Roman" w:eastAsia="Times New Roman" w:hAnsi="Times New Roman"/>
          <w:sz w:val="24"/>
          <w:szCs w:val="24"/>
          <w:lang w:eastAsia="ru-RU"/>
        </w:rPr>
        <w:t>материал</w:t>
      </w:r>
      <w:r>
        <w:rPr>
          <w:rFonts w:ascii="Times New Roman" w:eastAsia="Times New Roman" w:hAnsi="Times New Roman"/>
          <w:sz w:val="24"/>
          <w:szCs w:val="24"/>
          <w:lang w:eastAsia="ru-RU"/>
        </w:rPr>
        <w:t>ов</w:t>
      </w:r>
      <w:r w:rsidRPr="00690ACB">
        <w:rPr>
          <w:rFonts w:ascii="Times New Roman" w:eastAsia="Times New Roman" w:hAnsi="Times New Roman"/>
          <w:sz w:val="24"/>
          <w:szCs w:val="24"/>
          <w:lang w:eastAsia="ru-RU"/>
        </w:rPr>
        <w:t xml:space="preserve"> в порядке исполнения решений, административные дела и материалы не рассматривались.</w:t>
      </w:r>
    </w:p>
    <w:p w:rsidR="004F619C" w:rsidRPr="00690ACB" w:rsidRDefault="004F619C" w:rsidP="004F619C">
      <w:pPr>
        <w:spacing w:after="0" w:line="240" w:lineRule="auto"/>
        <w:ind w:firstLine="709"/>
        <w:jc w:val="both"/>
        <w:rPr>
          <w:rFonts w:ascii="Times New Roman" w:eastAsia="Times New Roman" w:hAnsi="Times New Roman"/>
          <w:sz w:val="24"/>
          <w:szCs w:val="24"/>
          <w:lang w:eastAsia="ru-RU"/>
        </w:rPr>
      </w:pPr>
      <w:r w:rsidRPr="00690ACB">
        <w:rPr>
          <w:rFonts w:ascii="Times New Roman" w:eastAsia="Times New Roman" w:hAnsi="Times New Roman"/>
          <w:sz w:val="24"/>
          <w:szCs w:val="24"/>
          <w:lang w:eastAsia="ru-RU"/>
        </w:rPr>
        <w:t xml:space="preserve">За обозначенный период судья Первомайского районного суда г. Омска </w:t>
      </w:r>
      <w:r>
        <w:rPr>
          <w:rFonts w:ascii="Times New Roman" w:eastAsia="Times New Roman" w:hAnsi="Times New Roman"/>
          <w:sz w:val="24"/>
          <w:szCs w:val="24"/>
          <w:lang w:eastAsia="ru-RU"/>
        </w:rPr>
        <w:t>Лисицына Е.В.</w:t>
      </w:r>
      <w:r w:rsidRPr="00690ACB">
        <w:rPr>
          <w:rFonts w:ascii="Times New Roman" w:eastAsia="Times New Roman" w:hAnsi="Times New Roman"/>
          <w:sz w:val="24"/>
          <w:szCs w:val="24"/>
          <w:lang w:eastAsia="ru-RU"/>
        </w:rPr>
        <w:t xml:space="preserve"> не рассматривал</w:t>
      </w:r>
      <w:r>
        <w:rPr>
          <w:rFonts w:ascii="Times New Roman" w:eastAsia="Times New Roman" w:hAnsi="Times New Roman"/>
          <w:sz w:val="24"/>
          <w:szCs w:val="24"/>
          <w:lang w:eastAsia="ru-RU"/>
        </w:rPr>
        <w:t>а</w:t>
      </w:r>
      <w:r w:rsidRPr="00690ACB">
        <w:rPr>
          <w:rFonts w:ascii="Times New Roman" w:eastAsia="Times New Roman" w:hAnsi="Times New Roman"/>
          <w:sz w:val="24"/>
          <w:szCs w:val="24"/>
          <w:lang w:eastAsia="ru-RU"/>
        </w:rPr>
        <w:t xml:space="preserve"> апелляционные жалобы на решения мировых судей.</w:t>
      </w:r>
    </w:p>
    <w:p w:rsidR="004F619C" w:rsidRDefault="004F619C" w:rsidP="004F619C">
      <w:pPr>
        <w:tabs>
          <w:tab w:val="left" w:pos="720"/>
        </w:tabs>
        <w:spacing w:after="0" w:line="240" w:lineRule="auto"/>
        <w:ind w:firstLine="720"/>
        <w:jc w:val="both"/>
        <w:rPr>
          <w:rFonts w:ascii="Times New Roman" w:eastAsia="Times New Roman" w:hAnsi="Times New Roman"/>
          <w:sz w:val="24"/>
          <w:szCs w:val="24"/>
          <w:lang w:eastAsia="ru-RU"/>
        </w:rPr>
      </w:pPr>
      <w:r w:rsidRPr="00690ACB">
        <w:rPr>
          <w:rFonts w:ascii="Times New Roman" w:eastAsia="Times New Roman" w:hAnsi="Times New Roman"/>
          <w:sz w:val="24"/>
          <w:szCs w:val="24"/>
          <w:lang w:eastAsia="ru-RU"/>
        </w:rPr>
        <w:lastRenderedPageBreak/>
        <w:t xml:space="preserve">Судебной коллегией по гражданским делам Омского областного суда в 1 </w:t>
      </w:r>
      <w:proofErr w:type="gramStart"/>
      <w:r w:rsidRPr="00690ACB">
        <w:rPr>
          <w:rFonts w:ascii="Times New Roman" w:eastAsia="Times New Roman" w:hAnsi="Times New Roman"/>
          <w:sz w:val="24"/>
          <w:szCs w:val="24"/>
          <w:lang w:eastAsia="ru-RU"/>
        </w:rPr>
        <w:t>квартале</w:t>
      </w:r>
      <w:proofErr w:type="gramEnd"/>
      <w:r w:rsidRPr="00690ACB">
        <w:rPr>
          <w:rFonts w:ascii="Times New Roman" w:eastAsia="Times New Roman" w:hAnsi="Times New Roman"/>
          <w:sz w:val="24"/>
          <w:szCs w:val="24"/>
          <w:lang w:eastAsia="ru-RU"/>
        </w:rPr>
        <w:t xml:space="preserve"> 202</w:t>
      </w:r>
      <w:r>
        <w:rPr>
          <w:rFonts w:ascii="Times New Roman" w:eastAsia="Times New Roman" w:hAnsi="Times New Roman"/>
          <w:sz w:val="24"/>
          <w:szCs w:val="24"/>
          <w:lang w:eastAsia="ru-RU"/>
        </w:rPr>
        <w:t>6</w:t>
      </w:r>
      <w:r w:rsidRPr="00690ACB">
        <w:rPr>
          <w:rFonts w:ascii="Times New Roman" w:eastAsia="Times New Roman" w:hAnsi="Times New Roman"/>
          <w:sz w:val="24"/>
          <w:szCs w:val="24"/>
          <w:lang w:eastAsia="ru-RU"/>
        </w:rPr>
        <w:t xml:space="preserve"> года частные жалобы, апелляционные жалобы на судебные акты – не рассматривались.</w:t>
      </w:r>
    </w:p>
    <w:p w:rsidR="004F619C" w:rsidRPr="00690ACB" w:rsidRDefault="004F619C" w:rsidP="004F619C">
      <w:pPr>
        <w:tabs>
          <w:tab w:val="left" w:pos="720"/>
        </w:tabs>
        <w:spacing w:after="0" w:line="240" w:lineRule="auto"/>
        <w:ind w:firstLine="720"/>
        <w:jc w:val="both"/>
        <w:rPr>
          <w:rFonts w:ascii="Times New Roman" w:eastAsia="Times New Roman" w:hAnsi="Times New Roman"/>
          <w:sz w:val="24"/>
          <w:szCs w:val="24"/>
          <w:lang w:eastAsia="ru-RU"/>
        </w:rPr>
      </w:pPr>
    </w:p>
    <w:p w:rsidR="004F619C" w:rsidRDefault="004F619C" w:rsidP="004F619C">
      <w:pPr>
        <w:spacing w:after="0" w:line="240" w:lineRule="auto"/>
        <w:ind w:right="-2"/>
        <w:jc w:val="both"/>
        <w:rPr>
          <w:rFonts w:ascii="Times New Roman" w:eastAsia="Times New Roman" w:hAnsi="Times New Roman"/>
          <w:sz w:val="24"/>
          <w:szCs w:val="24"/>
          <w:lang w:eastAsia="ru-RU"/>
        </w:rPr>
      </w:pPr>
      <w:r w:rsidRPr="00690ACB">
        <w:rPr>
          <w:rFonts w:ascii="Times New Roman" w:eastAsia="Times New Roman" w:hAnsi="Times New Roman"/>
          <w:sz w:val="24"/>
          <w:szCs w:val="24"/>
          <w:lang w:eastAsia="ru-RU"/>
        </w:rPr>
        <w:t xml:space="preserve">Судья </w:t>
      </w:r>
      <w:r w:rsidRPr="00690ACB">
        <w:rPr>
          <w:rFonts w:ascii="Times New Roman" w:eastAsia="Times New Roman" w:hAnsi="Times New Roman"/>
          <w:sz w:val="24"/>
          <w:szCs w:val="24"/>
          <w:lang w:eastAsia="ru-RU"/>
        </w:rPr>
        <w:tab/>
      </w:r>
      <w:r w:rsidRPr="00690ACB">
        <w:rPr>
          <w:rFonts w:ascii="Times New Roman" w:eastAsia="Times New Roman" w:hAnsi="Times New Roman"/>
          <w:sz w:val="24"/>
          <w:szCs w:val="24"/>
          <w:lang w:eastAsia="ru-RU"/>
        </w:rPr>
        <w:tab/>
      </w:r>
      <w:r w:rsidRPr="00690ACB">
        <w:rPr>
          <w:rFonts w:ascii="Times New Roman" w:eastAsia="Times New Roman" w:hAnsi="Times New Roman"/>
          <w:sz w:val="24"/>
          <w:szCs w:val="24"/>
          <w:lang w:eastAsia="ru-RU"/>
        </w:rPr>
        <w:tab/>
      </w:r>
      <w:r w:rsidRPr="00690ACB">
        <w:rPr>
          <w:rFonts w:ascii="Times New Roman" w:eastAsia="Times New Roman" w:hAnsi="Times New Roman"/>
          <w:sz w:val="24"/>
          <w:szCs w:val="24"/>
          <w:lang w:eastAsia="ru-RU"/>
        </w:rPr>
        <w:tab/>
      </w:r>
      <w:r w:rsidRPr="00690ACB">
        <w:rPr>
          <w:rFonts w:ascii="Times New Roman" w:eastAsia="Times New Roman" w:hAnsi="Times New Roman"/>
          <w:sz w:val="24"/>
          <w:szCs w:val="24"/>
          <w:lang w:eastAsia="ru-RU"/>
        </w:rPr>
        <w:tab/>
      </w:r>
      <w:r w:rsidRPr="00690ACB">
        <w:rPr>
          <w:rFonts w:ascii="Times New Roman" w:eastAsia="Times New Roman" w:hAnsi="Times New Roman"/>
          <w:sz w:val="24"/>
          <w:szCs w:val="24"/>
          <w:lang w:eastAsia="ru-RU"/>
        </w:rPr>
        <w:tab/>
      </w:r>
      <w:r w:rsidRPr="00690ACB">
        <w:rPr>
          <w:rFonts w:ascii="Times New Roman" w:eastAsia="Times New Roman" w:hAnsi="Times New Roman"/>
          <w:sz w:val="24"/>
          <w:szCs w:val="24"/>
          <w:lang w:eastAsia="ru-RU"/>
        </w:rPr>
        <w:tab/>
      </w:r>
      <w:r w:rsidRPr="00690ACB">
        <w:rPr>
          <w:rFonts w:ascii="Times New Roman" w:eastAsia="Times New Roman" w:hAnsi="Times New Roman"/>
          <w:sz w:val="24"/>
          <w:szCs w:val="24"/>
          <w:lang w:eastAsia="ru-RU"/>
        </w:rPr>
        <w:tab/>
        <w:t xml:space="preserve">     </w:t>
      </w:r>
      <w:r w:rsidRPr="00690ACB">
        <w:rPr>
          <w:rFonts w:ascii="Times New Roman" w:eastAsia="Times New Roman" w:hAnsi="Times New Roman"/>
          <w:sz w:val="24"/>
          <w:szCs w:val="24"/>
          <w:lang w:eastAsia="ru-RU"/>
        </w:rPr>
        <w:tab/>
        <w:t xml:space="preserve"> </w:t>
      </w:r>
      <w:r w:rsidRPr="00690ACB">
        <w:rPr>
          <w:rFonts w:ascii="Times New Roman" w:eastAsia="Times New Roman" w:hAnsi="Times New Roman"/>
          <w:sz w:val="24"/>
          <w:szCs w:val="24"/>
          <w:lang w:eastAsia="ru-RU"/>
        </w:rPr>
        <w:tab/>
      </w:r>
      <w:r>
        <w:rPr>
          <w:rFonts w:ascii="Times New Roman" w:eastAsia="Times New Roman" w:hAnsi="Times New Roman"/>
          <w:sz w:val="24"/>
          <w:szCs w:val="24"/>
          <w:lang w:eastAsia="ru-RU"/>
        </w:rPr>
        <w:t>Е.В. Лисицына</w:t>
      </w:r>
    </w:p>
    <w:p w:rsidR="004F619C" w:rsidRDefault="004F619C" w:rsidP="004F619C"/>
    <w:p w:rsidR="004F619C" w:rsidRPr="00DD5C83" w:rsidRDefault="004F619C" w:rsidP="004F619C">
      <w:pPr>
        <w:spacing w:after="0" w:line="0" w:lineRule="atLeast"/>
        <w:ind w:firstLine="709"/>
        <w:jc w:val="center"/>
        <w:outlineLvl w:val="0"/>
        <w:rPr>
          <w:rFonts w:ascii="Times New Roman" w:eastAsia="Times New Roman" w:hAnsi="Times New Roman" w:cs="Times New Roman"/>
          <w:b/>
          <w:bCs/>
          <w:sz w:val="24"/>
          <w:szCs w:val="24"/>
          <w:lang w:eastAsia="ru-RU"/>
        </w:rPr>
      </w:pPr>
      <w:r w:rsidRPr="00DD5C83">
        <w:rPr>
          <w:rFonts w:ascii="Times New Roman" w:eastAsia="Times New Roman" w:hAnsi="Times New Roman" w:cs="Times New Roman"/>
          <w:b/>
          <w:bCs/>
          <w:sz w:val="24"/>
          <w:szCs w:val="24"/>
          <w:lang w:eastAsia="ru-RU"/>
        </w:rPr>
        <w:t>Анализ причин отмен решений по гражданским делам,</w:t>
      </w:r>
    </w:p>
    <w:p w:rsidR="004F619C" w:rsidRPr="00DD5C83" w:rsidRDefault="004F619C" w:rsidP="004F619C">
      <w:pPr>
        <w:spacing w:after="0" w:line="0" w:lineRule="atLeast"/>
        <w:ind w:firstLine="709"/>
        <w:jc w:val="center"/>
        <w:outlineLvl w:val="0"/>
        <w:rPr>
          <w:rFonts w:ascii="Times New Roman" w:eastAsia="Times New Roman" w:hAnsi="Times New Roman" w:cs="Times New Roman"/>
          <w:b/>
          <w:bCs/>
          <w:sz w:val="24"/>
          <w:szCs w:val="24"/>
          <w:lang w:eastAsia="ru-RU"/>
        </w:rPr>
      </w:pPr>
      <w:r w:rsidRPr="00DD5C83">
        <w:rPr>
          <w:rFonts w:ascii="Times New Roman" w:eastAsia="Times New Roman" w:hAnsi="Times New Roman" w:cs="Times New Roman"/>
          <w:b/>
          <w:bCs/>
          <w:sz w:val="24"/>
          <w:szCs w:val="24"/>
          <w:lang w:eastAsia="ru-RU"/>
        </w:rPr>
        <w:t xml:space="preserve">постановленным судьей </w:t>
      </w:r>
      <w:proofErr w:type="gramStart"/>
      <w:r w:rsidRPr="00DD5C83">
        <w:rPr>
          <w:rFonts w:ascii="Times New Roman" w:eastAsia="Times New Roman" w:hAnsi="Times New Roman" w:cs="Times New Roman"/>
          <w:b/>
          <w:bCs/>
          <w:sz w:val="24"/>
          <w:szCs w:val="24"/>
          <w:lang w:eastAsia="ru-RU"/>
        </w:rPr>
        <w:t>Первомайского</w:t>
      </w:r>
      <w:proofErr w:type="gramEnd"/>
      <w:r w:rsidRPr="00DD5C83">
        <w:rPr>
          <w:rFonts w:ascii="Times New Roman" w:eastAsia="Times New Roman" w:hAnsi="Times New Roman" w:cs="Times New Roman"/>
          <w:b/>
          <w:bCs/>
          <w:sz w:val="24"/>
          <w:szCs w:val="24"/>
          <w:lang w:eastAsia="ru-RU"/>
        </w:rPr>
        <w:t xml:space="preserve"> районного суда г. Омска</w:t>
      </w:r>
    </w:p>
    <w:p w:rsidR="004F619C" w:rsidRPr="00DD5C83" w:rsidRDefault="004F619C" w:rsidP="004F619C">
      <w:pPr>
        <w:tabs>
          <w:tab w:val="left" w:pos="720"/>
          <w:tab w:val="left" w:pos="1620"/>
        </w:tabs>
        <w:spacing w:after="0" w:line="0" w:lineRule="atLeast"/>
        <w:ind w:firstLine="709"/>
        <w:jc w:val="center"/>
        <w:rPr>
          <w:rFonts w:ascii="Times New Roman" w:eastAsia="Times New Roman" w:hAnsi="Times New Roman" w:cs="Times New Roman"/>
          <w:b/>
          <w:sz w:val="24"/>
          <w:szCs w:val="24"/>
          <w:lang w:eastAsia="ru-RU"/>
        </w:rPr>
      </w:pPr>
      <w:proofErr w:type="spellStart"/>
      <w:r w:rsidRPr="00DD5C83">
        <w:rPr>
          <w:rFonts w:ascii="Times New Roman" w:eastAsia="Times New Roman" w:hAnsi="Times New Roman" w:cs="Times New Roman"/>
          <w:b/>
          <w:sz w:val="24"/>
          <w:szCs w:val="24"/>
          <w:lang w:eastAsia="ru-RU"/>
        </w:rPr>
        <w:t>Жанахиденовой</w:t>
      </w:r>
      <w:proofErr w:type="spellEnd"/>
      <w:r w:rsidRPr="00DD5C83">
        <w:rPr>
          <w:rFonts w:ascii="Times New Roman" w:eastAsia="Times New Roman" w:hAnsi="Times New Roman" w:cs="Times New Roman"/>
          <w:b/>
          <w:sz w:val="24"/>
          <w:szCs w:val="24"/>
          <w:lang w:eastAsia="ru-RU"/>
        </w:rPr>
        <w:t xml:space="preserve"> </w:t>
      </w:r>
      <w:proofErr w:type="spellStart"/>
      <w:r w:rsidRPr="00DD5C83">
        <w:rPr>
          <w:rFonts w:ascii="Times New Roman" w:eastAsia="Times New Roman" w:hAnsi="Times New Roman" w:cs="Times New Roman"/>
          <w:b/>
          <w:sz w:val="24"/>
          <w:szCs w:val="24"/>
          <w:lang w:eastAsia="ru-RU"/>
        </w:rPr>
        <w:t>Алией</w:t>
      </w:r>
      <w:proofErr w:type="spellEnd"/>
      <w:r w:rsidRPr="00DD5C83">
        <w:rPr>
          <w:rFonts w:ascii="Times New Roman" w:eastAsia="Times New Roman" w:hAnsi="Times New Roman" w:cs="Times New Roman"/>
          <w:b/>
          <w:sz w:val="24"/>
          <w:szCs w:val="24"/>
          <w:lang w:eastAsia="ru-RU"/>
        </w:rPr>
        <w:t xml:space="preserve"> </w:t>
      </w:r>
      <w:proofErr w:type="spellStart"/>
      <w:r w:rsidRPr="00DD5C83">
        <w:rPr>
          <w:rFonts w:ascii="Times New Roman" w:eastAsia="Times New Roman" w:hAnsi="Times New Roman" w:cs="Times New Roman"/>
          <w:b/>
          <w:sz w:val="24"/>
          <w:szCs w:val="24"/>
          <w:lang w:eastAsia="ru-RU"/>
        </w:rPr>
        <w:t>Вагисовной</w:t>
      </w:r>
      <w:proofErr w:type="spellEnd"/>
    </w:p>
    <w:p w:rsidR="004F619C" w:rsidRPr="00DD5C83" w:rsidRDefault="004F619C" w:rsidP="004F619C">
      <w:pPr>
        <w:tabs>
          <w:tab w:val="left" w:pos="1620"/>
        </w:tabs>
        <w:spacing w:after="0" w:line="0" w:lineRule="atLeast"/>
        <w:ind w:firstLine="709"/>
        <w:jc w:val="center"/>
        <w:rPr>
          <w:rFonts w:ascii="Times New Roman" w:eastAsia="Times New Roman" w:hAnsi="Times New Roman" w:cs="Times New Roman"/>
          <w:b/>
          <w:sz w:val="24"/>
          <w:szCs w:val="24"/>
          <w:lang w:eastAsia="ru-RU"/>
        </w:rPr>
      </w:pPr>
      <w:r w:rsidRPr="00DD5C83">
        <w:rPr>
          <w:rFonts w:ascii="Times New Roman" w:eastAsia="Times New Roman" w:hAnsi="Times New Roman" w:cs="Times New Roman"/>
          <w:b/>
          <w:sz w:val="24"/>
          <w:szCs w:val="24"/>
          <w:lang w:eastAsia="ru-RU"/>
        </w:rPr>
        <w:t xml:space="preserve">за </w:t>
      </w:r>
      <w:r w:rsidRPr="00874D9D">
        <w:rPr>
          <w:rFonts w:ascii="Times New Roman" w:eastAsia="Times New Roman" w:hAnsi="Times New Roman" w:cs="Times New Roman"/>
          <w:b/>
          <w:sz w:val="24"/>
          <w:szCs w:val="24"/>
          <w:lang w:eastAsia="ru-RU"/>
        </w:rPr>
        <w:t>январь-март</w:t>
      </w:r>
      <w:r w:rsidRPr="00DD5C83">
        <w:rPr>
          <w:rFonts w:ascii="Times New Roman" w:eastAsia="Times New Roman" w:hAnsi="Times New Roman" w:cs="Times New Roman"/>
          <w:b/>
          <w:sz w:val="24"/>
          <w:szCs w:val="24"/>
          <w:lang w:eastAsia="ru-RU"/>
        </w:rPr>
        <w:t xml:space="preserve"> 202</w:t>
      </w:r>
      <w:r w:rsidRPr="00874D9D">
        <w:rPr>
          <w:rFonts w:ascii="Times New Roman" w:eastAsia="Times New Roman" w:hAnsi="Times New Roman" w:cs="Times New Roman"/>
          <w:b/>
          <w:sz w:val="24"/>
          <w:szCs w:val="24"/>
          <w:lang w:eastAsia="ru-RU"/>
        </w:rPr>
        <w:t>6</w:t>
      </w:r>
      <w:r w:rsidRPr="00DD5C83">
        <w:rPr>
          <w:rFonts w:ascii="Times New Roman" w:eastAsia="Times New Roman" w:hAnsi="Times New Roman" w:cs="Times New Roman"/>
          <w:b/>
          <w:sz w:val="24"/>
          <w:szCs w:val="24"/>
          <w:lang w:eastAsia="ru-RU"/>
        </w:rPr>
        <w:t xml:space="preserve"> года</w:t>
      </w:r>
    </w:p>
    <w:p w:rsidR="004F619C" w:rsidRPr="00DD5C83" w:rsidRDefault="004F619C" w:rsidP="004F619C">
      <w:pPr>
        <w:spacing w:after="0" w:line="0" w:lineRule="atLeast"/>
        <w:ind w:firstLine="709"/>
        <w:jc w:val="both"/>
        <w:rPr>
          <w:rFonts w:ascii="Times New Roman" w:eastAsia="Times New Roman" w:hAnsi="Times New Roman" w:cs="Times New Roman"/>
          <w:sz w:val="24"/>
          <w:szCs w:val="24"/>
          <w:lang w:eastAsia="ru-RU"/>
        </w:rPr>
      </w:pPr>
    </w:p>
    <w:p w:rsidR="004F619C" w:rsidRPr="00DD5C83" w:rsidRDefault="004F619C" w:rsidP="004F619C">
      <w:pPr>
        <w:tabs>
          <w:tab w:val="left" w:pos="720"/>
        </w:tabs>
        <w:spacing w:after="0" w:line="0" w:lineRule="atLeast"/>
        <w:ind w:right="-6" w:firstLine="709"/>
        <w:jc w:val="both"/>
        <w:rPr>
          <w:rFonts w:ascii="Times New Roman" w:eastAsia="Times New Roman" w:hAnsi="Times New Roman" w:cs="Times New Roman"/>
          <w:sz w:val="24"/>
          <w:szCs w:val="24"/>
          <w:lang w:eastAsia="ar-SA"/>
        </w:rPr>
      </w:pPr>
      <w:r w:rsidRPr="00DD5C83">
        <w:rPr>
          <w:rFonts w:ascii="Times New Roman" w:eastAsia="Times New Roman" w:hAnsi="Times New Roman" w:cs="Times New Roman"/>
          <w:sz w:val="24"/>
          <w:szCs w:val="24"/>
          <w:lang w:eastAsia="ar-SA"/>
        </w:rPr>
        <w:t xml:space="preserve">За </w:t>
      </w:r>
      <w:r w:rsidRPr="00FC4A15">
        <w:rPr>
          <w:rFonts w:ascii="Times New Roman" w:eastAsia="Times New Roman" w:hAnsi="Times New Roman" w:cs="Times New Roman"/>
          <w:sz w:val="24"/>
          <w:szCs w:val="24"/>
          <w:lang w:eastAsia="ar-SA"/>
        </w:rPr>
        <w:t>январь-март</w:t>
      </w:r>
      <w:r w:rsidRPr="00DD5C83">
        <w:rPr>
          <w:rFonts w:ascii="Times New Roman" w:eastAsia="Times New Roman" w:hAnsi="Times New Roman" w:cs="Times New Roman"/>
          <w:sz w:val="24"/>
          <w:szCs w:val="24"/>
          <w:lang w:eastAsia="ar-SA"/>
        </w:rPr>
        <w:t xml:space="preserve"> 202</w:t>
      </w:r>
      <w:r w:rsidRPr="00FC4A15">
        <w:rPr>
          <w:rFonts w:ascii="Times New Roman" w:eastAsia="Times New Roman" w:hAnsi="Times New Roman" w:cs="Times New Roman"/>
          <w:sz w:val="24"/>
          <w:szCs w:val="24"/>
          <w:lang w:eastAsia="ar-SA"/>
        </w:rPr>
        <w:t>6</w:t>
      </w:r>
      <w:r w:rsidRPr="00DD5C83">
        <w:rPr>
          <w:rFonts w:ascii="Times New Roman" w:eastAsia="Times New Roman" w:hAnsi="Times New Roman" w:cs="Times New Roman"/>
          <w:sz w:val="24"/>
          <w:szCs w:val="24"/>
          <w:lang w:eastAsia="ar-SA"/>
        </w:rPr>
        <w:t xml:space="preserve"> года судьей </w:t>
      </w:r>
      <w:r w:rsidRPr="00DD5C83">
        <w:rPr>
          <w:rFonts w:ascii="Times New Roman" w:eastAsia="Times New Roman" w:hAnsi="Times New Roman" w:cs="Times New Roman"/>
          <w:sz w:val="24"/>
          <w:szCs w:val="24"/>
          <w:lang w:eastAsia="ru-RU"/>
        </w:rPr>
        <w:t xml:space="preserve">Первомайского районного суда г. Омска </w:t>
      </w:r>
      <w:proofErr w:type="spellStart"/>
      <w:r w:rsidRPr="00DD5C83">
        <w:rPr>
          <w:rFonts w:ascii="Times New Roman" w:eastAsia="Times New Roman" w:hAnsi="Times New Roman" w:cs="Times New Roman"/>
          <w:sz w:val="24"/>
          <w:szCs w:val="24"/>
          <w:lang w:eastAsia="ru-RU"/>
        </w:rPr>
        <w:t>Жанахиденовой</w:t>
      </w:r>
      <w:proofErr w:type="spellEnd"/>
      <w:r w:rsidRPr="00DD5C83">
        <w:rPr>
          <w:rFonts w:ascii="Times New Roman" w:eastAsia="Times New Roman" w:hAnsi="Times New Roman" w:cs="Times New Roman"/>
          <w:sz w:val="24"/>
          <w:szCs w:val="24"/>
          <w:lang w:eastAsia="ru-RU"/>
        </w:rPr>
        <w:t xml:space="preserve"> А.В. </w:t>
      </w:r>
      <w:r w:rsidRPr="00DD5C83">
        <w:rPr>
          <w:rFonts w:ascii="Times New Roman" w:eastAsia="Times New Roman" w:hAnsi="Times New Roman" w:cs="Times New Roman"/>
          <w:sz w:val="24"/>
          <w:szCs w:val="24"/>
          <w:lang w:eastAsia="ar-SA"/>
        </w:rPr>
        <w:t xml:space="preserve">рассмотрено </w:t>
      </w:r>
      <w:r w:rsidRPr="00FC4A15">
        <w:rPr>
          <w:rFonts w:ascii="Times New Roman" w:eastAsia="Times New Roman" w:hAnsi="Times New Roman" w:cs="Times New Roman"/>
          <w:sz w:val="24"/>
          <w:szCs w:val="24"/>
          <w:lang w:eastAsia="ar-SA"/>
        </w:rPr>
        <w:t>142</w:t>
      </w:r>
      <w:r w:rsidRPr="00DD5C83">
        <w:rPr>
          <w:rFonts w:ascii="Times New Roman" w:eastAsia="Times New Roman" w:hAnsi="Times New Roman" w:cs="Times New Roman"/>
          <w:sz w:val="24"/>
          <w:szCs w:val="24"/>
          <w:lang w:eastAsia="ru-RU"/>
        </w:rPr>
        <w:t xml:space="preserve"> гражданских дел, </w:t>
      </w:r>
      <w:r w:rsidRPr="00FC4A15">
        <w:rPr>
          <w:rFonts w:ascii="Times New Roman" w:eastAsia="Times New Roman" w:hAnsi="Times New Roman" w:cs="Times New Roman"/>
          <w:sz w:val="24"/>
          <w:szCs w:val="24"/>
          <w:lang w:eastAsia="ru-RU"/>
        </w:rPr>
        <w:t>124</w:t>
      </w:r>
      <w:r w:rsidRPr="00DD5C83">
        <w:rPr>
          <w:rFonts w:ascii="Times New Roman" w:eastAsia="Times New Roman" w:hAnsi="Times New Roman" w:cs="Times New Roman"/>
          <w:sz w:val="24"/>
          <w:szCs w:val="24"/>
          <w:lang w:eastAsia="ru-RU"/>
        </w:rPr>
        <w:t xml:space="preserve"> </w:t>
      </w:r>
      <w:r w:rsidRPr="00DD5C83">
        <w:rPr>
          <w:rFonts w:ascii="Times New Roman" w:eastAsia="Times New Roman" w:hAnsi="Times New Roman" w:cs="Times New Roman"/>
          <w:sz w:val="24"/>
          <w:szCs w:val="24"/>
          <w:lang w:eastAsia="ar-SA"/>
        </w:rPr>
        <w:t xml:space="preserve">материал в </w:t>
      </w:r>
      <w:proofErr w:type="gramStart"/>
      <w:r w:rsidRPr="00DD5C83">
        <w:rPr>
          <w:rFonts w:ascii="Times New Roman" w:eastAsia="Times New Roman" w:hAnsi="Times New Roman" w:cs="Times New Roman"/>
          <w:sz w:val="24"/>
          <w:szCs w:val="24"/>
          <w:lang w:eastAsia="ar-SA"/>
        </w:rPr>
        <w:t>порядке</w:t>
      </w:r>
      <w:proofErr w:type="gramEnd"/>
      <w:r w:rsidRPr="00DD5C83">
        <w:rPr>
          <w:rFonts w:ascii="Times New Roman" w:eastAsia="Times New Roman" w:hAnsi="Times New Roman" w:cs="Times New Roman"/>
          <w:sz w:val="24"/>
          <w:szCs w:val="24"/>
          <w:lang w:eastAsia="ar-SA"/>
        </w:rPr>
        <w:t xml:space="preserve"> исполнения решений.</w:t>
      </w:r>
    </w:p>
    <w:p w:rsidR="004F619C" w:rsidRPr="00FC4A15" w:rsidRDefault="004F619C" w:rsidP="004F619C">
      <w:pPr>
        <w:spacing w:after="0" w:line="0" w:lineRule="atLeast"/>
        <w:ind w:firstLine="709"/>
        <w:jc w:val="both"/>
        <w:rPr>
          <w:rFonts w:ascii="Times New Roman" w:eastAsia="Times New Roman" w:hAnsi="Times New Roman" w:cs="Times New Roman"/>
          <w:sz w:val="24"/>
          <w:szCs w:val="24"/>
          <w:lang w:eastAsia="ru-RU"/>
        </w:rPr>
      </w:pPr>
      <w:proofErr w:type="gramStart"/>
      <w:r w:rsidRPr="00FC4A15">
        <w:rPr>
          <w:rFonts w:ascii="Times New Roman" w:eastAsia="Times New Roman" w:hAnsi="Times New Roman" w:cs="Times New Roman"/>
          <w:sz w:val="24"/>
          <w:szCs w:val="24"/>
          <w:lang w:eastAsia="ru-RU"/>
        </w:rPr>
        <w:t xml:space="preserve">За обозначенный период судья Первомайского районного суда города Омска </w:t>
      </w:r>
      <w:proofErr w:type="spellStart"/>
      <w:r w:rsidRPr="00FC4A15">
        <w:rPr>
          <w:rFonts w:ascii="Times New Roman" w:eastAsia="Times New Roman" w:hAnsi="Times New Roman" w:cs="Times New Roman"/>
          <w:sz w:val="24"/>
          <w:szCs w:val="24"/>
          <w:lang w:eastAsia="ru-RU"/>
        </w:rPr>
        <w:t>Жанахиденова</w:t>
      </w:r>
      <w:proofErr w:type="spellEnd"/>
      <w:r w:rsidRPr="00FC4A15">
        <w:rPr>
          <w:rFonts w:ascii="Times New Roman" w:eastAsia="Times New Roman" w:hAnsi="Times New Roman" w:cs="Times New Roman"/>
          <w:sz w:val="24"/>
          <w:szCs w:val="24"/>
          <w:lang w:eastAsia="ru-RU"/>
        </w:rPr>
        <w:t xml:space="preserve"> А.В. рассмотрела в качестве апелляционной инстанции 8 гражданских дел, из которых: 2 апелляционных жалобы и 3 частных жалобы оставлены без изменения; 1 апелляционная жалобы отменена, вынесено новое решение; 1 апелляционная жалоба изменена с вынесением нового решения; 1 частная жалоба отменена, принято новое решение по существу.</w:t>
      </w:r>
      <w:proofErr w:type="gramEnd"/>
    </w:p>
    <w:p w:rsidR="004F619C" w:rsidRPr="00DD5C83" w:rsidRDefault="004F619C" w:rsidP="004F619C">
      <w:pPr>
        <w:tabs>
          <w:tab w:val="left" w:pos="720"/>
        </w:tabs>
        <w:spacing w:after="0" w:line="0" w:lineRule="atLeast"/>
        <w:ind w:right="-6" w:firstLine="709"/>
        <w:jc w:val="both"/>
        <w:rPr>
          <w:rFonts w:ascii="Times New Roman" w:eastAsia="Times New Roman" w:hAnsi="Times New Roman" w:cs="Times New Roman"/>
          <w:sz w:val="24"/>
          <w:szCs w:val="24"/>
          <w:lang w:eastAsia="ru-RU"/>
        </w:rPr>
      </w:pPr>
      <w:r w:rsidRPr="00DD5C83">
        <w:rPr>
          <w:rFonts w:ascii="Times New Roman" w:eastAsia="Times New Roman" w:hAnsi="Times New Roman" w:cs="Times New Roman"/>
          <w:sz w:val="24"/>
          <w:szCs w:val="24"/>
          <w:lang w:eastAsia="ru-RU"/>
        </w:rPr>
        <w:t xml:space="preserve">За анализируемый период судебной коллегией по гражданским делам Омского областного суда рассмотрено </w:t>
      </w:r>
      <w:r w:rsidRPr="00FC4A15">
        <w:rPr>
          <w:rFonts w:ascii="Times New Roman" w:eastAsia="Times New Roman" w:hAnsi="Times New Roman" w:cs="Times New Roman"/>
          <w:sz w:val="24"/>
          <w:szCs w:val="24"/>
          <w:lang w:eastAsia="ru-RU"/>
        </w:rPr>
        <w:t>12</w:t>
      </w:r>
      <w:r w:rsidRPr="00DD5C83">
        <w:rPr>
          <w:rFonts w:ascii="Times New Roman" w:eastAsia="Times New Roman" w:hAnsi="Times New Roman" w:cs="Times New Roman"/>
          <w:sz w:val="24"/>
          <w:szCs w:val="24"/>
          <w:lang w:eastAsia="ru-RU"/>
        </w:rPr>
        <w:t xml:space="preserve"> апелляционны</w:t>
      </w:r>
      <w:r w:rsidRPr="00FC4A15">
        <w:rPr>
          <w:rFonts w:ascii="Times New Roman" w:eastAsia="Times New Roman" w:hAnsi="Times New Roman" w:cs="Times New Roman"/>
          <w:sz w:val="24"/>
          <w:szCs w:val="24"/>
          <w:lang w:eastAsia="ru-RU"/>
        </w:rPr>
        <w:t>х</w:t>
      </w:r>
      <w:r w:rsidRPr="00DD5C83">
        <w:rPr>
          <w:rFonts w:ascii="Times New Roman" w:eastAsia="Times New Roman" w:hAnsi="Times New Roman" w:cs="Times New Roman"/>
          <w:sz w:val="24"/>
          <w:szCs w:val="24"/>
          <w:lang w:eastAsia="ru-RU"/>
        </w:rPr>
        <w:t xml:space="preserve"> жалоб на решения принятые под председательством судьи </w:t>
      </w:r>
      <w:proofErr w:type="spellStart"/>
      <w:r w:rsidRPr="00DD5C83">
        <w:rPr>
          <w:rFonts w:ascii="Times New Roman" w:eastAsia="Times New Roman" w:hAnsi="Times New Roman" w:cs="Times New Roman"/>
          <w:sz w:val="24"/>
          <w:szCs w:val="24"/>
          <w:lang w:eastAsia="ru-RU"/>
        </w:rPr>
        <w:t>Жанахиденовой</w:t>
      </w:r>
      <w:proofErr w:type="spellEnd"/>
      <w:r w:rsidRPr="00DD5C83">
        <w:rPr>
          <w:rFonts w:ascii="Times New Roman" w:eastAsia="Times New Roman" w:hAnsi="Times New Roman" w:cs="Times New Roman"/>
          <w:sz w:val="24"/>
          <w:szCs w:val="24"/>
          <w:lang w:eastAsia="ru-RU"/>
        </w:rPr>
        <w:t xml:space="preserve"> А.В., из которых произведено апелляционное вмешательство в 7 судебных актов, из них: </w:t>
      </w:r>
      <w:r w:rsidRPr="00FC4A15">
        <w:rPr>
          <w:rFonts w:ascii="Times New Roman" w:eastAsia="Times New Roman" w:hAnsi="Times New Roman" w:cs="Times New Roman"/>
          <w:sz w:val="24"/>
          <w:szCs w:val="24"/>
          <w:lang w:eastAsia="ru-RU"/>
        </w:rPr>
        <w:t>2</w:t>
      </w:r>
      <w:r w:rsidRPr="00DD5C83">
        <w:rPr>
          <w:rFonts w:ascii="Times New Roman" w:eastAsia="Times New Roman" w:hAnsi="Times New Roman" w:cs="Times New Roman"/>
          <w:sz w:val="24"/>
          <w:szCs w:val="24"/>
          <w:lang w:eastAsia="ru-RU"/>
        </w:rPr>
        <w:t xml:space="preserve"> решения изменено, </w:t>
      </w:r>
      <w:r w:rsidRPr="00FC4A15">
        <w:rPr>
          <w:rFonts w:ascii="Times New Roman" w:eastAsia="Times New Roman" w:hAnsi="Times New Roman" w:cs="Times New Roman"/>
          <w:sz w:val="24"/>
          <w:szCs w:val="24"/>
          <w:lang w:eastAsia="ru-RU"/>
        </w:rPr>
        <w:t>5</w:t>
      </w:r>
      <w:r w:rsidRPr="00DD5C83">
        <w:rPr>
          <w:rFonts w:ascii="Times New Roman" w:eastAsia="Times New Roman" w:hAnsi="Times New Roman" w:cs="Times New Roman"/>
          <w:sz w:val="24"/>
          <w:szCs w:val="24"/>
          <w:lang w:eastAsia="ru-RU"/>
        </w:rPr>
        <w:t xml:space="preserve"> решен</w:t>
      </w:r>
      <w:r w:rsidRPr="00FC4A15">
        <w:rPr>
          <w:rFonts w:ascii="Times New Roman" w:eastAsia="Times New Roman" w:hAnsi="Times New Roman" w:cs="Times New Roman"/>
          <w:sz w:val="24"/>
          <w:szCs w:val="24"/>
          <w:lang w:eastAsia="ru-RU"/>
        </w:rPr>
        <w:t>ий</w:t>
      </w:r>
      <w:r w:rsidRPr="00DD5C83">
        <w:rPr>
          <w:rFonts w:ascii="Times New Roman" w:eastAsia="Times New Roman" w:hAnsi="Times New Roman" w:cs="Times New Roman"/>
          <w:sz w:val="24"/>
          <w:szCs w:val="24"/>
          <w:lang w:eastAsia="ru-RU"/>
        </w:rPr>
        <w:t xml:space="preserve"> отменено с вынесением нового решения</w:t>
      </w:r>
      <w:r w:rsidRPr="00FC4A15">
        <w:rPr>
          <w:rFonts w:ascii="Times New Roman" w:eastAsia="Times New Roman" w:hAnsi="Times New Roman" w:cs="Times New Roman"/>
          <w:sz w:val="24"/>
          <w:szCs w:val="24"/>
          <w:lang w:eastAsia="ru-RU"/>
        </w:rPr>
        <w:t>, 3 снято с рассмотрения.</w:t>
      </w:r>
    </w:p>
    <w:p w:rsidR="004F619C" w:rsidRPr="00DD5C83" w:rsidRDefault="004F619C" w:rsidP="004F619C">
      <w:pPr>
        <w:tabs>
          <w:tab w:val="left" w:pos="720"/>
        </w:tabs>
        <w:spacing w:after="0" w:line="0" w:lineRule="atLeast"/>
        <w:ind w:firstLine="709"/>
        <w:jc w:val="both"/>
        <w:rPr>
          <w:rFonts w:ascii="Times New Roman" w:eastAsia="Times New Roman" w:hAnsi="Times New Roman" w:cs="Times New Roman"/>
          <w:sz w:val="24"/>
          <w:szCs w:val="24"/>
          <w:lang w:eastAsia="ru-RU"/>
        </w:rPr>
      </w:pPr>
      <w:r w:rsidRPr="00DD5C83">
        <w:rPr>
          <w:rFonts w:ascii="Times New Roman" w:eastAsia="Times New Roman" w:hAnsi="Times New Roman" w:cs="Times New Roman"/>
          <w:sz w:val="24"/>
          <w:szCs w:val="24"/>
          <w:lang w:eastAsia="ru-RU"/>
        </w:rPr>
        <w:t xml:space="preserve">Также апелляционной инстанцией рассмотрено </w:t>
      </w:r>
      <w:r w:rsidRPr="00FC4A15">
        <w:rPr>
          <w:rFonts w:ascii="Times New Roman" w:eastAsia="Times New Roman" w:hAnsi="Times New Roman" w:cs="Times New Roman"/>
          <w:sz w:val="24"/>
          <w:szCs w:val="24"/>
          <w:lang w:eastAsia="ru-RU"/>
        </w:rPr>
        <w:t>7</w:t>
      </w:r>
      <w:r w:rsidRPr="00DD5C83">
        <w:rPr>
          <w:rFonts w:ascii="Times New Roman" w:eastAsia="Times New Roman" w:hAnsi="Times New Roman" w:cs="Times New Roman"/>
          <w:sz w:val="24"/>
          <w:szCs w:val="24"/>
          <w:lang w:eastAsia="ru-RU"/>
        </w:rPr>
        <w:t xml:space="preserve"> частных жалоб на определения принятые под председательством судьи </w:t>
      </w:r>
      <w:proofErr w:type="spellStart"/>
      <w:r w:rsidRPr="00DD5C83">
        <w:rPr>
          <w:rFonts w:ascii="Times New Roman" w:eastAsia="Times New Roman" w:hAnsi="Times New Roman" w:cs="Times New Roman"/>
          <w:sz w:val="24"/>
          <w:szCs w:val="24"/>
          <w:lang w:eastAsia="ru-RU"/>
        </w:rPr>
        <w:t>Жанахиденовой</w:t>
      </w:r>
      <w:proofErr w:type="spellEnd"/>
      <w:r w:rsidRPr="00DD5C83">
        <w:rPr>
          <w:rFonts w:ascii="Times New Roman" w:eastAsia="Times New Roman" w:hAnsi="Times New Roman" w:cs="Times New Roman"/>
          <w:sz w:val="24"/>
          <w:szCs w:val="24"/>
          <w:lang w:eastAsia="ru-RU"/>
        </w:rPr>
        <w:t xml:space="preserve"> А.В., из которых: </w:t>
      </w:r>
      <w:r w:rsidRPr="00FC4A15">
        <w:rPr>
          <w:rFonts w:ascii="Times New Roman" w:eastAsia="Times New Roman" w:hAnsi="Times New Roman" w:cs="Times New Roman"/>
          <w:sz w:val="24"/>
          <w:szCs w:val="24"/>
          <w:lang w:eastAsia="ru-RU"/>
        </w:rPr>
        <w:t>1 определение отменено полностью с разрешением вопроса по существу.</w:t>
      </w:r>
    </w:p>
    <w:p w:rsidR="004F619C" w:rsidRPr="00DD5C83" w:rsidRDefault="004F619C" w:rsidP="004F619C">
      <w:pPr>
        <w:tabs>
          <w:tab w:val="left" w:pos="720"/>
        </w:tabs>
        <w:spacing w:after="0" w:line="0" w:lineRule="atLeast"/>
        <w:ind w:right="-6" w:firstLine="709"/>
        <w:jc w:val="both"/>
        <w:rPr>
          <w:rFonts w:ascii="Times New Roman" w:eastAsia="Times New Roman" w:hAnsi="Times New Roman" w:cs="Times New Roman"/>
          <w:sz w:val="24"/>
          <w:szCs w:val="24"/>
          <w:lang w:eastAsia="ru-RU"/>
        </w:rPr>
      </w:pPr>
      <w:r w:rsidRPr="00DD5C83">
        <w:rPr>
          <w:rFonts w:ascii="Times New Roman" w:eastAsia="Times New Roman" w:hAnsi="Times New Roman" w:cs="Times New Roman"/>
          <w:sz w:val="24"/>
          <w:szCs w:val="24"/>
          <w:lang w:eastAsia="ru-RU"/>
        </w:rPr>
        <w:t xml:space="preserve">Показатель качества за указанный период составил: по апелляционным жалобам – </w:t>
      </w:r>
      <w:r w:rsidRPr="00FC4A15">
        <w:rPr>
          <w:rFonts w:ascii="Times New Roman" w:eastAsia="Times New Roman" w:hAnsi="Times New Roman" w:cs="Times New Roman"/>
          <w:sz w:val="24"/>
          <w:szCs w:val="24"/>
          <w:lang w:eastAsia="ru-RU"/>
        </w:rPr>
        <w:t>42</w:t>
      </w:r>
      <w:r w:rsidRPr="00DD5C83">
        <w:rPr>
          <w:rFonts w:ascii="Times New Roman" w:eastAsia="Times New Roman" w:hAnsi="Times New Roman" w:cs="Times New Roman"/>
          <w:sz w:val="24"/>
          <w:szCs w:val="24"/>
          <w:lang w:eastAsia="ru-RU"/>
        </w:rPr>
        <w:t xml:space="preserve"> % (из </w:t>
      </w:r>
      <w:r w:rsidRPr="00FC4A15">
        <w:rPr>
          <w:rFonts w:ascii="Times New Roman" w:eastAsia="Times New Roman" w:hAnsi="Times New Roman" w:cs="Times New Roman"/>
          <w:sz w:val="24"/>
          <w:szCs w:val="24"/>
          <w:lang w:eastAsia="ru-RU"/>
        </w:rPr>
        <w:t>12</w:t>
      </w:r>
      <w:r w:rsidRPr="00DD5C83">
        <w:rPr>
          <w:rFonts w:ascii="Times New Roman" w:eastAsia="Times New Roman" w:hAnsi="Times New Roman" w:cs="Times New Roman"/>
          <w:sz w:val="24"/>
          <w:szCs w:val="24"/>
          <w:lang w:eastAsia="ru-RU"/>
        </w:rPr>
        <w:t xml:space="preserve"> обжалованных решений – </w:t>
      </w:r>
      <w:r w:rsidRPr="00FC4A15">
        <w:rPr>
          <w:rFonts w:ascii="Times New Roman" w:eastAsia="Times New Roman" w:hAnsi="Times New Roman" w:cs="Times New Roman"/>
          <w:sz w:val="24"/>
          <w:szCs w:val="24"/>
          <w:lang w:eastAsia="ru-RU"/>
        </w:rPr>
        <w:t>5</w:t>
      </w:r>
      <w:r w:rsidRPr="00DD5C83">
        <w:rPr>
          <w:rFonts w:ascii="Times New Roman" w:eastAsia="Times New Roman" w:hAnsi="Times New Roman" w:cs="Times New Roman"/>
          <w:sz w:val="24"/>
          <w:szCs w:val="24"/>
          <w:lang w:eastAsia="ru-RU"/>
        </w:rPr>
        <w:t xml:space="preserve"> оставлено без изменения), по частным жалобам – </w:t>
      </w:r>
      <w:r w:rsidRPr="00FC4A15">
        <w:rPr>
          <w:rFonts w:ascii="Times New Roman" w:eastAsia="Times New Roman" w:hAnsi="Times New Roman" w:cs="Times New Roman"/>
          <w:sz w:val="24"/>
          <w:szCs w:val="24"/>
          <w:lang w:eastAsia="ru-RU"/>
        </w:rPr>
        <w:t>86</w:t>
      </w:r>
      <w:r w:rsidRPr="00DD5C83">
        <w:rPr>
          <w:rFonts w:ascii="Times New Roman" w:eastAsia="Times New Roman" w:hAnsi="Times New Roman" w:cs="Times New Roman"/>
          <w:sz w:val="24"/>
          <w:szCs w:val="24"/>
          <w:lang w:eastAsia="ru-RU"/>
        </w:rPr>
        <w:t xml:space="preserve"> % (из </w:t>
      </w:r>
      <w:r w:rsidRPr="00FC4A15">
        <w:rPr>
          <w:rFonts w:ascii="Times New Roman" w:eastAsia="Times New Roman" w:hAnsi="Times New Roman" w:cs="Times New Roman"/>
          <w:sz w:val="24"/>
          <w:szCs w:val="24"/>
          <w:lang w:eastAsia="ru-RU"/>
        </w:rPr>
        <w:t>7</w:t>
      </w:r>
      <w:r w:rsidRPr="00DD5C83">
        <w:rPr>
          <w:rFonts w:ascii="Times New Roman" w:eastAsia="Times New Roman" w:hAnsi="Times New Roman" w:cs="Times New Roman"/>
          <w:sz w:val="24"/>
          <w:szCs w:val="24"/>
          <w:lang w:eastAsia="ru-RU"/>
        </w:rPr>
        <w:t xml:space="preserve"> обжалованных определений – </w:t>
      </w:r>
      <w:r w:rsidRPr="00FC4A15">
        <w:rPr>
          <w:rFonts w:ascii="Times New Roman" w:eastAsia="Times New Roman" w:hAnsi="Times New Roman" w:cs="Times New Roman"/>
          <w:sz w:val="24"/>
          <w:szCs w:val="24"/>
          <w:lang w:eastAsia="ru-RU"/>
        </w:rPr>
        <w:t>6</w:t>
      </w:r>
      <w:r w:rsidRPr="00DD5C83">
        <w:rPr>
          <w:rFonts w:ascii="Times New Roman" w:eastAsia="Times New Roman" w:hAnsi="Times New Roman" w:cs="Times New Roman"/>
          <w:sz w:val="24"/>
          <w:szCs w:val="24"/>
          <w:lang w:eastAsia="ru-RU"/>
        </w:rPr>
        <w:t xml:space="preserve"> оставлено без изменения). </w:t>
      </w:r>
    </w:p>
    <w:p w:rsidR="004F619C" w:rsidRPr="00DD5C83" w:rsidRDefault="004F619C" w:rsidP="004F619C">
      <w:pPr>
        <w:spacing w:after="0" w:line="0" w:lineRule="atLeast"/>
        <w:ind w:firstLine="709"/>
        <w:jc w:val="both"/>
        <w:rPr>
          <w:rFonts w:ascii="Times New Roman" w:eastAsia="Times New Roman" w:hAnsi="Times New Roman" w:cs="Times New Roman"/>
          <w:color w:val="FF0000"/>
          <w:sz w:val="24"/>
          <w:szCs w:val="24"/>
          <w:lang w:eastAsia="ru-RU"/>
        </w:rPr>
      </w:pPr>
    </w:p>
    <w:p w:rsidR="004F619C" w:rsidRPr="00DD5C83" w:rsidRDefault="004F619C" w:rsidP="004F619C">
      <w:pPr>
        <w:spacing w:after="0" w:line="0" w:lineRule="atLeast"/>
        <w:ind w:firstLine="709"/>
        <w:jc w:val="both"/>
        <w:rPr>
          <w:rFonts w:ascii="Times New Roman" w:eastAsia="Times New Roman" w:hAnsi="Times New Roman" w:cs="Times New Roman"/>
          <w:sz w:val="24"/>
          <w:szCs w:val="24"/>
          <w:u w:val="single"/>
          <w:lang w:eastAsia="ru-RU"/>
        </w:rPr>
      </w:pPr>
      <w:r w:rsidRPr="00DD5C83">
        <w:rPr>
          <w:rFonts w:ascii="Times New Roman" w:eastAsia="Times New Roman" w:hAnsi="Times New Roman" w:cs="Times New Roman"/>
          <w:sz w:val="24"/>
          <w:szCs w:val="24"/>
          <w:u w:val="single"/>
          <w:lang w:eastAsia="ru-RU"/>
        </w:rPr>
        <w:t>Причины отмен и изменений:</w:t>
      </w:r>
    </w:p>
    <w:p w:rsidR="004F619C" w:rsidRPr="00DD5C83" w:rsidRDefault="004F619C" w:rsidP="004F619C">
      <w:pPr>
        <w:spacing w:after="0" w:line="0" w:lineRule="atLeast"/>
        <w:ind w:firstLine="709"/>
        <w:jc w:val="both"/>
        <w:rPr>
          <w:rFonts w:ascii="Times New Roman" w:eastAsia="Times New Roman" w:hAnsi="Times New Roman" w:cs="Times New Roman"/>
          <w:sz w:val="24"/>
          <w:szCs w:val="24"/>
          <w:u w:val="single"/>
          <w:lang w:eastAsia="ru-RU"/>
        </w:rPr>
      </w:pPr>
    </w:p>
    <w:p w:rsidR="004F619C" w:rsidRPr="00FC4A15" w:rsidRDefault="004F619C" w:rsidP="004F619C">
      <w:pPr>
        <w:spacing w:after="0" w:line="0" w:lineRule="atLeast"/>
        <w:ind w:firstLine="709"/>
        <w:jc w:val="both"/>
        <w:rPr>
          <w:rFonts w:ascii="Times New Roman" w:eastAsia="Times New Roman" w:hAnsi="Times New Roman" w:cs="Times New Roman"/>
          <w:sz w:val="24"/>
          <w:szCs w:val="24"/>
          <w:lang w:eastAsia="ru-RU"/>
        </w:rPr>
      </w:pPr>
      <w:proofErr w:type="gramStart"/>
      <w:r w:rsidRPr="00FC4A15">
        <w:rPr>
          <w:rFonts w:ascii="Times New Roman" w:hAnsi="Times New Roman" w:cs="Times New Roman"/>
          <w:b/>
          <w:sz w:val="24"/>
          <w:szCs w:val="24"/>
          <w:u w:val="single"/>
        </w:rPr>
        <w:t>Гражданское дело</w:t>
      </w:r>
      <w:r w:rsidRPr="00FC4A15">
        <w:rPr>
          <w:rFonts w:ascii="Times New Roman" w:hAnsi="Times New Roman" w:cs="Times New Roman"/>
          <w:sz w:val="24"/>
          <w:szCs w:val="24"/>
          <w:u w:val="single"/>
        </w:rPr>
        <w:t xml:space="preserve"> </w:t>
      </w:r>
      <w:r w:rsidRPr="00FC4A15">
        <w:rPr>
          <w:rFonts w:ascii="Times New Roman" w:hAnsi="Times New Roman" w:cs="Times New Roman"/>
          <w:b/>
          <w:sz w:val="24"/>
          <w:szCs w:val="24"/>
          <w:u w:val="single"/>
        </w:rPr>
        <w:t>№ 2-49/2025</w:t>
      </w:r>
      <w:r w:rsidRPr="00FC4A15">
        <w:rPr>
          <w:rFonts w:ascii="Times New Roman" w:hAnsi="Times New Roman" w:cs="Times New Roman"/>
          <w:sz w:val="24"/>
          <w:szCs w:val="24"/>
        </w:rPr>
        <w:t xml:space="preserve"> по </w:t>
      </w:r>
      <w:r w:rsidRPr="00FC4A15">
        <w:rPr>
          <w:rFonts w:ascii="Times New Roman" w:eastAsia="Times New Roman" w:hAnsi="Times New Roman" w:cs="Times New Roman"/>
          <w:sz w:val="24"/>
          <w:szCs w:val="24"/>
          <w:u w:val="single"/>
          <w:lang w:eastAsia="ru-RU"/>
        </w:rPr>
        <w:t>иску</w:t>
      </w:r>
      <w:r w:rsidRPr="00FC4A1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Ш.К.И. к С.В.В.</w:t>
      </w:r>
      <w:r w:rsidRPr="00FC4A15">
        <w:rPr>
          <w:rFonts w:ascii="Times New Roman" w:eastAsia="Times New Roman" w:hAnsi="Times New Roman" w:cs="Times New Roman"/>
          <w:sz w:val="24"/>
          <w:szCs w:val="24"/>
          <w:lang w:eastAsia="ru-RU"/>
        </w:rPr>
        <w:t xml:space="preserve"> о сносе самовольно установленного забора и установлении его в соответствии с точками координат, о возложении обязанности перенести самовольно возведенные хозяйственные постройки (гараж, баня), о возложении обязанности обеспечить беспрепятственный проход и не </w:t>
      </w:r>
      <w:proofErr w:type="spellStart"/>
      <w:r w:rsidRPr="00FC4A15">
        <w:rPr>
          <w:rFonts w:ascii="Times New Roman" w:eastAsia="Times New Roman" w:hAnsi="Times New Roman" w:cs="Times New Roman"/>
          <w:sz w:val="24"/>
          <w:szCs w:val="24"/>
          <w:lang w:eastAsia="ru-RU"/>
        </w:rPr>
        <w:t>чинении</w:t>
      </w:r>
      <w:proofErr w:type="spellEnd"/>
      <w:r w:rsidRPr="00FC4A15">
        <w:rPr>
          <w:rFonts w:ascii="Times New Roman" w:eastAsia="Times New Roman" w:hAnsi="Times New Roman" w:cs="Times New Roman"/>
          <w:sz w:val="24"/>
          <w:szCs w:val="24"/>
          <w:lang w:eastAsia="ru-RU"/>
        </w:rPr>
        <w:t xml:space="preserve"> препятствий истцу в установке забора вдоль стены и окон части жилого дома, и </w:t>
      </w:r>
      <w:r w:rsidRPr="00FC4A15">
        <w:rPr>
          <w:rFonts w:ascii="Times New Roman" w:eastAsia="Times New Roman" w:hAnsi="Times New Roman" w:cs="Times New Roman"/>
          <w:sz w:val="24"/>
          <w:szCs w:val="24"/>
          <w:u w:val="single"/>
          <w:lang w:eastAsia="ru-RU"/>
        </w:rPr>
        <w:t>по встречному</w:t>
      </w:r>
      <w:proofErr w:type="gramEnd"/>
      <w:r w:rsidRPr="00FC4A15">
        <w:rPr>
          <w:rFonts w:ascii="Times New Roman" w:eastAsia="Times New Roman" w:hAnsi="Times New Roman" w:cs="Times New Roman"/>
          <w:sz w:val="24"/>
          <w:szCs w:val="24"/>
          <w:u w:val="single"/>
          <w:lang w:eastAsia="ru-RU"/>
        </w:rPr>
        <w:t xml:space="preserve"> иску</w:t>
      </w:r>
      <w:r w:rsidRPr="00FC4A1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С.В.В.</w:t>
      </w:r>
      <w:r w:rsidRPr="00FC4A15">
        <w:rPr>
          <w:rFonts w:ascii="Times New Roman" w:eastAsia="Times New Roman" w:hAnsi="Times New Roman" w:cs="Times New Roman"/>
          <w:sz w:val="24"/>
          <w:szCs w:val="24"/>
          <w:lang w:eastAsia="ru-RU"/>
        </w:rPr>
        <w:t xml:space="preserve"> к </w:t>
      </w:r>
      <w:r>
        <w:rPr>
          <w:rFonts w:ascii="Times New Roman" w:eastAsia="Times New Roman" w:hAnsi="Times New Roman" w:cs="Times New Roman"/>
          <w:sz w:val="24"/>
          <w:szCs w:val="24"/>
          <w:lang w:eastAsia="ru-RU"/>
        </w:rPr>
        <w:t>Ш.К.И.</w:t>
      </w:r>
      <w:r w:rsidRPr="00FC4A1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Т.А.А.</w:t>
      </w:r>
      <w:r w:rsidRPr="00FC4A15">
        <w:rPr>
          <w:rFonts w:ascii="Times New Roman" w:eastAsia="Times New Roman" w:hAnsi="Times New Roman" w:cs="Times New Roman"/>
          <w:sz w:val="24"/>
          <w:szCs w:val="24"/>
          <w:lang w:eastAsia="ru-RU"/>
        </w:rPr>
        <w:t xml:space="preserve"> об установлении местоположения смежных границ земельного участка.</w:t>
      </w:r>
    </w:p>
    <w:p w:rsidR="004F619C" w:rsidRPr="00FC4A15" w:rsidRDefault="004F619C" w:rsidP="004F619C">
      <w:pPr>
        <w:spacing w:after="0" w:line="0" w:lineRule="atLeast"/>
        <w:ind w:firstLine="709"/>
        <w:jc w:val="both"/>
        <w:rPr>
          <w:rFonts w:ascii="Times New Roman" w:eastAsia="Times New Roman" w:hAnsi="Times New Roman" w:cs="Times New Roman"/>
          <w:sz w:val="24"/>
          <w:szCs w:val="24"/>
          <w:lang w:eastAsia="ru-RU"/>
        </w:rPr>
      </w:pPr>
      <w:r w:rsidRPr="00FC4A15">
        <w:rPr>
          <w:rFonts w:ascii="Times New Roman" w:eastAsia="Times New Roman" w:hAnsi="Times New Roman" w:cs="Times New Roman"/>
          <w:sz w:val="24"/>
          <w:szCs w:val="24"/>
          <w:lang w:eastAsia="ru-RU"/>
        </w:rPr>
        <w:t xml:space="preserve">Решением суда от 01 апреля 2025 года требования истца </w:t>
      </w:r>
      <w:r>
        <w:rPr>
          <w:rFonts w:ascii="Times New Roman" w:eastAsia="Times New Roman" w:hAnsi="Times New Roman" w:cs="Times New Roman"/>
          <w:sz w:val="24"/>
          <w:szCs w:val="24"/>
          <w:lang w:eastAsia="ru-RU"/>
        </w:rPr>
        <w:t>Ш.</w:t>
      </w:r>
      <w:r w:rsidRPr="00FC4A15">
        <w:rPr>
          <w:rFonts w:ascii="Times New Roman" w:eastAsia="Times New Roman" w:hAnsi="Times New Roman" w:cs="Times New Roman"/>
          <w:sz w:val="24"/>
          <w:szCs w:val="24"/>
          <w:lang w:eastAsia="ru-RU"/>
        </w:rPr>
        <w:t>К.И. к С</w:t>
      </w:r>
      <w:r>
        <w:rPr>
          <w:rFonts w:ascii="Times New Roman" w:eastAsia="Times New Roman" w:hAnsi="Times New Roman" w:cs="Times New Roman"/>
          <w:sz w:val="24"/>
          <w:szCs w:val="24"/>
          <w:lang w:eastAsia="ru-RU"/>
        </w:rPr>
        <w:t>.</w:t>
      </w:r>
      <w:r w:rsidRPr="00FC4A15">
        <w:rPr>
          <w:rFonts w:ascii="Times New Roman" w:eastAsia="Times New Roman" w:hAnsi="Times New Roman" w:cs="Times New Roman"/>
          <w:sz w:val="24"/>
          <w:szCs w:val="24"/>
          <w:lang w:eastAsia="ru-RU"/>
        </w:rPr>
        <w:t>В.В. удовлетворены частично.</w:t>
      </w:r>
    </w:p>
    <w:p w:rsidR="004F619C" w:rsidRPr="00FC4A15" w:rsidRDefault="004F619C" w:rsidP="004F619C">
      <w:pPr>
        <w:spacing w:after="0" w:line="0" w:lineRule="atLeast"/>
        <w:ind w:firstLine="709"/>
        <w:jc w:val="both"/>
        <w:rPr>
          <w:rFonts w:ascii="Times New Roman" w:eastAsia="Times New Roman" w:hAnsi="Times New Roman" w:cs="Times New Roman"/>
          <w:sz w:val="24"/>
          <w:szCs w:val="24"/>
          <w:lang w:eastAsia="ru-RU"/>
        </w:rPr>
      </w:pPr>
      <w:proofErr w:type="gramStart"/>
      <w:r w:rsidRPr="00FC4A15">
        <w:rPr>
          <w:rFonts w:ascii="Times New Roman" w:eastAsia="Times New Roman" w:hAnsi="Times New Roman" w:cs="Times New Roman"/>
          <w:sz w:val="24"/>
          <w:szCs w:val="24"/>
          <w:lang w:eastAsia="ru-RU"/>
        </w:rPr>
        <w:t>Судебная</w:t>
      </w:r>
      <w:proofErr w:type="gramEnd"/>
      <w:r w:rsidRPr="00FC4A15">
        <w:rPr>
          <w:rFonts w:ascii="Times New Roman" w:eastAsia="Times New Roman" w:hAnsi="Times New Roman" w:cs="Times New Roman"/>
          <w:sz w:val="24"/>
          <w:szCs w:val="24"/>
          <w:lang w:eastAsia="ru-RU"/>
        </w:rPr>
        <w:t xml:space="preserve"> коллегия по гражданским делам Омского областного суда 19 февраля 2026 года решение суда отменила, принято по делу новое решение.</w:t>
      </w:r>
    </w:p>
    <w:p w:rsidR="004F619C" w:rsidRPr="00FC4A15" w:rsidRDefault="004F619C" w:rsidP="004F619C">
      <w:pPr>
        <w:spacing w:after="0" w:line="0" w:lineRule="atLeast"/>
        <w:ind w:firstLine="709"/>
        <w:jc w:val="both"/>
        <w:rPr>
          <w:rFonts w:ascii="Times New Roman" w:eastAsia="Times New Roman" w:hAnsi="Times New Roman" w:cs="Times New Roman"/>
          <w:sz w:val="24"/>
          <w:szCs w:val="24"/>
          <w:lang w:eastAsia="ru-RU"/>
        </w:rPr>
      </w:pPr>
      <w:proofErr w:type="gramStart"/>
      <w:r w:rsidRPr="00FC4A15">
        <w:rPr>
          <w:rFonts w:ascii="Times New Roman" w:eastAsia="Times New Roman" w:hAnsi="Times New Roman" w:cs="Times New Roman"/>
          <w:sz w:val="24"/>
          <w:szCs w:val="24"/>
          <w:lang w:eastAsia="ru-RU"/>
        </w:rPr>
        <w:t xml:space="preserve">Судебная коллегия в целях восполнениях пробелов допущенных судом первой инстанции, по правилам статьи 330 ГПК РФ перешла к рассмотрению гражданского дела по правилам производства в суде первой инстанции в связи с не совершением процессуальных действий в связи с поступившими в суд первой инстанции уточнениями исковых требований о замене </w:t>
      </w:r>
      <w:r>
        <w:rPr>
          <w:rFonts w:ascii="Times New Roman" w:eastAsia="Times New Roman" w:hAnsi="Times New Roman" w:cs="Times New Roman"/>
          <w:sz w:val="24"/>
          <w:szCs w:val="24"/>
          <w:lang w:eastAsia="ru-RU"/>
        </w:rPr>
        <w:t>С.</w:t>
      </w:r>
      <w:r w:rsidRPr="00FC4A15">
        <w:rPr>
          <w:rFonts w:ascii="Times New Roman" w:eastAsia="Times New Roman" w:hAnsi="Times New Roman" w:cs="Times New Roman"/>
          <w:sz w:val="24"/>
          <w:szCs w:val="24"/>
          <w:lang w:eastAsia="ru-RU"/>
        </w:rPr>
        <w:t xml:space="preserve">О.А. на </w:t>
      </w:r>
      <w:r>
        <w:rPr>
          <w:rFonts w:ascii="Times New Roman" w:eastAsia="Times New Roman" w:hAnsi="Times New Roman" w:cs="Times New Roman"/>
          <w:sz w:val="24"/>
          <w:szCs w:val="24"/>
          <w:lang w:eastAsia="ru-RU"/>
        </w:rPr>
        <w:t>С.</w:t>
      </w:r>
      <w:r w:rsidRPr="00FC4A15">
        <w:rPr>
          <w:rFonts w:ascii="Times New Roman" w:eastAsia="Times New Roman" w:hAnsi="Times New Roman" w:cs="Times New Roman"/>
          <w:sz w:val="24"/>
          <w:szCs w:val="24"/>
          <w:lang w:eastAsia="ru-RU"/>
        </w:rPr>
        <w:t>В.В., привлечению к участию в деле</w:t>
      </w:r>
      <w:proofErr w:type="gramEnd"/>
      <w:r w:rsidRPr="00FC4A1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Pr="00FC4A15">
        <w:rPr>
          <w:rFonts w:ascii="Times New Roman" w:eastAsia="Times New Roman" w:hAnsi="Times New Roman" w:cs="Times New Roman"/>
          <w:sz w:val="24"/>
          <w:szCs w:val="24"/>
          <w:lang w:eastAsia="ru-RU"/>
        </w:rPr>
        <w:t xml:space="preserve">В.В. в </w:t>
      </w:r>
      <w:proofErr w:type="gramStart"/>
      <w:r w:rsidRPr="00FC4A15">
        <w:rPr>
          <w:rFonts w:ascii="Times New Roman" w:eastAsia="Times New Roman" w:hAnsi="Times New Roman" w:cs="Times New Roman"/>
          <w:sz w:val="24"/>
          <w:szCs w:val="24"/>
          <w:lang w:eastAsia="ru-RU"/>
        </w:rPr>
        <w:lastRenderedPageBreak/>
        <w:t>качестве</w:t>
      </w:r>
      <w:proofErr w:type="gramEnd"/>
      <w:r w:rsidRPr="00FC4A15">
        <w:rPr>
          <w:rFonts w:ascii="Times New Roman" w:eastAsia="Times New Roman" w:hAnsi="Times New Roman" w:cs="Times New Roman"/>
          <w:sz w:val="24"/>
          <w:szCs w:val="24"/>
          <w:lang w:eastAsia="ru-RU"/>
        </w:rPr>
        <w:t xml:space="preserve"> ответчика, изменению процессуального статуса </w:t>
      </w:r>
      <w:r>
        <w:rPr>
          <w:rFonts w:ascii="Times New Roman" w:eastAsia="Times New Roman" w:hAnsi="Times New Roman" w:cs="Times New Roman"/>
          <w:sz w:val="24"/>
          <w:szCs w:val="24"/>
          <w:lang w:eastAsia="ru-RU"/>
        </w:rPr>
        <w:t>С.</w:t>
      </w:r>
      <w:r w:rsidRPr="00FC4A15">
        <w:rPr>
          <w:rFonts w:ascii="Times New Roman" w:eastAsia="Times New Roman" w:hAnsi="Times New Roman" w:cs="Times New Roman"/>
          <w:sz w:val="24"/>
          <w:szCs w:val="24"/>
          <w:lang w:eastAsia="ru-RU"/>
        </w:rPr>
        <w:t>О.А. с ответчика на третье лицо.</w:t>
      </w:r>
    </w:p>
    <w:p w:rsidR="004F619C" w:rsidRPr="00FC4A15" w:rsidRDefault="004F619C" w:rsidP="004F619C">
      <w:pPr>
        <w:spacing w:after="0" w:line="0" w:lineRule="atLeast"/>
        <w:ind w:firstLine="709"/>
        <w:jc w:val="both"/>
        <w:rPr>
          <w:rFonts w:ascii="Times New Roman" w:eastAsia="Times New Roman" w:hAnsi="Times New Roman" w:cs="Times New Roman"/>
          <w:sz w:val="24"/>
          <w:szCs w:val="24"/>
          <w:lang w:eastAsia="ru-RU"/>
        </w:rPr>
      </w:pPr>
      <w:r w:rsidRPr="00FC4A15">
        <w:rPr>
          <w:rFonts w:ascii="Times New Roman" w:eastAsia="Times New Roman" w:hAnsi="Times New Roman" w:cs="Times New Roman"/>
          <w:sz w:val="24"/>
          <w:szCs w:val="24"/>
          <w:lang w:eastAsia="ru-RU"/>
        </w:rPr>
        <w:t xml:space="preserve">В ходе рассмотрения дела судом апелляционной инстанции представитель истца </w:t>
      </w:r>
      <w:r>
        <w:rPr>
          <w:rFonts w:ascii="Times New Roman" w:eastAsia="Times New Roman" w:hAnsi="Times New Roman" w:cs="Times New Roman"/>
          <w:sz w:val="24"/>
          <w:szCs w:val="24"/>
          <w:lang w:eastAsia="ru-RU"/>
        </w:rPr>
        <w:t>Ш.</w:t>
      </w:r>
      <w:r w:rsidRPr="00FC4A15">
        <w:rPr>
          <w:rFonts w:ascii="Times New Roman" w:eastAsia="Times New Roman" w:hAnsi="Times New Roman" w:cs="Times New Roman"/>
          <w:sz w:val="24"/>
          <w:szCs w:val="24"/>
          <w:lang w:eastAsia="ru-RU"/>
        </w:rPr>
        <w:t xml:space="preserve">К.И. – </w:t>
      </w:r>
      <w:r>
        <w:rPr>
          <w:rFonts w:ascii="Times New Roman" w:eastAsia="Times New Roman" w:hAnsi="Times New Roman" w:cs="Times New Roman"/>
          <w:sz w:val="24"/>
          <w:szCs w:val="24"/>
          <w:lang w:eastAsia="ru-RU"/>
        </w:rPr>
        <w:t>К.</w:t>
      </w:r>
      <w:r w:rsidRPr="00FC4A15">
        <w:rPr>
          <w:rFonts w:ascii="Times New Roman" w:eastAsia="Times New Roman" w:hAnsi="Times New Roman" w:cs="Times New Roman"/>
          <w:sz w:val="24"/>
          <w:szCs w:val="24"/>
          <w:lang w:eastAsia="ru-RU"/>
        </w:rPr>
        <w:t>Е.Ю. уточнил исковые требования.</w:t>
      </w:r>
    </w:p>
    <w:p w:rsidR="004F619C" w:rsidRPr="00FC4A15" w:rsidRDefault="004F619C" w:rsidP="004F619C">
      <w:pPr>
        <w:spacing w:after="0" w:line="0" w:lineRule="atLeast"/>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С.В.В. </w:t>
      </w:r>
      <w:r w:rsidRPr="00FC4A15">
        <w:rPr>
          <w:rFonts w:ascii="Times New Roman" w:eastAsia="Times New Roman" w:hAnsi="Times New Roman" w:cs="Times New Roman"/>
          <w:sz w:val="24"/>
          <w:szCs w:val="24"/>
          <w:lang w:eastAsia="ru-RU"/>
        </w:rPr>
        <w:t>были уточнены требования встречного иска, в части устранения реестровой ошибки.</w:t>
      </w:r>
    </w:p>
    <w:p w:rsidR="004F619C" w:rsidRPr="00FC4A15" w:rsidRDefault="004F619C" w:rsidP="004F619C">
      <w:pPr>
        <w:spacing w:after="0" w:line="0" w:lineRule="atLeast"/>
        <w:ind w:firstLine="709"/>
        <w:jc w:val="both"/>
        <w:rPr>
          <w:rFonts w:ascii="Times New Roman" w:eastAsia="Times New Roman" w:hAnsi="Times New Roman" w:cs="Times New Roman"/>
          <w:sz w:val="24"/>
          <w:szCs w:val="24"/>
          <w:lang w:eastAsia="ru-RU"/>
        </w:rPr>
      </w:pPr>
      <w:r w:rsidRPr="00FC4A15">
        <w:rPr>
          <w:rFonts w:ascii="Times New Roman" w:eastAsia="Times New Roman" w:hAnsi="Times New Roman" w:cs="Times New Roman"/>
          <w:sz w:val="24"/>
          <w:szCs w:val="24"/>
          <w:lang w:eastAsia="ru-RU"/>
        </w:rPr>
        <w:t xml:space="preserve">В ходе судебного разбирательства судом апелляционной инстанции были назначены </w:t>
      </w:r>
      <w:proofErr w:type="gramStart"/>
      <w:r w:rsidRPr="00FC4A15">
        <w:rPr>
          <w:rFonts w:ascii="Times New Roman" w:eastAsia="Times New Roman" w:hAnsi="Times New Roman" w:cs="Times New Roman"/>
          <w:sz w:val="24"/>
          <w:szCs w:val="24"/>
          <w:lang w:eastAsia="ru-RU"/>
        </w:rPr>
        <w:t>землеустроительная</w:t>
      </w:r>
      <w:proofErr w:type="gramEnd"/>
      <w:r w:rsidRPr="00FC4A15">
        <w:rPr>
          <w:rFonts w:ascii="Times New Roman" w:eastAsia="Times New Roman" w:hAnsi="Times New Roman" w:cs="Times New Roman"/>
          <w:sz w:val="24"/>
          <w:szCs w:val="24"/>
          <w:lang w:eastAsia="ru-RU"/>
        </w:rPr>
        <w:t>, строительная экспертиза, а также пожарно-техническая экспертиза.</w:t>
      </w:r>
    </w:p>
    <w:p w:rsidR="004F619C" w:rsidRPr="00FC4A15" w:rsidRDefault="004F619C" w:rsidP="004F619C">
      <w:pPr>
        <w:spacing w:after="0" w:line="0" w:lineRule="atLeast"/>
        <w:ind w:firstLine="709"/>
        <w:jc w:val="both"/>
        <w:rPr>
          <w:rFonts w:ascii="Times New Roman" w:eastAsia="Times New Roman" w:hAnsi="Times New Roman" w:cs="Times New Roman"/>
          <w:sz w:val="24"/>
          <w:szCs w:val="24"/>
          <w:lang w:eastAsia="ru-RU"/>
        </w:rPr>
      </w:pPr>
      <w:r w:rsidRPr="00FC4A15">
        <w:rPr>
          <w:rFonts w:ascii="Times New Roman" w:eastAsia="Times New Roman" w:hAnsi="Times New Roman" w:cs="Times New Roman"/>
          <w:sz w:val="24"/>
          <w:szCs w:val="24"/>
          <w:lang w:eastAsia="ru-RU"/>
        </w:rPr>
        <w:t>По заключениям экспертов установлены фактические границы земельных участков, установлено фактическое несоответствие местоположение на местности границы между земельными участками и документам, определяющим местоположение границ.</w:t>
      </w:r>
    </w:p>
    <w:p w:rsidR="004F619C" w:rsidRPr="00FC4A15" w:rsidRDefault="004F619C" w:rsidP="004F619C">
      <w:pPr>
        <w:spacing w:after="0" w:line="0" w:lineRule="atLeast"/>
        <w:ind w:firstLine="709"/>
        <w:jc w:val="both"/>
        <w:rPr>
          <w:rFonts w:ascii="Times New Roman" w:eastAsia="Times New Roman" w:hAnsi="Times New Roman" w:cs="Times New Roman"/>
          <w:sz w:val="24"/>
          <w:szCs w:val="24"/>
          <w:lang w:eastAsia="ru-RU"/>
        </w:rPr>
      </w:pPr>
      <w:r w:rsidRPr="00FC4A15">
        <w:rPr>
          <w:rFonts w:ascii="Times New Roman" w:eastAsia="Times New Roman" w:hAnsi="Times New Roman" w:cs="Times New Roman"/>
          <w:sz w:val="24"/>
          <w:szCs w:val="24"/>
          <w:lang w:eastAsia="ru-RU"/>
        </w:rPr>
        <w:t>Установлена реестровая ошибка в части гаража.</w:t>
      </w:r>
    </w:p>
    <w:p w:rsidR="004F619C" w:rsidRPr="00FC4A15" w:rsidRDefault="004F619C" w:rsidP="004F619C">
      <w:pPr>
        <w:spacing w:after="0" w:line="0" w:lineRule="atLeast"/>
        <w:ind w:firstLine="709"/>
        <w:jc w:val="both"/>
        <w:rPr>
          <w:rFonts w:ascii="Times New Roman" w:eastAsia="Times New Roman" w:hAnsi="Times New Roman" w:cs="Times New Roman"/>
          <w:sz w:val="24"/>
          <w:szCs w:val="24"/>
          <w:lang w:eastAsia="ru-RU"/>
        </w:rPr>
      </w:pPr>
      <w:r w:rsidRPr="00FC4A15">
        <w:rPr>
          <w:rFonts w:ascii="Times New Roman" w:eastAsia="Times New Roman" w:hAnsi="Times New Roman" w:cs="Times New Roman"/>
          <w:sz w:val="24"/>
          <w:szCs w:val="24"/>
          <w:lang w:eastAsia="ru-RU"/>
        </w:rPr>
        <w:t xml:space="preserve">Экспертом разработан вариант устранения имеющихся нарушений, в части установления границ между земельными участка с учетом сохранении я построек в соответствии с установленными координатами. </w:t>
      </w:r>
    </w:p>
    <w:p w:rsidR="004F619C" w:rsidRPr="00FC4A15" w:rsidRDefault="004F619C" w:rsidP="004F619C">
      <w:pPr>
        <w:spacing w:after="0" w:line="0" w:lineRule="atLeast"/>
        <w:ind w:firstLine="709"/>
        <w:jc w:val="both"/>
        <w:rPr>
          <w:rFonts w:ascii="Times New Roman" w:eastAsia="Times New Roman" w:hAnsi="Times New Roman" w:cs="Times New Roman"/>
          <w:sz w:val="24"/>
          <w:szCs w:val="24"/>
          <w:lang w:eastAsia="ru-RU"/>
        </w:rPr>
      </w:pPr>
      <w:r w:rsidRPr="00FC4A15">
        <w:rPr>
          <w:rFonts w:ascii="Times New Roman" w:eastAsia="Times New Roman" w:hAnsi="Times New Roman" w:cs="Times New Roman"/>
          <w:sz w:val="24"/>
          <w:szCs w:val="24"/>
          <w:lang w:eastAsia="ru-RU"/>
        </w:rPr>
        <w:t>При этом</w:t>
      </w:r>
      <w:proofErr w:type="gramStart"/>
      <w:r w:rsidRPr="00FC4A15">
        <w:rPr>
          <w:rFonts w:ascii="Times New Roman" w:eastAsia="Times New Roman" w:hAnsi="Times New Roman" w:cs="Times New Roman"/>
          <w:sz w:val="24"/>
          <w:szCs w:val="24"/>
          <w:lang w:eastAsia="ru-RU"/>
        </w:rPr>
        <w:t>,</w:t>
      </w:r>
      <w:proofErr w:type="gramEnd"/>
      <w:r w:rsidRPr="00FC4A15">
        <w:rPr>
          <w:rFonts w:ascii="Times New Roman" w:eastAsia="Times New Roman" w:hAnsi="Times New Roman" w:cs="Times New Roman"/>
          <w:sz w:val="24"/>
          <w:szCs w:val="24"/>
          <w:lang w:eastAsia="ru-RU"/>
        </w:rPr>
        <w:t xml:space="preserve"> экспертами сделан вывод, о том, что гараж с пристроенной столяркой не является объектом недвижимости, в связи с чем, разборка и сборка на новом месте возможны без несоразмерного ущерба его назначению. Установлены размеры гаража, которые не соответствуют фактическим и указанным в технической документации от 2007 года.</w:t>
      </w:r>
    </w:p>
    <w:p w:rsidR="004F619C" w:rsidRPr="00FC4A15" w:rsidRDefault="004F619C" w:rsidP="004F619C">
      <w:pPr>
        <w:spacing w:after="0" w:line="0" w:lineRule="atLeast"/>
        <w:ind w:firstLine="709"/>
        <w:jc w:val="both"/>
        <w:rPr>
          <w:rFonts w:ascii="Times New Roman" w:eastAsia="Times New Roman" w:hAnsi="Times New Roman" w:cs="Times New Roman"/>
          <w:sz w:val="24"/>
          <w:szCs w:val="24"/>
          <w:lang w:eastAsia="ru-RU"/>
        </w:rPr>
      </w:pPr>
      <w:r w:rsidRPr="00FC4A15">
        <w:rPr>
          <w:rFonts w:ascii="Times New Roman" w:eastAsia="Times New Roman" w:hAnsi="Times New Roman" w:cs="Times New Roman"/>
          <w:sz w:val="24"/>
          <w:szCs w:val="24"/>
          <w:lang w:eastAsia="ru-RU"/>
        </w:rPr>
        <w:t xml:space="preserve">Анализируя представленные доказательства, заключения судебной экспертизы, судебной коллегией сделан вывод о необходимости устранить реестровую ошибку при формировании смежной границы спорных земельных участков. С учетом того, что ограждения (заборы), часть гаража со столяркой, принадлежащие </w:t>
      </w:r>
      <w:r>
        <w:rPr>
          <w:rFonts w:ascii="Times New Roman" w:eastAsia="Times New Roman" w:hAnsi="Times New Roman" w:cs="Times New Roman"/>
          <w:sz w:val="24"/>
          <w:szCs w:val="24"/>
          <w:lang w:eastAsia="ru-RU"/>
        </w:rPr>
        <w:t>С.</w:t>
      </w:r>
      <w:r w:rsidRPr="00FC4A15">
        <w:rPr>
          <w:rFonts w:ascii="Times New Roman" w:eastAsia="Times New Roman" w:hAnsi="Times New Roman" w:cs="Times New Roman"/>
          <w:sz w:val="24"/>
          <w:szCs w:val="24"/>
          <w:lang w:eastAsia="ru-RU"/>
        </w:rPr>
        <w:t xml:space="preserve">В.В. находятся на земельном участке </w:t>
      </w:r>
      <w:r>
        <w:rPr>
          <w:rFonts w:ascii="Times New Roman" w:eastAsia="Times New Roman" w:hAnsi="Times New Roman" w:cs="Times New Roman"/>
          <w:sz w:val="24"/>
          <w:szCs w:val="24"/>
          <w:lang w:eastAsia="ru-RU"/>
        </w:rPr>
        <w:t>Ш.</w:t>
      </w:r>
      <w:r w:rsidRPr="00FC4A15">
        <w:rPr>
          <w:rFonts w:ascii="Times New Roman" w:eastAsia="Times New Roman" w:hAnsi="Times New Roman" w:cs="Times New Roman"/>
          <w:sz w:val="24"/>
          <w:szCs w:val="24"/>
          <w:lang w:eastAsia="ru-RU"/>
        </w:rPr>
        <w:t xml:space="preserve">К.И. и </w:t>
      </w:r>
      <w:r>
        <w:rPr>
          <w:rFonts w:ascii="Times New Roman" w:eastAsia="Times New Roman" w:hAnsi="Times New Roman" w:cs="Times New Roman"/>
          <w:sz w:val="24"/>
          <w:szCs w:val="24"/>
          <w:lang w:eastAsia="ru-RU"/>
        </w:rPr>
        <w:t>Т.</w:t>
      </w:r>
      <w:r w:rsidRPr="00FC4A15">
        <w:rPr>
          <w:rFonts w:ascii="Times New Roman" w:eastAsia="Times New Roman" w:hAnsi="Times New Roman" w:cs="Times New Roman"/>
          <w:sz w:val="24"/>
          <w:szCs w:val="24"/>
          <w:lang w:eastAsia="ru-RU"/>
        </w:rPr>
        <w:t xml:space="preserve">А.А., учитывая, что гараж не является объектом недвижимого имущества на </w:t>
      </w:r>
      <w:r>
        <w:rPr>
          <w:rFonts w:ascii="Times New Roman" w:eastAsia="Times New Roman" w:hAnsi="Times New Roman" w:cs="Times New Roman"/>
          <w:sz w:val="24"/>
          <w:szCs w:val="24"/>
          <w:lang w:eastAsia="ru-RU"/>
        </w:rPr>
        <w:t>С.</w:t>
      </w:r>
      <w:r w:rsidRPr="00FC4A15">
        <w:rPr>
          <w:rFonts w:ascii="Times New Roman" w:eastAsia="Times New Roman" w:hAnsi="Times New Roman" w:cs="Times New Roman"/>
          <w:sz w:val="24"/>
          <w:szCs w:val="24"/>
          <w:lang w:eastAsia="ru-RU"/>
        </w:rPr>
        <w:t>В.В. возложена обязанность перенести (демонтировать) ограждения, установленные между земельными участками</w:t>
      </w:r>
      <w:proofErr w:type="gramStart"/>
      <w:r w:rsidRPr="00FC4A15">
        <w:rPr>
          <w:rFonts w:ascii="Times New Roman" w:eastAsia="Times New Roman" w:hAnsi="Times New Roman" w:cs="Times New Roman"/>
          <w:sz w:val="24"/>
          <w:szCs w:val="24"/>
          <w:lang w:eastAsia="ru-RU"/>
        </w:rPr>
        <w:t xml:space="preserve"> :</w:t>
      </w:r>
      <w:proofErr w:type="gramEnd"/>
      <w:r w:rsidRPr="00FC4A15">
        <w:rPr>
          <w:rFonts w:ascii="Times New Roman" w:eastAsia="Times New Roman" w:hAnsi="Times New Roman" w:cs="Times New Roman"/>
          <w:sz w:val="24"/>
          <w:szCs w:val="24"/>
          <w:lang w:eastAsia="ru-RU"/>
        </w:rPr>
        <w:t>964 и :965, согласно координат смежной границы, а также перенести и демонтировать гараж с пристройкой в границы земельного участка</w:t>
      </w:r>
      <w:proofErr w:type="gramStart"/>
      <w:r w:rsidRPr="00FC4A15">
        <w:rPr>
          <w:rFonts w:ascii="Times New Roman" w:eastAsia="Times New Roman" w:hAnsi="Times New Roman" w:cs="Times New Roman"/>
          <w:sz w:val="24"/>
          <w:szCs w:val="24"/>
          <w:lang w:eastAsia="ru-RU"/>
        </w:rPr>
        <w:t xml:space="preserve"> :</w:t>
      </w:r>
      <w:proofErr w:type="gramEnd"/>
      <w:r w:rsidRPr="00FC4A15">
        <w:rPr>
          <w:rFonts w:ascii="Times New Roman" w:eastAsia="Times New Roman" w:hAnsi="Times New Roman" w:cs="Times New Roman"/>
          <w:sz w:val="24"/>
          <w:szCs w:val="24"/>
          <w:lang w:eastAsia="ru-RU"/>
        </w:rPr>
        <w:t>965.</w:t>
      </w:r>
    </w:p>
    <w:p w:rsidR="004F619C" w:rsidRPr="00FC4A15" w:rsidRDefault="004F619C" w:rsidP="004F619C">
      <w:pPr>
        <w:spacing w:after="0" w:line="0" w:lineRule="atLeast"/>
        <w:ind w:firstLine="709"/>
        <w:jc w:val="both"/>
        <w:rPr>
          <w:rFonts w:ascii="Times New Roman" w:eastAsia="Times New Roman" w:hAnsi="Times New Roman" w:cs="Times New Roman"/>
          <w:sz w:val="24"/>
          <w:szCs w:val="24"/>
          <w:lang w:eastAsia="ru-RU"/>
        </w:rPr>
      </w:pPr>
      <w:r w:rsidRPr="00FC4A15">
        <w:rPr>
          <w:rFonts w:ascii="Times New Roman" w:eastAsia="Times New Roman" w:hAnsi="Times New Roman" w:cs="Times New Roman"/>
          <w:sz w:val="24"/>
          <w:szCs w:val="24"/>
          <w:lang w:eastAsia="ru-RU"/>
        </w:rPr>
        <w:t xml:space="preserve">Судебной коллегией установлено, что при возведении бани </w:t>
      </w:r>
      <w:r>
        <w:rPr>
          <w:rFonts w:ascii="Times New Roman" w:eastAsia="Times New Roman" w:hAnsi="Times New Roman" w:cs="Times New Roman"/>
          <w:sz w:val="24"/>
          <w:szCs w:val="24"/>
          <w:lang w:eastAsia="ru-RU"/>
        </w:rPr>
        <w:t>С.</w:t>
      </w:r>
      <w:r w:rsidRPr="00FC4A15">
        <w:rPr>
          <w:rFonts w:ascii="Times New Roman" w:eastAsia="Times New Roman" w:hAnsi="Times New Roman" w:cs="Times New Roman"/>
          <w:sz w:val="24"/>
          <w:szCs w:val="24"/>
          <w:lang w:eastAsia="ru-RU"/>
        </w:rPr>
        <w:t xml:space="preserve">В.В. и пристройки </w:t>
      </w:r>
      <w:r>
        <w:rPr>
          <w:rFonts w:ascii="Times New Roman" w:eastAsia="Times New Roman" w:hAnsi="Times New Roman" w:cs="Times New Roman"/>
          <w:sz w:val="24"/>
          <w:szCs w:val="24"/>
          <w:lang w:eastAsia="ru-RU"/>
        </w:rPr>
        <w:t>Ш.</w:t>
      </w:r>
      <w:r w:rsidRPr="00FC4A15">
        <w:rPr>
          <w:rFonts w:ascii="Times New Roman" w:eastAsia="Times New Roman" w:hAnsi="Times New Roman" w:cs="Times New Roman"/>
          <w:sz w:val="24"/>
          <w:szCs w:val="24"/>
          <w:lang w:eastAsia="ru-RU"/>
        </w:rPr>
        <w:t xml:space="preserve">К.И., собственники фактически сблокировали постройки друг друга. При этом баня и гараж </w:t>
      </w:r>
      <w:r>
        <w:rPr>
          <w:rFonts w:ascii="Times New Roman" w:eastAsia="Times New Roman" w:hAnsi="Times New Roman" w:cs="Times New Roman"/>
          <w:sz w:val="24"/>
          <w:szCs w:val="24"/>
          <w:lang w:eastAsia="ru-RU"/>
        </w:rPr>
        <w:t>С.</w:t>
      </w:r>
      <w:r w:rsidRPr="00FC4A15">
        <w:rPr>
          <w:rFonts w:ascii="Times New Roman" w:eastAsia="Times New Roman" w:hAnsi="Times New Roman" w:cs="Times New Roman"/>
          <w:sz w:val="24"/>
          <w:szCs w:val="24"/>
          <w:lang w:eastAsia="ru-RU"/>
        </w:rPr>
        <w:t xml:space="preserve">В.В. располагались в тех же местах, где в настоящее время. </w:t>
      </w:r>
    </w:p>
    <w:p w:rsidR="004F619C" w:rsidRPr="00FC4A15" w:rsidRDefault="004F619C" w:rsidP="004F619C">
      <w:pPr>
        <w:spacing w:after="0" w:line="0" w:lineRule="atLeast"/>
        <w:ind w:firstLine="709"/>
        <w:jc w:val="both"/>
        <w:rPr>
          <w:rFonts w:ascii="Times New Roman" w:eastAsia="Times New Roman" w:hAnsi="Times New Roman" w:cs="Times New Roman"/>
          <w:sz w:val="24"/>
          <w:szCs w:val="24"/>
          <w:lang w:eastAsia="ru-RU"/>
        </w:rPr>
      </w:pPr>
      <w:r w:rsidRPr="00FC4A15">
        <w:rPr>
          <w:rFonts w:ascii="Times New Roman" w:eastAsia="Times New Roman" w:hAnsi="Times New Roman" w:cs="Times New Roman"/>
          <w:sz w:val="24"/>
          <w:szCs w:val="24"/>
          <w:lang w:eastAsia="ru-RU"/>
        </w:rPr>
        <w:t xml:space="preserve">Оснований для возложения обязанности перенести баню с пристроенным помещением тамбур судебной коллегией не усматривается. Вместе с тем, поскольку экспертами при проведении судебной пожарно-технической экспертизы установлены нарушения противопожарных норм, судебной коллегией принято решение обязать </w:t>
      </w:r>
      <w:r>
        <w:rPr>
          <w:rFonts w:ascii="Times New Roman" w:eastAsia="Times New Roman" w:hAnsi="Times New Roman" w:cs="Times New Roman"/>
          <w:sz w:val="24"/>
          <w:szCs w:val="24"/>
          <w:lang w:eastAsia="ru-RU"/>
        </w:rPr>
        <w:t>С.</w:t>
      </w:r>
      <w:r w:rsidRPr="00FC4A15">
        <w:rPr>
          <w:rFonts w:ascii="Times New Roman" w:eastAsia="Times New Roman" w:hAnsi="Times New Roman" w:cs="Times New Roman"/>
          <w:sz w:val="24"/>
          <w:szCs w:val="24"/>
          <w:lang w:eastAsia="ru-RU"/>
        </w:rPr>
        <w:t>В.В. осуществить мероприятия по устранению выявленных нарушений.</w:t>
      </w:r>
    </w:p>
    <w:p w:rsidR="004F619C" w:rsidRPr="00FC4A15" w:rsidRDefault="004F619C" w:rsidP="004F619C">
      <w:pPr>
        <w:spacing w:after="0" w:line="0" w:lineRule="atLeast"/>
        <w:ind w:firstLine="709"/>
        <w:jc w:val="both"/>
        <w:rPr>
          <w:rFonts w:ascii="Times New Roman" w:eastAsia="Times New Roman" w:hAnsi="Times New Roman" w:cs="Times New Roman"/>
          <w:sz w:val="24"/>
          <w:szCs w:val="24"/>
          <w:lang w:eastAsia="ru-RU"/>
        </w:rPr>
      </w:pPr>
      <w:r w:rsidRPr="00FC4A15">
        <w:rPr>
          <w:rFonts w:ascii="Times New Roman" w:eastAsia="Times New Roman" w:hAnsi="Times New Roman" w:cs="Times New Roman"/>
          <w:sz w:val="24"/>
          <w:szCs w:val="24"/>
          <w:lang w:eastAsia="ru-RU"/>
        </w:rPr>
        <w:t>Учитывая изложенное, решение суда первой инстанции подлежит отмене с принятием нового решения по делу.</w:t>
      </w:r>
    </w:p>
    <w:p w:rsidR="004F619C" w:rsidRPr="00FC4A15" w:rsidRDefault="004F619C" w:rsidP="004F619C">
      <w:pPr>
        <w:spacing w:after="0" w:line="0" w:lineRule="atLeast"/>
        <w:ind w:firstLine="709"/>
        <w:jc w:val="both"/>
        <w:rPr>
          <w:rFonts w:ascii="Times New Roman" w:eastAsia="Times New Roman" w:hAnsi="Times New Roman" w:cs="Times New Roman"/>
          <w:sz w:val="24"/>
          <w:szCs w:val="24"/>
          <w:lang w:eastAsia="ru-RU"/>
        </w:rPr>
      </w:pPr>
    </w:p>
    <w:p w:rsidR="004F619C" w:rsidRPr="00FC4A15" w:rsidRDefault="004F619C" w:rsidP="004F619C">
      <w:pPr>
        <w:pStyle w:val="a3"/>
        <w:spacing w:after="0" w:line="0" w:lineRule="atLeast"/>
        <w:ind w:left="0" w:firstLine="709"/>
        <w:jc w:val="both"/>
        <w:rPr>
          <w:rFonts w:ascii="Times New Roman" w:eastAsia="Times New Roman" w:hAnsi="Times New Roman" w:cs="Times New Roman"/>
          <w:sz w:val="24"/>
          <w:szCs w:val="24"/>
          <w:lang w:eastAsia="ru-RU"/>
        </w:rPr>
      </w:pPr>
      <w:r w:rsidRPr="00FC4A15">
        <w:rPr>
          <w:rFonts w:ascii="Times New Roman" w:eastAsia="Times New Roman" w:hAnsi="Times New Roman" w:cs="Times New Roman"/>
          <w:b/>
          <w:sz w:val="24"/>
          <w:szCs w:val="24"/>
          <w:u w:val="single"/>
          <w:lang w:eastAsia="ru-RU"/>
        </w:rPr>
        <w:t>Гражданское дело</w:t>
      </w:r>
      <w:r w:rsidRPr="00FC4A15">
        <w:rPr>
          <w:rFonts w:ascii="Times New Roman" w:eastAsia="Times New Roman" w:hAnsi="Times New Roman" w:cs="Times New Roman"/>
          <w:sz w:val="24"/>
          <w:szCs w:val="24"/>
          <w:u w:val="single"/>
          <w:lang w:eastAsia="ru-RU"/>
        </w:rPr>
        <w:t xml:space="preserve"> </w:t>
      </w:r>
      <w:r w:rsidRPr="00FC4A15">
        <w:rPr>
          <w:rFonts w:ascii="Times New Roman" w:eastAsia="Times New Roman" w:hAnsi="Times New Roman" w:cs="Times New Roman"/>
          <w:b/>
          <w:sz w:val="24"/>
          <w:szCs w:val="24"/>
          <w:u w:val="single"/>
          <w:lang w:eastAsia="ru-RU"/>
        </w:rPr>
        <w:t>№ 1436/2024</w:t>
      </w:r>
      <w:r w:rsidRPr="00FC4A15">
        <w:rPr>
          <w:rFonts w:ascii="Times New Roman" w:eastAsia="Times New Roman" w:hAnsi="Times New Roman" w:cs="Times New Roman"/>
          <w:b/>
          <w:sz w:val="24"/>
          <w:szCs w:val="24"/>
          <w:lang w:eastAsia="ru-RU"/>
        </w:rPr>
        <w:t xml:space="preserve"> </w:t>
      </w:r>
      <w:r w:rsidRPr="00FC4A15">
        <w:rPr>
          <w:rFonts w:ascii="Times New Roman" w:eastAsia="Times New Roman" w:hAnsi="Times New Roman" w:cs="Times New Roman"/>
          <w:sz w:val="24"/>
          <w:szCs w:val="24"/>
          <w:lang w:eastAsia="ru-RU"/>
        </w:rPr>
        <w:t xml:space="preserve">по иску </w:t>
      </w:r>
      <w:r>
        <w:rPr>
          <w:rFonts w:ascii="Times New Roman" w:eastAsia="Times New Roman" w:hAnsi="Times New Roman" w:cs="Times New Roman"/>
          <w:sz w:val="24"/>
          <w:szCs w:val="24"/>
          <w:lang w:eastAsia="ru-RU"/>
        </w:rPr>
        <w:t>Б.О.В.</w:t>
      </w:r>
      <w:r w:rsidRPr="00FC4A15">
        <w:rPr>
          <w:rFonts w:ascii="Times New Roman" w:eastAsia="Times New Roman" w:hAnsi="Times New Roman" w:cs="Times New Roman"/>
          <w:sz w:val="24"/>
          <w:szCs w:val="24"/>
          <w:lang w:eastAsia="ru-RU"/>
        </w:rPr>
        <w:t xml:space="preserve"> к Департаменту имущественных отношений Администрации города Омска, Управлению Росреестра по Омской области, </w:t>
      </w:r>
      <w:r>
        <w:rPr>
          <w:rFonts w:ascii="Times New Roman" w:eastAsia="Times New Roman" w:hAnsi="Times New Roman" w:cs="Times New Roman"/>
          <w:sz w:val="24"/>
          <w:szCs w:val="24"/>
          <w:lang w:eastAsia="ru-RU"/>
        </w:rPr>
        <w:t>Я.А.А.</w:t>
      </w:r>
      <w:r w:rsidRPr="00FC4A15">
        <w:rPr>
          <w:rFonts w:ascii="Times New Roman" w:eastAsia="Times New Roman" w:hAnsi="Times New Roman" w:cs="Times New Roman"/>
          <w:sz w:val="24"/>
          <w:szCs w:val="24"/>
          <w:lang w:eastAsia="ru-RU"/>
        </w:rPr>
        <w:t xml:space="preserve"> о признании права собственности на </w:t>
      </w:r>
      <w:proofErr w:type="gramStart"/>
      <w:r w:rsidRPr="00FC4A15">
        <w:rPr>
          <w:rFonts w:ascii="Times New Roman" w:eastAsia="Times New Roman" w:hAnsi="Times New Roman" w:cs="Times New Roman"/>
          <w:sz w:val="24"/>
          <w:szCs w:val="24"/>
          <w:lang w:eastAsia="ru-RU"/>
        </w:rPr>
        <w:t>земельный</w:t>
      </w:r>
      <w:proofErr w:type="gramEnd"/>
      <w:r w:rsidRPr="00FC4A15">
        <w:rPr>
          <w:rFonts w:ascii="Times New Roman" w:eastAsia="Times New Roman" w:hAnsi="Times New Roman" w:cs="Times New Roman"/>
          <w:sz w:val="24"/>
          <w:szCs w:val="24"/>
          <w:lang w:eastAsia="ru-RU"/>
        </w:rPr>
        <w:t xml:space="preserve"> участок.</w:t>
      </w:r>
    </w:p>
    <w:p w:rsidR="004F619C" w:rsidRPr="00FC4A15" w:rsidRDefault="004F619C" w:rsidP="004F619C">
      <w:pPr>
        <w:pStyle w:val="a3"/>
        <w:spacing w:after="0" w:line="0" w:lineRule="atLeast"/>
        <w:ind w:left="0" w:firstLine="709"/>
        <w:jc w:val="both"/>
        <w:rPr>
          <w:rFonts w:ascii="Times New Roman" w:eastAsia="Times New Roman" w:hAnsi="Times New Roman" w:cs="Times New Roman"/>
          <w:sz w:val="24"/>
          <w:szCs w:val="24"/>
          <w:lang w:eastAsia="ru-RU"/>
        </w:rPr>
      </w:pPr>
      <w:r w:rsidRPr="00FC4A15">
        <w:rPr>
          <w:rFonts w:ascii="Times New Roman" w:eastAsia="Times New Roman" w:hAnsi="Times New Roman" w:cs="Times New Roman"/>
          <w:sz w:val="24"/>
          <w:szCs w:val="24"/>
          <w:lang w:eastAsia="ru-RU"/>
        </w:rPr>
        <w:t>Решением суда от 16 июля 2024 года требования истца удовлетворены частично.</w:t>
      </w:r>
    </w:p>
    <w:p w:rsidR="004F619C" w:rsidRPr="00FC4A15" w:rsidRDefault="004F619C" w:rsidP="004F619C">
      <w:pPr>
        <w:pStyle w:val="a3"/>
        <w:spacing w:after="0" w:line="0" w:lineRule="atLeast"/>
        <w:ind w:left="0" w:firstLine="709"/>
        <w:jc w:val="both"/>
        <w:rPr>
          <w:rFonts w:ascii="Times New Roman" w:eastAsia="Times New Roman" w:hAnsi="Times New Roman" w:cs="Times New Roman"/>
          <w:sz w:val="24"/>
          <w:szCs w:val="24"/>
          <w:lang w:eastAsia="ru-RU"/>
        </w:rPr>
      </w:pPr>
      <w:proofErr w:type="gramStart"/>
      <w:r w:rsidRPr="00FC4A15">
        <w:rPr>
          <w:rFonts w:ascii="Times New Roman" w:eastAsia="Times New Roman" w:hAnsi="Times New Roman" w:cs="Times New Roman"/>
          <w:sz w:val="24"/>
          <w:szCs w:val="24"/>
          <w:lang w:eastAsia="ru-RU"/>
        </w:rPr>
        <w:t>Судебная</w:t>
      </w:r>
      <w:proofErr w:type="gramEnd"/>
      <w:r w:rsidRPr="00FC4A15">
        <w:rPr>
          <w:rFonts w:ascii="Times New Roman" w:eastAsia="Times New Roman" w:hAnsi="Times New Roman" w:cs="Times New Roman"/>
          <w:sz w:val="24"/>
          <w:szCs w:val="24"/>
          <w:lang w:eastAsia="ru-RU"/>
        </w:rPr>
        <w:t xml:space="preserve"> коллегия по гражданским делам Омского областного суда 12 февраля 2026 года решение суда отменила, принято новое решение.</w:t>
      </w:r>
    </w:p>
    <w:p w:rsidR="004F619C" w:rsidRPr="00FC4A15" w:rsidRDefault="004F619C" w:rsidP="004F619C">
      <w:pPr>
        <w:pStyle w:val="a3"/>
        <w:spacing w:after="0" w:line="0" w:lineRule="atLeast"/>
        <w:ind w:left="0" w:firstLine="709"/>
        <w:jc w:val="both"/>
        <w:rPr>
          <w:rFonts w:ascii="Times New Roman" w:eastAsia="Times New Roman" w:hAnsi="Times New Roman" w:cs="Times New Roman"/>
          <w:sz w:val="24"/>
          <w:szCs w:val="24"/>
          <w:lang w:eastAsia="ru-RU"/>
        </w:rPr>
      </w:pPr>
      <w:proofErr w:type="gramStart"/>
      <w:r w:rsidRPr="00FC4A15">
        <w:rPr>
          <w:rFonts w:ascii="Times New Roman" w:eastAsia="Times New Roman" w:hAnsi="Times New Roman" w:cs="Times New Roman"/>
          <w:sz w:val="24"/>
          <w:szCs w:val="24"/>
          <w:lang w:eastAsia="ru-RU"/>
        </w:rPr>
        <w:t>Судебная коллегия в целях восполнениях пробелов допущенных судом первой инстанции, по правилам статьи 330 ГПК РФ перешла к рассмотрению гражданского дела по правилам производства в суде первой инстанции, привлек к участию в де</w:t>
      </w:r>
      <w:r>
        <w:rPr>
          <w:rFonts w:ascii="Times New Roman" w:eastAsia="Times New Roman" w:hAnsi="Times New Roman" w:cs="Times New Roman"/>
          <w:sz w:val="24"/>
          <w:szCs w:val="24"/>
          <w:lang w:eastAsia="ru-RU"/>
        </w:rPr>
        <w:t xml:space="preserve">ле в качестве </w:t>
      </w:r>
      <w:r>
        <w:rPr>
          <w:rFonts w:ascii="Times New Roman" w:eastAsia="Times New Roman" w:hAnsi="Times New Roman" w:cs="Times New Roman"/>
          <w:sz w:val="24"/>
          <w:szCs w:val="24"/>
          <w:lang w:eastAsia="ru-RU"/>
        </w:rPr>
        <w:lastRenderedPageBreak/>
        <w:t>соответчика ООО «П</w:t>
      </w:r>
      <w:r w:rsidRPr="00FC4A15">
        <w:rPr>
          <w:rFonts w:ascii="Times New Roman" w:eastAsia="Times New Roman" w:hAnsi="Times New Roman" w:cs="Times New Roman"/>
          <w:sz w:val="24"/>
          <w:szCs w:val="24"/>
          <w:lang w:eastAsia="ru-RU"/>
        </w:rPr>
        <w:t xml:space="preserve">резидент-Сервис», в качестве третьих лиц, не заявляющих самостоятельных требований </w:t>
      </w:r>
      <w:r>
        <w:rPr>
          <w:rFonts w:ascii="Times New Roman" w:eastAsia="Times New Roman" w:hAnsi="Times New Roman" w:cs="Times New Roman"/>
          <w:sz w:val="24"/>
          <w:szCs w:val="24"/>
          <w:lang w:eastAsia="ru-RU"/>
        </w:rPr>
        <w:t>М.</w:t>
      </w:r>
      <w:r w:rsidRPr="00FC4A15">
        <w:rPr>
          <w:rFonts w:ascii="Times New Roman" w:eastAsia="Times New Roman" w:hAnsi="Times New Roman" w:cs="Times New Roman"/>
          <w:sz w:val="24"/>
          <w:szCs w:val="24"/>
          <w:lang w:eastAsia="ru-RU"/>
        </w:rPr>
        <w:t xml:space="preserve">С.А., </w:t>
      </w:r>
      <w:r>
        <w:rPr>
          <w:rFonts w:ascii="Times New Roman" w:eastAsia="Times New Roman" w:hAnsi="Times New Roman" w:cs="Times New Roman"/>
          <w:sz w:val="24"/>
          <w:szCs w:val="24"/>
          <w:lang w:eastAsia="ru-RU"/>
        </w:rPr>
        <w:t>К.</w:t>
      </w:r>
      <w:r w:rsidRPr="00FC4A15">
        <w:rPr>
          <w:rFonts w:ascii="Times New Roman" w:eastAsia="Times New Roman" w:hAnsi="Times New Roman" w:cs="Times New Roman"/>
          <w:sz w:val="24"/>
          <w:szCs w:val="24"/>
          <w:lang w:eastAsia="ru-RU"/>
        </w:rPr>
        <w:t>М.А.</w:t>
      </w:r>
      <w:proofErr w:type="gramEnd"/>
    </w:p>
    <w:p w:rsidR="004F619C" w:rsidRPr="00FC4A15" w:rsidRDefault="004F619C" w:rsidP="004F619C">
      <w:pPr>
        <w:pStyle w:val="a3"/>
        <w:spacing w:after="0" w:line="0" w:lineRule="atLeast"/>
        <w:ind w:left="0" w:firstLine="709"/>
        <w:jc w:val="both"/>
        <w:rPr>
          <w:rFonts w:ascii="Times New Roman" w:eastAsia="Times New Roman" w:hAnsi="Times New Roman" w:cs="Times New Roman"/>
          <w:sz w:val="24"/>
          <w:szCs w:val="24"/>
          <w:lang w:eastAsia="ru-RU"/>
        </w:rPr>
      </w:pPr>
      <w:r w:rsidRPr="00FC4A15">
        <w:rPr>
          <w:rFonts w:ascii="Times New Roman" w:eastAsia="Times New Roman" w:hAnsi="Times New Roman" w:cs="Times New Roman"/>
          <w:sz w:val="24"/>
          <w:szCs w:val="24"/>
          <w:lang w:eastAsia="ru-RU"/>
        </w:rPr>
        <w:t>Судебной коллегией установлено, что при образовании земельных участков</w:t>
      </w:r>
      <w:proofErr w:type="gramStart"/>
      <w:r w:rsidRPr="00FC4A15">
        <w:rPr>
          <w:rFonts w:ascii="Times New Roman" w:eastAsia="Times New Roman" w:hAnsi="Times New Roman" w:cs="Times New Roman"/>
          <w:sz w:val="24"/>
          <w:szCs w:val="24"/>
          <w:lang w:eastAsia="ru-RU"/>
        </w:rPr>
        <w:t xml:space="preserve"> :</w:t>
      </w:r>
      <w:proofErr w:type="gramEnd"/>
      <w:r w:rsidRPr="00FC4A15">
        <w:rPr>
          <w:rFonts w:ascii="Times New Roman" w:eastAsia="Times New Roman" w:hAnsi="Times New Roman" w:cs="Times New Roman"/>
          <w:sz w:val="24"/>
          <w:szCs w:val="24"/>
          <w:lang w:eastAsia="ru-RU"/>
        </w:rPr>
        <w:t>3289 и :1142 не проведён вынос точек в натуре на местности, что привело к пересечению границ земельных участков с частью строений.</w:t>
      </w:r>
    </w:p>
    <w:p w:rsidR="004F619C" w:rsidRPr="00FC4A15" w:rsidRDefault="004F619C" w:rsidP="004F619C">
      <w:pPr>
        <w:pStyle w:val="a3"/>
        <w:spacing w:after="0" w:line="0" w:lineRule="atLeast"/>
        <w:ind w:left="0" w:firstLine="709"/>
        <w:jc w:val="both"/>
        <w:rPr>
          <w:rFonts w:ascii="Times New Roman" w:eastAsia="Times New Roman" w:hAnsi="Times New Roman" w:cs="Times New Roman"/>
          <w:sz w:val="24"/>
          <w:szCs w:val="24"/>
          <w:lang w:eastAsia="ru-RU"/>
        </w:rPr>
      </w:pPr>
      <w:r w:rsidRPr="00FC4A15">
        <w:rPr>
          <w:rFonts w:ascii="Times New Roman" w:eastAsia="Times New Roman" w:hAnsi="Times New Roman" w:cs="Times New Roman"/>
          <w:sz w:val="24"/>
          <w:szCs w:val="24"/>
          <w:lang w:eastAsia="ru-RU"/>
        </w:rPr>
        <w:t>Таким образом, при проведении работ по образованию земельных участков</w:t>
      </w:r>
      <w:proofErr w:type="gramStart"/>
      <w:r w:rsidRPr="00FC4A15">
        <w:rPr>
          <w:rFonts w:ascii="Times New Roman" w:eastAsia="Times New Roman" w:hAnsi="Times New Roman" w:cs="Times New Roman"/>
          <w:sz w:val="24"/>
          <w:szCs w:val="24"/>
          <w:lang w:eastAsia="ru-RU"/>
        </w:rPr>
        <w:t xml:space="preserve"> :</w:t>
      </w:r>
      <w:proofErr w:type="gramEnd"/>
      <w:r w:rsidRPr="00FC4A15">
        <w:rPr>
          <w:rFonts w:ascii="Times New Roman" w:eastAsia="Times New Roman" w:hAnsi="Times New Roman" w:cs="Times New Roman"/>
          <w:sz w:val="24"/>
          <w:szCs w:val="24"/>
          <w:lang w:eastAsia="ru-RU"/>
        </w:rPr>
        <w:t>3289, :1142 были нарушены требования действующего земельного законодательства РФ, поскольку границы указанных земельных участков были установлены в 2010 г. без учета границ земельного участка :97.</w:t>
      </w:r>
    </w:p>
    <w:p w:rsidR="004F619C" w:rsidRPr="00FC4A15" w:rsidRDefault="004F619C" w:rsidP="004F619C">
      <w:pPr>
        <w:pStyle w:val="a3"/>
        <w:spacing w:after="0" w:line="0" w:lineRule="atLeast"/>
        <w:ind w:left="0" w:firstLine="709"/>
        <w:jc w:val="both"/>
        <w:rPr>
          <w:rFonts w:ascii="Times New Roman" w:eastAsia="Times New Roman" w:hAnsi="Times New Roman" w:cs="Times New Roman"/>
          <w:sz w:val="24"/>
          <w:szCs w:val="24"/>
          <w:lang w:eastAsia="ru-RU"/>
        </w:rPr>
      </w:pPr>
      <w:r w:rsidRPr="00FC4A15">
        <w:rPr>
          <w:rFonts w:ascii="Times New Roman" w:eastAsia="Times New Roman" w:hAnsi="Times New Roman" w:cs="Times New Roman"/>
          <w:sz w:val="24"/>
          <w:szCs w:val="24"/>
          <w:lang w:eastAsia="ru-RU"/>
        </w:rPr>
        <w:t>Требования истца в части исправления допущенной реестровой ошибки удовлетворены, установлены новые границы земельного участка</w:t>
      </w:r>
      <w:proofErr w:type="gramStart"/>
      <w:r w:rsidRPr="00FC4A15">
        <w:rPr>
          <w:rFonts w:ascii="Times New Roman" w:eastAsia="Times New Roman" w:hAnsi="Times New Roman" w:cs="Times New Roman"/>
          <w:sz w:val="24"/>
          <w:szCs w:val="24"/>
          <w:lang w:eastAsia="ru-RU"/>
        </w:rPr>
        <w:t xml:space="preserve"> :</w:t>
      </w:r>
      <w:proofErr w:type="gramEnd"/>
      <w:r w:rsidRPr="00FC4A15">
        <w:rPr>
          <w:rFonts w:ascii="Times New Roman" w:eastAsia="Times New Roman" w:hAnsi="Times New Roman" w:cs="Times New Roman"/>
          <w:sz w:val="24"/>
          <w:szCs w:val="24"/>
          <w:lang w:eastAsia="ru-RU"/>
        </w:rPr>
        <w:t>97.</w:t>
      </w:r>
    </w:p>
    <w:p w:rsidR="004F619C" w:rsidRPr="00FC4A15" w:rsidRDefault="004F619C" w:rsidP="004F619C">
      <w:pPr>
        <w:pStyle w:val="a3"/>
        <w:spacing w:after="0" w:line="0" w:lineRule="atLeast"/>
        <w:ind w:left="0" w:firstLine="709"/>
        <w:jc w:val="both"/>
        <w:rPr>
          <w:rFonts w:ascii="Times New Roman" w:eastAsia="Times New Roman" w:hAnsi="Times New Roman" w:cs="Times New Roman"/>
          <w:sz w:val="24"/>
          <w:szCs w:val="24"/>
          <w:lang w:eastAsia="ru-RU"/>
        </w:rPr>
      </w:pPr>
      <w:r w:rsidRPr="00FC4A15">
        <w:rPr>
          <w:rFonts w:ascii="Times New Roman" w:eastAsia="Times New Roman" w:hAnsi="Times New Roman" w:cs="Times New Roman"/>
          <w:sz w:val="24"/>
          <w:szCs w:val="24"/>
          <w:lang w:eastAsia="ru-RU"/>
        </w:rPr>
        <w:t xml:space="preserve">Истцом </w:t>
      </w:r>
      <w:r>
        <w:rPr>
          <w:rFonts w:ascii="Times New Roman" w:eastAsia="Times New Roman" w:hAnsi="Times New Roman" w:cs="Times New Roman"/>
          <w:sz w:val="24"/>
          <w:szCs w:val="24"/>
          <w:lang w:eastAsia="ru-RU"/>
        </w:rPr>
        <w:t>Б.</w:t>
      </w:r>
      <w:r w:rsidRPr="00FC4A15">
        <w:rPr>
          <w:rFonts w:ascii="Times New Roman" w:eastAsia="Times New Roman" w:hAnsi="Times New Roman" w:cs="Times New Roman"/>
          <w:sz w:val="24"/>
          <w:szCs w:val="24"/>
          <w:lang w:eastAsia="ru-RU"/>
        </w:rPr>
        <w:t>О.В., в ходе рассмотрения дел, были уточнены требования, просила признать право собственности на землю под зданием</w:t>
      </w:r>
      <w:proofErr w:type="gramStart"/>
      <w:r w:rsidRPr="00FC4A15">
        <w:rPr>
          <w:rFonts w:ascii="Times New Roman" w:eastAsia="Times New Roman" w:hAnsi="Times New Roman" w:cs="Times New Roman"/>
          <w:sz w:val="24"/>
          <w:szCs w:val="24"/>
          <w:lang w:eastAsia="ru-RU"/>
        </w:rPr>
        <w:t xml:space="preserve"> :</w:t>
      </w:r>
      <w:proofErr w:type="gramEnd"/>
      <w:r w:rsidRPr="00FC4A15">
        <w:rPr>
          <w:rFonts w:ascii="Times New Roman" w:eastAsia="Times New Roman" w:hAnsi="Times New Roman" w:cs="Times New Roman"/>
          <w:sz w:val="24"/>
          <w:szCs w:val="24"/>
          <w:lang w:eastAsia="ru-RU"/>
        </w:rPr>
        <w:t>20291, расположенным на земельном участке :97. Признать право общедолевой собственности на земельный участок</w:t>
      </w:r>
      <w:proofErr w:type="gramStart"/>
      <w:r w:rsidRPr="00FC4A15">
        <w:rPr>
          <w:rFonts w:ascii="Times New Roman" w:eastAsia="Times New Roman" w:hAnsi="Times New Roman" w:cs="Times New Roman"/>
          <w:sz w:val="24"/>
          <w:szCs w:val="24"/>
          <w:lang w:eastAsia="ru-RU"/>
        </w:rPr>
        <w:t xml:space="preserve"> :</w:t>
      </w:r>
      <w:proofErr w:type="gramEnd"/>
      <w:r w:rsidRPr="00FC4A15">
        <w:rPr>
          <w:rFonts w:ascii="Times New Roman" w:eastAsia="Times New Roman" w:hAnsi="Times New Roman" w:cs="Times New Roman"/>
          <w:sz w:val="24"/>
          <w:szCs w:val="24"/>
          <w:lang w:eastAsia="ru-RU"/>
        </w:rPr>
        <w:t>97, с учетом площади помещения находящего во владении, расположенном в здании :24444.</w:t>
      </w:r>
    </w:p>
    <w:p w:rsidR="004F619C" w:rsidRPr="00FC4A15" w:rsidRDefault="004F619C" w:rsidP="004F619C">
      <w:pPr>
        <w:pStyle w:val="a3"/>
        <w:spacing w:after="0" w:line="0" w:lineRule="atLeast"/>
        <w:ind w:left="0" w:firstLine="709"/>
        <w:jc w:val="both"/>
        <w:rPr>
          <w:rFonts w:ascii="Times New Roman" w:eastAsia="Times New Roman" w:hAnsi="Times New Roman" w:cs="Times New Roman"/>
          <w:sz w:val="24"/>
          <w:szCs w:val="24"/>
          <w:lang w:eastAsia="ru-RU"/>
        </w:rPr>
      </w:pPr>
      <w:r w:rsidRPr="00FC4A15">
        <w:rPr>
          <w:rFonts w:ascii="Times New Roman" w:eastAsia="Times New Roman" w:hAnsi="Times New Roman" w:cs="Times New Roman"/>
          <w:sz w:val="24"/>
          <w:szCs w:val="24"/>
          <w:lang w:eastAsia="ru-RU"/>
        </w:rPr>
        <w:t>Заявленные истцом требования предусматриваю фактический выдел земельного участка, находящегося под зданием</w:t>
      </w:r>
      <w:proofErr w:type="gramStart"/>
      <w:r w:rsidRPr="00FC4A15">
        <w:rPr>
          <w:rFonts w:ascii="Times New Roman" w:eastAsia="Times New Roman" w:hAnsi="Times New Roman" w:cs="Times New Roman"/>
          <w:sz w:val="24"/>
          <w:szCs w:val="24"/>
          <w:lang w:eastAsia="ru-RU"/>
        </w:rPr>
        <w:t xml:space="preserve"> :</w:t>
      </w:r>
      <w:proofErr w:type="gramEnd"/>
      <w:r w:rsidRPr="00FC4A15">
        <w:rPr>
          <w:rFonts w:ascii="Times New Roman" w:eastAsia="Times New Roman" w:hAnsi="Times New Roman" w:cs="Times New Roman"/>
          <w:sz w:val="24"/>
          <w:szCs w:val="24"/>
          <w:lang w:eastAsia="ru-RU"/>
        </w:rPr>
        <w:t>20291, сохранив право общедолевой собственности на земельный участок под помещением :9197, что не предусмотрено законом.</w:t>
      </w:r>
    </w:p>
    <w:p w:rsidR="004F619C" w:rsidRPr="00FC4A15" w:rsidRDefault="004F619C" w:rsidP="004F619C">
      <w:pPr>
        <w:pStyle w:val="a3"/>
        <w:spacing w:after="0" w:line="0" w:lineRule="atLeast"/>
        <w:ind w:left="0" w:firstLine="709"/>
        <w:jc w:val="both"/>
        <w:rPr>
          <w:rFonts w:ascii="Times New Roman" w:eastAsia="Times New Roman" w:hAnsi="Times New Roman" w:cs="Times New Roman"/>
          <w:sz w:val="24"/>
          <w:szCs w:val="24"/>
          <w:lang w:eastAsia="ru-RU"/>
        </w:rPr>
      </w:pPr>
      <w:r w:rsidRPr="00FC4A15">
        <w:rPr>
          <w:rFonts w:ascii="Times New Roman" w:eastAsia="Times New Roman" w:hAnsi="Times New Roman" w:cs="Times New Roman"/>
          <w:sz w:val="24"/>
          <w:szCs w:val="24"/>
          <w:lang w:eastAsia="ru-RU"/>
        </w:rPr>
        <w:t>В связи с чем, судебной коллегией определены размеры долей исходя из сложившегося порядка пользования земельным участком, принципа разумности и справедливости, с учетом необходимости обеспечения защиты прав и баланс интересов всех участников общей собственности.</w:t>
      </w:r>
    </w:p>
    <w:p w:rsidR="004F619C" w:rsidRPr="00FC4A15" w:rsidRDefault="004F619C" w:rsidP="004F619C">
      <w:pPr>
        <w:pStyle w:val="a3"/>
        <w:spacing w:after="0" w:line="0" w:lineRule="atLeast"/>
        <w:ind w:left="0" w:firstLine="709"/>
        <w:jc w:val="both"/>
        <w:rPr>
          <w:rFonts w:ascii="Times New Roman" w:eastAsia="Times New Roman" w:hAnsi="Times New Roman" w:cs="Times New Roman"/>
          <w:sz w:val="24"/>
          <w:szCs w:val="24"/>
          <w:lang w:eastAsia="ru-RU"/>
        </w:rPr>
      </w:pPr>
      <w:r w:rsidRPr="00FC4A15">
        <w:rPr>
          <w:rFonts w:ascii="Times New Roman" w:eastAsia="Times New Roman" w:hAnsi="Times New Roman" w:cs="Times New Roman"/>
          <w:sz w:val="24"/>
          <w:szCs w:val="24"/>
          <w:lang w:eastAsia="ru-RU"/>
        </w:rPr>
        <w:t xml:space="preserve">Доля истца определена в </w:t>
      </w:r>
      <w:proofErr w:type="gramStart"/>
      <w:r w:rsidRPr="00FC4A15">
        <w:rPr>
          <w:rFonts w:ascii="Times New Roman" w:eastAsia="Times New Roman" w:hAnsi="Times New Roman" w:cs="Times New Roman"/>
          <w:sz w:val="24"/>
          <w:szCs w:val="24"/>
          <w:lang w:eastAsia="ru-RU"/>
        </w:rPr>
        <w:t>размере</w:t>
      </w:r>
      <w:proofErr w:type="gramEnd"/>
      <w:r w:rsidRPr="00FC4A15">
        <w:rPr>
          <w:rFonts w:ascii="Times New Roman" w:eastAsia="Times New Roman" w:hAnsi="Times New Roman" w:cs="Times New Roman"/>
          <w:sz w:val="24"/>
          <w:szCs w:val="24"/>
          <w:lang w:eastAsia="ru-RU"/>
        </w:rPr>
        <w:t xml:space="preserve"> 200/2002 </w:t>
      </w:r>
      <w:proofErr w:type="spellStart"/>
      <w:r w:rsidRPr="00FC4A15">
        <w:rPr>
          <w:rFonts w:ascii="Times New Roman" w:eastAsia="Times New Roman" w:hAnsi="Times New Roman" w:cs="Times New Roman"/>
          <w:sz w:val="24"/>
          <w:szCs w:val="24"/>
          <w:lang w:eastAsia="ru-RU"/>
        </w:rPr>
        <w:t>кв.м</w:t>
      </w:r>
      <w:proofErr w:type="spellEnd"/>
      <w:r w:rsidRPr="00FC4A1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Я.</w:t>
      </w:r>
      <w:r w:rsidRPr="00FC4A15">
        <w:rPr>
          <w:rFonts w:ascii="Times New Roman" w:eastAsia="Times New Roman" w:hAnsi="Times New Roman" w:cs="Times New Roman"/>
          <w:sz w:val="24"/>
          <w:szCs w:val="24"/>
          <w:lang w:eastAsia="ru-RU"/>
        </w:rPr>
        <w:t xml:space="preserve">А.А. в размере 1117/2002 </w:t>
      </w:r>
      <w:proofErr w:type="spellStart"/>
      <w:r w:rsidRPr="00FC4A15">
        <w:rPr>
          <w:rFonts w:ascii="Times New Roman" w:eastAsia="Times New Roman" w:hAnsi="Times New Roman" w:cs="Times New Roman"/>
          <w:sz w:val="24"/>
          <w:szCs w:val="24"/>
          <w:lang w:eastAsia="ru-RU"/>
        </w:rPr>
        <w:t>кв.м</w:t>
      </w:r>
      <w:proofErr w:type="spellEnd"/>
      <w:r w:rsidRPr="00FC4A15">
        <w:rPr>
          <w:rFonts w:ascii="Times New Roman" w:eastAsia="Times New Roman" w:hAnsi="Times New Roman" w:cs="Times New Roman"/>
          <w:sz w:val="24"/>
          <w:szCs w:val="24"/>
          <w:lang w:eastAsia="ru-RU"/>
        </w:rPr>
        <w:t xml:space="preserve">., ООО «Президент-Сервис» 685/2002 </w:t>
      </w:r>
      <w:proofErr w:type="spellStart"/>
      <w:r w:rsidRPr="00FC4A15">
        <w:rPr>
          <w:rFonts w:ascii="Times New Roman" w:eastAsia="Times New Roman" w:hAnsi="Times New Roman" w:cs="Times New Roman"/>
          <w:sz w:val="24"/>
          <w:szCs w:val="24"/>
          <w:lang w:eastAsia="ru-RU"/>
        </w:rPr>
        <w:t>кв.м</w:t>
      </w:r>
      <w:proofErr w:type="spellEnd"/>
      <w:r w:rsidRPr="00FC4A15">
        <w:rPr>
          <w:rFonts w:ascii="Times New Roman" w:eastAsia="Times New Roman" w:hAnsi="Times New Roman" w:cs="Times New Roman"/>
          <w:sz w:val="24"/>
          <w:szCs w:val="24"/>
          <w:lang w:eastAsia="ru-RU"/>
        </w:rPr>
        <w:t>.</w:t>
      </w:r>
    </w:p>
    <w:p w:rsidR="004F619C" w:rsidRPr="00FC4A15" w:rsidRDefault="004F619C" w:rsidP="004F619C">
      <w:pPr>
        <w:pStyle w:val="a3"/>
        <w:spacing w:after="0" w:line="0" w:lineRule="atLeast"/>
        <w:ind w:left="0" w:firstLine="709"/>
        <w:jc w:val="both"/>
        <w:rPr>
          <w:rFonts w:ascii="Times New Roman" w:eastAsia="Times New Roman" w:hAnsi="Times New Roman" w:cs="Times New Roman"/>
          <w:sz w:val="24"/>
          <w:szCs w:val="24"/>
          <w:lang w:eastAsia="ru-RU"/>
        </w:rPr>
      </w:pPr>
      <w:r w:rsidRPr="00FC4A15">
        <w:rPr>
          <w:rFonts w:ascii="Times New Roman" w:eastAsia="Times New Roman" w:hAnsi="Times New Roman" w:cs="Times New Roman"/>
          <w:sz w:val="24"/>
          <w:szCs w:val="24"/>
          <w:lang w:eastAsia="ru-RU"/>
        </w:rPr>
        <w:t>Кроме того, при разрешении вопроса о взыскании судебных расходов, судебной коллегией отказано в части взыскания расходов понесенных за проведение экспертизы, поскольку заявленные истцом требования не связаны с нарушением или оспариванием прав истца со стороны ответчика и отсутствует спор о праве.</w:t>
      </w:r>
    </w:p>
    <w:p w:rsidR="004F619C" w:rsidRPr="00FC4A15" w:rsidRDefault="004F619C" w:rsidP="004F619C">
      <w:pPr>
        <w:pStyle w:val="a3"/>
        <w:spacing w:after="0" w:line="0" w:lineRule="atLeast"/>
        <w:ind w:left="0" w:firstLine="709"/>
        <w:jc w:val="both"/>
        <w:rPr>
          <w:rFonts w:ascii="Times New Roman" w:eastAsia="Times New Roman" w:hAnsi="Times New Roman" w:cs="Times New Roman"/>
          <w:sz w:val="24"/>
          <w:szCs w:val="24"/>
          <w:lang w:eastAsia="ru-RU"/>
        </w:rPr>
      </w:pPr>
      <w:r w:rsidRPr="00FC4A15">
        <w:rPr>
          <w:rFonts w:ascii="Times New Roman" w:eastAsia="Times New Roman" w:hAnsi="Times New Roman" w:cs="Times New Roman"/>
          <w:sz w:val="24"/>
          <w:szCs w:val="24"/>
          <w:lang w:eastAsia="ru-RU"/>
        </w:rPr>
        <w:t>Учитывая изложенное, решение суда отменено, принято новое решение.</w:t>
      </w:r>
    </w:p>
    <w:p w:rsidR="004F619C" w:rsidRPr="00FC4A15" w:rsidRDefault="004F619C" w:rsidP="004F619C">
      <w:pPr>
        <w:spacing w:after="0" w:line="0" w:lineRule="atLeast"/>
        <w:ind w:firstLine="709"/>
        <w:jc w:val="both"/>
        <w:rPr>
          <w:rFonts w:ascii="Times New Roman" w:eastAsia="Times New Roman" w:hAnsi="Times New Roman" w:cs="Times New Roman"/>
          <w:sz w:val="24"/>
          <w:szCs w:val="24"/>
          <w:lang w:eastAsia="ru-RU"/>
        </w:rPr>
      </w:pPr>
    </w:p>
    <w:p w:rsidR="004F619C" w:rsidRPr="00FC4A15" w:rsidRDefault="004F619C" w:rsidP="004F619C">
      <w:pPr>
        <w:spacing w:after="0" w:line="0" w:lineRule="atLeast"/>
        <w:ind w:firstLine="709"/>
        <w:jc w:val="both"/>
        <w:rPr>
          <w:rFonts w:ascii="Times New Roman" w:eastAsia="Times New Roman" w:hAnsi="Times New Roman" w:cs="Times New Roman"/>
          <w:sz w:val="24"/>
          <w:szCs w:val="24"/>
          <w:lang w:eastAsia="ru-RU"/>
        </w:rPr>
      </w:pPr>
      <w:r w:rsidRPr="00FC4A15">
        <w:rPr>
          <w:rFonts w:ascii="Times New Roman" w:eastAsia="Times New Roman" w:hAnsi="Times New Roman" w:cs="Times New Roman"/>
          <w:b/>
          <w:sz w:val="24"/>
          <w:szCs w:val="24"/>
          <w:u w:val="single"/>
          <w:lang w:eastAsia="ru-RU"/>
        </w:rPr>
        <w:t>Гражданское дело № 2-2867/2025</w:t>
      </w:r>
      <w:r w:rsidRPr="00FC4A15">
        <w:rPr>
          <w:rFonts w:ascii="Times New Roman" w:eastAsia="Times New Roman" w:hAnsi="Times New Roman" w:cs="Times New Roman"/>
          <w:b/>
          <w:sz w:val="24"/>
          <w:szCs w:val="24"/>
          <w:lang w:eastAsia="ru-RU"/>
        </w:rPr>
        <w:t xml:space="preserve"> </w:t>
      </w:r>
      <w:r w:rsidRPr="00FC4A15">
        <w:rPr>
          <w:rFonts w:ascii="Times New Roman" w:eastAsia="Times New Roman" w:hAnsi="Times New Roman" w:cs="Times New Roman"/>
          <w:sz w:val="24"/>
          <w:szCs w:val="24"/>
          <w:lang w:eastAsia="ru-RU"/>
        </w:rPr>
        <w:t>по иску</w:t>
      </w:r>
      <w:r w:rsidRPr="00FC4A15">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Х.И.М. к Х.М.В.</w:t>
      </w:r>
      <w:r w:rsidRPr="00FC4A15">
        <w:rPr>
          <w:rFonts w:ascii="Times New Roman" w:eastAsia="Times New Roman" w:hAnsi="Times New Roman" w:cs="Times New Roman"/>
          <w:sz w:val="24"/>
          <w:szCs w:val="24"/>
          <w:lang w:eastAsia="ru-RU"/>
        </w:rPr>
        <w:t xml:space="preserve"> о взыскании неосновательного обогащения, процентов за пользование денежными средствами.</w:t>
      </w:r>
    </w:p>
    <w:p w:rsidR="004F619C" w:rsidRPr="00FC4A15" w:rsidRDefault="004F619C" w:rsidP="004F619C">
      <w:pPr>
        <w:pStyle w:val="a3"/>
        <w:spacing w:after="0" w:line="0" w:lineRule="atLeast"/>
        <w:ind w:left="0" w:firstLine="709"/>
        <w:jc w:val="both"/>
        <w:rPr>
          <w:rFonts w:ascii="Times New Roman" w:eastAsia="Times New Roman" w:hAnsi="Times New Roman" w:cs="Times New Roman"/>
          <w:sz w:val="24"/>
          <w:szCs w:val="24"/>
          <w:lang w:eastAsia="ru-RU"/>
        </w:rPr>
      </w:pPr>
      <w:r w:rsidRPr="00FC4A15">
        <w:rPr>
          <w:rFonts w:ascii="Times New Roman" w:eastAsia="Times New Roman" w:hAnsi="Times New Roman" w:cs="Times New Roman"/>
          <w:sz w:val="24"/>
          <w:szCs w:val="24"/>
          <w:lang w:eastAsia="ru-RU"/>
        </w:rPr>
        <w:t>Решением суда от 13 октября 2025 года требования истца удовлетворены.</w:t>
      </w:r>
    </w:p>
    <w:p w:rsidR="004F619C" w:rsidRPr="00FC4A15" w:rsidRDefault="004F619C" w:rsidP="004F619C">
      <w:pPr>
        <w:pStyle w:val="a3"/>
        <w:spacing w:after="0" w:line="0" w:lineRule="atLeast"/>
        <w:ind w:left="0" w:firstLine="709"/>
        <w:jc w:val="both"/>
        <w:rPr>
          <w:rFonts w:ascii="Times New Roman" w:eastAsia="Times New Roman" w:hAnsi="Times New Roman" w:cs="Times New Roman"/>
          <w:sz w:val="24"/>
          <w:szCs w:val="24"/>
          <w:lang w:eastAsia="ru-RU"/>
        </w:rPr>
      </w:pPr>
      <w:proofErr w:type="gramStart"/>
      <w:r w:rsidRPr="00FC4A15">
        <w:rPr>
          <w:rFonts w:ascii="Times New Roman" w:eastAsia="Times New Roman" w:hAnsi="Times New Roman" w:cs="Times New Roman"/>
          <w:sz w:val="24"/>
          <w:szCs w:val="24"/>
          <w:lang w:eastAsia="ru-RU"/>
        </w:rPr>
        <w:t>Судебная</w:t>
      </w:r>
      <w:proofErr w:type="gramEnd"/>
      <w:r w:rsidRPr="00FC4A15">
        <w:rPr>
          <w:rFonts w:ascii="Times New Roman" w:eastAsia="Times New Roman" w:hAnsi="Times New Roman" w:cs="Times New Roman"/>
          <w:sz w:val="24"/>
          <w:szCs w:val="24"/>
          <w:lang w:eastAsia="ru-RU"/>
        </w:rPr>
        <w:t xml:space="preserve"> коллегия по гражданским делам Омского областного суда 12 февраля 2026 года изменила в части определения периода и как следствие, размера суммы неосновательного обогащения.</w:t>
      </w:r>
    </w:p>
    <w:p w:rsidR="004F619C" w:rsidRPr="00FC4A15" w:rsidRDefault="004F619C" w:rsidP="004F619C">
      <w:pPr>
        <w:pStyle w:val="a3"/>
        <w:spacing w:after="0" w:line="0" w:lineRule="atLeast"/>
        <w:ind w:left="0" w:firstLine="709"/>
        <w:jc w:val="both"/>
        <w:rPr>
          <w:rFonts w:ascii="Times New Roman" w:eastAsia="Times New Roman" w:hAnsi="Times New Roman" w:cs="Times New Roman"/>
          <w:sz w:val="24"/>
          <w:szCs w:val="24"/>
          <w:lang w:eastAsia="ru-RU"/>
        </w:rPr>
      </w:pPr>
      <w:proofErr w:type="gramStart"/>
      <w:r w:rsidRPr="00FC4A15">
        <w:rPr>
          <w:rFonts w:ascii="Times New Roman" w:eastAsia="Times New Roman" w:hAnsi="Times New Roman" w:cs="Times New Roman"/>
          <w:sz w:val="24"/>
          <w:szCs w:val="24"/>
          <w:lang w:eastAsia="ru-RU"/>
        </w:rPr>
        <w:t xml:space="preserve">Судебной коллегией указано, что удовлетворяя иск в полном объеме, суд первой инстанции исходил из того, что использование и проживание в жилом помещении ответчика, принадлежащего на праве собственности истцу, без правовых оснований и в отсутствие волеизъявления собственника влечет неосновательное обогащение в виде сбереженной платы за пользование этим имуществом. </w:t>
      </w:r>
      <w:proofErr w:type="gramEnd"/>
    </w:p>
    <w:p w:rsidR="004F619C" w:rsidRPr="00FC4A15" w:rsidRDefault="004F619C" w:rsidP="004F619C">
      <w:pPr>
        <w:pStyle w:val="a3"/>
        <w:spacing w:after="0" w:line="0" w:lineRule="atLeast"/>
        <w:ind w:left="0" w:firstLine="709"/>
        <w:jc w:val="both"/>
        <w:rPr>
          <w:rFonts w:ascii="Times New Roman" w:eastAsia="Times New Roman" w:hAnsi="Times New Roman" w:cs="Times New Roman"/>
          <w:sz w:val="24"/>
          <w:szCs w:val="24"/>
          <w:lang w:eastAsia="ru-RU"/>
        </w:rPr>
      </w:pPr>
      <w:r w:rsidRPr="00FC4A15">
        <w:rPr>
          <w:rFonts w:ascii="Times New Roman" w:eastAsia="Times New Roman" w:hAnsi="Times New Roman" w:cs="Times New Roman"/>
          <w:sz w:val="24"/>
          <w:szCs w:val="24"/>
          <w:lang w:eastAsia="ru-RU"/>
        </w:rPr>
        <w:t xml:space="preserve">Выводы первой инстанции суда в данной части являются, однако при определении периода, момента возникновения неосновательного обогащения (01.07.2022), суд первой инстанции неверно </w:t>
      </w:r>
      <w:proofErr w:type="gramStart"/>
      <w:r w:rsidRPr="00FC4A15">
        <w:rPr>
          <w:rFonts w:ascii="Times New Roman" w:eastAsia="Times New Roman" w:hAnsi="Times New Roman" w:cs="Times New Roman"/>
          <w:sz w:val="24"/>
          <w:szCs w:val="24"/>
          <w:lang w:eastAsia="ru-RU"/>
        </w:rPr>
        <w:t>определил юридически значимые обстоятельства и дал</w:t>
      </w:r>
      <w:proofErr w:type="gramEnd"/>
      <w:r w:rsidRPr="00FC4A15">
        <w:rPr>
          <w:rFonts w:ascii="Times New Roman" w:eastAsia="Times New Roman" w:hAnsi="Times New Roman" w:cs="Times New Roman"/>
          <w:sz w:val="24"/>
          <w:szCs w:val="24"/>
          <w:lang w:eastAsia="ru-RU"/>
        </w:rPr>
        <w:t xml:space="preserve"> неправильную оценку имеющимся в деле доказательствам в этой части.</w:t>
      </w:r>
    </w:p>
    <w:p w:rsidR="004F619C" w:rsidRPr="00FC4A15" w:rsidRDefault="004F619C" w:rsidP="004F619C">
      <w:pPr>
        <w:pStyle w:val="a3"/>
        <w:spacing w:after="0" w:line="0" w:lineRule="atLeast"/>
        <w:ind w:left="0" w:firstLine="709"/>
        <w:jc w:val="both"/>
        <w:rPr>
          <w:rFonts w:ascii="Times New Roman" w:eastAsia="Times New Roman" w:hAnsi="Times New Roman" w:cs="Times New Roman"/>
          <w:sz w:val="24"/>
          <w:szCs w:val="24"/>
          <w:lang w:eastAsia="ru-RU"/>
        </w:rPr>
      </w:pPr>
      <w:proofErr w:type="gramStart"/>
      <w:r w:rsidRPr="00FC4A15">
        <w:rPr>
          <w:rFonts w:ascii="Times New Roman" w:eastAsia="Times New Roman" w:hAnsi="Times New Roman" w:cs="Times New Roman"/>
          <w:sz w:val="24"/>
          <w:szCs w:val="24"/>
          <w:lang w:eastAsia="ru-RU"/>
        </w:rPr>
        <w:t xml:space="preserve">Восполняя пробелы в деятельности суда первой инстанции, судебная коллегия в соответствии со ст. 327.1 ГПК РФ поставила на обсуждение сторон и предложила представить дополнительные доказательства в части того, когда впервые со стороны истца </w:t>
      </w:r>
      <w:proofErr w:type="spellStart"/>
      <w:r w:rsidRPr="00FC4A15">
        <w:rPr>
          <w:rFonts w:ascii="Times New Roman" w:eastAsia="Times New Roman" w:hAnsi="Times New Roman" w:cs="Times New Roman"/>
          <w:sz w:val="24"/>
          <w:szCs w:val="24"/>
          <w:lang w:eastAsia="ru-RU"/>
        </w:rPr>
        <w:t>Хлестунова</w:t>
      </w:r>
      <w:proofErr w:type="spellEnd"/>
      <w:r w:rsidRPr="00FC4A15">
        <w:rPr>
          <w:rFonts w:ascii="Times New Roman" w:eastAsia="Times New Roman" w:hAnsi="Times New Roman" w:cs="Times New Roman"/>
          <w:sz w:val="24"/>
          <w:szCs w:val="24"/>
          <w:lang w:eastAsia="ru-RU"/>
        </w:rPr>
        <w:t xml:space="preserve"> И.М. были направлены требования о выселении ответчику их квартиры, были ли препятствия у ответчика для вселения в квартиры по пр.</w:t>
      </w:r>
      <w:proofErr w:type="gramEnd"/>
      <w:r w:rsidRPr="00FC4A15">
        <w:rPr>
          <w:rFonts w:ascii="Times New Roman" w:eastAsia="Times New Roman" w:hAnsi="Times New Roman" w:cs="Times New Roman"/>
          <w:sz w:val="24"/>
          <w:szCs w:val="24"/>
          <w:lang w:eastAsia="ru-RU"/>
        </w:rPr>
        <w:t xml:space="preserve"> Менделеева, какие жилые помещения имеются в собственности ответчика.</w:t>
      </w:r>
    </w:p>
    <w:p w:rsidR="004F619C" w:rsidRPr="00FC4A15" w:rsidRDefault="004F619C" w:rsidP="004F619C">
      <w:pPr>
        <w:pStyle w:val="a3"/>
        <w:spacing w:after="0" w:line="0" w:lineRule="atLeast"/>
        <w:ind w:left="0" w:firstLine="709"/>
        <w:jc w:val="both"/>
        <w:rPr>
          <w:rFonts w:ascii="Times New Roman" w:eastAsia="Times New Roman" w:hAnsi="Times New Roman" w:cs="Times New Roman"/>
          <w:sz w:val="24"/>
          <w:szCs w:val="24"/>
          <w:lang w:eastAsia="ru-RU"/>
        </w:rPr>
      </w:pPr>
      <w:r w:rsidRPr="00FC4A15">
        <w:rPr>
          <w:rFonts w:ascii="Times New Roman" w:eastAsia="Times New Roman" w:hAnsi="Times New Roman" w:cs="Times New Roman"/>
          <w:sz w:val="24"/>
          <w:szCs w:val="24"/>
          <w:lang w:eastAsia="ru-RU"/>
        </w:rPr>
        <w:lastRenderedPageBreak/>
        <w:t xml:space="preserve">Так, материалами дела подтверждено, что первое требование в письменной форме о выселении из квартиры по </w:t>
      </w:r>
      <w:r>
        <w:rPr>
          <w:rFonts w:ascii="Times New Roman" w:eastAsia="Times New Roman" w:hAnsi="Times New Roman" w:cs="Times New Roman"/>
          <w:sz w:val="24"/>
          <w:szCs w:val="24"/>
          <w:lang w:eastAsia="ru-RU"/>
        </w:rPr>
        <w:t>у</w:t>
      </w:r>
      <w:r w:rsidRPr="00FC4A15">
        <w:rPr>
          <w:rFonts w:ascii="Times New Roman" w:eastAsia="Times New Roman" w:hAnsi="Times New Roman" w:cs="Times New Roman"/>
          <w:sz w:val="24"/>
          <w:szCs w:val="24"/>
          <w:lang w:eastAsia="ru-RU"/>
        </w:rPr>
        <w:t xml:space="preserve">л. Бородина ответчик получила 23.01.2025, поскольку она на этот перевод брак с сыном истца расторгла. </w:t>
      </w:r>
    </w:p>
    <w:p w:rsidR="004F619C" w:rsidRPr="00FC4A15" w:rsidRDefault="004F619C" w:rsidP="004F619C">
      <w:pPr>
        <w:pStyle w:val="a3"/>
        <w:spacing w:after="0" w:line="0" w:lineRule="atLeast"/>
        <w:ind w:left="0" w:firstLine="709"/>
        <w:jc w:val="both"/>
        <w:rPr>
          <w:rFonts w:ascii="Times New Roman" w:eastAsia="Times New Roman" w:hAnsi="Times New Roman" w:cs="Times New Roman"/>
          <w:sz w:val="24"/>
          <w:szCs w:val="24"/>
          <w:lang w:eastAsia="ru-RU"/>
        </w:rPr>
      </w:pPr>
      <w:proofErr w:type="gramStart"/>
      <w:r w:rsidRPr="00FC4A15">
        <w:rPr>
          <w:rFonts w:ascii="Times New Roman" w:eastAsia="Times New Roman" w:hAnsi="Times New Roman" w:cs="Times New Roman"/>
          <w:sz w:val="24"/>
          <w:szCs w:val="24"/>
          <w:lang w:eastAsia="ru-RU"/>
        </w:rPr>
        <w:t>Исходя из существа исковых требований обязанность по доказыванию факта обогащения возлагается</w:t>
      </w:r>
      <w:proofErr w:type="gramEnd"/>
      <w:r w:rsidRPr="00FC4A15">
        <w:rPr>
          <w:rFonts w:ascii="Times New Roman" w:eastAsia="Times New Roman" w:hAnsi="Times New Roman" w:cs="Times New Roman"/>
          <w:sz w:val="24"/>
          <w:szCs w:val="24"/>
          <w:lang w:eastAsia="ru-RU"/>
        </w:rPr>
        <w:t xml:space="preserve"> на истца, а обязанность подтвердить законность обогащения, либо обстоятельства, при которых неосновательное обогащение не подлежит возврату, лежит на лице, к которому предъявлено требование о взыскании неосновательного обогащения.</w:t>
      </w:r>
    </w:p>
    <w:p w:rsidR="004F619C" w:rsidRPr="00FC4A15" w:rsidRDefault="004F619C" w:rsidP="004F619C">
      <w:pPr>
        <w:pStyle w:val="a3"/>
        <w:spacing w:after="0" w:line="0" w:lineRule="atLeast"/>
        <w:ind w:left="0" w:firstLine="709"/>
        <w:jc w:val="both"/>
        <w:rPr>
          <w:rFonts w:ascii="Times New Roman" w:eastAsia="Times New Roman" w:hAnsi="Times New Roman" w:cs="Times New Roman"/>
          <w:sz w:val="24"/>
          <w:szCs w:val="24"/>
          <w:lang w:eastAsia="ru-RU"/>
        </w:rPr>
      </w:pPr>
      <w:r w:rsidRPr="00FC4A15">
        <w:rPr>
          <w:rFonts w:ascii="Times New Roman" w:eastAsia="Times New Roman" w:hAnsi="Times New Roman" w:cs="Times New Roman"/>
          <w:sz w:val="24"/>
          <w:szCs w:val="24"/>
          <w:lang w:eastAsia="ru-RU"/>
        </w:rPr>
        <w:t xml:space="preserve">В связи с чем, требования истца в части взыскания неосновательного обогащения с 01.07.2022 </w:t>
      </w:r>
      <w:proofErr w:type="spellStart"/>
      <w:r w:rsidRPr="00FC4A15">
        <w:rPr>
          <w:rFonts w:ascii="Times New Roman" w:eastAsia="Times New Roman" w:hAnsi="Times New Roman" w:cs="Times New Roman"/>
          <w:sz w:val="24"/>
          <w:szCs w:val="24"/>
          <w:lang w:eastAsia="ru-RU"/>
        </w:rPr>
        <w:t>необоснованны</w:t>
      </w:r>
      <w:proofErr w:type="spellEnd"/>
      <w:r w:rsidRPr="00FC4A15">
        <w:rPr>
          <w:rFonts w:ascii="Times New Roman" w:eastAsia="Times New Roman" w:hAnsi="Times New Roman" w:cs="Times New Roman"/>
          <w:sz w:val="24"/>
          <w:szCs w:val="24"/>
          <w:lang w:eastAsia="ru-RU"/>
        </w:rPr>
        <w:t xml:space="preserve">, поскольку на эту дату требований о выселении от собственника не предъявлялось.  </w:t>
      </w:r>
    </w:p>
    <w:p w:rsidR="004F619C" w:rsidRPr="00FC4A15" w:rsidRDefault="004F619C" w:rsidP="004F619C">
      <w:pPr>
        <w:pStyle w:val="a3"/>
        <w:spacing w:after="0" w:line="0" w:lineRule="atLeast"/>
        <w:ind w:left="0" w:firstLine="709"/>
        <w:jc w:val="both"/>
        <w:rPr>
          <w:rFonts w:ascii="Times New Roman" w:eastAsia="Times New Roman" w:hAnsi="Times New Roman" w:cs="Times New Roman"/>
          <w:sz w:val="24"/>
          <w:szCs w:val="24"/>
          <w:lang w:eastAsia="ru-RU"/>
        </w:rPr>
      </w:pPr>
      <w:r w:rsidRPr="00FC4A15">
        <w:rPr>
          <w:rFonts w:ascii="Times New Roman" w:eastAsia="Times New Roman" w:hAnsi="Times New Roman" w:cs="Times New Roman"/>
          <w:sz w:val="24"/>
          <w:szCs w:val="24"/>
          <w:lang w:eastAsia="ru-RU"/>
        </w:rPr>
        <w:t>В связи с чем, требования о взыскании неосновательного обогащения надлежит заявлять с 29.01.2025 по дату подачи иска – 31.08.2025.</w:t>
      </w:r>
    </w:p>
    <w:p w:rsidR="004F619C" w:rsidRPr="00FC4A15" w:rsidRDefault="004F619C" w:rsidP="004F619C">
      <w:pPr>
        <w:pStyle w:val="a3"/>
        <w:spacing w:after="0" w:line="0" w:lineRule="atLeast"/>
        <w:ind w:left="0" w:firstLine="709"/>
        <w:jc w:val="both"/>
        <w:rPr>
          <w:rFonts w:ascii="Times New Roman" w:eastAsia="Times New Roman" w:hAnsi="Times New Roman" w:cs="Times New Roman"/>
          <w:sz w:val="24"/>
          <w:szCs w:val="24"/>
          <w:lang w:eastAsia="ru-RU"/>
        </w:rPr>
      </w:pPr>
      <w:r w:rsidRPr="00FC4A15">
        <w:rPr>
          <w:rFonts w:ascii="Times New Roman" w:eastAsia="Times New Roman" w:hAnsi="Times New Roman" w:cs="Times New Roman"/>
          <w:sz w:val="24"/>
          <w:szCs w:val="24"/>
          <w:lang w:eastAsia="ru-RU"/>
        </w:rPr>
        <w:t>При этом</w:t>
      </w:r>
      <w:proofErr w:type="gramStart"/>
      <w:r w:rsidRPr="00FC4A15">
        <w:rPr>
          <w:rFonts w:ascii="Times New Roman" w:eastAsia="Times New Roman" w:hAnsi="Times New Roman" w:cs="Times New Roman"/>
          <w:sz w:val="24"/>
          <w:szCs w:val="24"/>
          <w:lang w:eastAsia="ru-RU"/>
        </w:rPr>
        <w:t>,</w:t>
      </w:r>
      <w:proofErr w:type="gramEnd"/>
      <w:r w:rsidRPr="00FC4A15">
        <w:rPr>
          <w:rFonts w:ascii="Times New Roman" w:eastAsia="Times New Roman" w:hAnsi="Times New Roman" w:cs="Times New Roman"/>
          <w:sz w:val="24"/>
          <w:szCs w:val="24"/>
          <w:lang w:eastAsia="ru-RU"/>
        </w:rPr>
        <w:t xml:space="preserve"> доказательств того, что ответчика освободила квартиру по ул. Бородина в г. Омске ранее, чем 09.01.2025 суду не представлено.</w:t>
      </w:r>
    </w:p>
    <w:p w:rsidR="004F619C" w:rsidRPr="00FC4A15" w:rsidRDefault="004F619C" w:rsidP="004F619C">
      <w:pPr>
        <w:pStyle w:val="a3"/>
        <w:spacing w:after="0" w:line="0" w:lineRule="atLeast"/>
        <w:ind w:left="0" w:firstLine="709"/>
        <w:jc w:val="both"/>
        <w:rPr>
          <w:rFonts w:ascii="Times New Roman" w:eastAsia="Times New Roman" w:hAnsi="Times New Roman" w:cs="Times New Roman"/>
          <w:sz w:val="24"/>
          <w:szCs w:val="24"/>
          <w:lang w:eastAsia="ru-RU"/>
        </w:rPr>
      </w:pPr>
      <w:r w:rsidRPr="00FC4A15">
        <w:rPr>
          <w:rFonts w:ascii="Times New Roman" w:eastAsia="Times New Roman" w:hAnsi="Times New Roman" w:cs="Times New Roman"/>
          <w:sz w:val="24"/>
          <w:szCs w:val="24"/>
          <w:lang w:eastAsia="ru-RU"/>
        </w:rPr>
        <w:t>С учетом взыскания неосновательного обогащения за период с 29.01.2025 по 31.08.2025, размер процентов должен быть уменьшен.</w:t>
      </w:r>
    </w:p>
    <w:p w:rsidR="004F619C" w:rsidRPr="00FC4A15" w:rsidRDefault="004F619C" w:rsidP="004F619C">
      <w:pPr>
        <w:pStyle w:val="a3"/>
        <w:spacing w:after="0" w:line="0" w:lineRule="atLeast"/>
        <w:ind w:left="0" w:firstLine="709"/>
        <w:jc w:val="both"/>
        <w:rPr>
          <w:rFonts w:ascii="Times New Roman" w:eastAsia="Times New Roman" w:hAnsi="Times New Roman" w:cs="Times New Roman"/>
          <w:sz w:val="24"/>
          <w:szCs w:val="24"/>
          <w:lang w:eastAsia="ru-RU"/>
        </w:rPr>
      </w:pPr>
      <w:r w:rsidRPr="00FC4A15">
        <w:rPr>
          <w:rFonts w:ascii="Times New Roman" w:eastAsia="Times New Roman" w:hAnsi="Times New Roman" w:cs="Times New Roman"/>
          <w:sz w:val="24"/>
          <w:szCs w:val="24"/>
          <w:lang w:eastAsia="ru-RU"/>
        </w:rPr>
        <w:t>На основании изложенных обстоятельств, решение суда первой инстанции изменено.</w:t>
      </w:r>
    </w:p>
    <w:p w:rsidR="004F619C" w:rsidRPr="00FC4A15" w:rsidRDefault="004F619C" w:rsidP="004F619C">
      <w:pPr>
        <w:pStyle w:val="a3"/>
        <w:spacing w:after="0" w:line="0" w:lineRule="atLeast"/>
        <w:ind w:left="0" w:firstLine="709"/>
        <w:jc w:val="both"/>
        <w:rPr>
          <w:rFonts w:ascii="Times New Roman" w:eastAsia="Times New Roman" w:hAnsi="Times New Roman" w:cs="Times New Roman"/>
          <w:sz w:val="24"/>
          <w:szCs w:val="24"/>
          <w:lang w:eastAsia="ru-RU"/>
        </w:rPr>
      </w:pPr>
    </w:p>
    <w:p w:rsidR="004F619C" w:rsidRPr="00FC4A15" w:rsidRDefault="004F619C" w:rsidP="004F619C">
      <w:pPr>
        <w:pStyle w:val="a3"/>
        <w:spacing w:after="0" w:line="0" w:lineRule="atLeast"/>
        <w:ind w:left="0" w:firstLine="709"/>
        <w:jc w:val="both"/>
        <w:rPr>
          <w:rFonts w:ascii="Times New Roman" w:eastAsia="Times New Roman" w:hAnsi="Times New Roman" w:cs="Times New Roman"/>
          <w:b/>
          <w:spacing w:val="-20"/>
          <w:w w:val="150"/>
          <w:sz w:val="24"/>
          <w:szCs w:val="24"/>
        </w:rPr>
      </w:pPr>
      <w:r w:rsidRPr="00FC4A15">
        <w:rPr>
          <w:rFonts w:ascii="Times New Roman" w:eastAsia="Times New Roman" w:hAnsi="Times New Roman" w:cs="Times New Roman"/>
          <w:b/>
          <w:sz w:val="24"/>
          <w:szCs w:val="24"/>
          <w:u w:val="single"/>
          <w:lang w:eastAsia="ru-RU"/>
        </w:rPr>
        <w:t>Гражданское дело 2-3515/2025</w:t>
      </w:r>
      <w:r w:rsidRPr="00FC4A15">
        <w:rPr>
          <w:rFonts w:ascii="Times New Roman" w:eastAsia="Times New Roman" w:hAnsi="Times New Roman" w:cs="Times New Roman"/>
          <w:b/>
          <w:sz w:val="24"/>
          <w:szCs w:val="24"/>
          <w:lang w:eastAsia="ru-RU"/>
        </w:rPr>
        <w:t xml:space="preserve"> </w:t>
      </w:r>
      <w:r w:rsidRPr="00FC4A15">
        <w:rPr>
          <w:rFonts w:ascii="Times New Roman" w:eastAsia="Times New Roman" w:hAnsi="Times New Roman" w:cs="Times New Roman"/>
          <w:sz w:val="24"/>
          <w:szCs w:val="24"/>
          <w:lang w:eastAsia="ru-RU"/>
        </w:rPr>
        <w:t xml:space="preserve">по иску </w:t>
      </w:r>
      <w:r>
        <w:rPr>
          <w:rFonts w:ascii="Times New Roman" w:eastAsia="Times New Roman" w:hAnsi="Times New Roman" w:cs="Times New Roman"/>
          <w:sz w:val="24"/>
          <w:szCs w:val="24"/>
          <w:lang w:eastAsia="ru-RU"/>
        </w:rPr>
        <w:t>Д.Э.А.</w:t>
      </w:r>
      <w:r w:rsidRPr="00FC4A15">
        <w:rPr>
          <w:rFonts w:ascii="Times New Roman" w:eastAsia="Times New Roman" w:hAnsi="Times New Roman" w:cs="Times New Roman"/>
          <w:sz w:val="24"/>
          <w:szCs w:val="24"/>
          <w:lang w:eastAsia="ru-RU"/>
        </w:rPr>
        <w:t xml:space="preserve"> к </w:t>
      </w:r>
      <w:r>
        <w:rPr>
          <w:rFonts w:ascii="Times New Roman" w:eastAsia="Times New Roman" w:hAnsi="Times New Roman" w:cs="Times New Roman"/>
          <w:sz w:val="24"/>
          <w:szCs w:val="24"/>
          <w:lang w:eastAsia="ru-RU"/>
        </w:rPr>
        <w:t>Н.В.Э.</w:t>
      </w:r>
      <w:r w:rsidRPr="00FC4A15">
        <w:rPr>
          <w:rFonts w:ascii="Times New Roman" w:eastAsia="Times New Roman" w:hAnsi="Times New Roman" w:cs="Times New Roman"/>
          <w:sz w:val="24"/>
          <w:szCs w:val="24"/>
          <w:lang w:eastAsia="ru-RU"/>
        </w:rPr>
        <w:t xml:space="preserve"> о взыскании процентов за пользование чужими денежными средствами.</w:t>
      </w:r>
    </w:p>
    <w:p w:rsidR="004F619C" w:rsidRPr="00FC4A15" w:rsidRDefault="004F619C" w:rsidP="004F619C">
      <w:pPr>
        <w:spacing w:after="0" w:line="0" w:lineRule="atLeast"/>
        <w:ind w:firstLine="709"/>
        <w:jc w:val="both"/>
        <w:rPr>
          <w:rFonts w:ascii="Times New Roman" w:eastAsia="Times New Roman" w:hAnsi="Times New Roman" w:cs="Times New Roman"/>
          <w:sz w:val="24"/>
          <w:szCs w:val="24"/>
          <w:lang w:eastAsia="ru-RU"/>
        </w:rPr>
      </w:pPr>
      <w:r w:rsidRPr="00FC4A15">
        <w:rPr>
          <w:rFonts w:ascii="Times New Roman" w:eastAsia="Times New Roman" w:hAnsi="Times New Roman" w:cs="Times New Roman"/>
          <w:sz w:val="24"/>
          <w:szCs w:val="24"/>
          <w:lang w:eastAsia="ru-RU"/>
        </w:rPr>
        <w:t>Решением суда от 16 октября 2025 года требования истца удовлетворены частично.</w:t>
      </w:r>
    </w:p>
    <w:p w:rsidR="004F619C" w:rsidRPr="00FC4A15" w:rsidRDefault="004F619C" w:rsidP="004F619C">
      <w:pPr>
        <w:spacing w:after="0" w:line="0" w:lineRule="atLeast"/>
        <w:ind w:firstLine="709"/>
        <w:jc w:val="both"/>
        <w:rPr>
          <w:rFonts w:ascii="Times New Roman" w:eastAsia="Times New Roman" w:hAnsi="Times New Roman" w:cs="Times New Roman"/>
          <w:sz w:val="24"/>
          <w:szCs w:val="24"/>
          <w:lang w:eastAsia="ru-RU"/>
        </w:rPr>
      </w:pPr>
      <w:proofErr w:type="gramStart"/>
      <w:r w:rsidRPr="00FC4A15">
        <w:rPr>
          <w:rFonts w:ascii="Times New Roman" w:eastAsia="Times New Roman" w:hAnsi="Times New Roman" w:cs="Times New Roman"/>
          <w:sz w:val="24"/>
          <w:szCs w:val="24"/>
          <w:lang w:eastAsia="ru-RU"/>
        </w:rPr>
        <w:t>Судебная</w:t>
      </w:r>
      <w:proofErr w:type="gramEnd"/>
      <w:r w:rsidRPr="00FC4A15">
        <w:rPr>
          <w:rFonts w:ascii="Times New Roman" w:eastAsia="Times New Roman" w:hAnsi="Times New Roman" w:cs="Times New Roman"/>
          <w:sz w:val="24"/>
          <w:szCs w:val="24"/>
          <w:lang w:eastAsia="ru-RU"/>
        </w:rPr>
        <w:t xml:space="preserve"> коллегия по гражданским делам Омского областного суда 04 февраля 2026 года решение суда изменила.</w:t>
      </w:r>
    </w:p>
    <w:p w:rsidR="004F619C" w:rsidRPr="00FC4A15" w:rsidRDefault="004F619C" w:rsidP="004F619C">
      <w:pPr>
        <w:spacing w:after="0" w:line="0" w:lineRule="atLeast"/>
        <w:ind w:firstLine="709"/>
        <w:jc w:val="both"/>
        <w:rPr>
          <w:rFonts w:ascii="Times New Roman" w:eastAsia="Times New Roman" w:hAnsi="Times New Roman" w:cs="Times New Roman"/>
          <w:sz w:val="24"/>
          <w:szCs w:val="24"/>
          <w:lang w:eastAsia="ru-RU"/>
        </w:rPr>
      </w:pPr>
      <w:proofErr w:type="gramStart"/>
      <w:r w:rsidRPr="00FC4A15">
        <w:rPr>
          <w:rFonts w:ascii="Times New Roman" w:eastAsia="Times New Roman" w:hAnsi="Times New Roman" w:cs="Times New Roman"/>
          <w:sz w:val="24"/>
          <w:szCs w:val="24"/>
          <w:lang w:eastAsia="ru-RU"/>
        </w:rPr>
        <w:t>Как разъяснено в п. 28 Постановления Пленума Верховного Суда Российской Федерации от 22.11.2016 № 54, при  удовлетворении судом требований о взыскании денежных сумм, которые в соответствии с п. 2 ст. 317 ГК РФ подлежат оплате в рублях в сумме, эквивалентной определённой сумме в иностранной валюте или в условных денежных единицах, в резолютивной части судебного акта должны содержаться: указание на размер сумм</w:t>
      </w:r>
      <w:proofErr w:type="gramEnd"/>
      <w:r w:rsidRPr="00FC4A15">
        <w:rPr>
          <w:rFonts w:ascii="Times New Roman" w:eastAsia="Times New Roman" w:hAnsi="Times New Roman" w:cs="Times New Roman"/>
          <w:sz w:val="24"/>
          <w:szCs w:val="24"/>
          <w:lang w:eastAsia="ru-RU"/>
        </w:rPr>
        <w:t xml:space="preserve"> </w:t>
      </w:r>
      <w:proofErr w:type="gramStart"/>
      <w:r w:rsidRPr="00FC4A15">
        <w:rPr>
          <w:rFonts w:ascii="Times New Roman" w:eastAsia="Times New Roman" w:hAnsi="Times New Roman" w:cs="Times New Roman"/>
          <w:sz w:val="24"/>
          <w:szCs w:val="24"/>
          <w:lang w:eastAsia="ru-RU"/>
        </w:rPr>
        <w:t>в иностранной валюте и об оплате взыскиваемых сумм в рублях; ставка процентов и (или) размер неустойки, начисляемых на эту сумму; дата, начиная с которой производится их начисление, дата или момент, до которых они должны начисляться; точное наименование органа (юридического лица), устанавливающего курс, на основании которого должен осуществляться пересчет иностранной валюты (условных денежных единиц) в рубли;</w:t>
      </w:r>
      <w:proofErr w:type="gramEnd"/>
      <w:r w:rsidRPr="00FC4A15">
        <w:rPr>
          <w:rFonts w:ascii="Times New Roman" w:eastAsia="Times New Roman" w:hAnsi="Times New Roman" w:cs="Times New Roman"/>
          <w:sz w:val="24"/>
          <w:szCs w:val="24"/>
          <w:lang w:eastAsia="ru-RU"/>
        </w:rPr>
        <w:t xml:space="preserve"> указание момента, на который должен определяться курс для пересчета иностранной валюты (условных денежных единиц) в рубли.</w:t>
      </w:r>
    </w:p>
    <w:p w:rsidR="004F619C" w:rsidRPr="00FC4A15" w:rsidRDefault="004F619C" w:rsidP="004F619C">
      <w:pPr>
        <w:spacing w:after="0" w:line="0" w:lineRule="atLeast"/>
        <w:ind w:firstLine="709"/>
        <w:jc w:val="both"/>
        <w:rPr>
          <w:rFonts w:ascii="Times New Roman" w:eastAsia="Times New Roman" w:hAnsi="Times New Roman" w:cs="Times New Roman"/>
          <w:sz w:val="24"/>
          <w:szCs w:val="24"/>
          <w:lang w:eastAsia="ru-RU"/>
        </w:rPr>
      </w:pPr>
      <w:proofErr w:type="gramStart"/>
      <w:r w:rsidRPr="00FC4A15">
        <w:rPr>
          <w:rFonts w:ascii="Times New Roman" w:eastAsia="Times New Roman" w:hAnsi="Times New Roman" w:cs="Times New Roman"/>
          <w:sz w:val="24"/>
          <w:szCs w:val="24"/>
          <w:lang w:eastAsia="ru-RU"/>
        </w:rPr>
        <w:t>Судебная коллегия пришла к выводу о том, что начиная с 17.10.2025 проценты за пользование чужими денежными средствами подлежат начислению на остаток суммы задолженности в размере 10000 евро по курсу Центрального банка Российской Федерации, на день исполнения решения суда, исходя их средних ставок по краткосрочным кредитам, предоставленным кредитными организациями физическим лицам в евро, опубликованных на официальном сайте Банка Росси в сети</w:t>
      </w:r>
      <w:proofErr w:type="gramEnd"/>
      <w:r w:rsidRPr="00FC4A15">
        <w:rPr>
          <w:rFonts w:ascii="Times New Roman" w:eastAsia="Times New Roman" w:hAnsi="Times New Roman" w:cs="Times New Roman"/>
          <w:sz w:val="24"/>
          <w:szCs w:val="24"/>
          <w:lang w:eastAsia="ru-RU"/>
        </w:rPr>
        <w:t xml:space="preserve"> «</w:t>
      </w:r>
      <w:proofErr w:type="gramStart"/>
      <w:r w:rsidRPr="00FC4A15">
        <w:rPr>
          <w:rFonts w:ascii="Times New Roman" w:eastAsia="Times New Roman" w:hAnsi="Times New Roman" w:cs="Times New Roman"/>
          <w:sz w:val="24"/>
          <w:szCs w:val="24"/>
          <w:lang w:eastAsia="ru-RU"/>
        </w:rPr>
        <w:t xml:space="preserve">Интернет» или официальном издании Банка Росси «Вестник Банка России», а если средняя ставка в соответствующей иностранной валюте за определенный период не будет опубликована, исходя из самой поздней из опубликованных ставок по каждому из периодов просрочки, когда такие публикации отсутствуют – на основании справки одного из ведущих банков в месте нахождения кредитора, подтверждающей применяемую им среднюю ставку по краткосрочным валютным кредитам. </w:t>
      </w:r>
      <w:proofErr w:type="gramEnd"/>
    </w:p>
    <w:p w:rsidR="004F619C" w:rsidRDefault="004F619C" w:rsidP="004F619C">
      <w:pPr>
        <w:spacing w:after="0" w:line="0" w:lineRule="atLeast"/>
        <w:ind w:firstLine="709"/>
        <w:jc w:val="both"/>
        <w:rPr>
          <w:rFonts w:ascii="Times New Roman" w:eastAsia="Times New Roman" w:hAnsi="Times New Roman" w:cs="Times New Roman"/>
          <w:sz w:val="24"/>
          <w:szCs w:val="24"/>
          <w:lang w:eastAsia="ru-RU"/>
        </w:rPr>
      </w:pPr>
      <w:r w:rsidRPr="00FC4A15">
        <w:rPr>
          <w:rFonts w:ascii="Times New Roman" w:eastAsia="Times New Roman" w:hAnsi="Times New Roman" w:cs="Times New Roman"/>
          <w:sz w:val="24"/>
          <w:szCs w:val="24"/>
          <w:lang w:eastAsia="ru-RU"/>
        </w:rPr>
        <w:t>Учитывая изложенное, решение суда первой инстанции изменено.</w:t>
      </w:r>
    </w:p>
    <w:p w:rsidR="004F619C" w:rsidRDefault="004F619C" w:rsidP="004F619C">
      <w:pPr>
        <w:spacing w:after="0" w:line="0" w:lineRule="atLeast"/>
        <w:ind w:firstLine="709"/>
        <w:jc w:val="both"/>
        <w:rPr>
          <w:rFonts w:ascii="Times New Roman" w:eastAsia="Times New Roman" w:hAnsi="Times New Roman" w:cs="Times New Roman"/>
          <w:sz w:val="24"/>
          <w:szCs w:val="24"/>
          <w:lang w:eastAsia="ru-RU"/>
        </w:rPr>
      </w:pPr>
    </w:p>
    <w:p w:rsidR="004F619C" w:rsidRDefault="004F619C" w:rsidP="004F619C">
      <w:pPr>
        <w:spacing w:after="0" w:line="240" w:lineRule="auto"/>
        <w:ind w:firstLine="709"/>
        <w:jc w:val="both"/>
        <w:rPr>
          <w:rFonts w:ascii="Times New Roman" w:eastAsia="Times New Roman" w:hAnsi="Times New Roman"/>
          <w:sz w:val="24"/>
          <w:szCs w:val="24"/>
          <w:lang w:eastAsia="ru-RU"/>
        </w:rPr>
      </w:pPr>
      <w:r w:rsidRPr="00B078F1">
        <w:rPr>
          <w:rFonts w:ascii="Times New Roman" w:eastAsia="Times New Roman" w:hAnsi="Times New Roman" w:cs="Times New Roman"/>
          <w:b/>
          <w:sz w:val="24"/>
          <w:szCs w:val="24"/>
          <w:u w:val="single"/>
          <w:lang w:eastAsia="ru-RU"/>
        </w:rPr>
        <w:lastRenderedPageBreak/>
        <w:t xml:space="preserve">Гражданское дело 2-3050/2025 </w:t>
      </w:r>
      <w:r>
        <w:rPr>
          <w:rFonts w:ascii="Times New Roman" w:eastAsia="Times New Roman" w:hAnsi="Times New Roman" w:cs="Times New Roman"/>
          <w:sz w:val="24"/>
          <w:szCs w:val="24"/>
          <w:lang w:eastAsia="ru-RU"/>
        </w:rPr>
        <w:t xml:space="preserve">по иску </w:t>
      </w:r>
      <w:r>
        <w:rPr>
          <w:rFonts w:ascii="Times New Roman" w:eastAsia="Times New Roman" w:hAnsi="Times New Roman"/>
          <w:sz w:val="24"/>
          <w:szCs w:val="24"/>
          <w:lang w:eastAsia="ru-RU"/>
        </w:rPr>
        <w:t>В.В.И.</w:t>
      </w:r>
      <w:r w:rsidRPr="00BB3E00">
        <w:rPr>
          <w:rFonts w:ascii="Times New Roman" w:eastAsia="Times New Roman" w:hAnsi="Times New Roman"/>
          <w:sz w:val="24"/>
          <w:szCs w:val="24"/>
          <w:lang w:eastAsia="ru-RU"/>
        </w:rPr>
        <w:t xml:space="preserve"> к </w:t>
      </w:r>
      <w:r>
        <w:rPr>
          <w:rFonts w:ascii="Times New Roman" w:eastAsia="Times New Roman" w:hAnsi="Times New Roman"/>
          <w:sz w:val="24"/>
          <w:szCs w:val="24"/>
          <w:lang w:eastAsia="ru-RU"/>
        </w:rPr>
        <w:t>П.Л.И.</w:t>
      </w:r>
      <w:r w:rsidRPr="00BB3E00">
        <w:rPr>
          <w:rFonts w:ascii="Times New Roman" w:eastAsia="Times New Roman" w:hAnsi="Times New Roman"/>
          <w:sz w:val="24"/>
          <w:szCs w:val="24"/>
          <w:lang w:eastAsia="ru-RU"/>
        </w:rPr>
        <w:t xml:space="preserve"> о признании части дома прекратившей существование, прекращении права собственности, снятии с кадастрового учета</w:t>
      </w:r>
      <w:r>
        <w:rPr>
          <w:rFonts w:ascii="Times New Roman" w:eastAsia="Times New Roman" w:hAnsi="Times New Roman"/>
          <w:sz w:val="24"/>
          <w:szCs w:val="24"/>
          <w:lang w:eastAsia="ru-RU"/>
        </w:rPr>
        <w:t>.</w:t>
      </w:r>
    </w:p>
    <w:p w:rsidR="004F619C" w:rsidRDefault="004F619C" w:rsidP="004F619C">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Заочным решением суда от 06 октября 2025 года требования В.В.И. удовлетворены.</w:t>
      </w:r>
    </w:p>
    <w:p w:rsidR="004F619C" w:rsidRDefault="004F619C" w:rsidP="004F619C">
      <w:pPr>
        <w:pStyle w:val="a3"/>
        <w:spacing w:after="0" w:line="0" w:lineRule="atLeast"/>
        <w:ind w:left="0" w:firstLine="709"/>
        <w:jc w:val="both"/>
        <w:rPr>
          <w:rFonts w:ascii="Times New Roman" w:eastAsia="Times New Roman" w:hAnsi="Times New Roman" w:cs="Times New Roman"/>
          <w:sz w:val="24"/>
          <w:szCs w:val="24"/>
          <w:lang w:eastAsia="ru-RU"/>
        </w:rPr>
      </w:pPr>
      <w:proofErr w:type="gramStart"/>
      <w:r w:rsidRPr="00FC4A15">
        <w:rPr>
          <w:rFonts w:ascii="Times New Roman" w:eastAsia="Times New Roman" w:hAnsi="Times New Roman" w:cs="Times New Roman"/>
          <w:sz w:val="24"/>
          <w:szCs w:val="24"/>
          <w:lang w:eastAsia="ru-RU"/>
        </w:rPr>
        <w:t>Судебная</w:t>
      </w:r>
      <w:proofErr w:type="gramEnd"/>
      <w:r w:rsidRPr="00FC4A15">
        <w:rPr>
          <w:rFonts w:ascii="Times New Roman" w:eastAsia="Times New Roman" w:hAnsi="Times New Roman" w:cs="Times New Roman"/>
          <w:sz w:val="24"/>
          <w:szCs w:val="24"/>
          <w:lang w:eastAsia="ru-RU"/>
        </w:rPr>
        <w:t xml:space="preserve"> коллегия по гражданским делам Омского областного суда </w:t>
      </w:r>
      <w:r>
        <w:rPr>
          <w:rFonts w:ascii="Times New Roman" w:eastAsia="Times New Roman" w:hAnsi="Times New Roman" w:cs="Times New Roman"/>
          <w:sz w:val="24"/>
          <w:szCs w:val="24"/>
          <w:lang w:eastAsia="ru-RU"/>
        </w:rPr>
        <w:t>21 января</w:t>
      </w:r>
      <w:r w:rsidRPr="00FC4A15">
        <w:rPr>
          <w:rFonts w:ascii="Times New Roman" w:eastAsia="Times New Roman" w:hAnsi="Times New Roman" w:cs="Times New Roman"/>
          <w:sz w:val="24"/>
          <w:szCs w:val="24"/>
          <w:lang w:eastAsia="ru-RU"/>
        </w:rPr>
        <w:t xml:space="preserve"> 2026 года </w:t>
      </w:r>
      <w:r>
        <w:rPr>
          <w:rFonts w:ascii="Times New Roman" w:eastAsia="Times New Roman" w:hAnsi="Times New Roman" w:cs="Times New Roman"/>
          <w:sz w:val="24"/>
          <w:szCs w:val="24"/>
          <w:lang w:eastAsia="ru-RU"/>
        </w:rPr>
        <w:t>указанное заочное решение отменила, принято по делу новое решение.</w:t>
      </w:r>
    </w:p>
    <w:p w:rsidR="004F619C" w:rsidRDefault="004F619C" w:rsidP="004F619C">
      <w:pPr>
        <w:pStyle w:val="a3"/>
        <w:spacing w:after="0" w:line="0" w:lineRule="atLeast"/>
        <w:ind w:left="0"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Согласно части 2 статьи 8 Закона о государственной регистрации недвижимости к основным сведениям об объекте недвижимости относится характеристики объекта недвижимости, позволяющие определить такой объект недвижимости в качестве индивидуально-определённой вещи, а также характеристики, которые определяются и изменяются в результате образования земельных участков, уточнения местоположения границ земельных участков, строительства и реконструкции зданий, сооружений, помещений и </w:t>
      </w:r>
      <w:proofErr w:type="spellStart"/>
      <w:r>
        <w:rPr>
          <w:rFonts w:ascii="Times New Roman" w:eastAsia="Times New Roman" w:hAnsi="Times New Roman" w:cs="Times New Roman"/>
          <w:sz w:val="24"/>
          <w:szCs w:val="24"/>
          <w:lang w:eastAsia="ru-RU"/>
        </w:rPr>
        <w:t>машино</w:t>
      </w:r>
      <w:proofErr w:type="spellEnd"/>
      <w:r>
        <w:rPr>
          <w:rFonts w:ascii="Times New Roman" w:eastAsia="Times New Roman" w:hAnsi="Times New Roman" w:cs="Times New Roman"/>
          <w:sz w:val="24"/>
          <w:szCs w:val="24"/>
          <w:lang w:eastAsia="ru-RU"/>
        </w:rPr>
        <w:t>-мест, перепланировки помещений.</w:t>
      </w:r>
      <w:proofErr w:type="gramEnd"/>
    </w:p>
    <w:p w:rsidR="004F619C" w:rsidRDefault="004F619C" w:rsidP="004F619C">
      <w:pPr>
        <w:pStyle w:val="a3"/>
        <w:spacing w:after="0" w:line="0" w:lineRule="atLeast"/>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Из указанных норм в их системном </w:t>
      </w:r>
      <w:proofErr w:type="gramStart"/>
      <w:r>
        <w:rPr>
          <w:rFonts w:ascii="Times New Roman" w:eastAsia="Times New Roman" w:hAnsi="Times New Roman" w:cs="Times New Roman"/>
          <w:sz w:val="24"/>
          <w:szCs w:val="24"/>
          <w:lang w:eastAsia="ru-RU"/>
        </w:rPr>
        <w:t>толковании</w:t>
      </w:r>
      <w:proofErr w:type="gramEnd"/>
      <w:r>
        <w:rPr>
          <w:rFonts w:ascii="Times New Roman" w:eastAsia="Times New Roman" w:hAnsi="Times New Roman" w:cs="Times New Roman"/>
          <w:sz w:val="24"/>
          <w:szCs w:val="24"/>
          <w:lang w:eastAsia="ru-RU"/>
        </w:rPr>
        <w:t xml:space="preserve"> следует, что жилое помещение как объект жилищных прав может представлять собой часть жилого дома, который, в свою очередь выступает единым объектом гражданских прав.</w:t>
      </w:r>
    </w:p>
    <w:p w:rsidR="004F619C" w:rsidRDefault="004F619C" w:rsidP="004F619C">
      <w:pPr>
        <w:pStyle w:val="a3"/>
        <w:spacing w:after="0" w:line="0" w:lineRule="atLeast"/>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Часть жилого дома может выступать объектом </w:t>
      </w:r>
      <w:proofErr w:type="gramStart"/>
      <w:r>
        <w:rPr>
          <w:rFonts w:ascii="Times New Roman" w:eastAsia="Times New Roman" w:hAnsi="Times New Roman" w:cs="Times New Roman"/>
          <w:sz w:val="24"/>
          <w:szCs w:val="24"/>
          <w:lang w:eastAsia="ru-RU"/>
        </w:rPr>
        <w:t>гражданских</w:t>
      </w:r>
      <w:proofErr w:type="gramEnd"/>
      <w:r>
        <w:rPr>
          <w:rFonts w:ascii="Times New Roman" w:eastAsia="Times New Roman" w:hAnsi="Times New Roman" w:cs="Times New Roman"/>
          <w:sz w:val="24"/>
          <w:szCs w:val="24"/>
          <w:lang w:eastAsia="ru-RU"/>
        </w:rPr>
        <w:t xml:space="preserve"> прав в том случае, если ее границы описаны в установленном порядке, и полученные сведения позволяют охарактеризовать такой объект в качестве индивидуально-определенной вещи.</w:t>
      </w:r>
    </w:p>
    <w:p w:rsidR="004F619C" w:rsidRDefault="004F619C" w:rsidP="004F619C">
      <w:pPr>
        <w:pStyle w:val="a3"/>
        <w:spacing w:after="0" w:line="0" w:lineRule="atLeast"/>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Спорное помещение представляет собой единый объект недвижимости, находящийся в долевой собственности истца и ответчика, то есть является одной единой вещью, единым объектом </w:t>
      </w:r>
      <w:proofErr w:type="gramStart"/>
      <w:r>
        <w:rPr>
          <w:rFonts w:ascii="Times New Roman" w:eastAsia="Times New Roman" w:hAnsi="Times New Roman" w:cs="Times New Roman"/>
          <w:sz w:val="24"/>
          <w:szCs w:val="24"/>
          <w:lang w:eastAsia="ru-RU"/>
        </w:rPr>
        <w:t>гражданских</w:t>
      </w:r>
      <w:proofErr w:type="gramEnd"/>
      <w:r>
        <w:rPr>
          <w:rFonts w:ascii="Times New Roman" w:eastAsia="Times New Roman" w:hAnsi="Times New Roman" w:cs="Times New Roman"/>
          <w:sz w:val="24"/>
          <w:szCs w:val="24"/>
          <w:lang w:eastAsia="ru-RU"/>
        </w:rPr>
        <w:t xml:space="preserve"> прав. Непригодной для проживания является половина ответчика в спорном жилом </w:t>
      </w:r>
      <w:proofErr w:type="gramStart"/>
      <w:r>
        <w:rPr>
          <w:rFonts w:ascii="Times New Roman" w:eastAsia="Times New Roman" w:hAnsi="Times New Roman" w:cs="Times New Roman"/>
          <w:sz w:val="24"/>
          <w:szCs w:val="24"/>
          <w:lang w:eastAsia="ru-RU"/>
        </w:rPr>
        <w:t>помещении</w:t>
      </w:r>
      <w:proofErr w:type="gramEnd"/>
      <w:r>
        <w:rPr>
          <w:rFonts w:ascii="Times New Roman" w:eastAsia="Times New Roman" w:hAnsi="Times New Roman" w:cs="Times New Roman"/>
          <w:sz w:val="24"/>
          <w:szCs w:val="24"/>
          <w:lang w:eastAsia="ru-RU"/>
        </w:rPr>
        <w:t xml:space="preserve">. В связи с чем, долю принадлежащую ответчику нельзя отождествлять с половиной дома, как его частью, являющейся самостоятельным помещением, выступающим объектом </w:t>
      </w:r>
      <w:proofErr w:type="gramStart"/>
      <w:r>
        <w:rPr>
          <w:rFonts w:ascii="Times New Roman" w:eastAsia="Times New Roman" w:hAnsi="Times New Roman" w:cs="Times New Roman"/>
          <w:sz w:val="24"/>
          <w:szCs w:val="24"/>
          <w:lang w:eastAsia="ru-RU"/>
        </w:rPr>
        <w:t>жилищных</w:t>
      </w:r>
      <w:proofErr w:type="gramEnd"/>
      <w:r>
        <w:rPr>
          <w:rFonts w:ascii="Times New Roman" w:eastAsia="Times New Roman" w:hAnsi="Times New Roman" w:cs="Times New Roman"/>
          <w:sz w:val="24"/>
          <w:szCs w:val="24"/>
          <w:lang w:eastAsia="ru-RU"/>
        </w:rPr>
        <w:t xml:space="preserve"> прав. </w:t>
      </w:r>
    </w:p>
    <w:p w:rsidR="004F619C" w:rsidRDefault="004F619C" w:rsidP="004F619C">
      <w:pPr>
        <w:pStyle w:val="a3"/>
        <w:spacing w:after="0" w:line="0" w:lineRule="atLeast"/>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Ответчик в </w:t>
      </w:r>
      <w:proofErr w:type="gramStart"/>
      <w:r>
        <w:rPr>
          <w:rFonts w:ascii="Times New Roman" w:eastAsia="Times New Roman" w:hAnsi="Times New Roman" w:cs="Times New Roman"/>
          <w:sz w:val="24"/>
          <w:szCs w:val="24"/>
          <w:lang w:eastAsia="ru-RU"/>
        </w:rPr>
        <w:t>отношении</w:t>
      </w:r>
      <w:proofErr w:type="gramEnd"/>
      <w:r>
        <w:rPr>
          <w:rFonts w:ascii="Times New Roman" w:eastAsia="Times New Roman" w:hAnsi="Times New Roman" w:cs="Times New Roman"/>
          <w:sz w:val="24"/>
          <w:szCs w:val="24"/>
          <w:lang w:eastAsia="ru-RU"/>
        </w:rPr>
        <w:t xml:space="preserve"> принадлежащей ей части дома, являющейся, в том числе, местом ее регистрации интерес не утратил.</w:t>
      </w:r>
    </w:p>
    <w:p w:rsidR="004F619C" w:rsidRDefault="004F619C" w:rsidP="004F619C">
      <w:pPr>
        <w:pStyle w:val="a3"/>
        <w:spacing w:after="0" w:line="0" w:lineRule="atLeast"/>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Аварийное состояние дома, не проживание в </w:t>
      </w:r>
      <w:proofErr w:type="gramStart"/>
      <w:r>
        <w:rPr>
          <w:rFonts w:ascii="Times New Roman" w:eastAsia="Times New Roman" w:hAnsi="Times New Roman" w:cs="Times New Roman"/>
          <w:sz w:val="24"/>
          <w:szCs w:val="24"/>
          <w:lang w:eastAsia="ru-RU"/>
        </w:rPr>
        <w:t>нем</w:t>
      </w:r>
      <w:proofErr w:type="gramEnd"/>
      <w:r>
        <w:rPr>
          <w:rFonts w:ascii="Times New Roman" w:eastAsia="Times New Roman" w:hAnsi="Times New Roman" w:cs="Times New Roman"/>
          <w:sz w:val="24"/>
          <w:szCs w:val="24"/>
          <w:lang w:eastAsia="ru-RU"/>
        </w:rPr>
        <w:t>, не могут являться основанием для принудительного прекращения права собственности ответчика на данное имущество, равно как и повреждения, гибель или уничтожение объекта не может рассматриваться как способ принудительного изъятия имущества у собственника. Непригодность жилого помещения к дальнейшему использованию сама по себе не является тем юридическим фактом, который согласно закону влечет за собой прекращение права собственности на жилое помещение с исключением его из состава индивидуального жилищного фонда и прекращением существования как объекта жилищных правоотношений.</w:t>
      </w:r>
    </w:p>
    <w:p w:rsidR="004F619C" w:rsidRPr="00FC4A15" w:rsidRDefault="004F619C" w:rsidP="004F619C">
      <w:pPr>
        <w:pStyle w:val="a3"/>
        <w:spacing w:after="0" w:line="0" w:lineRule="atLeast"/>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Учитывая изложенное, решение суда первой инстанции отменено. Принято по делу новое решение.</w:t>
      </w:r>
    </w:p>
    <w:p w:rsidR="004F619C" w:rsidRPr="00FC4A15" w:rsidRDefault="004F619C" w:rsidP="004F619C">
      <w:pPr>
        <w:pStyle w:val="a3"/>
        <w:spacing w:after="0" w:line="0" w:lineRule="atLeast"/>
        <w:ind w:left="0" w:firstLine="709"/>
        <w:jc w:val="both"/>
        <w:rPr>
          <w:rFonts w:ascii="Times New Roman" w:eastAsia="Times New Roman" w:hAnsi="Times New Roman" w:cs="Times New Roman"/>
          <w:sz w:val="24"/>
          <w:szCs w:val="24"/>
          <w:lang w:eastAsia="ru-RU"/>
        </w:rPr>
      </w:pPr>
    </w:p>
    <w:p w:rsidR="004F619C" w:rsidRPr="00F810F9" w:rsidRDefault="004F619C" w:rsidP="004F619C">
      <w:pPr>
        <w:pStyle w:val="a3"/>
        <w:spacing w:after="0" w:line="0" w:lineRule="atLeast"/>
        <w:ind w:left="0" w:firstLine="709"/>
        <w:jc w:val="both"/>
        <w:rPr>
          <w:rFonts w:ascii="Times New Roman" w:eastAsia="Times New Roman" w:hAnsi="Times New Roman" w:cs="Times New Roman"/>
          <w:b/>
          <w:sz w:val="24"/>
          <w:szCs w:val="24"/>
          <w:u w:val="single"/>
          <w:lang w:eastAsia="ru-RU"/>
        </w:rPr>
      </w:pPr>
      <w:r w:rsidRPr="00F810F9">
        <w:rPr>
          <w:rFonts w:ascii="Times New Roman" w:eastAsia="Times New Roman" w:hAnsi="Times New Roman" w:cs="Times New Roman"/>
          <w:b/>
          <w:sz w:val="24"/>
          <w:szCs w:val="24"/>
          <w:u w:val="single"/>
          <w:lang w:eastAsia="ru-RU"/>
        </w:rPr>
        <w:t>№11-8/2026</w:t>
      </w:r>
    </w:p>
    <w:p w:rsidR="004F619C" w:rsidRPr="00FC4A15" w:rsidRDefault="004F619C" w:rsidP="004F619C">
      <w:pPr>
        <w:spacing w:after="0" w:line="0" w:lineRule="atLeast"/>
        <w:ind w:firstLine="709"/>
        <w:jc w:val="both"/>
        <w:rPr>
          <w:rFonts w:ascii="Times New Roman" w:eastAsia="Calibri" w:hAnsi="Times New Roman" w:cs="Times New Roman"/>
          <w:color w:val="000000"/>
          <w:sz w:val="24"/>
          <w:szCs w:val="24"/>
          <w:lang w:eastAsia="ru-RU"/>
        </w:rPr>
      </w:pPr>
      <w:r w:rsidRPr="00FC4A15">
        <w:rPr>
          <w:rFonts w:ascii="Times New Roman" w:eastAsia="Times New Roman" w:hAnsi="Times New Roman" w:cs="Times New Roman"/>
          <w:sz w:val="24"/>
          <w:szCs w:val="24"/>
          <w:lang w:eastAsia="ru-RU"/>
        </w:rPr>
        <w:t>Заочным решением</w:t>
      </w:r>
      <w:r w:rsidRPr="00FC4A15">
        <w:rPr>
          <w:rFonts w:ascii="Times New Roman" w:eastAsia="Times New Roman" w:hAnsi="Times New Roman" w:cs="Times New Roman"/>
          <w:color w:val="000000"/>
          <w:sz w:val="24"/>
          <w:szCs w:val="24"/>
          <w:lang w:eastAsia="ru-RU"/>
        </w:rPr>
        <w:t xml:space="preserve"> мирового судьи судебного участка № 41 в Первомайском судебном </w:t>
      </w:r>
      <w:proofErr w:type="gramStart"/>
      <w:r w:rsidRPr="00FC4A15">
        <w:rPr>
          <w:rFonts w:ascii="Times New Roman" w:eastAsia="Times New Roman" w:hAnsi="Times New Roman" w:cs="Times New Roman"/>
          <w:color w:val="000000"/>
          <w:sz w:val="24"/>
          <w:szCs w:val="24"/>
          <w:lang w:eastAsia="ru-RU"/>
        </w:rPr>
        <w:t>районе</w:t>
      </w:r>
      <w:proofErr w:type="gramEnd"/>
      <w:r w:rsidRPr="00FC4A15">
        <w:rPr>
          <w:rFonts w:ascii="Times New Roman" w:eastAsia="Times New Roman" w:hAnsi="Times New Roman" w:cs="Times New Roman"/>
          <w:color w:val="000000"/>
          <w:sz w:val="24"/>
          <w:szCs w:val="24"/>
          <w:lang w:eastAsia="ru-RU"/>
        </w:rPr>
        <w:t xml:space="preserve"> в г. Омске от 22.10.2025</w:t>
      </w:r>
      <w:r w:rsidRPr="00FC4A15">
        <w:rPr>
          <w:rFonts w:ascii="Times New Roman" w:eastAsia="Calibri" w:hAnsi="Times New Roman" w:cs="Times New Roman"/>
          <w:color w:val="000000"/>
          <w:sz w:val="24"/>
          <w:szCs w:val="24"/>
          <w:lang w:eastAsia="ru-RU"/>
        </w:rPr>
        <w:t xml:space="preserve">, постановлено: </w:t>
      </w:r>
      <w:r w:rsidRPr="00505B3B">
        <w:rPr>
          <w:rFonts w:ascii="Times New Roman" w:eastAsia="Calibri" w:hAnsi="Times New Roman" w:cs="Times New Roman"/>
          <w:color w:val="000000"/>
          <w:sz w:val="24"/>
          <w:szCs w:val="24"/>
          <w:lang w:eastAsia="ru-RU"/>
        </w:rPr>
        <w:t xml:space="preserve">«Исковые требования Общества с ограниченной ответственностью «Магнит» к </w:t>
      </w:r>
      <w:r>
        <w:rPr>
          <w:rFonts w:ascii="Times New Roman" w:eastAsia="Calibri" w:hAnsi="Times New Roman" w:cs="Times New Roman"/>
          <w:color w:val="000000"/>
          <w:sz w:val="24"/>
          <w:szCs w:val="24"/>
          <w:lang w:eastAsia="ru-RU"/>
        </w:rPr>
        <w:t>С.А.И.</w:t>
      </w:r>
      <w:r w:rsidRPr="00505B3B">
        <w:rPr>
          <w:rFonts w:ascii="Times New Roman" w:eastAsia="Calibri" w:hAnsi="Times New Roman" w:cs="Times New Roman"/>
          <w:color w:val="000000"/>
          <w:sz w:val="24"/>
          <w:szCs w:val="24"/>
          <w:lang w:eastAsia="ru-RU"/>
        </w:rPr>
        <w:t xml:space="preserve"> о взыскании задолженности по оплате услуг по обращени</w:t>
      </w:r>
      <w:r w:rsidRPr="00FC4A15">
        <w:rPr>
          <w:rFonts w:ascii="Times New Roman" w:eastAsia="Calibri" w:hAnsi="Times New Roman" w:cs="Times New Roman"/>
          <w:color w:val="000000"/>
          <w:sz w:val="24"/>
          <w:szCs w:val="24"/>
          <w:lang w:eastAsia="ru-RU"/>
        </w:rPr>
        <w:t>ю с ТКО удовлетворить частично».</w:t>
      </w:r>
    </w:p>
    <w:p w:rsidR="004F619C" w:rsidRDefault="004F619C" w:rsidP="004F619C">
      <w:pPr>
        <w:spacing w:after="0" w:line="0" w:lineRule="atLeast"/>
        <w:ind w:firstLine="709"/>
        <w:jc w:val="both"/>
        <w:rPr>
          <w:rFonts w:ascii="Times New Roman" w:eastAsia="Calibri" w:hAnsi="Times New Roman" w:cs="Times New Roman"/>
          <w:color w:val="000000"/>
          <w:sz w:val="24"/>
          <w:szCs w:val="24"/>
          <w:lang w:eastAsia="ru-RU"/>
        </w:rPr>
      </w:pPr>
      <w:r w:rsidRPr="00FC4A15">
        <w:rPr>
          <w:rFonts w:ascii="Times New Roman" w:eastAsia="Calibri" w:hAnsi="Times New Roman" w:cs="Times New Roman"/>
          <w:color w:val="000000"/>
          <w:sz w:val="24"/>
          <w:szCs w:val="24"/>
          <w:lang w:eastAsia="ru-RU"/>
        </w:rPr>
        <w:t>Апелляционным определением от 02 марта 2026 года заочное решение изменено.</w:t>
      </w:r>
    </w:p>
    <w:p w:rsidR="004F619C" w:rsidRDefault="004F619C" w:rsidP="004F619C">
      <w:pPr>
        <w:spacing w:after="0" w:line="0" w:lineRule="atLeast"/>
        <w:ind w:firstLine="709"/>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В связи с нарушением судом первой инстанции норм материального права в части применения срока исковой давности.</w:t>
      </w:r>
    </w:p>
    <w:p w:rsidR="004F619C" w:rsidRPr="00FC4A15" w:rsidRDefault="004F619C" w:rsidP="004F619C">
      <w:pPr>
        <w:pStyle w:val="a7"/>
        <w:spacing w:line="0" w:lineRule="atLeast"/>
        <w:ind w:firstLine="709"/>
        <w:jc w:val="both"/>
        <w:rPr>
          <w:rFonts w:ascii="Times New Roman" w:eastAsia="Times New Roman" w:hAnsi="Times New Roman" w:cs="Times New Roman"/>
          <w:sz w:val="24"/>
          <w:szCs w:val="24"/>
          <w:lang w:eastAsia="ru-RU"/>
        </w:rPr>
      </w:pPr>
      <w:r w:rsidRPr="00FC4A15">
        <w:rPr>
          <w:rFonts w:ascii="Times New Roman" w:eastAsia="Times New Roman" w:hAnsi="Times New Roman" w:cs="Times New Roman"/>
          <w:sz w:val="24"/>
          <w:szCs w:val="24"/>
          <w:lang w:eastAsia="ru-RU"/>
        </w:rPr>
        <w:t>На основании изложенного заочное решение мирового судьи судебного участка № 41 в Первомайском судебном районе в г. Омске изменено.</w:t>
      </w:r>
    </w:p>
    <w:p w:rsidR="004F619C" w:rsidRPr="00FC4A15" w:rsidRDefault="004F619C" w:rsidP="004F619C">
      <w:pPr>
        <w:pStyle w:val="a7"/>
        <w:spacing w:line="0" w:lineRule="atLeast"/>
        <w:ind w:firstLine="709"/>
        <w:jc w:val="both"/>
        <w:rPr>
          <w:rFonts w:ascii="Times New Roman" w:eastAsia="Times New Roman" w:hAnsi="Times New Roman" w:cs="Times New Roman"/>
          <w:sz w:val="24"/>
          <w:szCs w:val="24"/>
          <w:lang w:eastAsia="ru-RU"/>
        </w:rPr>
      </w:pPr>
    </w:p>
    <w:p w:rsidR="004F619C" w:rsidRPr="00F810F9" w:rsidRDefault="004F619C" w:rsidP="004F619C">
      <w:pPr>
        <w:tabs>
          <w:tab w:val="left" w:pos="7080"/>
        </w:tabs>
        <w:spacing w:after="0" w:line="0" w:lineRule="atLeast"/>
        <w:ind w:firstLine="709"/>
        <w:jc w:val="both"/>
        <w:rPr>
          <w:rFonts w:ascii="Times New Roman" w:eastAsia="Calibri" w:hAnsi="Times New Roman" w:cs="Times New Roman"/>
          <w:b/>
          <w:color w:val="000000"/>
          <w:sz w:val="24"/>
          <w:szCs w:val="24"/>
          <w:u w:val="single"/>
          <w:lang w:eastAsia="ru-RU"/>
        </w:rPr>
      </w:pPr>
      <w:r w:rsidRPr="00F810F9">
        <w:rPr>
          <w:rFonts w:ascii="Times New Roman" w:eastAsia="Calibri" w:hAnsi="Times New Roman" w:cs="Times New Roman"/>
          <w:b/>
          <w:color w:val="000000"/>
          <w:sz w:val="24"/>
          <w:szCs w:val="24"/>
          <w:u w:val="single"/>
          <w:lang w:eastAsia="ru-RU"/>
        </w:rPr>
        <w:t>№11-9/2026</w:t>
      </w:r>
    </w:p>
    <w:p w:rsidR="004F619C" w:rsidRPr="00FC4A15" w:rsidRDefault="004F619C" w:rsidP="004F619C">
      <w:pPr>
        <w:spacing w:after="0" w:line="0" w:lineRule="atLeast"/>
        <w:ind w:firstLine="709"/>
        <w:jc w:val="both"/>
        <w:rPr>
          <w:rFonts w:ascii="Times New Roman" w:eastAsia="Calibri" w:hAnsi="Times New Roman" w:cs="Times New Roman"/>
          <w:color w:val="000000"/>
          <w:sz w:val="24"/>
          <w:szCs w:val="24"/>
        </w:rPr>
      </w:pPr>
      <w:r w:rsidRPr="00FC4A15">
        <w:rPr>
          <w:rFonts w:ascii="Times New Roman" w:eastAsia="Calibri" w:hAnsi="Times New Roman" w:cs="Times New Roman"/>
          <w:color w:val="000000"/>
          <w:sz w:val="24"/>
          <w:szCs w:val="24"/>
          <w:lang w:eastAsia="ru-RU"/>
        </w:rPr>
        <w:t xml:space="preserve">Решением </w:t>
      </w:r>
      <w:r w:rsidRPr="00FC4A15">
        <w:rPr>
          <w:rFonts w:ascii="Times New Roman" w:hAnsi="Times New Roman" w:cs="Times New Roman"/>
          <w:color w:val="000000"/>
          <w:sz w:val="24"/>
          <w:szCs w:val="24"/>
        </w:rPr>
        <w:t xml:space="preserve">мирового судьи судебного участка № 41 в Первомайском судебном </w:t>
      </w:r>
      <w:proofErr w:type="gramStart"/>
      <w:r w:rsidRPr="00FC4A15">
        <w:rPr>
          <w:rFonts w:ascii="Times New Roman" w:hAnsi="Times New Roman" w:cs="Times New Roman"/>
          <w:color w:val="000000"/>
          <w:sz w:val="24"/>
          <w:szCs w:val="24"/>
        </w:rPr>
        <w:t>районе</w:t>
      </w:r>
      <w:proofErr w:type="gramEnd"/>
      <w:r w:rsidRPr="00FC4A15">
        <w:rPr>
          <w:rFonts w:ascii="Times New Roman" w:hAnsi="Times New Roman" w:cs="Times New Roman"/>
          <w:color w:val="000000"/>
          <w:sz w:val="24"/>
          <w:szCs w:val="24"/>
        </w:rPr>
        <w:t xml:space="preserve"> в г. Омске от 22.10.2025</w:t>
      </w:r>
      <w:r w:rsidRPr="00FC4A15">
        <w:rPr>
          <w:rFonts w:ascii="Times New Roman" w:eastAsia="Calibri" w:hAnsi="Times New Roman" w:cs="Times New Roman"/>
          <w:color w:val="000000"/>
          <w:sz w:val="24"/>
          <w:szCs w:val="24"/>
        </w:rPr>
        <w:t xml:space="preserve">, постановлено: «Отказать в </w:t>
      </w:r>
      <w:proofErr w:type="gramStart"/>
      <w:r w:rsidRPr="00FC4A15">
        <w:rPr>
          <w:rFonts w:ascii="Times New Roman" w:eastAsia="Calibri" w:hAnsi="Times New Roman" w:cs="Times New Roman"/>
          <w:color w:val="000000"/>
          <w:sz w:val="24"/>
          <w:szCs w:val="24"/>
        </w:rPr>
        <w:t>удовлетворении</w:t>
      </w:r>
      <w:proofErr w:type="gramEnd"/>
      <w:r w:rsidRPr="00FC4A15">
        <w:rPr>
          <w:rFonts w:ascii="Times New Roman" w:eastAsia="Calibri" w:hAnsi="Times New Roman" w:cs="Times New Roman"/>
          <w:color w:val="000000"/>
          <w:sz w:val="24"/>
          <w:szCs w:val="24"/>
        </w:rPr>
        <w:t xml:space="preserve"> исковых </w:t>
      </w:r>
      <w:r w:rsidRPr="00FC4A15">
        <w:rPr>
          <w:rFonts w:ascii="Times New Roman" w:eastAsia="Calibri" w:hAnsi="Times New Roman" w:cs="Times New Roman"/>
          <w:color w:val="000000"/>
          <w:sz w:val="24"/>
          <w:szCs w:val="24"/>
        </w:rPr>
        <w:lastRenderedPageBreak/>
        <w:t>требований Общества с ограниченной</w:t>
      </w:r>
      <w:r>
        <w:rPr>
          <w:rFonts w:ascii="Times New Roman" w:eastAsia="Calibri" w:hAnsi="Times New Roman" w:cs="Times New Roman"/>
          <w:color w:val="000000"/>
          <w:sz w:val="24"/>
          <w:szCs w:val="24"/>
        </w:rPr>
        <w:t xml:space="preserve"> ответственностью «Магнит» к С.С.Н.</w:t>
      </w:r>
      <w:r w:rsidRPr="00FC4A15">
        <w:rPr>
          <w:rFonts w:ascii="Times New Roman" w:eastAsia="Calibri" w:hAnsi="Times New Roman" w:cs="Times New Roman"/>
          <w:color w:val="000000"/>
          <w:sz w:val="24"/>
          <w:szCs w:val="24"/>
        </w:rPr>
        <w:t xml:space="preserve"> о взыскании задолженности по оплате услуг по обращению с ТКО в связи с пропуском срока исковой давности».</w:t>
      </w:r>
    </w:p>
    <w:p w:rsidR="004F619C" w:rsidRPr="00FC4A15" w:rsidRDefault="004F619C" w:rsidP="004F619C">
      <w:pPr>
        <w:spacing w:after="0" w:line="0" w:lineRule="atLeast"/>
        <w:ind w:firstLine="709"/>
        <w:jc w:val="both"/>
        <w:rPr>
          <w:rFonts w:ascii="Times New Roman" w:eastAsia="Calibri" w:hAnsi="Times New Roman" w:cs="Times New Roman"/>
          <w:color w:val="000000"/>
          <w:sz w:val="24"/>
          <w:szCs w:val="24"/>
          <w:lang w:eastAsia="ru-RU"/>
        </w:rPr>
      </w:pPr>
      <w:r w:rsidRPr="00FC4A15">
        <w:rPr>
          <w:rFonts w:ascii="Times New Roman" w:eastAsia="Calibri" w:hAnsi="Times New Roman" w:cs="Times New Roman"/>
          <w:color w:val="000000"/>
          <w:sz w:val="24"/>
          <w:szCs w:val="24"/>
          <w:lang w:eastAsia="ru-RU"/>
        </w:rPr>
        <w:t>Апелляционным определением от 11 марта 2026 года решение отменено, принято по делу новое решение.</w:t>
      </w:r>
    </w:p>
    <w:p w:rsidR="004F619C" w:rsidRPr="00FC4A15" w:rsidRDefault="004F619C" w:rsidP="004F619C">
      <w:pPr>
        <w:autoSpaceDE w:val="0"/>
        <w:autoSpaceDN w:val="0"/>
        <w:adjustRightInd w:val="0"/>
        <w:spacing w:after="0" w:line="0" w:lineRule="atLeast"/>
        <w:ind w:firstLine="709"/>
        <w:jc w:val="both"/>
        <w:rPr>
          <w:rFonts w:ascii="Times New Roman" w:hAnsi="Times New Roman" w:cs="Times New Roman"/>
          <w:sz w:val="24"/>
          <w:szCs w:val="24"/>
        </w:rPr>
      </w:pPr>
      <w:r w:rsidRPr="00FC4A15">
        <w:rPr>
          <w:rFonts w:ascii="Times New Roman" w:hAnsi="Times New Roman" w:cs="Times New Roman"/>
          <w:sz w:val="24"/>
          <w:szCs w:val="24"/>
        </w:rPr>
        <w:t xml:space="preserve">Мировой судья, проанализировав материалы дела, период задолженности, пришел к выводу о пропуске истцом срока исковой давности по заявленным требованиям. </w:t>
      </w:r>
    </w:p>
    <w:p w:rsidR="004F619C" w:rsidRDefault="004F619C" w:rsidP="004F619C">
      <w:pPr>
        <w:autoSpaceDE w:val="0"/>
        <w:autoSpaceDN w:val="0"/>
        <w:adjustRightInd w:val="0"/>
        <w:spacing w:after="0" w:line="0" w:lineRule="atLeast"/>
        <w:ind w:firstLine="709"/>
        <w:jc w:val="both"/>
        <w:rPr>
          <w:rFonts w:ascii="Times New Roman" w:eastAsia="Calibri" w:hAnsi="Times New Roman" w:cs="Times New Roman"/>
          <w:color w:val="000000"/>
          <w:sz w:val="24"/>
          <w:szCs w:val="24"/>
          <w:lang w:eastAsia="ru-RU"/>
        </w:rPr>
      </w:pPr>
      <w:r w:rsidRPr="00FC4A15">
        <w:rPr>
          <w:rFonts w:ascii="Times New Roman" w:eastAsia="Calibri" w:hAnsi="Times New Roman" w:cs="Times New Roman"/>
          <w:color w:val="000000"/>
          <w:sz w:val="24"/>
          <w:szCs w:val="24"/>
        </w:rPr>
        <w:t>Вместе с тем, суд апелляционной инстанции не может согласиться с указанными до</w:t>
      </w:r>
      <w:r>
        <w:rPr>
          <w:rFonts w:ascii="Times New Roman" w:eastAsia="Calibri" w:hAnsi="Times New Roman" w:cs="Times New Roman"/>
          <w:color w:val="000000"/>
          <w:sz w:val="24"/>
          <w:szCs w:val="24"/>
        </w:rPr>
        <w:t xml:space="preserve">водами по следующим основаниям, поскольку </w:t>
      </w:r>
      <w:r>
        <w:rPr>
          <w:rFonts w:ascii="Times New Roman" w:eastAsia="Calibri" w:hAnsi="Times New Roman" w:cs="Times New Roman"/>
          <w:color w:val="000000"/>
          <w:sz w:val="24"/>
          <w:szCs w:val="24"/>
          <w:lang w:eastAsia="ru-RU"/>
        </w:rPr>
        <w:t>судом первой инстанции нарушены нормы материального права в части применения срока исковой давности.</w:t>
      </w:r>
    </w:p>
    <w:p w:rsidR="004F619C" w:rsidRPr="00FC4A15" w:rsidRDefault="004F619C" w:rsidP="004F619C">
      <w:pPr>
        <w:spacing w:after="0" w:line="0" w:lineRule="atLeast"/>
        <w:ind w:firstLine="709"/>
        <w:jc w:val="both"/>
        <w:rPr>
          <w:rFonts w:ascii="Times New Roman" w:eastAsia="Calibri" w:hAnsi="Times New Roman" w:cs="Times New Roman"/>
          <w:color w:val="000000"/>
          <w:sz w:val="24"/>
          <w:szCs w:val="24"/>
        </w:rPr>
      </w:pPr>
      <w:r w:rsidRPr="00FC4A15">
        <w:rPr>
          <w:rFonts w:ascii="Times New Roman" w:eastAsia="Calibri" w:hAnsi="Times New Roman" w:cs="Times New Roman"/>
          <w:color w:val="000000"/>
          <w:sz w:val="24"/>
          <w:szCs w:val="24"/>
        </w:rPr>
        <w:t>В силу положений статьи 98 ГПК РФ, требования истца в части взыскания расходов по оплате государственной пошлины подлежат пропорциональному возмещению, исходя из размера удовлетворенных требований. Учитывая, что требования ситца удовлетворены частично, судом апелляционной инстанции изменен размер взыскиваемых расходов государственной пошлины.</w:t>
      </w:r>
    </w:p>
    <w:p w:rsidR="004F619C" w:rsidRPr="00FC4A15" w:rsidRDefault="004F619C" w:rsidP="004F619C">
      <w:pPr>
        <w:spacing w:after="0" w:line="0" w:lineRule="atLeast"/>
        <w:ind w:firstLine="709"/>
        <w:jc w:val="both"/>
        <w:rPr>
          <w:rFonts w:ascii="Times New Roman" w:eastAsia="Times New Roman" w:hAnsi="Times New Roman" w:cs="Times New Roman"/>
          <w:sz w:val="24"/>
          <w:szCs w:val="24"/>
          <w:lang w:eastAsia="ru-RU"/>
        </w:rPr>
      </w:pPr>
      <w:r w:rsidRPr="00FC4A15">
        <w:rPr>
          <w:rFonts w:ascii="Times New Roman" w:eastAsia="Times New Roman" w:hAnsi="Times New Roman" w:cs="Times New Roman"/>
          <w:sz w:val="24"/>
          <w:szCs w:val="24"/>
          <w:lang w:eastAsia="ru-RU"/>
        </w:rPr>
        <w:t>На основании изложенного решение мирового судьи судебного участка № 41 в Первомайском судебном районе в г. Омске отменено, принято по делу новое решение.</w:t>
      </w:r>
    </w:p>
    <w:p w:rsidR="004F619C" w:rsidRPr="00FC4A15" w:rsidRDefault="004F619C" w:rsidP="004F619C">
      <w:pPr>
        <w:pStyle w:val="a3"/>
        <w:spacing w:after="0" w:line="0" w:lineRule="atLeast"/>
        <w:ind w:left="0" w:firstLine="709"/>
        <w:jc w:val="both"/>
        <w:rPr>
          <w:rFonts w:ascii="Times New Roman" w:eastAsia="Times New Roman" w:hAnsi="Times New Roman" w:cs="Times New Roman"/>
          <w:sz w:val="24"/>
          <w:szCs w:val="24"/>
          <w:lang w:eastAsia="ru-RU"/>
        </w:rPr>
      </w:pPr>
    </w:p>
    <w:p w:rsidR="004F619C" w:rsidRPr="00F810F9" w:rsidRDefault="004F619C" w:rsidP="004F619C">
      <w:pPr>
        <w:shd w:val="clear" w:color="auto" w:fill="FFFFFF"/>
        <w:spacing w:after="0" w:line="0" w:lineRule="atLeast"/>
        <w:ind w:firstLine="709"/>
        <w:contextualSpacing/>
        <w:jc w:val="both"/>
        <w:rPr>
          <w:rFonts w:ascii="Times New Roman" w:eastAsia="Calibri" w:hAnsi="Times New Roman" w:cs="Times New Roman"/>
          <w:b/>
          <w:color w:val="000000"/>
          <w:sz w:val="24"/>
          <w:szCs w:val="24"/>
          <w:u w:val="single"/>
          <w:lang w:eastAsia="ru-RU" w:bidi="ru-RU"/>
        </w:rPr>
      </w:pPr>
      <w:r w:rsidRPr="00F810F9">
        <w:rPr>
          <w:rFonts w:ascii="Times New Roman" w:eastAsia="Calibri" w:hAnsi="Times New Roman" w:cs="Times New Roman"/>
          <w:b/>
          <w:color w:val="000000"/>
          <w:sz w:val="24"/>
          <w:szCs w:val="24"/>
          <w:u w:val="single"/>
          <w:lang w:eastAsia="ru-RU" w:bidi="ru-RU"/>
        </w:rPr>
        <w:t>№11-21/2026</w:t>
      </w:r>
    </w:p>
    <w:p w:rsidR="004F619C" w:rsidRPr="00FC4A15" w:rsidRDefault="004F619C" w:rsidP="004F619C">
      <w:pPr>
        <w:shd w:val="clear" w:color="auto" w:fill="FFFFFF"/>
        <w:spacing w:after="0" w:line="0" w:lineRule="atLeast"/>
        <w:ind w:firstLine="709"/>
        <w:contextualSpacing/>
        <w:jc w:val="both"/>
        <w:rPr>
          <w:rFonts w:ascii="Times New Roman" w:eastAsia="Calibri" w:hAnsi="Times New Roman" w:cs="Times New Roman"/>
          <w:color w:val="000000"/>
          <w:sz w:val="24"/>
          <w:szCs w:val="24"/>
          <w:lang w:eastAsia="ru-RU" w:bidi="ru-RU"/>
        </w:rPr>
      </w:pPr>
      <w:r w:rsidRPr="00FC4A15">
        <w:rPr>
          <w:rFonts w:ascii="Times New Roman" w:eastAsia="Calibri" w:hAnsi="Times New Roman" w:cs="Times New Roman"/>
          <w:color w:val="000000"/>
          <w:sz w:val="24"/>
          <w:szCs w:val="24"/>
          <w:lang w:eastAsia="ru-RU" w:bidi="ru-RU"/>
        </w:rPr>
        <w:t xml:space="preserve">Определением мирового судьи судебного участка </w:t>
      </w:r>
      <w:r w:rsidRPr="00FC4A15">
        <w:rPr>
          <w:rFonts w:ascii="Times New Roman" w:eastAsia="Times New Roman" w:hAnsi="Times New Roman" w:cs="Times New Roman"/>
          <w:color w:val="000000"/>
          <w:sz w:val="24"/>
          <w:szCs w:val="24"/>
          <w:lang w:eastAsia="ru-RU"/>
        </w:rPr>
        <w:t xml:space="preserve">№ 76 в Первомайском судебном </w:t>
      </w:r>
      <w:proofErr w:type="gramStart"/>
      <w:r w:rsidRPr="00FC4A15">
        <w:rPr>
          <w:rFonts w:ascii="Times New Roman" w:eastAsia="Times New Roman" w:hAnsi="Times New Roman" w:cs="Times New Roman"/>
          <w:color w:val="000000"/>
          <w:sz w:val="24"/>
          <w:szCs w:val="24"/>
          <w:lang w:eastAsia="ru-RU"/>
        </w:rPr>
        <w:t>районе</w:t>
      </w:r>
      <w:proofErr w:type="gramEnd"/>
      <w:r w:rsidRPr="00FC4A15">
        <w:rPr>
          <w:rFonts w:ascii="Times New Roman" w:eastAsia="Times New Roman" w:hAnsi="Times New Roman" w:cs="Times New Roman"/>
          <w:color w:val="000000"/>
          <w:sz w:val="24"/>
          <w:szCs w:val="24"/>
          <w:lang w:eastAsia="ru-RU"/>
        </w:rPr>
        <w:t xml:space="preserve"> в городе Омске </w:t>
      </w:r>
      <w:r w:rsidRPr="00FC4A15">
        <w:rPr>
          <w:rFonts w:ascii="Times New Roman" w:eastAsia="Calibri" w:hAnsi="Times New Roman" w:cs="Times New Roman"/>
          <w:color w:val="000000"/>
          <w:sz w:val="24"/>
          <w:szCs w:val="24"/>
          <w:lang w:eastAsia="ru-RU" w:bidi="ru-RU"/>
        </w:rPr>
        <w:t>от 10 декабря 2025 г</w:t>
      </w:r>
      <w:r>
        <w:rPr>
          <w:rFonts w:ascii="Times New Roman" w:eastAsia="Calibri" w:hAnsi="Times New Roman" w:cs="Times New Roman"/>
          <w:color w:val="000000"/>
          <w:sz w:val="24"/>
          <w:szCs w:val="24"/>
          <w:lang w:eastAsia="ru-RU" w:bidi="ru-RU"/>
        </w:rPr>
        <w:t>ода, постановлено: «Заявление П.О.Ю.</w:t>
      </w:r>
      <w:r w:rsidRPr="00FC4A15">
        <w:rPr>
          <w:rFonts w:ascii="Times New Roman" w:eastAsia="Calibri" w:hAnsi="Times New Roman" w:cs="Times New Roman"/>
          <w:color w:val="000000"/>
          <w:sz w:val="24"/>
          <w:szCs w:val="24"/>
          <w:lang w:eastAsia="ru-RU" w:bidi="ru-RU"/>
        </w:rPr>
        <w:t xml:space="preserve"> о повороте исполнения судебного приказа возвратить заявителю, разъяснив, что возвращение заявления не препятствует повторному обращению истца в суд с заявленными требованиями, если заявителем будет устранено допущенное нарушение».</w:t>
      </w:r>
    </w:p>
    <w:p w:rsidR="004F619C" w:rsidRPr="00FC4A15" w:rsidRDefault="004F619C" w:rsidP="004F619C">
      <w:pPr>
        <w:shd w:val="clear" w:color="auto" w:fill="FFFFFF"/>
        <w:spacing w:after="0" w:line="0" w:lineRule="atLeast"/>
        <w:ind w:firstLine="709"/>
        <w:contextualSpacing/>
        <w:jc w:val="both"/>
        <w:rPr>
          <w:rFonts w:ascii="Times New Roman" w:eastAsia="Calibri" w:hAnsi="Times New Roman" w:cs="Times New Roman"/>
          <w:color w:val="000000"/>
          <w:sz w:val="24"/>
          <w:szCs w:val="24"/>
          <w:lang w:eastAsia="ru-RU" w:bidi="ru-RU"/>
        </w:rPr>
      </w:pPr>
      <w:r w:rsidRPr="00FC4A15">
        <w:rPr>
          <w:rFonts w:ascii="Times New Roman" w:eastAsia="Calibri" w:hAnsi="Times New Roman" w:cs="Times New Roman"/>
          <w:color w:val="000000"/>
          <w:sz w:val="24"/>
          <w:szCs w:val="24"/>
          <w:lang w:eastAsia="ru-RU" w:bidi="ru-RU"/>
        </w:rPr>
        <w:t>Апелляционным определением от 25 марта 2026 года определение отменено.</w:t>
      </w:r>
    </w:p>
    <w:p w:rsidR="004F619C" w:rsidRPr="00922B5F" w:rsidRDefault="004F619C" w:rsidP="004F619C">
      <w:pPr>
        <w:spacing w:after="0" w:line="0" w:lineRule="atLeast"/>
        <w:ind w:firstLine="709"/>
        <w:jc w:val="both"/>
        <w:rPr>
          <w:rFonts w:ascii="Times New Roman" w:eastAsia="Calibri" w:hAnsi="Times New Roman" w:cs="Times New Roman"/>
          <w:sz w:val="24"/>
          <w:szCs w:val="24"/>
          <w:lang w:eastAsia="ru-RU"/>
        </w:rPr>
      </w:pPr>
      <w:r w:rsidRPr="00922B5F">
        <w:rPr>
          <w:rFonts w:ascii="Times New Roman" w:eastAsia="Calibri" w:hAnsi="Times New Roman" w:cs="Times New Roman"/>
          <w:sz w:val="24"/>
          <w:szCs w:val="24"/>
          <w:lang w:eastAsia="ru-RU"/>
        </w:rPr>
        <w:t xml:space="preserve">В силу </w:t>
      </w:r>
      <w:hyperlink r:id="rId6" w:history="1">
        <w:r w:rsidRPr="00922B5F">
          <w:rPr>
            <w:rFonts w:ascii="Times New Roman" w:eastAsia="Calibri" w:hAnsi="Times New Roman" w:cs="Times New Roman"/>
            <w:sz w:val="24"/>
            <w:szCs w:val="24"/>
            <w:lang w:eastAsia="ru-RU"/>
          </w:rPr>
          <w:t>пункта 7 части 1 статьи 135</w:t>
        </w:r>
      </w:hyperlink>
      <w:r w:rsidRPr="00922B5F">
        <w:rPr>
          <w:rFonts w:ascii="Times New Roman" w:eastAsia="Calibri" w:hAnsi="Times New Roman" w:cs="Times New Roman"/>
          <w:sz w:val="24"/>
          <w:szCs w:val="24"/>
          <w:lang w:eastAsia="ru-RU"/>
        </w:rPr>
        <w:t xml:space="preserve"> Гражданского процессуального кодекса Российской Федерации судья возвращает исковое заявление в случае, если не устранены обстоятельства, послужившие основаниями для оставления искового заявления без движения, в срок, установленный в определении суда.</w:t>
      </w:r>
    </w:p>
    <w:p w:rsidR="004F619C" w:rsidRPr="00FC4A15" w:rsidRDefault="004F619C" w:rsidP="004F619C">
      <w:pPr>
        <w:spacing w:after="0" w:line="0" w:lineRule="atLeast"/>
        <w:ind w:firstLine="709"/>
        <w:jc w:val="both"/>
        <w:rPr>
          <w:rFonts w:ascii="Times New Roman" w:eastAsia="Calibri" w:hAnsi="Times New Roman" w:cs="Times New Roman"/>
          <w:iCs/>
          <w:sz w:val="24"/>
          <w:szCs w:val="24"/>
        </w:rPr>
      </w:pPr>
      <w:proofErr w:type="gramStart"/>
      <w:r w:rsidRPr="00FC4A15">
        <w:rPr>
          <w:rFonts w:ascii="Times New Roman" w:eastAsia="Calibri" w:hAnsi="Times New Roman" w:cs="Times New Roman"/>
          <w:iCs/>
          <w:sz w:val="24"/>
          <w:szCs w:val="24"/>
        </w:rPr>
        <w:t xml:space="preserve">Вместе с тем, как следует из представленных </w:t>
      </w:r>
      <w:r>
        <w:rPr>
          <w:rFonts w:ascii="Times New Roman" w:eastAsia="Calibri" w:hAnsi="Times New Roman" w:cs="Times New Roman"/>
          <w:iCs/>
          <w:sz w:val="24"/>
          <w:szCs w:val="24"/>
        </w:rPr>
        <w:t>П.</w:t>
      </w:r>
      <w:r w:rsidRPr="00FC4A15">
        <w:rPr>
          <w:rFonts w:ascii="Times New Roman" w:eastAsia="Calibri" w:hAnsi="Times New Roman" w:cs="Times New Roman"/>
          <w:iCs/>
          <w:sz w:val="24"/>
          <w:szCs w:val="24"/>
        </w:rPr>
        <w:t xml:space="preserve">О.Ю. документов, получив 02.12.2025 года определение мирового судьи судебного участка № 76 в Первомайском судебном районе в городе Омске от 25.10.2025 года о продлении срока оставления заявления без движения до 25.11.2025 года, </w:t>
      </w:r>
      <w:r>
        <w:rPr>
          <w:rFonts w:ascii="Times New Roman" w:eastAsia="Calibri" w:hAnsi="Times New Roman" w:cs="Times New Roman"/>
          <w:iCs/>
          <w:sz w:val="24"/>
          <w:szCs w:val="24"/>
        </w:rPr>
        <w:t>П.</w:t>
      </w:r>
      <w:r w:rsidRPr="00FC4A15">
        <w:rPr>
          <w:rFonts w:ascii="Times New Roman" w:eastAsia="Calibri" w:hAnsi="Times New Roman" w:cs="Times New Roman"/>
          <w:iCs/>
          <w:sz w:val="24"/>
          <w:szCs w:val="24"/>
        </w:rPr>
        <w:t>О.Ю. 11.12.2025 года, что следует из штампа на почтовом конверте, направил в адрес мирового судьи судебного участка квитанцию</w:t>
      </w:r>
      <w:proofErr w:type="gramEnd"/>
      <w:r w:rsidRPr="00FC4A15">
        <w:rPr>
          <w:rFonts w:ascii="Times New Roman" w:eastAsia="Calibri" w:hAnsi="Times New Roman" w:cs="Times New Roman"/>
          <w:iCs/>
          <w:sz w:val="24"/>
          <w:szCs w:val="24"/>
        </w:rPr>
        <w:t xml:space="preserve"> об оплате государственной пошлины. </w:t>
      </w:r>
    </w:p>
    <w:p w:rsidR="004F619C" w:rsidRPr="00FC4A15" w:rsidRDefault="004F619C" w:rsidP="004F619C">
      <w:pPr>
        <w:spacing w:after="0" w:line="0" w:lineRule="atLeast"/>
        <w:ind w:firstLine="709"/>
        <w:jc w:val="both"/>
        <w:rPr>
          <w:rFonts w:ascii="Times New Roman" w:eastAsia="Calibri" w:hAnsi="Times New Roman" w:cs="Times New Roman"/>
          <w:iCs/>
          <w:sz w:val="24"/>
          <w:szCs w:val="24"/>
        </w:rPr>
      </w:pPr>
      <w:r w:rsidRPr="00FC4A15">
        <w:rPr>
          <w:rFonts w:ascii="Times New Roman" w:eastAsia="Calibri" w:hAnsi="Times New Roman" w:cs="Times New Roman"/>
          <w:iCs/>
          <w:sz w:val="24"/>
          <w:szCs w:val="24"/>
        </w:rPr>
        <w:t>Указанные документы поступили в адрес мирового суда 10.02.2026 года.</w:t>
      </w:r>
    </w:p>
    <w:p w:rsidR="004F619C" w:rsidRPr="00FC4A15" w:rsidRDefault="004F619C" w:rsidP="004F619C">
      <w:pPr>
        <w:spacing w:after="0" w:line="0" w:lineRule="atLeast"/>
        <w:ind w:firstLine="709"/>
        <w:jc w:val="both"/>
        <w:rPr>
          <w:rFonts w:ascii="Times New Roman" w:eastAsia="Calibri" w:hAnsi="Times New Roman" w:cs="Times New Roman"/>
          <w:iCs/>
          <w:sz w:val="24"/>
          <w:szCs w:val="24"/>
        </w:rPr>
      </w:pPr>
      <w:r w:rsidRPr="00FC4A15">
        <w:rPr>
          <w:rFonts w:ascii="Times New Roman" w:eastAsia="Calibri" w:hAnsi="Times New Roman" w:cs="Times New Roman"/>
          <w:iCs/>
          <w:sz w:val="24"/>
          <w:szCs w:val="24"/>
        </w:rPr>
        <w:t xml:space="preserve">При этом судом апелляционной инстанции принято во внимание удаленность места жительства </w:t>
      </w:r>
      <w:r>
        <w:rPr>
          <w:rFonts w:ascii="Times New Roman" w:eastAsia="Calibri" w:hAnsi="Times New Roman" w:cs="Times New Roman"/>
          <w:iCs/>
          <w:sz w:val="24"/>
          <w:szCs w:val="24"/>
        </w:rPr>
        <w:t>П.</w:t>
      </w:r>
      <w:r w:rsidRPr="00FC4A15">
        <w:rPr>
          <w:rFonts w:ascii="Times New Roman" w:eastAsia="Calibri" w:hAnsi="Times New Roman" w:cs="Times New Roman"/>
          <w:iCs/>
          <w:sz w:val="24"/>
          <w:szCs w:val="24"/>
        </w:rPr>
        <w:t xml:space="preserve">О.Ю., факт исполнения требований судьи об </w:t>
      </w:r>
      <w:r>
        <w:rPr>
          <w:rFonts w:ascii="Times New Roman" w:eastAsia="Calibri" w:hAnsi="Times New Roman" w:cs="Times New Roman"/>
          <w:iCs/>
          <w:sz w:val="24"/>
          <w:szCs w:val="24"/>
        </w:rPr>
        <w:t>оплате</w:t>
      </w:r>
      <w:r w:rsidRPr="00FC4A15">
        <w:rPr>
          <w:rFonts w:ascii="Times New Roman" w:eastAsia="Calibri" w:hAnsi="Times New Roman" w:cs="Times New Roman"/>
          <w:iCs/>
          <w:sz w:val="24"/>
          <w:szCs w:val="24"/>
        </w:rPr>
        <w:t xml:space="preserve"> государственной пошлины и направление документов в установленный определением срок.</w:t>
      </w:r>
    </w:p>
    <w:p w:rsidR="004F619C" w:rsidRPr="00FC4A15" w:rsidRDefault="004F619C" w:rsidP="004F619C">
      <w:pPr>
        <w:spacing w:after="0" w:line="0" w:lineRule="atLeast"/>
        <w:ind w:firstLine="709"/>
        <w:jc w:val="both"/>
        <w:rPr>
          <w:rFonts w:ascii="Times New Roman" w:eastAsia="Times New Roman" w:hAnsi="Times New Roman" w:cs="Times New Roman"/>
          <w:sz w:val="24"/>
          <w:szCs w:val="24"/>
          <w:lang w:eastAsia="ru-RU"/>
        </w:rPr>
      </w:pPr>
      <w:r w:rsidRPr="00FC4A15">
        <w:rPr>
          <w:rFonts w:ascii="Times New Roman" w:eastAsia="Times New Roman" w:hAnsi="Times New Roman" w:cs="Times New Roman"/>
          <w:sz w:val="24"/>
          <w:szCs w:val="24"/>
          <w:lang w:eastAsia="ru-RU"/>
        </w:rPr>
        <w:t xml:space="preserve">На основании изложенного решение мирового судьи судебного участка № 76 в Первомайском судебном районе в г. Омске отменено. Дело направлено на новое рассмотрение в суд первой </w:t>
      </w:r>
      <w:r w:rsidRPr="00FC4A15">
        <w:rPr>
          <w:rFonts w:ascii="Times New Roman" w:eastAsia="Calibri" w:hAnsi="Times New Roman" w:cs="Times New Roman"/>
          <w:sz w:val="24"/>
          <w:szCs w:val="24"/>
          <w:lang w:eastAsia="ru-RU"/>
        </w:rPr>
        <w:t>инстанции со стадии принятия заявления о повороте исполнения судебного приказа к производству суда.</w:t>
      </w:r>
    </w:p>
    <w:p w:rsidR="004F619C" w:rsidRDefault="004F619C" w:rsidP="004F619C">
      <w:pPr>
        <w:spacing w:after="0" w:line="240" w:lineRule="auto"/>
        <w:ind w:firstLine="720"/>
        <w:jc w:val="both"/>
        <w:rPr>
          <w:rFonts w:ascii="Times New Roman" w:eastAsia="Calibri" w:hAnsi="Times New Roman" w:cs="Times New Roman"/>
          <w:iCs/>
          <w:sz w:val="24"/>
          <w:szCs w:val="24"/>
        </w:rPr>
      </w:pPr>
    </w:p>
    <w:p w:rsidR="004F619C" w:rsidRDefault="004F619C" w:rsidP="004F619C">
      <w:pPr>
        <w:spacing w:after="0" w:line="240" w:lineRule="auto"/>
        <w:ind w:firstLine="720"/>
        <w:jc w:val="both"/>
        <w:rPr>
          <w:rFonts w:ascii="Times New Roman" w:eastAsia="Calibri" w:hAnsi="Times New Roman" w:cs="Times New Roman"/>
          <w:iCs/>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F619C" w:rsidTr="00D06031">
        <w:tc>
          <w:tcPr>
            <w:tcW w:w="4785" w:type="dxa"/>
          </w:tcPr>
          <w:p w:rsidR="004F619C" w:rsidRDefault="004F619C" w:rsidP="00D06031">
            <w:pPr>
              <w:jc w:val="both"/>
              <w:rPr>
                <w:rFonts w:eastAsia="Calibri"/>
                <w:iCs/>
                <w:sz w:val="24"/>
                <w:szCs w:val="24"/>
              </w:rPr>
            </w:pPr>
            <w:r>
              <w:rPr>
                <w:rFonts w:eastAsia="Calibri"/>
                <w:iCs/>
                <w:sz w:val="24"/>
                <w:szCs w:val="24"/>
              </w:rPr>
              <w:t xml:space="preserve">Судья </w:t>
            </w:r>
          </w:p>
        </w:tc>
        <w:tc>
          <w:tcPr>
            <w:tcW w:w="4785" w:type="dxa"/>
          </w:tcPr>
          <w:p w:rsidR="004F619C" w:rsidRDefault="004F619C" w:rsidP="00D06031">
            <w:pPr>
              <w:jc w:val="right"/>
              <w:rPr>
                <w:rFonts w:eastAsia="Calibri"/>
                <w:iCs/>
                <w:sz w:val="24"/>
                <w:szCs w:val="24"/>
              </w:rPr>
            </w:pPr>
            <w:proofErr w:type="spellStart"/>
            <w:r>
              <w:rPr>
                <w:rFonts w:eastAsia="Calibri"/>
                <w:iCs/>
                <w:sz w:val="24"/>
                <w:szCs w:val="24"/>
              </w:rPr>
              <w:t>А.В.Жанахиденова</w:t>
            </w:r>
            <w:proofErr w:type="spellEnd"/>
          </w:p>
        </w:tc>
      </w:tr>
    </w:tbl>
    <w:p w:rsidR="004F619C" w:rsidRPr="00FA70ED" w:rsidRDefault="004F619C" w:rsidP="004F619C">
      <w:pPr>
        <w:spacing w:after="0" w:line="240" w:lineRule="auto"/>
        <w:ind w:firstLine="720"/>
        <w:jc w:val="both"/>
        <w:rPr>
          <w:rFonts w:ascii="Times New Roman" w:eastAsia="Calibri" w:hAnsi="Times New Roman" w:cs="Times New Roman"/>
          <w:iCs/>
          <w:sz w:val="24"/>
          <w:szCs w:val="24"/>
        </w:rPr>
      </w:pPr>
    </w:p>
    <w:p w:rsidR="00920E4E" w:rsidRPr="00812E13" w:rsidRDefault="00920E4E" w:rsidP="002643FB">
      <w:pPr>
        <w:spacing w:after="0" w:line="240" w:lineRule="auto"/>
        <w:jc w:val="both"/>
        <w:rPr>
          <w:rFonts w:ascii="Times New Roman" w:eastAsia="Times New Roman" w:hAnsi="Times New Roman" w:cs="Times New Roman"/>
          <w:sz w:val="24"/>
          <w:szCs w:val="24"/>
          <w:lang w:eastAsia="ru-RU"/>
        </w:rPr>
      </w:pPr>
    </w:p>
    <w:sectPr w:rsidR="00920E4E" w:rsidRPr="00812E13" w:rsidSect="0049742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647F1"/>
    <w:multiLevelType w:val="hybridMultilevel"/>
    <w:tmpl w:val="06C05664"/>
    <w:lvl w:ilvl="0" w:tplc="CA4C7460">
      <w:start w:val="1"/>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614"/>
    <w:rsid w:val="000409A5"/>
    <w:rsid w:val="00080DE1"/>
    <w:rsid w:val="000A2A80"/>
    <w:rsid w:val="000A6AB9"/>
    <w:rsid w:val="000B7AB6"/>
    <w:rsid w:val="000B7AE9"/>
    <w:rsid w:val="000C1DCF"/>
    <w:rsid w:val="000C5B5E"/>
    <w:rsid w:val="000C5C34"/>
    <w:rsid w:val="00112DED"/>
    <w:rsid w:val="00116D10"/>
    <w:rsid w:val="00155DB6"/>
    <w:rsid w:val="00195D94"/>
    <w:rsid w:val="00196AC8"/>
    <w:rsid w:val="001A54B0"/>
    <w:rsid w:val="001F4614"/>
    <w:rsid w:val="00206204"/>
    <w:rsid w:val="00222D36"/>
    <w:rsid w:val="0022613E"/>
    <w:rsid w:val="00227796"/>
    <w:rsid w:val="0024256F"/>
    <w:rsid w:val="002643FB"/>
    <w:rsid w:val="002713FA"/>
    <w:rsid w:val="00276CDD"/>
    <w:rsid w:val="002A76F6"/>
    <w:rsid w:val="002D0620"/>
    <w:rsid w:val="0031021C"/>
    <w:rsid w:val="003150CB"/>
    <w:rsid w:val="00320056"/>
    <w:rsid w:val="00323A32"/>
    <w:rsid w:val="00330D12"/>
    <w:rsid w:val="0034248C"/>
    <w:rsid w:val="003A1FFC"/>
    <w:rsid w:val="003F3D96"/>
    <w:rsid w:val="004140DC"/>
    <w:rsid w:val="0044017B"/>
    <w:rsid w:val="004408CF"/>
    <w:rsid w:val="0046256B"/>
    <w:rsid w:val="00497426"/>
    <w:rsid w:val="004C5B9F"/>
    <w:rsid w:val="004D1776"/>
    <w:rsid w:val="004E270F"/>
    <w:rsid w:val="004F619C"/>
    <w:rsid w:val="005162F9"/>
    <w:rsid w:val="00552A57"/>
    <w:rsid w:val="005E63B6"/>
    <w:rsid w:val="005E69BE"/>
    <w:rsid w:val="005F4CDA"/>
    <w:rsid w:val="0062692E"/>
    <w:rsid w:val="006D3391"/>
    <w:rsid w:val="006D7B8A"/>
    <w:rsid w:val="00707460"/>
    <w:rsid w:val="00733843"/>
    <w:rsid w:val="007673EF"/>
    <w:rsid w:val="0077010B"/>
    <w:rsid w:val="007813B6"/>
    <w:rsid w:val="00784AE0"/>
    <w:rsid w:val="00796FC3"/>
    <w:rsid w:val="007E557D"/>
    <w:rsid w:val="007E6EF4"/>
    <w:rsid w:val="007F23DB"/>
    <w:rsid w:val="00811B7C"/>
    <w:rsid w:val="00812E13"/>
    <w:rsid w:val="008438B7"/>
    <w:rsid w:val="0085619C"/>
    <w:rsid w:val="00861D76"/>
    <w:rsid w:val="00862619"/>
    <w:rsid w:val="008B2171"/>
    <w:rsid w:val="00920AE4"/>
    <w:rsid w:val="00920E4E"/>
    <w:rsid w:val="0094508D"/>
    <w:rsid w:val="00961A92"/>
    <w:rsid w:val="00976E8B"/>
    <w:rsid w:val="00983435"/>
    <w:rsid w:val="009A27EB"/>
    <w:rsid w:val="009C751D"/>
    <w:rsid w:val="009E095A"/>
    <w:rsid w:val="00A246CC"/>
    <w:rsid w:val="00A3587C"/>
    <w:rsid w:val="00A362C1"/>
    <w:rsid w:val="00A61D3C"/>
    <w:rsid w:val="00A63FB7"/>
    <w:rsid w:val="00A71F9E"/>
    <w:rsid w:val="00A74871"/>
    <w:rsid w:val="00AA5AAE"/>
    <w:rsid w:val="00AA7EB2"/>
    <w:rsid w:val="00AA7ECB"/>
    <w:rsid w:val="00AC259D"/>
    <w:rsid w:val="00B12A5A"/>
    <w:rsid w:val="00B26535"/>
    <w:rsid w:val="00B563FB"/>
    <w:rsid w:val="00B90309"/>
    <w:rsid w:val="00B90E76"/>
    <w:rsid w:val="00BE1088"/>
    <w:rsid w:val="00BF14B1"/>
    <w:rsid w:val="00BF5D17"/>
    <w:rsid w:val="00C0359B"/>
    <w:rsid w:val="00C04360"/>
    <w:rsid w:val="00C17AC6"/>
    <w:rsid w:val="00C46539"/>
    <w:rsid w:val="00C607C1"/>
    <w:rsid w:val="00C81DD8"/>
    <w:rsid w:val="00C83AFE"/>
    <w:rsid w:val="00C85371"/>
    <w:rsid w:val="00CE7BDF"/>
    <w:rsid w:val="00D30B4F"/>
    <w:rsid w:val="00D423EE"/>
    <w:rsid w:val="00E02A16"/>
    <w:rsid w:val="00E37780"/>
    <w:rsid w:val="00E50970"/>
    <w:rsid w:val="00E66D36"/>
    <w:rsid w:val="00E95483"/>
    <w:rsid w:val="00EC14DF"/>
    <w:rsid w:val="00EE79ED"/>
    <w:rsid w:val="00F05756"/>
    <w:rsid w:val="00F40E72"/>
    <w:rsid w:val="00F41AF1"/>
    <w:rsid w:val="00F56640"/>
    <w:rsid w:val="00F83197"/>
    <w:rsid w:val="00FA176F"/>
    <w:rsid w:val="00FD11B5"/>
    <w:rsid w:val="00FE50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2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13FA"/>
    <w:pPr>
      <w:ind w:left="720"/>
      <w:contextualSpacing/>
    </w:pPr>
  </w:style>
  <w:style w:type="character" w:customStyle="1" w:styleId="2">
    <w:name w:val="Основной текст (2)_"/>
    <w:link w:val="20"/>
    <w:locked/>
    <w:rsid w:val="00330D12"/>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330D12"/>
    <w:pPr>
      <w:widowControl w:val="0"/>
      <w:shd w:val="clear" w:color="auto" w:fill="FFFFFF"/>
      <w:spacing w:after="0" w:line="322" w:lineRule="exact"/>
    </w:pPr>
    <w:rPr>
      <w:rFonts w:ascii="Times New Roman" w:eastAsia="Times New Roman" w:hAnsi="Times New Roman" w:cs="Times New Roman"/>
      <w:sz w:val="26"/>
      <w:szCs w:val="26"/>
    </w:rPr>
  </w:style>
  <w:style w:type="table" w:styleId="a4">
    <w:name w:val="Table Grid"/>
    <w:basedOn w:val="a1"/>
    <w:uiPriority w:val="59"/>
    <w:rsid w:val="00E377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49742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7426"/>
    <w:rPr>
      <w:rFonts w:ascii="Tahoma" w:hAnsi="Tahoma" w:cs="Tahoma"/>
      <w:sz w:val="16"/>
      <w:szCs w:val="16"/>
    </w:rPr>
  </w:style>
  <w:style w:type="paragraph" w:styleId="a7">
    <w:name w:val="header"/>
    <w:basedOn w:val="a"/>
    <w:link w:val="a8"/>
    <w:uiPriority w:val="99"/>
    <w:unhideWhenUsed/>
    <w:rsid w:val="004F619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F61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2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13FA"/>
    <w:pPr>
      <w:ind w:left="720"/>
      <w:contextualSpacing/>
    </w:pPr>
  </w:style>
  <w:style w:type="character" w:customStyle="1" w:styleId="2">
    <w:name w:val="Основной текст (2)_"/>
    <w:link w:val="20"/>
    <w:locked/>
    <w:rsid w:val="00330D12"/>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330D12"/>
    <w:pPr>
      <w:widowControl w:val="0"/>
      <w:shd w:val="clear" w:color="auto" w:fill="FFFFFF"/>
      <w:spacing w:after="0" w:line="322" w:lineRule="exact"/>
    </w:pPr>
    <w:rPr>
      <w:rFonts w:ascii="Times New Roman" w:eastAsia="Times New Roman" w:hAnsi="Times New Roman" w:cs="Times New Roman"/>
      <w:sz w:val="26"/>
      <w:szCs w:val="26"/>
    </w:rPr>
  </w:style>
  <w:style w:type="table" w:styleId="a4">
    <w:name w:val="Table Grid"/>
    <w:basedOn w:val="a1"/>
    <w:uiPriority w:val="59"/>
    <w:rsid w:val="00E377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49742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7426"/>
    <w:rPr>
      <w:rFonts w:ascii="Tahoma" w:hAnsi="Tahoma" w:cs="Tahoma"/>
      <w:sz w:val="16"/>
      <w:szCs w:val="16"/>
    </w:rPr>
  </w:style>
  <w:style w:type="paragraph" w:styleId="a7">
    <w:name w:val="header"/>
    <w:basedOn w:val="a"/>
    <w:link w:val="a8"/>
    <w:uiPriority w:val="99"/>
    <w:unhideWhenUsed/>
    <w:rsid w:val="004F619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F6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49704">
      <w:bodyDiv w:val="1"/>
      <w:marLeft w:val="0"/>
      <w:marRight w:val="0"/>
      <w:marTop w:val="0"/>
      <w:marBottom w:val="0"/>
      <w:divBdr>
        <w:top w:val="none" w:sz="0" w:space="0" w:color="auto"/>
        <w:left w:val="none" w:sz="0" w:space="0" w:color="auto"/>
        <w:bottom w:val="none" w:sz="0" w:space="0" w:color="auto"/>
        <w:right w:val="none" w:sz="0" w:space="0" w:color="auto"/>
      </w:divBdr>
    </w:div>
    <w:div w:id="346637476">
      <w:bodyDiv w:val="1"/>
      <w:marLeft w:val="0"/>
      <w:marRight w:val="0"/>
      <w:marTop w:val="0"/>
      <w:marBottom w:val="0"/>
      <w:divBdr>
        <w:top w:val="none" w:sz="0" w:space="0" w:color="auto"/>
        <w:left w:val="none" w:sz="0" w:space="0" w:color="auto"/>
        <w:bottom w:val="none" w:sz="0" w:space="0" w:color="auto"/>
        <w:right w:val="none" w:sz="0" w:space="0" w:color="auto"/>
      </w:divBdr>
    </w:div>
    <w:div w:id="815757296">
      <w:bodyDiv w:val="1"/>
      <w:marLeft w:val="0"/>
      <w:marRight w:val="0"/>
      <w:marTop w:val="0"/>
      <w:marBottom w:val="0"/>
      <w:divBdr>
        <w:top w:val="none" w:sz="0" w:space="0" w:color="auto"/>
        <w:left w:val="none" w:sz="0" w:space="0" w:color="auto"/>
        <w:bottom w:val="none" w:sz="0" w:space="0" w:color="auto"/>
        <w:right w:val="none" w:sz="0" w:space="0" w:color="auto"/>
      </w:divBdr>
    </w:div>
    <w:div w:id="1283996837">
      <w:bodyDiv w:val="1"/>
      <w:marLeft w:val="0"/>
      <w:marRight w:val="0"/>
      <w:marTop w:val="0"/>
      <w:marBottom w:val="0"/>
      <w:divBdr>
        <w:top w:val="none" w:sz="0" w:space="0" w:color="auto"/>
        <w:left w:val="none" w:sz="0" w:space="0" w:color="auto"/>
        <w:bottom w:val="none" w:sz="0" w:space="0" w:color="auto"/>
        <w:right w:val="none" w:sz="0" w:space="0" w:color="auto"/>
      </w:divBdr>
    </w:div>
    <w:div w:id="1418013564">
      <w:bodyDiv w:val="1"/>
      <w:marLeft w:val="0"/>
      <w:marRight w:val="0"/>
      <w:marTop w:val="0"/>
      <w:marBottom w:val="0"/>
      <w:divBdr>
        <w:top w:val="none" w:sz="0" w:space="0" w:color="auto"/>
        <w:left w:val="none" w:sz="0" w:space="0" w:color="auto"/>
        <w:bottom w:val="none" w:sz="0" w:space="0" w:color="auto"/>
        <w:right w:val="none" w:sz="0" w:space="0" w:color="auto"/>
      </w:divBdr>
    </w:div>
    <w:div w:id="1512719711">
      <w:bodyDiv w:val="1"/>
      <w:marLeft w:val="0"/>
      <w:marRight w:val="0"/>
      <w:marTop w:val="0"/>
      <w:marBottom w:val="0"/>
      <w:divBdr>
        <w:top w:val="none" w:sz="0" w:space="0" w:color="auto"/>
        <w:left w:val="none" w:sz="0" w:space="0" w:color="auto"/>
        <w:bottom w:val="none" w:sz="0" w:space="0" w:color="auto"/>
        <w:right w:val="none" w:sz="0" w:space="0" w:color="auto"/>
      </w:divBdr>
    </w:div>
    <w:div w:id="2029066961">
      <w:bodyDiv w:val="1"/>
      <w:marLeft w:val="0"/>
      <w:marRight w:val="0"/>
      <w:marTop w:val="0"/>
      <w:marBottom w:val="0"/>
      <w:divBdr>
        <w:top w:val="none" w:sz="0" w:space="0" w:color="auto"/>
        <w:left w:val="none" w:sz="0" w:space="0" w:color="auto"/>
        <w:bottom w:val="none" w:sz="0" w:space="0" w:color="auto"/>
        <w:right w:val="none" w:sz="0" w:space="0" w:color="auto"/>
      </w:divBdr>
    </w:div>
    <w:div w:id="209979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502317&amp;dst=128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18</Pages>
  <Words>8100</Words>
  <Characters>46172</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5</cp:revision>
  <cp:lastPrinted>2026-04-21T09:31:00Z</cp:lastPrinted>
  <dcterms:created xsi:type="dcterms:W3CDTF">2026-04-21T09:43:00Z</dcterms:created>
  <dcterms:modified xsi:type="dcterms:W3CDTF">2026-06-02T04:06:00Z</dcterms:modified>
</cp:coreProperties>
</file>