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1B" w:rsidRPr="00744BD8" w:rsidRDefault="008E4E1B" w:rsidP="008E4E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4BD8">
        <w:rPr>
          <w:rFonts w:ascii="Times New Roman" w:hAnsi="Times New Roman" w:cs="Times New Roman"/>
          <w:sz w:val="24"/>
          <w:szCs w:val="24"/>
        </w:rPr>
        <w:t>Утверждено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приказом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 Верховном Суде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от 31 декабря 2015 г. N 412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744BD8">
        <w:rPr>
          <w:rFonts w:ascii="Times New Roman" w:hAnsi="Times New Roman" w:cs="Times New Roman"/>
          <w:sz w:val="24"/>
          <w:szCs w:val="24"/>
        </w:rPr>
        <w:t>ПОЛОЖЕНИЕ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ПОРЯДКЕ СООБЩЕНИЯ ФЕДЕРАЛЬНЫМИ ГОСУДАРСТВЕННЫМИ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 ФЕДЕРАЛЬНЫХ СУДОВ ОБЩЕЙ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ЮРИСДИКЦИИ И ФЕДЕРАЛЬНЫХ АРБИТРАЖНЫХ СУДОВ, УПРАВЛЕНИЙ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СУДЕБНОГО ДЕПАРТАМЕНТА В СУБЪЕКТАХ РОССИЙСКОЙ ФЕДЕРАЦИИ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СЛУЖЕБНЫМИ КОМАНДИРОВКАМИ И ДРУГИМИ ОФИЦИАЛЬНЫМИ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МЕРОПРИЯТИЯМИ, УЧАСТИЕ В КОТОРЫХ СВЯЗАНО С ИСПОЛНЕНИЕМ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 СДАЧИ И ОЦЕНКИ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ПОДАРКА, РЕАЛИЗАЦИИ (ВЫКУПА) И ЗАЧИСЛЕНИЯ СРЕДСТВ,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8E4E1B" w:rsidRPr="00744BD8" w:rsidRDefault="008E4E1B" w:rsidP="008E4E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4BD8" w:rsidRPr="00744BD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 xml:space="preserve"> (в ред. Приказа Судебного департамента при Верховном Суде РФ</w:t>
            </w:r>
          </w:p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от 10.09.2018 N 150)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1.1. Настоящим Положением о порядке сообщения федеральными государственными гражданскими служащими аппаратов федеральных судов общей юрисдикции и федеральных арбитражных судов, управлений Судебного департамента в субъектах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Положение) определяется порядок сообщения федеральными государственными гражданскими служащими аппаратов федеральных судов общей юрисдикции и федеральных арбитражных судов, управлений Судебного департамента в субъектах Российской Федерации (далее -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1.2. Для целей настоящего Положения используются следующие понятия: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получение подарка в связи с протокольными мероприятиями, служебными </w:t>
      </w:r>
      <w:r w:rsidRPr="00744BD8">
        <w:rPr>
          <w:rFonts w:ascii="Times New Roman" w:hAnsi="Times New Roman" w:cs="Times New Roman"/>
          <w:sz w:val="24"/>
          <w:szCs w:val="24"/>
        </w:rPr>
        <w:lastRenderedPageBreak/>
        <w:t>командировками и другими официальными мероприятиями, участие в которых связано с исполнением служебных (должностных) обязанностей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службы указанных лиц.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1.3.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1.4. Гражданские служащие обязаны в порядке, предусмотренном настоящим Положением, уведомлять орган, в котором они проходят государственную службу,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1.5. Невыполнение гражданским служащим требований настоящего Положения влечет ответственность в соответствии с законодательством Российской Федерации.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1.6. Обеспечение проведения анализа уведомлений о получении подарков на предмет выполнения требований антикоррупционного законодательства Российской Федерации, в том числе в части возможного возникновения конфликта интересов, а также соблюдения установленного Положением порядка сдачи подарков осуществляют: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кассационных судах общей юрисдикции, апелляционных судах общей юрисдикции, в верховных судах республик, краевых и областных судах, судах городов федерального значения, судах автономной области и автономных округов, окружных (флотских) военных судах, арбитражных судах округов, арбитражных апелляционных судах, арбитражных судах субъектов Российской Федерации, специализированном федеральном суде (далее - Суд) - работники, в должностные обязанности которых входит осуществление полномочий по вопросам противодействия коррупции в соответствующем Суде;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 ред. Приказа Судебного департамента при Верховном Суде РФ от 10.09.2018 N 150)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районных, гарнизонных военных судах, управлениях Судебного департамента в субъектах Российской Федерации (далее - Управление) - структурное подразделение Управления, в функции которого входит осуществление противодействия коррупции или работник Управления, в должностные обязанности которого входит осуществление полномочий по вопросам противодействия коррупции.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II. Порядок сообщения гражданскими служащими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кассационных судов общей юрисдикции, апелляционных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судов общей юрисдикции, верховных судов республик, краевых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областных судов, судов городов федерального значения,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судов автономной области и автономных округов, окружных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(флотских) военных судов, арбитражных судов округов,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арбитражных апелляционных судов, арбитражных судов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субъектов Российской Федерации, специализированном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федеральном суде о получении подарка, его сдачи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оценки, реализации (выкупа) и зачисления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8E4E1B" w:rsidRPr="00744BD8" w:rsidRDefault="008E4E1B" w:rsidP="008E4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 ред. Приказа Судебного департамента при Верховном Суде РФ от 10.09.2018 N 150)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2.1. Гражданский служащий представляет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N 1.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 w:rsidRPr="00744BD8">
        <w:rPr>
          <w:rFonts w:ascii="Times New Roman" w:hAnsi="Times New Roman" w:cs="Times New Roman"/>
          <w:sz w:val="24"/>
          <w:szCs w:val="24"/>
        </w:rPr>
        <w:t>Уведомление представляется работнику аппарата Суда, в должностные обязанности которого входит осуществление полномочий по вопросам противодействия коррупции, не позднее 3 рабочих дней со дня получения подарка.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2"/>
      <w:bookmarkEnd w:id="3"/>
      <w:r w:rsidRPr="00744BD8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втором и третьем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2.2. Уведомление составляется в двух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по поступлению и выбытию активов Суда (далее - Комиссия).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Регистрация Уведомлений осуществляется работником аппарата Суда, в должностные обязанности которого входит осуществление полномочий по вопросам противодействия коррупции, в журнале регистрации уведомлений (приложение N 2).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2.3. Подарок, полученный гражданским служащим, независимо от его стоимости, сдается им не позднее 5 рабочих дней со дня регистрации Уведомления уполномоченному работнику структурного подразделения, отвечающему за материально-техническое обеспечение Суда, с которым заключен договор о полной материальной ответственности, который принимает подарок на хранение по акту приема-передачи (приложение N 3).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Вместе с подарком сдаются на хранение (в случае их наличия) документы, подтверждающие стоимость подарка, технический паспорт, гарантийный талон, инструкция по эксплуатации и другие документы, прилагаемые к подарку.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2.4. Акт приема-передачи подарка составляется в трех экземплярах: один экземпляр - для гражданского служащего, сдавшего подарок, второй - для материально ответственного лица, принявшего подарок на хранение, третий - для Комиссии.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Акт приема-передачи подарков регистрируется материально ответственным лицом в журнале учета актов приема-передачи подарков (приложение N 4).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2.5.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его получившее.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2.6. К принятым на хранение подаркам материально ответственным лицом прикрепляется ярлык с указанием даты и номера акта приема-передачи.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Хранение подарков и прилагаемых документов осуществляется в помещении, позволяющем обеспечить их сохранность.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744BD8">
        <w:rPr>
          <w:rFonts w:ascii="Times New Roman" w:hAnsi="Times New Roman" w:cs="Times New Roman"/>
          <w:sz w:val="24"/>
          <w:szCs w:val="24"/>
        </w:rPr>
        <w:t>2.7. В целях принятия к бухгалтерскому (бюджетному) учету подарка для рассмотрения на Комиссии структурным подразделением, отвечающим за материально-техническое обеспечение Суда, готовятся предложения по определению его стоимости путем сопоставления рыночных цен, действующих на внутреннем рынке на территории одного субъекта Российской Федерации, на идентичную/аналогичную продукцию (товары) тех же производителей и с такими же характеристиками на дату принятия к учету подарка, исходя из публикуемых в общедоступной информационной системе сведений на продукцию (товары).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Сведения об ориентировочной стоимости подарка подтверждаются документально (прайс-листы продавца/производителя, распечатки из Интернета и т.п.).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lastRenderedPageBreak/>
        <w:t>Комиссия принимает решение о принятии к бухгалтерскому (бюджетному) учету подарка по рыночной стоимости на основании анализа указанной информации.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Решение Комиссии по результатам заседания оформляется протоколом, в котором указываются стоимость подарка и выводы о целесообразности использования подарка для обеспечения деятельности Суда.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о результатах определения стоимости подарка в течение 3 рабочих дней с даты заседания Комиссии направляется гражданскому служащему, сдавшему подарок, и материально ответственному лицу, принявшему подарок на хранение.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8"/>
      <w:bookmarkEnd w:id="5"/>
      <w:r w:rsidRPr="00744BD8">
        <w:rPr>
          <w:rFonts w:ascii="Times New Roman" w:hAnsi="Times New Roman" w:cs="Times New Roman"/>
          <w:sz w:val="24"/>
          <w:szCs w:val="24"/>
        </w:rPr>
        <w:t>2.8. По решению Комиссии оценка стоимости подарка в целях его принятия к бухгалтерскому (бюджетному) учету может осуществляться экспертным путем в соответствии с законодательством Российской Федерации об оценочной деятельности, если: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 Комиссии возникли сомнения в подлинности представленных вместе с подарком документов и (или) достоверности содержащейся в них информации;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Комиссия не смогла определить стоимость подарка.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Мероприятия, связанные с осуществлением закупок услуг оценочной деятельности, проводит структурное подразделение Суда, отвечающее за осуществление закупок, с учетом требований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на основании обоснования, подготовленного Комиссией.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Обоснование закупки услуг оценочной деятельности должно включать в себя описание объекта закупки (техническое задание), а также расчет стоимости начальной (максимальной) цены предполагаемого к заключению контракта.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2.9. Если стоимость подарка, по заключению Комиссии, не превышает 3 тыс. рублей, он подлежит возврату сдавшему его гражданскому служащему.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Возврат подарка осуществляется материально ответственным лицом в течение 5 рабочих дней с даты заседания Комиссии по акту возврата подарка (приложение N 5).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2.10. Включение в установленном порядке принятого на основании выписки из протокола Комиссии к бухгалтерскому учету подарка, стоимость которого превышает 3 тыс. рублей, в реестр федерального имущества обеспечивается структурным подразделением Суда, отвечающим за бухгалтерский учет.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6"/>
      <w:bookmarkEnd w:id="6"/>
      <w:r w:rsidRPr="00744BD8">
        <w:rPr>
          <w:rFonts w:ascii="Times New Roman" w:hAnsi="Times New Roman" w:cs="Times New Roman"/>
          <w:sz w:val="24"/>
          <w:szCs w:val="24"/>
        </w:rPr>
        <w:t>2.11. Гражданский служащий, сдавший подарок, может его выкупить, направив на имя председателя Суда не позднее двух месяцев со дня сдачи подарка заявление по форме, предусмотренной приложением N 6, с приложением выписки из протокола заседания Комиссии о результатах определения стоимости подарка.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2.12. Комиссия после поступления заявления, указанного в пункте 2.11 Положения, о выкупе подарка готовит председателю Суда мотивированное предложение по организации проведения оценки стоимости подарка для реализации (выкупа).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 решению председателя Суда Комиссия в течение 3 месяцев со дня поступления заявления о намерении выкупить подарок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он выкупает подарок по установленной в результате оценки стоимости или отказывается от выкупа.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Если ранее подарок был оценен в порядке, предусмотренном пунктами 2.7 и 2.8 Положения, новая оценка подарка по решению председателя Суда может не производиться.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После получения разрешения о выкупе подарка гражданский служащий представляет выписку из протокола заседания Комиссии о результатах определения стоимости подарка уполномоченному должностному лицу структурного подразделения Суда, отвечающего за бухгалтерский учет, и вносит деньги в кассу Суда для дальнейшего перечисления в доход федерального бюджета.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lastRenderedPageBreak/>
        <w:t>2.13. Подарок, в отношении которого не поступило заявление, указанное в 2.11 настоящего Положения, или который гражданский служащий отказался выкупать, может использоваться с учетом заключения Комиссии о целесообразности использования подарка для обеспечения деятельности Суда.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2.14. В случае нецелесообразности использования подарка Судом руководством Суда принимается решение о его безвозмездной передаче районным, гарнизонным военным судам, управлению Судебного департамента в субъекте Российской Федерации, либо о его безвозмездной передаче на баланс благотворительной организации, либо его уничтожении в соответствии с действующим законодательством Российской Федерации.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2.15.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2.16. В случае если в отношении подарка, изготовленного из драгоценных металлов и (или) драгоценных камней, не поступило от гражданских служащих заявление, указанное в пункте 2.11 настоящего Положения, либо в случае отказа гражданским служащим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III. Порядок сообщения гражданским служащим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районных, гарнизонных военных судов, управления Судебного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департамента в субъекте Российской Федерации о получении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подарка, его сдачи и оценки, реализации (выкупа)</w:t>
      </w:r>
    </w:p>
    <w:p w:rsidR="008E4E1B" w:rsidRPr="00744BD8" w:rsidRDefault="008E4E1B" w:rsidP="008E4E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зачисления средств, 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3.1. Гражданский служащий представляет Уведомление, составленное по форме согласно приложению N 1, не позднее 3 рабочих дней со дня получения подарка.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Уведомление представляется: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районных, гарнизонных военных судов - работнику аппарата районного, гарнизонного военного суда, в должностные обязанности которого входит осуществление полномочий по вопросам противодействия коррупции;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Управления - в структурное подразделение Управления, в функции которого входит осуществление противодействия коррупции или работнику Управления, в должностные обязанности которого входит осуществление полномочий по вопросам противодействия коррупции.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настоящем пункте, по причине, не зависящей от гражданского служащего, оно представляется не позднее следующего дня после ее устранения.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3.2. Уведомление составляется в 2 экземплярах, один из которых возвращается гражданскому служащему, представившему Уведомление, с отметкой о регистрации, другой экземпляр направляется в Комиссию по поступлению и выбытию активов Управления (далее - Комиссия Управления).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Регистрация уведомлений осуществляется в журнале регистрации уведомлений (приложение N 2):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в районном, гарнизонном военном суде - работником аппарата районного, </w:t>
      </w:r>
      <w:r w:rsidRPr="00744BD8">
        <w:rPr>
          <w:rFonts w:ascii="Times New Roman" w:hAnsi="Times New Roman" w:cs="Times New Roman"/>
          <w:sz w:val="24"/>
          <w:szCs w:val="24"/>
        </w:rPr>
        <w:lastRenderedPageBreak/>
        <w:t>гарнизонного военного суда, в должностные обязанности которого входит осуществление полномочий по противодействию коррупции;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Управлении - работником структурного подразделения Управления, в функции которого входит осуществление противодействия коррупции, или работником Управления, в должностные обязанности которого входит осуществление полномочий по вопросам противодействия коррупции.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3.3.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им не позднее 5 рабочих дней со дня регистрации Уведомления: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районном, гарнизонном военном суде - уполномоченному работнику районного, гарнизонного военного суда, с которым заключен договор о полной материальной ответственности (далее - материально ответственное лицо суда);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Управлении - уполномоченному работнику структурного подразделения, отвечающего за материально-техническое обеспечение Управления, с которым заключен договор о полной материальной ответственности (далее - материально ответственное лицо Управления).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Материально ответственное лицо суда или Управления принимает подарок на хранение по акту приема-передачи (приложение N 3).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Вместе с подарком сдаются на хранение (в случае их наличия) документы, подтверждающие стоимость подарка, технический паспорт, гарантийный талон, инструкция по эксплуатации и другие документы, прилагаемые к подарку.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3.4. Акт приема-передачи составляется в трех экземплярах: один экземпляр - для гражданского служащего, сдавшего подарок, второй - для материально ответственного лица суда или Управления, принявшего подарок на хранение, третий - для Комиссии Управления.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Акт приема-передачи подарков регистрируется материально ответственным лицом суда или Управления в журнале учета актов приема-передачи подарков (приложение N 4).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3.5.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его получившее.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3.6. К принятым на хранение подаркам материально ответственным лицом суда или Управления прикрепляется ярлык с указанием даты и номера акта приема-передачи.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Хранение подарков и прилагаемых документов осуществляется в помещении, позволяющем обеспечить их сохранность.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3.7. Материально ответственное лицо суда, принявшее подарок на хранение, обеспечивает передачу подарка и Уведомления материально ответственному лицо Управления по акту приема-передачи (приложение N 7) не позднее 10 рабочих дней со дня регистрации Уведомления в соответствующем журнале регистрации уведомлений районного, гарнизонного военного суда.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Акт приема-передачи составляется в трех экземплярах: один экземпляр - для материально ответственного лица суда, принявшего подарок на хранение от гражданского служащего, второй - для материально ответственного лица Управления, третий - для Комиссии Управления.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4"/>
      <w:bookmarkEnd w:id="7"/>
      <w:r w:rsidRPr="00744BD8">
        <w:rPr>
          <w:rFonts w:ascii="Times New Roman" w:hAnsi="Times New Roman" w:cs="Times New Roman"/>
          <w:sz w:val="24"/>
          <w:szCs w:val="24"/>
        </w:rPr>
        <w:t>3.8. В целях принятия к бухгалтерскому (бюджетному) учету подарка для рассмотрения на Комиссии Управления структурным подразделением, отвечающим за материально-техническое обеспечение Управления, готовятся предложения по определению его стоимости путем сопоставления рыночных цен, действующих на внутреннем рынке на территории одного субъекта Российской Федерации, на идентичную/аналогичную продукцию (товары) тех же производителей и с такими же характеристиками на дату принятия к учету подарка, исходя из публикуемых в общедоступной информационной системе сведений на продукцию (товары).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Сведения об ориентировочной стоимости подарка подтверждаются документально </w:t>
      </w:r>
      <w:r w:rsidRPr="00744BD8">
        <w:rPr>
          <w:rFonts w:ascii="Times New Roman" w:hAnsi="Times New Roman" w:cs="Times New Roman"/>
          <w:sz w:val="24"/>
          <w:szCs w:val="24"/>
        </w:rPr>
        <w:lastRenderedPageBreak/>
        <w:t>(прайс-листы продавца/производителя, распечатки из Интернета и т.п.).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Комиссия Управления принимает решение о принятии к бухгалтерскому (бюджетному) учету подарка по рыночной стоимости на основании анализа указанной информации.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Решение Комиссии Управления по результатам заседания оформляется протоколом, в котором указываются стоимость подарка и выводы о целесообразности использования подарка для обеспечения деятельности Управления или соответствующего районного, гарнизонного военного суда.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Выписка из протокола заседания Комиссии Управления о результатах определения стоимости подарка в течение 3 рабочих дней с даты заседания Комиссии Управления направляется гражданскому служащему, сдавшему подарок, и материально ответственному лицу Управления, принявшему подарок на хранение.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9"/>
      <w:bookmarkEnd w:id="8"/>
      <w:r w:rsidRPr="00744BD8">
        <w:rPr>
          <w:rFonts w:ascii="Times New Roman" w:hAnsi="Times New Roman" w:cs="Times New Roman"/>
          <w:sz w:val="24"/>
          <w:szCs w:val="24"/>
        </w:rPr>
        <w:t>3.9. По решению Комиссии Управления оценка стоимости подарка в целях его принятия к бухгалтерскому (бюджетному) учету может осуществляться экспертным путем в соответствии с законодательством Российской Федерации об оценочной деятельности, если: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 Комиссии Управления возникли сомнения в подлинности представленных вместе с подарком документов и (или) достоверности содержащейся в них информации;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Комиссия Управления не смогла определить стоимость подарка.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Мероприятия, связанные с осуществлением закупок услуг оценочной деятельности, проводит структурное подразделение Управления, отвечающее за осуществление закупок, с учетом требований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на основании обоснования, подготовленного Комиссией Управления.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Обоснование закупки услуг оценочной деятельности должно включать в себя описание объекта закупки (техническое задание), а также расчет стоимости начальной (максимальной) цены предполагаемого к заключению контракта.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3.10. Если стоимость подарка, по заключению Комиссии Управления, не превышает 3 тыс. рублей, он подлежит возврату сдавшему его гражданскому служащему.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Возврат подарка осуществляется материально ответственным лицом Управления в течение 5 рабочих дней с даты заседания Комиссии Управления по акту возврата подарка (приложение N 5).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3.11. Включение в установленном порядке принятого на основании выписки из протокола Комиссии Управления к бухгалтерскому учету подарка, стоимость которого превышает 3 тыс. рублей, в реестр федерального имущества обеспечивается структурным подразделением Управления, отвечающим за бухгалтерский учет.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7"/>
      <w:bookmarkEnd w:id="9"/>
      <w:r w:rsidRPr="00744BD8">
        <w:rPr>
          <w:rFonts w:ascii="Times New Roman" w:hAnsi="Times New Roman" w:cs="Times New Roman"/>
          <w:sz w:val="24"/>
          <w:szCs w:val="24"/>
        </w:rPr>
        <w:t>3.12. Гражданский служащий, сдавший подарок, может его выкупить, направив на имя начальника Управления не позднее двух месяцев со дня сдачи подарка заявление по форме, предусмотренной приложением N 6, с приложением выписки из протокола заседания Комиссии о результатах определения стоимости подарка.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3.13. Комиссия после поступления заявления, указанного в пункте 3.12 Положения, о выкупе подарка готовит начальнику Управления мотивированное предложение по организации проведения оценки стоимости подарка для реализации (выкупа).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 решению начальника Управления Комиссия Управления в течение 3 месяцев со дня поступления заявления о намерении выкупить подарок организует оценку стоимости подарка для реализации (выкупа) и уведомляет в письменной форме гражданского служащего, подавшего заявление, о результатах оценки, после чего в течение месяца он выкупает подарок по установленной в результате оценки стоимости или отказывается от выкупа.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Если ранее подарок был оценен в порядке, предусмотренном пунктами 3.8 и 3.9 Положения, новая оценка подарка по решению начальника Управления может не </w:t>
      </w:r>
      <w:r w:rsidRPr="00744BD8">
        <w:rPr>
          <w:rFonts w:ascii="Times New Roman" w:hAnsi="Times New Roman" w:cs="Times New Roman"/>
          <w:sz w:val="24"/>
          <w:szCs w:val="24"/>
        </w:rPr>
        <w:lastRenderedPageBreak/>
        <w:t>производиться.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После получения разрешения о выкупе подарка гражданский служащий представляет выписку из протокола заседания Комиссии Управления о результатах определения стоимости подарка уполномоченному должностному лицу структурного подразделения Управления, отвечающего за бухгалтерский учет, и вносит деньги в кассу Управления для дальнейшего перечисления в доход федерального бюджета.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3.14. Подарок, в отношении которого не поступило заявление, указанное в 3.12 настоящего Положения, или который гражданский служащий отказался выкупать, может использоваться с учетом заключения Комиссии Управления о целесообразности использования подарка для обеспечения деятельности Управления или соответствующего районного, гарнизонного военного суда.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3.15. В случае нецелесообразности использования подарка Управлением или соответствующим районным, гарнизонным военным судом, из которого поступил подарок, руководством Управления принимается решение о его безвозмездной передаче на баланс благотворительной организации, либо его уничтожении в соответствии с действующим законодательством Российской Федерации.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3.16.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3.17. В случае если в отношении подарка, изготовленного из драгоценных металлов и (или) драгоценных камней, не поступило от гражданских служащих заявление, указанное в пункте 3.12 настоящего Положения, либо в случае отказа гражданским служащим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федеральных судов общей юрисдикции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федеральных арбитражных судов,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управлений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которых связано с их должностным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положением или исполнением 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служебных (должностных) обязанностей,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сдачи и оценки подарка, реализации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уполномоченного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 структурного подразделения)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(Ф.И.О., занимаемая должность)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8"/>
      <w:bookmarkEnd w:id="10"/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Уведомление о получении подарка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(дата получения)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744BD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44BD8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(наименование протокольного мероприятия, служебной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и дата проведения)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1814"/>
        <w:gridCol w:w="3061"/>
        <w:gridCol w:w="1417"/>
        <w:gridCol w:w="1928"/>
      </w:tblGrid>
      <w:tr w:rsidR="00744BD8" w:rsidRPr="00744BD8">
        <w:tc>
          <w:tcPr>
            <w:tcW w:w="816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061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Стоимость в рублях &lt;1&gt;</w:t>
            </w:r>
          </w:p>
        </w:tc>
      </w:tr>
      <w:tr w:rsidR="00744BD8" w:rsidRPr="00744BD8">
        <w:tc>
          <w:tcPr>
            <w:tcW w:w="816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8" w:rsidRPr="00744BD8">
        <w:tc>
          <w:tcPr>
            <w:tcW w:w="816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8" w:rsidRPr="00744BD8">
        <w:tc>
          <w:tcPr>
            <w:tcW w:w="816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B" w:rsidRPr="00744BD8">
        <w:tc>
          <w:tcPr>
            <w:tcW w:w="816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Приложение: __________________________________________ на _________ листах.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(наименование документа)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Лицо, подавшее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уведомление        ___________ _______________________ "__" _______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(подпись)   (расшифровка подписи)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уведомление        ___________ _______________________ "__" _______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(подпись)   (расшифровка подписи)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N 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от "__" ______________ 20__ г.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48"/>
      <w:bookmarkEnd w:id="11"/>
      <w:r w:rsidRPr="00744BD8">
        <w:rPr>
          <w:rFonts w:ascii="Times New Roman" w:hAnsi="Times New Roman" w:cs="Times New Roman"/>
          <w:sz w:val="24"/>
          <w:szCs w:val="24"/>
        </w:rPr>
        <w:t>&lt;1&gt; Заполняется при наличии документов, подтверждающих стоимость подарка.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lastRenderedPageBreak/>
        <w:t>федеральными государственными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федеральных судов общей юрисдикции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федеральных арбитражных судов,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управлений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которых связано с их должностным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положением или исполнением 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служебных (должностных) обязанностей,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сдачи и оценки подарка, реализации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73"/>
      <w:bookmarkEnd w:id="12"/>
      <w:r w:rsidRPr="00744BD8">
        <w:rPr>
          <w:rFonts w:ascii="Times New Roman" w:hAnsi="Times New Roman" w:cs="Times New Roman"/>
          <w:sz w:val="24"/>
          <w:szCs w:val="24"/>
        </w:rPr>
        <w:t>Журнал</w:t>
      </w:r>
    </w:p>
    <w:p w:rsidR="008E4E1B" w:rsidRPr="00744BD8" w:rsidRDefault="008E4E1B" w:rsidP="008E4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</w:t>
      </w:r>
    </w:p>
    <w:p w:rsidR="008E4E1B" w:rsidRPr="00744BD8" w:rsidRDefault="008E4E1B" w:rsidP="008E4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8E4E1B" w:rsidRPr="00744BD8" w:rsidRDefault="008E4E1B" w:rsidP="008E4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1191"/>
        <w:gridCol w:w="1361"/>
        <w:gridCol w:w="1474"/>
        <w:gridCol w:w="1522"/>
        <w:gridCol w:w="1577"/>
        <w:gridCol w:w="1408"/>
      </w:tblGrid>
      <w:tr w:rsidR="00744BD8" w:rsidRPr="00744BD8">
        <w:tc>
          <w:tcPr>
            <w:tcW w:w="519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1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361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подавшего уведомление</w:t>
            </w: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Подпись лица, подавшего уведомление</w:t>
            </w:r>
          </w:p>
        </w:tc>
        <w:tc>
          <w:tcPr>
            <w:tcW w:w="1522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уведомление</w:t>
            </w:r>
          </w:p>
        </w:tc>
        <w:tc>
          <w:tcPr>
            <w:tcW w:w="157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408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Отметка о передаче уведомления в Комиссию &lt;1&gt;</w:t>
            </w:r>
          </w:p>
        </w:tc>
      </w:tr>
      <w:tr w:rsidR="00744BD8" w:rsidRPr="00744BD8">
        <w:tc>
          <w:tcPr>
            <w:tcW w:w="519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8" w:rsidRPr="00744BD8">
        <w:tc>
          <w:tcPr>
            <w:tcW w:w="519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B" w:rsidRPr="00744BD8">
        <w:tc>
          <w:tcPr>
            <w:tcW w:w="519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08"/>
      <w:bookmarkEnd w:id="13"/>
      <w:r w:rsidRPr="00744BD8">
        <w:rPr>
          <w:rFonts w:ascii="Times New Roman" w:hAnsi="Times New Roman" w:cs="Times New Roman"/>
          <w:sz w:val="24"/>
          <w:szCs w:val="24"/>
        </w:rPr>
        <w:t>&lt;1&gt; Комиссию по поступлению и выбытию активов.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федеральных судов общей юрисдикции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федеральных арбитражных судов,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управлений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lastRenderedPageBreak/>
        <w:t>служебными командировками и другими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которых связано с их должностным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положением или исполнением 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служебных (должностных) обязанностей,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сдачи и оценки подарка, реализации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33"/>
      <w:bookmarkEnd w:id="14"/>
      <w:r w:rsidRPr="00744BD8">
        <w:rPr>
          <w:rFonts w:ascii="Times New Roman" w:hAnsi="Times New Roman" w:cs="Times New Roman"/>
          <w:sz w:val="24"/>
          <w:szCs w:val="24"/>
        </w:rPr>
        <w:t xml:space="preserve">                  Акт приема-передачи подарков N 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"__" ___________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Мы, нижеподписавшиеся, составили настоящий акт о том, что 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(Ф.И.О. гражданского служащего, должность)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сдал, а материально ответственное лицо 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принял на ответственное хранение следующие подарки: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1903"/>
        <w:gridCol w:w="3175"/>
        <w:gridCol w:w="1639"/>
        <w:gridCol w:w="1658"/>
      </w:tblGrid>
      <w:tr w:rsidR="00744BD8" w:rsidRPr="00744BD8">
        <w:tc>
          <w:tcPr>
            <w:tcW w:w="61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03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75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(их описание)</w:t>
            </w:r>
          </w:p>
        </w:tc>
        <w:tc>
          <w:tcPr>
            <w:tcW w:w="1639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58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Сумма в рублях &lt;1&gt;</w:t>
            </w:r>
          </w:p>
        </w:tc>
      </w:tr>
      <w:tr w:rsidR="00744BD8" w:rsidRPr="00744BD8">
        <w:tc>
          <w:tcPr>
            <w:tcW w:w="61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8" w:rsidRPr="00744BD8">
        <w:tc>
          <w:tcPr>
            <w:tcW w:w="61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B" w:rsidRPr="00744BD8">
        <w:tc>
          <w:tcPr>
            <w:tcW w:w="61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Принял на ответственное хранение       Сдал на ответственное хранение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_________/______________________      _________/______________________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(подпись) (расшифровка подписи)       (подпись) (расшифровка подписи)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Принято к учету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(дата и номер решения комиссии по оценке и принятию к учету подарков)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Исполнитель ____________ _______________________________ "__" 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(подпись)       (расшифровка подписи)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78"/>
      <w:bookmarkEnd w:id="15"/>
      <w:r w:rsidRPr="00744BD8">
        <w:rPr>
          <w:rFonts w:ascii="Times New Roman" w:hAnsi="Times New Roman" w:cs="Times New Roman"/>
          <w:sz w:val="24"/>
          <w:szCs w:val="24"/>
        </w:rPr>
        <w:t>&lt;1&gt; Заполняется при наличии документов, подтверждающих стоимость подарка.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lastRenderedPageBreak/>
        <w:t>федеральных судов общей юрисдикции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федеральных арбитражных судов,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управлений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которых связано с их должностным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положением или исполнением 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служебных (должностных) обязанностей,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сдачи и оценки подарка, реализации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03"/>
      <w:bookmarkEnd w:id="16"/>
      <w:r w:rsidRPr="00744BD8">
        <w:rPr>
          <w:rFonts w:ascii="Times New Roman" w:hAnsi="Times New Roman" w:cs="Times New Roman"/>
          <w:sz w:val="24"/>
          <w:szCs w:val="24"/>
        </w:rPr>
        <w:t>ЖУРНАЛ</w:t>
      </w:r>
    </w:p>
    <w:p w:rsidR="008E4E1B" w:rsidRPr="00744BD8" w:rsidRDefault="008E4E1B" w:rsidP="008E4E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учета актов приема-передачи подарков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794"/>
        <w:gridCol w:w="1587"/>
        <w:gridCol w:w="1207"/>
        <w:gridCol w:w="1197"/>
        <w:gridCol w:w="1395"/>
        <w:gridCol w:w="1191"/>
        <w:gridCol w:w="1207"/>
      </w:tblGrid>
      <w:tr w:rsidR="00744BD8" w:rsidRPr="00744BD8">
        <w:tc>
          <w:tcPr>
            <w:tcW w:w="445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4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8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20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Фамилия и инициалы, должность лица, сдавшего подарок</w:t>
            </w:r>
          </w:p>
        </w:tc>
        <w:tc>
          <w:tcPr>
            <w:tcW w:w="119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395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Фамилия и инициалы, должность лица, принявшего подарок</w:t>
            </w:r>
          </w:p>
        </w:tc>
        <w:tc>
          <w:tcPr>
            <w:tcW w:w="1191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20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Отметка о возврате подарка</w:t>
            </w:r>
          </w:p>
        </w:tc>
      </w:tr>
      <w:tr w:rsidR="00744BD8" w:rsidRPr="00744BD8">
        <w:tc>
          <w:tcPr>
            <w:tcW w:w="445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4E1B" w:rsidRPr="00744BD8">
        <w:tc>
          <w:tcPr>
            <w:tcW w:w="445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федеральных судов общей юрисдикции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федеральных арбитражных судов,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управлений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которых связано с их должностным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положением или исполнением 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служебных (должностных) обязанностей,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сдачи и оценки подарка, реализации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lastRenderedPageBreak/>
        <w:t>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54"/>
      <w:bookmarkEnd w:id="17"/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АКТ возврата подарков N 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    от "__" ____________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Материально ответственное лицо 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на  основании протокола заседания Комиссии по поступлению и выбытию активов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 от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"__" _________________ 20__ г. N ________ возвращает гражданскому служащему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подарок ________________________________________ стоимостью 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рублей, переданный по акту приема-передачи от "__" ________ 20__ г. N ____.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Выдал                                  Принял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___________/________________________     ___________/______________________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 (подпись)  (расшифровка подписи)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"__" _____________ 20__ г.                  "__" _______________ 20__ г.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федеральных судов общей юрисдикции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федеральных арбитражных судов,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управлений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которых связано с их должностным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положением или исполнением 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служебных (должностных) обязанностей,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сдачи и оценки подарка, реализации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(Руководителю органа, в который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подается заявление)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(фамилия и инициалы, должность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              лица, сдавшего подарок)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09"/>
      <w:bookmarkEnd w:id="18"/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о намерении выкупить подарок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Прошу рассмотреть возможность выкупа мной подарка(</w:t>
      </w:r>
      <w:proofErr w:type="spellStart"/>
      <w:r w:rsidRPr="00744BD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44BD8">
        <w:rPr>
          <w:rFonts w:ascii="Times New Roman" w:hAnsi="Times New Roman" w:cs="Times New Roman"/>
          <w:sz w:val="24"/>
          <w:szCs w:val="24"/>
        </w:rPr>
        <w:t>),  полученного(</w:t>
      </w:r>
      <w:proofErr w:type="spellStart"/>
      <w:r w:rsidRPr="00744BD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44BD8">
        <w:rPr>
          <w:rFonts w:ascii="Times New Roman" w:hAnsi="Times New Roman" w:cs="Times New Roman"/>
          <w:sz w:val="24"/>
          <w:szCs w:val="24"/>
        </w:rPr>
        <w:t>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(наименование протокольного мероприятия, служебной командировки,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другого официального мероприятия, место и дата проведения)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переданного(</w:t>
      </w:r>
      <w:proofErr w:type="spellStart"/>
      <w:r w:rsidRPr="00744BD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44BD8">
        <w:rPr>
          <w:rFonts w:ascii="Times New Roman" w:hAnsi="Times New Roman" w:cs="Times New Roman"/>
          <w:sz w:val="24"/>
          <w:szCs w:val="24"/>
        </w:rPr>
        <w:t>) на хранение "__" ________ 20__ г. по акту приема-передачи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N ________.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            "__" ___________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(подпись, расшифровка подписи)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федеральными государственными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гражданскими служащими аппаратов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федеральных судов общей юрисдикции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и федеральных арбитражных судов,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управлений Судебного департамента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субъектах Российской Федерации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 протокольными мероприятиями,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официальными мероприятиями, участие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 которых связано с их должностным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положением или исполнением ими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служебных (должностных) обязанностей,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сдачи и оценки подарка, реализации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(выкупа) и зачисления средств,</w:t>
      </w:r>
    </w:p>
    <w:p w:rsidR="008E4E1B" w:rsidRPr="00744BD8" w:rsidRDefault="008E4E1B" w:rsidP="008E4E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УТВЕРЖДАЮ                              </w:t>
      </w:r>
      <w:proofErr w:type="spellStart"/>
      <w:r w:rsidRPr="00744BD8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Председатель                           Начальник управления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            Судебного департамента в субъекте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наименование суда                 Российской Федерации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__________/_____________________       __________/_____________________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(подпись)   (инициалы, фамилия)        (подпись)   (инициалы, фамилия)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"__" ___________ 20__ г.               "__" ___________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556"/>
      <w:bookmarkEnd w:id="19"/>
      <w:r w:rsidRPr="00744B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Акт приема-передачи N 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(работник аппарата суда, передающий Уведомление и подарок, должность,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     фамилия и инициалы)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произвел передачу Уведомления о получении  подарка  и  подарок,  полученный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гражданским служащим 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         (наименование суда, должность, фамилия и инициалы)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(должность, фамилия и инициалы материально ответственного лица Управления)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принял подарки в соответствии со следующей таблицей: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1382"/>
        <w:gridCol w:w="1928"/>
        <w:gridCol w:w="1474"/>
        <w:gridCol w:w="1223"/>
        <w:gridCol w:w="2381"/>
      </w:tblGrid>
      <w:tr w:rsidR="00744BD8" w:rsidRPr="00744BD8">
        <w:tc>
          <w:tcPr>
            <w:tcW w:w="632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82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(их описание)</w:t>
            </w: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223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Сумма в рублях &lt;1&gt;</w:t>
            </w:r>
          </w:p>
        </w:tc>
        <w:tc>
          <w:tcPr>
            <w:tcW w:w="2381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</w:t>
            </w:r>
          </w:p>
        </w:tc>
      </w:tr>
      <w:tr w:rsidR="00744BD8" w:rsidRPr="00744BD8">
        <w:tc>
          <w:tcPr>
            <w:tcW w:w="632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2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8" w:rsidRPr="00744BD8">
        <w:tc>
          <w:tcPr>
            <w:tcW w:w="632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2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E1B" w:rsidRPr="00744BD8">
        <w:tc>
          <w:tcPr>
            <w:tcW w:w="632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8E4E1B" w:rsidRPr="00744BD8" w:rsidRDefault="008E4E1B" w:rsidP="008E4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D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8E4E1B" w:rsidRPr="00744BD8" w:rsidRDefault="008E4E1B" w:rsidP="008E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Данный акт составлен в трех экземплярах.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             Передал                                 Принял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___________/________________________     ___________/______________________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 (подпись)  (расшифровка подписи)</w:t>
      </w: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"__" _____________ 20__ г.                  "__" _______________ 20__ г.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BD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4E1B" w:rsidRPr="00744BD8" w:rsidRDefault="008E4E1B" w:rsidP="008E4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05"/>
      <w:bookmarkEnd w:id="20"/>
      <w:r w:rsidRPr="00744BD8">
        <w:rPr>
          <w:rFonts w:ascii="Times New Roman" w:hAnsi="Times New Roman" w:cs="Times New Roman"/>
          <w:sz w:val="24"/>
          <w:szCs w:val="24"/>
        </w:rPr>
        <w:t>&lt;1&gt; Заполняется при наличии документов, подтверждающих стоимость подарков.</w:t>
      </w: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E1B" w:rsidRPr="00744BD8" w:rsidRDefault="008E4E1B" w:rsidP="008E4E1B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47393" w:rsidRPr="00744BD8" w:rsidRDefault="00647393" w:rsidP="008E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393" w:rsidRPr="00744BD8" w:rsidSect="0071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1B"/>
    <w:rsid w:val="005F3773"/>
    <w:rsid w:val="00647393"/>
    <w:rsid w:val="00744BD8"/>
    <w:rsid w:val="008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E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E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E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Ольга Алексеевна</dc:creator>
  <cp:lastModifiedBy>Администратор</cp:lastModifiedBy>
  <cp:revision>2</cp:revision>
  <dcterms:created xsi:type="dcterms:W3CDTF">2025-06-04T12:46:00Z</dcterms:created>
  <dcterms:modified xsi:type="dcterms:W3CDTF">2025-06-04T12:46:00Z</dcterms:modified>
</cp:coreProperties>
</file>