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19D" w:rsidRPr="00DB319D" w:rsidRDefault="006C104F">
      <w:pPr>
        <w:pStyle w:val="ConsPlusTitle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НК РФ с</w:t>
      </w:r>
      <w:r w:rsidR="00DB319D" w:rsidRPr="00DB319D">
        <w:rPr>
          <w:sz w:val="28"/>
          <w:szCs w:val="28"/>
        </w:rPr>
        <w:t>татья 333.36. Льготы при обращении в Верховный Суд Российской Федерации, суды общей юрисдикции, к мировым судьям</w:t>
      </w:r>
    </w:p>
    <w:p w:rsidR="008A14BD" w:rsidRPr="008A14BD" w:rsidRDefault="008A14BD" w:rsidP="008A14BD">
      <w:pPr>
        <w:adjustRightInd/>
        <w:jc w:val="both"/>
        <w:rPr>
          <w:sz w:val="28"/>
          <w:szCs w:val="28"/>
        </w:rPr>
      </w:pPr>
      <w:r w:rsidRPr="008A14BD">
        <w:rPr>
          <w:sz w:val="28"/>
          <w:szCs w:val="28"/>
        </w:rPr>
        <w:t xml:space="preserve">(в ред. Федерального </w:t>
      </w:r>
      <w:hyperlink r:id="rId5" w:history="1">
        <w:r w:rsidRPr="008A14BD">
          <w:rPr>
            <w:color w:val="0000FF"/>
            <w:sz w:val="28"/>
            <w:szCs w:val="28"/>
          </w:rPr>
          <w:t>закона</w:t>
        </w:r>
      </w:hyperlink>
      <w:r w:rsidRPr="008A14BD">
        <w:rPr>
          <w:sz w:val="28"/>
          <w:szCs w:val="28"/>
        </w:rPr>
        <w:t xml:space="preserve"> от 08.08.2024 N 259-ФЗ)</w:t>
      </w:r>
    </w:p>
    <w:p w:rsidR="00DB319D" w:rsidRPr="00DB319D" w:rsidRDefault="00DB319D">
      <w:pPr>
        <w:pStyle w:val="ConsPlusNormal"/>
        <w:jc w:val="both"/>
        <w:rPr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1"/>
        <w:gridCol w:w="113"/>
      </w:tblGrid>
      <w:tr w:rsidR="00DB319D" w:rsidRPr="00DB319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319D" w:rsidRPr="00DB319D" w:rsidRDefault="00DB319D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319D" w:rsidRPr="00DB319D" w:rsidRDefault="00DB319D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319D" w:rsidRPr="00DB319D" w:rsidRDefault="00DB319D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DB319D">
              <w:rPr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DB319D">
              <w:rPr>
                <w:color w:val="392C69"/>
                <w:sz w:val="28"/>
                <w:szCs w:val="28"/>
              </w:rPr>
              <w:t>: примечание.</w:t>
            </w:r>
          </w:p>
          <w:p w:rsidR="00DB319D" w:rsidRPr="00DB319D" w:rsidRDefault="00DB319D">
            <w:pPr>
              <w:pStyle w:val="ConsPlusNormal"/>
              <w:jc w:val="both"/>
              <w:rPr>
                <w:sz w:val="28"/>
                <w:szCs w:val="28"/>
              </w:rPr>
            </w:pPr>
            <w:r w:rsidRPr="00DB319D">
              <w:rPr>
                <w:color w:val="392C69"/>
                <w:sz w:val="28"/>
                <w:szCs w:val="28"/>
              </w:rPr>
              <w:t xml:space="preserve">Ст. 333.36 (в ред. ФЗ от 08.08.2024 N 259-ФЗ) </w:t>
            </w:r>
            <w:hyperlink r:id="rId6">
              <w:r w:rsidRPr="00DB319D">
                <w:rPr>
                  <w:color w:val="0000FF"/>
                  <w:sz w:val="28"/>
                  <w:szCs w:val="28"/>
                </w:rPr>
                <w:t>применяется</w:t>
              </w:r>
            </w:hyperlink>
            <w:r w:rsidRPr="00DB319D">
              <w:rPr>
                <w:color w:val="392C69"/>
                <w:sz w:val="28"/>
                <w:szCs w:val="28"/>
              </w:rPr>
              <w:t xml:space="preserve"> к делам, возбужденным в суде соответствующей инстанции на основании заявлений и жалоб, направленных в суд после 08.09.2024.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319D" w:rsidRPr="00DB319D" w:rsidRDefault="00DB319D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DB319D" w:rsidRPr="00DB319D" w:rsidRDefault="00DB319D">
      <w:pPr>
        <w:pStyle w:val="ConsPlusNormal"/>
        <w:spacing w:before="300"/>
        <w:ind w:firstLine="540"/>
        <w:jc w:val="both"/>
        <w:rPr>
          <w:sz w:val="28"/>
          <w:szCs w:val="28"/>
        </w:rPr>
      </w:pPr>
      <w:r w:rsidRPr="00DB319D">
        <w:rPr>
          <w:sz w:val="28"/>
          <w:szCs w:val="28"/>
        </w:rPr>
        <w:t xml:space="preserve">1. От уплаты государственной пошлины по делам, рассматриваемым Верховным Судом Российской Федерации в соответствии с гражданским процессуальным </w:t>
      </w:r>
      <w:hyperlink r:id="rId7">
        <w:r w:rsidRPr="00DB319D">
          <w:rPr>
            <w:color w:val="0000FF"/>
            <w:sz w:val="28"/>
            <w:szCs w:val="28"/>
          </w:rPr>
          <w:t>законодательством</w:t>
        </w:r>
      </w:hyperlink>
      <w:r w:rsidRPr="00DB319D">
        <w:rPr>
          <w:sz w:val="28"/>
          <w:szCs w:val="28"/>
        </w:rPr>
        <w:t xml:space="preserve"> Российской Федерации и </w:t>
      </w:r>
      <w:hyperlink r:id="rId8">
        <w:r w:rsidRPr="00DB319D">
          <w:rPr>
            <w:color w:val="0000FF"/>
            <w:sz w:val="28"/>
            <w:szCs w:val="28"/>
          </w:rPr>
          <w:t>законодательством</w:t>
        </w:r>
      </w:hyperlink>
      <w:r w:rsidRPr="00DB319D">
        <w:rPr>
          <w:sz w:val="28"/>
          <w:szCs w:val="28"/>
        </w:rPr>
        <w:t xml:space="preserve"> об административном судопроизводстве, судами общей юрисдикции, мировыми судьями, освобождаются:</w:t>
      </w:r>
    </w:p>
    <w:p w:rsidR="00DB319D" w:rsidRPr="00DB319D" w:rsidRDefault="00DB319D">
      <w:pPr>
        <w:pStyle w:val="ConsPlusNormal"/>
        <w:jc w:val="both"/>
        <w:rPr>
          <w:sz w:val="28"/>
          <w:szCs w:val="28"/>
        </w:rPr>
      </w:pPr>
      <w:r w:rsidRPr="00DB319D">
        <w:rPr>
          <w:sz w:val="28"/>
          <w:szCs w:val="28"/>
        </w:rPr>
        <w:t xml:space="preserve">(в ред. Федеральных законов от 28.06.2014 </w:t>
      </w:r>
      <w:hyperlink r:id="rId9">
        <w:r w:rsidRPr="00DB319D">
          <w:rPr>
            <w:color w:val="0000FF"/>
            <w:sz w:val="28"/>
            <w:szCs w:val="28"/>
          </w:rPr>
          <w:t>N 198-ФЗ</w:t>
        </w:r>
      </w:hyperlink>
      <w:r w:rsidRPr="00DB319D">
        <w:rPr>
          <w:sz w:val="28"/>
          <w:szCs w:val="28"/>
        </w:rPr>
        <w:t xml:space="preserve">, от 08.03.2015 </w:t>
      </w:r>
      <w:hyperlink r:id="rId10">
        <w:r w:rsidRPr="00DB319D">
          <w:rPr>
            <w:color w:val="0000FF"/>
            <w:sz w:val="28"/>
            <w:szCs w:val="28"/>
          </w:rPr>
          <w:t>N 23-ФЗ</w:t>
        </w:r>
      </w:hyperlink>
      <w:r w:rsidRPr="00DB319D">
        <w:rPr>
          <w:sz w:val="28"/>
          <w:szCs w:val="28"/>
        </w:rPr>
        <w:t>)</w:t>
      </w:r>
    </w:p>
    <w:p w:rsidR="00DB319D" w:rsidRPr="00DB319D" w:rsidRDefault="00DB31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B319D">
        <w:rPr>
          <w:sz w:val="28"/>
          <w:szCs w:val="28"/>
        </w:rPr>
        <w:t xml:space="preserve">1) истцы - по искам о </w:t>
      </w:r>
      <w:proofErr w:type="gramStart"/>
      <w:r w:rsidRPr="00DB319D">
        <w:rPr>
          <w:sz w:val="28"/>
          <w:szCs w:val="28"/>
        </w:rPr>
        <w:t>взыскании</w:t>
      </w:r>
      <w:proofErr w:type="gramEnd"/>
      <w:r w:rsidRPr="00DB319D">
        <w:rPr>
          <w:sz w:val="28"/>
          <w:szCs w:val="28"/>
        </w:rPr>
        <w:t xml:space="preserve"> заработной платы (денежного содержания) и </w:t>
      </w:r>
      <w:hyperlink r:id="rId11">
        <w:r w:rsidRPr="00DB319D">
          <w:rPr>
            <w:color w:val="0000FF"/>
            <w:sz w:val="28"/>
            <w:szCs w:val="28"/>
          </w:rPr>
          <w:t>иным</w:t>
        </w:r>
      </w:hyperlink>
      <w:r w:rsidRPr="00DB319D">
        <w:rPr>
          <w:sz w:val="28"/>
          <w:szCs w:val="28"/>
        </w:rPr>
        <w:t xml:space="preserve"> требованиям, вытекающим из трудовых правоотношений, а также по искам о взыскании пособий;</w:t>
      </w:r>
    </w:p>
    <w:p w:rsidR="00DB319D" w:rsidRPr="00DB319D" w:rsidRDefault="00DB31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B319D">
        <w:rPr>
          <w:sz w:val="28"/>
          <w:szCs w:val="28"/>
        </w:rPr>
        <w:t xml:space="preserve">2) истцы - по искам о </w:t>
      </w:r>
      <w:proofErr w:type="gramStart"/>
      <w:r w:rsidRPr="00DB319D">
        <w:rPr>
          <w:sz w:val="28"/>
          <w:szCs w:val="28"/>
        </w:rPr>
        <w:t>взыскании</w:t>
      </w:r>
      <w:proofErr w:type="gramEnd"/>
      <w:r w:rsidRPr="00DB319D">
        <w:rPr>
          <w:sz w:val="28"/>
          <w:szCs w:val="28"/>
        </w:rPr>
        <w:t xml:space="preserve"> алиментов;</w:t>
      </w:r>
    </w:p>
    <w:p w:rsidR="00DB319D" w:rsidRPr="00DB319D" w:rsidRDefault="00DB31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B319D">
        <w:rPr>
          <w:sz w:val="28"/>
          <w:szCs w:val="28"/>
        </w:rPr>
        <w:t xml:space="preserve">3) истцы - по искам о </w:t>
      </w:r>
      <w:proofErr w:type="gramStart"/>
      <w:r w:rsidRPr="00DB319D">
        <w:rPr>
          <w:sz w:val="28"/>
          <w:szCs w:val="28"/>
        </w:rPr>
        <w:t>возмещении</w:t>
      </w:r>
      <w:proofErr w:type="gramEnd"/>
      <w:r w:rsidRPr="00DB319D">
        <w:rPr>
          <w:sz w:val="28"/>
          <w:szCs w:val="28"/>
        </w:rPr>
        <w:t xml:space="preserve"> вреда, причиненного увечьем или иным повреждением здоровья, а также смертью кормильца;</w:t>
      </w:r>
    </w:p>
    <w:p w:rsidR="00DB319D" w:rsidRPr="00DB319D" w:rsidRDefault="00DB31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B319D">
        <w:rPr>
          <w:sz w:val="28"/>
          <w:szCs w:val="28"/>
        </w:rPr>
        <w:t xml:space="preserve">4) истцы - по искам о возмещении </w:t>
      </w:r>
      <w:proofErr w:type="gramStart"/>
      <w:r w:rsidRPr="00DB319D">
        <w:rPr>
          <w:sz w:val="28"/>
          <w:szCs w:val="28"/>
        </w:rPr>
        <w:t>имущественного</w:t>
      </w:r>
      <w:proofErr w:type="gramEnd"/>
      <w:r w:rsidRPr="00DB319D">
        <w:rPr>
          <w:sz w:val="28"/>
          <w:szCs w:val="28"/>
        </w:rPr>
        <w:t xml:space="preserve"> и (или) морального вреда, причиненного преступлением;</w:t>
      </w:r>
    </w:p>
    <w:p w:rsidR="00DB319D" w:rsidRPr="00DB319D" w:rsidRDefault="00DB319D">
      <w:pPr>
        <w:pStyle w:val="ConsPlusNormal"/>
        <w:spacing w:after="1"/>
        <w:rPr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1"/>
        <w:gridCol w:w="113"/>
      </w:tblGrid>
      <w:tr w:rsidR="00DB319D" w:rsidRPr="00DB319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319D" w:rsidRPr="00DB319D" w:rsidRDefault="00DB319D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319D" w:rsidRPr="00DB319D" w:rsidRDefault="00DB319D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319D" w:rsidRPr="00DB319D" w:rsidRDefault="00DB319D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DB319D">
              <w:rPr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DB319D">
              <w:rPr>
                <w:color w:val="392C69"/>
                <w:sz w:val="28"/>
                <w:szCs w:val="28"/>
              </w:rPr>
              <w:t>: примечание.</w:t>
            </w:r>
          </w:p>
          <w:p w:rsidR="00DB319D" w:rsidRPr="00DB319D" w:rsidRDefault="00DB319D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DB319D">
              <w:rPr>
                <w:color w:val="392C69"/>
                <w:sz w:val="28"/>
                <w:szCs w:val="28"/>
              </w:rPr>
              <w:t>Пп</w:t>
            </w:r>
            <w:proofErr w:type="spellEnd"/>
            <w:r w:rsidRPr="00DB319D">
              <w:rPr>
                <w:color w:val="392C69"/>
                <w:sz w:val="28"/>
                <w:szCs w:val="28"/>
              </w:rPr>
              <w:t xml:space="preserve">. 4.1 п. 1 ст. 333.36 распространяется на правоотношения, возникшие с 12.04.2021 (ФЗ от 28.06.2022 </w:t>
            </w:r>
            <w:hyperlink r:id="rId12">
              <w:r w:rsidRPr="00DB319D">
                <w:rPr>
                  <w:color w:val="0000FF"/>
                  <w:sz w:val="28"/>
                  <w:szCs w:val="28"/>
                </w:rPr>
                <w:t>N 209-ФЗ</w:t>
              </w:r>
            </w:hyperlink>
            <w:r w:rsidRPr="00DB319D">
              <w:rPr>
                <w:color w:val="392C69"/>
                <w:sz w:val="28"/>
                <w:szCs w:val="28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319D" w:rsidRPr="00DB319D" w:rsidRDefault="00DB319D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DB319D" w:rsidRPr="00DB319D" w:rsidRDefault="00DB319D">
      <w:pPr>
        <w:pStyle w:val="ConsPlusNormal"/>
        <w:spacing w:before="300"/>
        <w:ind w:firstLine="540"/>
        <w:jc w:val="both"/>
        <w:rPr>
          <w:sz w:val="28"/>
          <w:szCs w:val="28"/>
        </w:rPr>
      </w:pPr>
      <w:proofErr w:type="gramStart"/>
      <w:r w:rsidRPr="00DB319D">
        <w:rPr>
          <w:sz w:val="28"/>
          <w:szCs w:val="28"/>
        </w:rPr>
        <w:t xml:space="preserve">4.1) истцы - потерпевшие по делам об административном правонарушении, предусмотренном </w:t>
      </w:r>
      <w:hyperlink r:id="rId13">
        <w:r w:rsidRPr="00DB319D">
          <w:rPr>
            <w:color w:val="0000FF"/>
            <w:sz w:val="28"/>
            <w:szCs w:val="28"/>
          </w:rPr>
          <w:t>статьей 6.1.1</w:t>
        </w:r>
      </w:hyperlink>
      <w:r w:rsidRPr="00DB319D">
        <w:rPr>
          <w:sz w:val="28"/>
          <w:szCs w:val="28"/>
        </w:rPr>
        <w:t xml:space="preserve"> Кодекса Российской Федерации об административных правонарушениях, - по искам о возмещении имущественного ущерба и (или) морального вреда, причиненных лицами, совершившими указанное административное правонарушение и имеющими судимость за совершение преступления, предусмотренного </w:t>
      </w:r>
      <w:hyperlink r:id="rId14">
        <w:r w:rsidRPr="00DB319D">
          <w:rPr>
            <w:color w:val="0000FF"/>
            <w:sz w:val="28"/>
            <w:szCs w:val="28"/>
          </w:rPr>
          <w:t>статьей 116.1</w:t>
        </w:r>
      </w:hyperlink>
      <w:r w:rsidRPr="00DB319D">
        <w:rPr>
          <w:sz w:val="28"/>
          <w:szCs w:val="28"/>
        </w:rPr>
        <w:t xml:space="preserve"> Уголовного кодекса Российской Федерации, при условии совершения таких деяний одним и тем же лицом в отношении одного и</w:t>
      </w:r>
      <w:proofErr w:type="gramEnd"/>
      <w:r w:rsidRPr="00DB319D">
        <w:rPr>
          <w:sz w:val="28"/>
          <w:szCs w:val="28"/>
        </w:rPr>
        <w:t xml:space="preserve"> того же лица;</w:t>
      </w:r>
    </w:p>
    <w:p w:rsidR="00DB319D" w:rsidRPr="00DB319D" w:rsidRDefault="00DB319D">
      <w:pPr>
        <w:pStyle w:val="ConsPlusNormal"/>
        <w:jc w:val="both"/>
        <w:rPr>
          <w:sz w:val="28"/>
          <w:szCs w:val="28"/>
        </w:rPr>
      </w:pPr>
      <w:r w:rsidRPr="00DB319D">
        <w:rPr>
          <w:sz w:val="28"/>
          <w:szCs w:val="28"/>
        </w:rPr>
        <w:t>(</w:t>
      </w:r>
      <w:proofErr w:type="spellStart"/>
      <w:r w:rsidRPr="00DB319D">
        <w:rPr>
          <w:sz w:val="28"/>
          <w:szCs w:val="28"/>
        </w:rPr>
        <w:t>пп</w:t>
      </w:r>
      <w:proofErr w:type="spellEnd"/>
      <w:r w:rsidRPr="00DB319D">
        <w:rPr>
          <w:sz w:val="28"/>
          <w:szCs w:val="28"/>
        </w:rPr>
        <w:t xml:space="preserve">. 4.1 </w:t>
      </w:r>
      <w:proofErr w:type="gramStart"/>
      <w:r w:rsidRPr="00DB319D">
        <w:rPr>
          <w:sz w:val="28"/>
          <w:szCs w:val="28"/>
        </w:rPr>
        <w:t>введен</w:t>
      </w:r>
      <w:proofErr w:type="gramEnd"/>
      <w:r w:rsidRPr="00DB319D">
        <w:rPr>
          <w:sz w:val="28"/>
          <w:szCs w:val="28"/>
        </w:rPr>
        <w:t xml:space="preserve"> Федеральным </w:t>
      </w:r>
      <w:hyperlink r:id="rId15">
        <w:r w:rsidRPr="00DB319D">
          <w:rPr>
            <w:color w:val="0000FF"/>
            <w:sz w:val="28"/>
            <w:szCs w:val="28"/>
          </w:rPr>
          <w:t>законом</w:t>
        </w:r>
      </w:hyperlink>
      <w:r w:rsidRPr="00DB319D">
        <w:rPr>
          <w:sz w:val="28"/>
          <w:szCs w:val="28"/>
        </w:rPr>
        <w:t xml:space="preserve"> от 28.06.2022 N 209-ФЗ)</w:t>
      </w:r>
    </w:p>
    <w:p w:rsidR="00DB319D" w:rsidRPr="00DB319D" w:rsidRDefault="00DB31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B319D">
        <w:rPr>
          <w:sz w:val="28"/>
          <w:szCs w:val="28"/>
        </w:rPr>
        <w:t>5) организации и физические лица - за выдачу им документов в связи с уголовными делами и делами о взыскании алиментов;</w:t>
      </w:r>
    </w:p>
    <w:p w:rsidR="00DB319D" w:rsidRPr="00DB319D" w:rsidRDefault="00DB319D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DB319D">
        <w:rPr>
          <w:sz w:val="28"/>
          <w:szCs w:val="28"/>
        </w:rPr>
        <w:lastRenderedPageBreak/>
        <w:t>6) - 7) утратили силу с 8 сентября 2024 года.</w:t>
      </w:r>
      <w:proofErr w:type="gramEnd"/>
      <w:r w:rsidRPr="00DB319D">
        <w:rPr>
          <w:sz w:val="28"/>
          <w:szCs w:val="28"/>
        </w:rPr>
        <w:t xml:space="preserve"> - Федеральный </w:t>
      </w:r>
      <w:hyperlink r:id="rId16">
        <w:r w:rsidRPr="00DB319D">
          <w:rPr>
            <w:color w:val="0000FF"/>
            <w:sz w:val="28"/>
            <w:szCs w:val="28"/>
          </w:rPr>
          <w:t>закон</w:t>
        </w:r>
      </w:hyperlink>
      <w:r w:rsidRPr="00DB319D">
        <w:rPr>
          <w:sz w:val="28"/>
          <w:szCs w:val="28"/>
        </w:rPr>
        <w:t xml:space="preserve"> от 08.08.2024 N 259-ФЗ;</w:t>
      </w:r>
    </w:p>
    <w:p w:rsidR="00DB319D" w:rsidRPr="00DB319D" w:rsidRDefault="00DB31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B319D">
        <w:rPr>
          <w:sz w:val="28"/>
          <w:szCs w:val="28"/>
        </w:rPr>
        <w:t>8) физические лица - при подаче кассационных жалоб по уголовным делам, в которых оспаривается правильность взыскания имущественного вреда, причиненного преступлением;</w:t>
      </w:r>
    </w:p>
    <w:p w:rsidR="00DB319D" w:rsidRPr="00DB319D" w:rsidRDefault="00DB31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B319D">
        <w:rPr>
          <w:sz w:val="28"/>
          <w:szCs w:val="28"/>
        </w:rPr>
        <w:t>9) прокуроры - по заявлениям в защиту прав, свобод и законных интересов граждан, неопределенного круга лиц или интересов Российской Федерации, субъектов Российской Федерации и муниципальных образований;</w:t>
      </w:r>
    </w:p>
    <w:p w:rsidR="00DB319D" w:rsidRPr="00DB319D" w:rsidRDefault="00DB31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B319D">
        <w:rPr>
          <w:sz w:val="28"/>
          <w:szCs w:val="28"/>
        </w:rPr>
        <w:t xml:space="preserve">10) истцы - по искам о </w:t>
      </w:r>
      <w:proofErr w:type="gramStart"/>
      <w:r w:rsidRPr="00DB319D">
        <w:rPr>
          <w:sz w:val="28"/>
          <w:szCs w:val="28"/>
        </w:rPr>
        <w:t>возмещении</w:t>
      </w:r>
      <w:proofErr w:type="gramEnd"/>
      <w:r w:rsidRPr="00DB319D">
        <w:rPr>
          <w:sz w:val="28"/>
          <w:szCs w:val="28"/>
        </w:rPr>
        <w:t xml:space="preserve"> имущественного и (или) морального вреда, причиненного в результате уголовного преследования, в том числе по вопросам восстановления прав и свобод;</w:t>
      </w:r>
    </w:p>
    <w:p w:rsidR="00DB319D" w:rsidRPr="00DB319D" w:rsidRDefault="00DB31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B319D">
        <w:rPr>
          <w:sz w:val="28"/>
          <w:szCs w:val="28"/>
        </w:rPr>
        <w:t xml:space="preserve">11) реабилитированные лица и лица, признанные пострадавшими от политических репрессий, - при обращении по вопросам, возникающим в связи с применением </w:t>
      </w:r>
      <w:hyperlink r:id="rId17">
        <w:r w:rsidRPr="00DB319D">
          <w:rPr>
            <w:color w:val="0000FF"/>
            <w:sz w:val="28"/>
            <w:szCs w:val="28"/>
          </w:rPr>
          <w:t>законодательства</w:t>
        </w:r>
      </w:hyperlink>
      <w:r w:rsidRPr="00DB319D">
        <w:rPr>
          <w:sz w:val="28"/>
          <w:szCs w:val="28"/>
        </w:rPr>
        <w:t xml:space="preserve"> о реабилитации жертв политических репрессий, за исключением споров между этими лицами и их наследниками;</w:t>
      </w:r>
    </w:p>
    <w:p w:rsidR="00DB319D" w:rsidRPr="00DB319D" w:rsidRDefault="00DB31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B319D">
        <w:rPr>
          <w:sz w:val="28"/>
          <w:szCs w:val="28"/>
        </w:rPr>
        <w:t>12) вынужденные переселенцы и беженцы - при подаче административных исковых заявлений об оспаривании отказа в регистрации ходатайства о признании их вынужденными переселенцами или беженцами;</w:t>
      </w:r>
    </w:p>
    <w:p w:rsidR="00DB319D" w:rsidRPr="00DB319D" w:rsidRDefault="00DB319D">
      <w:pPr>
        <w:pStyle w:val="ConsPlusNormal"/>
        <w:jc w:val="both"/>
        <w:rPr>
          <w:sz w:val="28"/>
          <w:szCs w:val="28"/>
        </w:rPr>
      </w:pPr>
      <w:r w:rsidRPr="00DB319D">
        <w:rPr>
          <w:sz w:val="28"/>
          <w:szCs w:val="28"/>
        </w:rPr>
        <w:t>(</w:t>
      </w:r>
      <w:proofErr w:type="spellStart"/>
      <w:r w:rsidRPr="00DB319D">
        <w:rPr>
          <w:sz w:val="28"/>
          <w:szCs w:val="28"/>
        </w:rPr>
        <w:t>пп</w:t>
      </w:r>
      <w:proofErr w:type="spellEnd"/>
      <w:r w:rsidRPr="00DB319D">
        <w:rPr>
          <w:sz w:val="28"/>
          <w:szCs w:val="28"/>
        </w:rPr>
        <w:t xml:space="preserve">. 12 в ред. Федерального </w:t>
      </w:r>
      <w:hyperlink r:id="rId18">
        <w:r w:rsidRPr="00DB319D">
          <w:rPr>
            <w:color w:val="0000FF"/>
            <w:sz w:val="28"/>
            <w:szCs w:val="28"/>
          </w:rPr>
          <w:t>закона</w:t>
        </w:r>
      </w:hyperlink>
      <w:r w:rsidRPr="00DB319D">
        <w:rPr>
          <w:sz w:val="28"/>
          <w:szCs w:val="28"/>
        </w:rPr>
        <w:t xml:space="preserve"> от 08.03.2015 N 23-ФЗ)</w:t>
      </w:r>
    </w:p>
    <w:p w:rsidR="00DB319D" w:rsidRPr="00DB319D" w:rsidRDefault="00DB319D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DB319D">
        <w:rPr>
          <w:sz w:val="28"/>
          <w:szCs w:val="28"/>
        </w:rPr>
        <w:t>13) уполномоченный федеральный орган исполнительной власти по контролю (надзору) в области защиты прав потребителей (его территориальные органы), а также иные федеральные органы исполнительной власти, осуществляющие функции по контролю и надзору в области защиты прав потребителей и безопасности товаров (работ, услуг) (их территориальные органы), органы местного самоуправления, исполнительно-распорядительные органы федеральной территории "Сириус", общественные объединения потребителей (их ассоциации, союзы) - по искам, предъявляемым</w:t>
      </w:r>
      <w:proofErr w:type="gramEnd"/>
      <w:r w:rsidRPr="00DB319D">
        <w:rPr>
          <w:sz w:val="28"/>
          <w:szCs w:val="28"/>
        </w:rPr>
        <w:t xml:space="preserve"> в </w:t>
      </w:r>
      <w:proofErr w:type="gramStart"/>
      <w:r w:rsidRPr="00DB319D">
        <w:rPr>
          <w:sz w:val="28"/>
          <w:szCs w:val="28"/>
        </w:rPr>
        <w:t>интересах</w:t>
      </w:r>
      <w:proofErr w:type="gramEnd"/>
      <w:r w:rsidRPr="00DB319D">
        <w:rPr>
          <w:sz w:val="28"/>
          <w:szCs w:val="28"/>
        </w:rPr>
        <w:t xml:space="preserve"> потребителя, группы потребителей, неопределенного круга потребителей;</w:t>
      </w:r>
    </w:p>
    <w:p w:rsidR="00DB319D" w:rsidRPr="00DB319D" w:rsidRDefault="00DB319D">
      <w:pPr>
        <w:pStyle w:val="ConsPlusNormal"/>
        <w:jc w:val="both"/>
        <w:rPr>
          <w:sz w:val="28"/>
          <w:szCs w:val="28"/>
        </w:rPr>
      </w:pPr>
      <w:r w:rsidRPr="00DB319D">
        <w:rPr>
          <w:sz w:val="28"/>
          <w:szCs w:val="28"/>
        </w:rPr>
        <w:t xml:space="preserve">(в ред. Федерального </w:t>
      </w:r>
      <w:hyperlink r:id="rId19">
        <w:r w:rsidRPr="00DB319D">
          <w:rPr>
            <w:color w:val="0000FF"/>
            <w:sz w:val="28"/>
            <w:szCs w:val="28"/>
          </w:rPr>
          <w:t>закона</w:t>
        </w:r>
      </w:hyperlink>
      <w:r w:rsidRPr="00DB319D">
        <w:rPr>
          <w:sz w:val="28"/>
          <w:szCs w:val="28"/>
        </w:rPr>
        <w:t xml:space="preserve"> от 11.06.2021 N 199-ФЗ)</w:t>
      </w:r>
    </w:p>
    <w:p w:rsidR="00DB319D" w:rsidRPr="00DB319D" w:rsidRDefault="00DB31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B319D">
        <w:rPr>
          <w:sz w:val="28"/>
          <w:szCs w:val="28"/>
        </w:rPr>
        <w:t>14) физические лица - при подаче в суд заявлений об усыновлении и (или) удочерении ребенка;</w:t>
      </w:r>
    </w:p>
    <w:p w:rsidR="00DB319D" w:rsidRPr="00DB319D" w:rsidRDefault="00DB31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B319D">
        <w:rPr>
          <w:sz w:val="28"/>
          <w:szCs w:val="28"/>
        </w:rPr>
        <w:t>15) истцы - при рассмотрении дел о защите прав и законных интересов ребенка;</w:t>
      </w:r>
    </w:p>
    <w:p w:rsidR="00DB319D" w:rsidRPr="00DB319D" w:rsidRDefault="00DB319D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DB319D">
        <w:rPr>
          <w:sz w:val="28"/>
          <w:szCs w:val="28"/>
        </w:rPr>
        <w:t xml:space="preserve">16) Уполномоченный по правам человека в Российской Федерации - при совершении действий, предусмотренных </w:t>
      </w:r>
      <w:hyperlink r:id="rId20">
        <w:r w:rsidRPr="00DB319D">
          <w:rPr>
            <w:color w:val="0000FF"/>
            <w:sz w:val="28"/>
            <w:szCs w:val="28"/>
          </w:rPr>
          <w:t>подпунктами 1</w:t>
        </w:r>
      </w:hyperlink>
      <w:r w:rsidRPr="00DB319D">
        <w:rPr>
          <w:sz w:val="28"/>
          <w:szCs w:val="28"/>
        </w:rPr>
        <w:t xml:space="preserve"> и </w:t>
      </w:r>
      <w:hyperlink r:id="rId21">
        <w:r w:rsidRPr="00DB319D">
          <w:rPr>
            <w:color w:val="0000FF"/>
            <w:sz w:val="28"/>
            <w:szCs w:val="28"/>
          </w:rPr>
          <w:t>3 пункта 1 статьи 29</w:t>
        </w:r>
      </w:hyperlink>
      <w:r w:rsidRPr="00DB319D">
        <w:rPr>
          <w:sz w:val="28"/>
          <w:szCs w:val="28"/>
        </w:rPr>
        <w:t xml:space="preserve"> Федерального конституционного закона от 26 февраля 1997 года N 1-ФКЗ "Об Уполномоченном по правам человека в Российской Федерации", уполномоченные по правам человека в субъектах Российской Федерации - при совершении действий, предусмотренных </w:t>
      </w:r>
      <w:hyperlink r:id="rId22">
        <w:r w:rsidRPr="00DB319D">
          <w:rPr>
            <w:color w:val="0000FF"/>
            <w:sz w:val="28"/>
            <w:szCs w:val="28"/>
          </w:rPr>
          <w:t>пунктом 2 части 1 статьи 11</w:t>
        </w:r>
      </w:hyperlink>
      <w:r w:rsidRPr="00DB319D">
        <w:rPr>
          <w:sz w:val="28"/>
          <w:szCs w:val="28"/>
        </w:rPr>
        <w:t xml:space="preserve"> Федерального закона от 18</w:t>
      </w:r>
      <w:proofErr w:type="gramEnd"/>
      <w:r w:rsidRPr="00DB319D">
        <w:rPr>
          <w:sz w:val="28"/>
          <w:szCs w:val="28"/>
        </w:rPr>
        <w:t xml:space="preserve"> марта 2020 года N 48-ФЗ "Об уполномоченных по правам человека в субъектах Российской Федерации";</w:t>
      </w:r>
    </w:p>
    <w:p w:rsidR="00DB319D" w:rsidRPr="00DB319D" w:rsidRDefault="00DB319D">
      <w:pPr>
        <w:pStyle w:val="ConsPlusNormal"/>
        <w:jc w:val="both"/>
        <w:rPr>
          <w:sz w:val="28"/>
          <w:szCs w:val="28"/>
        </w:rPr>
      </w:pPr>
      <w:r w:rsidRPr="00DB319D">
        <w:rPr>
          <w:sz w:val="28"/>
          <w:szCs w:val="28"/>
        </w:rPr>
        <w:t xml:space="preserve">(в ред. Федеральных законов от 01.02.2016 </w:t>
      </w:r>
      <w:hyperlink r:id="rId23">
        <w:r w:rsidRPr="00DB319D">
          <w:rPr>
            <w:color w:val="0000FF"/>
            <w:sz w:val="28"/>
            <w:szCs w:val="28"/>
          </w:rPr>
          <w:t>N 8-ФЗ</w:t>
        </w:r>
      </w:hyperlink>
      <w:r w:rsidRPr="00DB319D">
        <w:rPr>
          <w:sz w:val="28"/>
          <w:szCs w:val="28"/>
        </w:rPr>
        <w:t xml:space="preserve">, от 17.02.2021 </w:t>
      </w:r>
      <w:hyperlink r:id="rId24">
        <w:r w:rsidRPr="00DB319D">
          <w:rPr>
            <w:color w:val="0000FF"/>
            <w:sz w:val="28"/>
            <w:szCs w:val="28"/>
          </w:rPr>
          <w:t>N 7-ФЗ</w:t>
        </w:r>
      </w:hyperlink>
      <w:r w:rsidRPr="00DB319D">
        <w:rPr>
          <w:sz w:val="28"/>
          <w:szCs w:val="28"/>
        </w:rPr>
        <w:t>)</w:t>
      </w:r>
    </w:p>
    <w:p w:rsidR="00DB319D" w:rsidRPr="00DB319D" w:rsidRDefault="00DB319D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DB319D">
        <w:rPr>
          <w:sz w:val="28"/>
          <w:szCs w:val="28"/>
        </w:rPr>
        <w:t xml:space="preserve">16.1) Уполномоченный при Президенте Российской Федерации по правам ребенка - при совершении действий, предусмотренных </w:t>
      </w:r>
      <w:hyperlink r:id="rId25">
        <w:r w:rsidRPr="00DB319D">
          <w:rPr>
            <w:color w:val="0000FF"/>
            <w:sz w:val="28"/>
            <w:szCs w:val="28"/>
          </w:rPr>
          <w:t>пунктом 4 части 1 статьи 6</w:t>
        </w:r>
      </w:hyperlink>
      <w:r w:rsidRPr="00DB319D">
        <w:rPr>
          <w:sz w:val="28"/>
          <w:szCs w:val="28"/>
        </w:rPr>
        <w:t xml:space="preserve"> Федерального закона от 27 декабря 2018 года N 501-ФЗ "Об уполномоченных по правам ребенка в Российской Федерации", уполномоченные по правам ребенка в субъектах Российской Федерации - при совершении действий, предусмотренных </w:t>
      </w:r>
      <w:hyperlink r:id="rId26">
        <w:r w:rsidRPr="00DB319D">
          <w:rPr>
            <w:color w:val="0000FF"/>
            <w:sz w:val="28"/>
            <w:szCs w:val="28"/>
          </w:rPr>
          <w:t>пунктом 4 части 3 статьи 14</w:t>
        </w:r>
      </w:hyperlink>
      <w:r w:rsidRPr="00DB319D">
        <w:rPr>
          <w:sz w:val="28"/>
          <w:szCs w:val="28"/>
        </w:rPr>
        <w:t xml:space="preserve"> Федерального закона от 27 декабря 2018</w:t>
      </w:r>
      <w:proofErr w:type="gramEnd"/>
      <w:r w:rsidRPr="00DB319D">
        <w:rPr>
          <w:sz w:val="28"/>
          <w:szCs w:val="28"/>
        </w:rPr>
        <w:t xml:space="preserve"> года N 501-ФЗ "Об уполномоченных по правам ребенка в Российской Федерации";</w:t>
      </w:r>
    </w:p>
    <w:p w:rsidR="00DB319D" w:rsidRPr="00DB319D" w:rsidRDefault="00DB319D">
      <w:pPr>
        <w:pStyle w:val="ConsPlusNormal"/>
        <w:jc w:val="both"/>
        <w:rPr>
          <w:sz w:val="28"/>
          <w:szCs w:val="28"/>
        </w:rPr>
      </w:pPr>
      <w:r w:rsidRPr="00DB319D">
        <w:rPr>
          <w:sz w:val="28"/>
          <w:szCs w:val="28"/>
        </w:rPr>
        <w:t>(</w:t>
      </w:r>
      <w:proofErr w:type="spellStart"/>
      <w:r w:rsidRPr="00DB319D">
        <w:rPr>
          <w:sz w:val="28"/>
          <w:szCs w:val="28"/>
        </w:rPr>
        <w:t>пп</w:t>
      </w:r>
      <w:proofErr w:type="spellEnd"/>
      <w:r w:rsidRPr="00DB319D">
        <w:rPr>
          <w:sz w:val="28"/>
          <w:szCs w:val="28"/>
        </w:rPr>
        <w:t xml:space="preserve">. 16.1 в ред. Федерального </w:t>
      </w:r>
      <w:hyperlink r:id="rId27">
        <w:r w:rsidRPr="00DB319D">
          <w:rPr>
            <w:color w:val="0000FF"/>
            <w:sz w:val="28"/>
            <w:szCs w:val="28"/>
          </w:rPr>
          <w:t>закона</w:t>
        </w:r>
      </w:hyperlink>
      <w:r w:rsidRPr="00DB319D">
        <w:rPr>
          <w:sz w:val="28"/>
          <w:szCs w:val="28"/>
        </w:rPr>
        <w:t xml:space="preserve"> от 14.11.2023 N 536-ФЗ)</w:t>
      </w:r>
    </w:p>
    <w:p w:rsidR="00DB319D" w:rsidRPr="00DB319D" w:rsidRDefault="00DB31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B319D">
        <w:rPr>
          <w:sz w:val="28"/>
          <w:szCs w:val="28"/>
        </w:rPr>
        <w:t>17) истцы - по искам неимущественного характера, связанным с защитой прав и законных интересов инвалидов;</w:t>
      </w:r>
    </w:p>
    <w:p w:rsidR="00DB319D" w:rsidRPr="00DB319D" w:rsidRDefault="00DB31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B319D">
        <w:rPr>
          <w:sz w:val="28"/>
          <w:szCs w:val="28"/>
        </w:rPr>
        <w:t>18) административные истцы - по административным делам о госпитализации гражданина в медицинскую организацию, оказывающую психиатрическую помощь в стационарных условиях, в недобровольном порядке и (или) о психиатрическом освидетельствовании гражданина в недобровольном порядке;</w:t>
      </w:r>
    </w:p>
    <w:p w:rsidR="00DB319D" w:rsidRPr="00DB319D" w:rsidRDefault="00DB319D">
      <w:pPr>
        <w:pStyle w:val="ConsPlusNormal"/>
        <w:jc w:val="both"/>
        <w:rPr>
          <w:sz w:val="28"/>
          <w:szCs w:val="28"/>
        </w:rPr>
      </w:pPr>
      <w:r w:rsidRPr="00DB319D">
        <w:rPr>
          <w:sz w:val="28"/>
          <w:szCs w:val="28"/>
        </w:rPr>
        <w:t>(</w:t>
      </w:r>
      <w:proofErr w:type="spellStart"/>
      <w:r w:rsidRPr="00DB319D">
        <w:rPr>
          <w:sz w:val="28"/>
          <w:szCs w:val="28"/>
        </w:rPr>
        <w:t>пп</w:t>
      </w:r>
      <w:proofErr w:type="spellEnd"/>
      <w:r w:rsidRPr="00DB319D">
        <w:rPr>
          <w:sz w:val="28"/>
          <w:szCs w:val="28"/>
        </w:rPr>
        <w:t xml:space="preserve">. 18 в ред. Федерального </w:t>
      </w:r>
      <w:hyperlink r:id="rId28">
        <w:r w:rsidRPr="00DB319D">
          <w:rPr>
            <w:color w:val="0000FF"/>
            <w:sz w:val="28"/>
            <w:szCs w:val="28"/>
          </w:rPr>
          <w:t>закона</w:t>
        </w:r>
      </w:hyperlink>
      <w:r w:rsidRPr="00DB319D">
        <w:rPr>
          <w:sz w:val="28"/>
          <w:szCs w:val="28"/>
        </w:rPr>
        <w:t xml:space="preserve"> от 08.03.2015 N 23-ФЗ)</w:t>
      </w:r>
    </w:p>
    <w:p w:rsidR="00DB319D" w:rsidRPr="00DB319D" w:rsidRDefault="00DB319D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DB319D">
        <w:rPr>
          <w:sz w:val="28"/>
          <w:szCs w:val="28"/>
        </w:rPr>
        <w:t>19) государственные органы, органы местного самоуправления, органы публичной власти федеральной территории "Сириус", выступающие по делам, рассматриваемым Верховным Судом Российской Федерации, судами общей юрисдикции, мировыми судьями, в качестве истцов (административных истцов) или ответчиков (административных ответчиков);</w:t>
      </w:r>
      <w:proofErr w:type="gramEnd"/>
    </w:p>
    <w:p w:rsidR="00DB319D" w:rsidRPr="00DB319D" w:rsidRDefault="00DB319D">
      <w:pPr>
        <w:pStyle w:val="ConsPlusNormal"/>
        <w:jc w:val="both"/>
        <w:rPr>
          <w:sz w:val="28"/>
          <w:szCs w:val="28"/>
        </w:rPr>
      </w:pPr>
      <w:r w:rsidRPr="00DB319D">
        <w:rPr>
          <w:sz w:val="28"/>
          <w:szCs w:val="28"/>
        </w:rPr>
        <w:t xml:space="preserve">(в ред. Федеральных законов от 08.03.2015 </w:t>
      </w:r>
      <w:hyperlink r:id="rId29">
        <w:r w:rsidRPr="00DB319D">
          <w:rPr>
            <w:color w:val="0000FF"/>
            <w:sz w:val="28"/>
            <w:szCs w:val="28"/>
          </w:rPr>
          <w:t>N 23-ФЗ</w:t>
        </w:r>
      </w:hyperlink>
      <w:r w:rsidRPr="00DB319D">
        <w:rPr>
          <w:sz w:val="28"/>
          <w:szCs w:val="28"/>
        </w:rPr>
        <w:t xml:space="preserve">, от 11.06.2021 </w:t>
      </w:r>
      <w:hyperlink r:id="rId30">
        <w:r w:rsidRPr="00DB319D">
          <w:rPr>
            <w:color w:val="0000FF"/>
            <w:sz w:val="28"/>
            <w:szCs w:val="28"/>
          </w:rPr>
          <w:t>N 199-ФЗ</w:t>
        </w:r>
      </w:hyperlink>
      <w:r w:rsidRPr="00DB319D">
        <w:rPr>
          <w:sz w:val="28"/>
          <w:szCs w:val="28"/>
        </w:rPr>
        <w:t>)</w:t>
      </w:r>
    </w:p>
    <w:p w:rsidR="00DB319D" w:rsidRPr="00DB319D" w:rsidRDefault="00DB31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B319D">
        <w:rPr>
          <w:sz w:val="28"/>
          <w:szCs w:val="28"/>
        </w:rPr>
        <w:t xml:space="preserve">20) утратил силу с 1 января 2013 года. - </w:t>
      </w:r>
      <w:proofErr w:type="gramStart"/>
      <w:r w:rsidRPr="00DB319D">
        <w:rPr>
          <w:sz w:val="28"/>
          <w:szCs w:val="28"/>
        </w:rPr>
        <w:t xml:space="preserve">Федеральный </w:t>
      </w:r>
      <w:hyperlink r:id="rId31">
        <w:r w:rsidRPr="00DB319D">
          <w:rPr>
            <w:color w:val="0000FF"/>
            <w:sz w:val="28"/>
            <w:szCs w:val="28"/>
          </w:rPr>
          <w:t>закон</w:t>
        </w:r>
      </w:hyperlink>
      <w:r w:rsidRPr="00DB319D">
        <w:rPr>
          <w:sz w:val="28"/>
          <w:szCs w:val="28"/>
        </w:rPr>
        <w:t xml:space="preserve"> от 27.12.2009 N 374-ФЗ;</w:t>
      </w:r>
      <w:proofErr w:type="gramEnd"/>
    </w:p>
    <w:p w:rsidR="00DB319D" w:rsidRPr="00DB319D" w:rsidRDefault="00DB31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B319D">
        <w:rPr>
          <w:sz w:val="28"/>
          <w:szCs w:val="28"/>
        </w:rPr>
        <w:t xml:space="preserve">21) авторы результата интеллектуальной деятельности - по искам о предоставлении им права использования результата интеллектуальной деятельности, исключительное право на который принадлежит другому лицу </w:t>
      </w:r>
      <w:hyperlink r:id="rId32">
        <w:r w:rsidRPr="00DB319D">
          <w:rPr>
            <w:color w:val="0000FF"/>
            <w:sz w:val="28"/>
            <w:szCs w:val="28"/>
          </w:rPr>
          <w:t>(принудительная лицензия)</w:t>
        </w:r>
      </w:hyperlink>
      <w:r w:rsidRPr="00DB319D">
        <w:rPr>
          <w:sz w:val="28"/>
          <w:szCs w:val="28"/>
        </w:rPr>
        <w:t>;</w:t>
      </w:r>
    </w:p>
    <w:p w:rsidR="00DB319D" w:rsidRPr="00DB319D" w:rsidRDefault="00DB319D">
      <w:pPr>
        <w:pStyle w:val="ConsPlusNormal"/>
        <w:jc w:val="both"/>
        <w:rPr>
          <w:sz w:val="28"/>
          <w:szCs w:val="28"/>
        </w:rPr>
      </w:pPr>
      <w:r w:rsidRPr="00DB319D">
        <w:rPr>
          <w:sz w:val="28"/>
          <w:szCs w:val="28"/>
        </w:rPr>
        <w:t>(</w:t>
      </w:r>
      <w:proofErr w:type="spellStart"/>
      <w:r w:rsidRPr="00DB319D">
        <w:rPr>
          <w:sz w:val="28"/>
          <w:szCs w:val="28"/>
        </w:rPr>
        <w:t>пп</w:t>
      </w:r>
      <w:proofErr w:type="spellEnd"/>
      <w:r w:rsidRPr="00DB319D">
        <w:rPr>
          <w:sz w:val="28"/>
          <w:szCs w:val="28"/>
        </w:rPr>
        <w:t xml:space="preserve">. 21 </w:t>
      </w:r>
      <w:proofErr w:type="gramStart"/>
      <w:r w:rsidRPr="00DB319D">
        <w:rPr>
          <w:sz w:val="28"/>
          <w:szCs w:val="28"/>
        </w:rPr>
        <w:t>введен</w:t>
      </w:r>
      <w:proofErr w:type="gramEnd"/>
      <w:r w:rsidRPr="00DB319D">
        <w:rPr>
          <w:sz w:val="28"/>
          <w:szCs w:val="28"/>
        </w:rPr>
        <w:t xml:space="preserve"> Федеральным </w:t>
      </w:r>
      <w:hyperlink r:id="rId33">
        <w:r w:rsidRPr="00DB319D">
          <w:rPr>
            <w:color w:val="0000FF"/>
            <w:sz w:val="28"/>
            <w:szCs w:val="28"/>
          </w:rPr>
          <w:t>законом</w:t>
        </w:r>
      </w:hyperlink>
      <w:r w:rsidRPr="00DB319D">
        <w:rPr>
          <w:sz w:val="28"/>
          <w:szCs w:val="28"/>
        </w:rPr>
        <w:t xml:space="preserve"> от 10.07.2012 N 100-ФЗ)</w:t>
      </w:r>
    </w:p>
    <w:p w:rsidR="00DB319D" w:rsidRPr="00DB319D" w:rsidRDefault="00DB31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B319D">
        <w:rPr>
          <w:sz w:val="28"/>
          <w:szCs w:val="28"/>
        </w:rPr>
        <w:t>22) истцы - по искам неимущественного характера, связанным с защитой прав и законных интересов детей-сирот и детей, оставшихся без попечения родителей;</w:t>
      </w:r>
    </w:p>
    <w:p w:rsidR="00DB319D" w:rsidRPr="00DB319D" w:rsidRDefault="00DB319D">
      <w:pPr>
        <w:pStyle w:val="ConsPlusNormal"/>
        <w:jc w:val="both"/>
        <w:rPr>
          <w:sz w:val="28"/>
          <w:szCs w:val="28"/>
        </w:rPr>
      </w:pPr>
      <w:r w:rsidRPr="00DB319D">
        <w:rPr>
          <w:sz w:val="28"/>
          <w:szCs w:val="28"/>
        </w:rPr>
        <w:t>(</w:t>
      </w:r>
      <w:proofErr w:type="spellStart"/>
      <w:r w:rsidRPr="00DB319D">
        <w:rPr>
          <w:sz w:val="28"/>
          <w:szCs w:val="28"/>
        </w:rPr>
        <w:t>пп</w:t>
      </w:r>
      <w:proofErr w:type="spellEnd"/>
      <w:r w:rsidRPr="00DB319D">
        <w:rPr>
          <w:sz w:val="28"/>
          <w:szCs w:val="28"/>
        </w:rPr>
        <w:t xml:space="preserve">. 22 </w:t>
      </w:r>
      <w:proofErr w:type="gramStart"/>
      <w:r w:rsidRPr="00DB319D">
        <w:rPr>
          <w:sz w:val="28"/>
          <w:szCs w:val="28"/>
        </w:rPr>
        <w:t>введен</w:t>
      </w:r>
      <w:proofErr w:type="gramEnd"/>
      <w:r w:rsidRPr="00DB319D">
        <w:rPr>
          <w:sz w:val="28"/>
          <w:szCs w:val="28"/>
        </w:rPr>
        <w:t xml:space="preserve"> Федеральным </w:t>
      </w:r>
      <w:hyperlink r:id="rId34">
        <w:r w:rsidRPr="00DB319D">
          <w:rPr>
            <w:color w:val="0000FF"/>
            <w:sz w:val="28"/>
            <w:szCs w:val="28"/>
          </w:rPr>
          <w:t>законом</w:t>
        </w:r>
      </w:hyperlink>
      <w:r w:rsidRPr="00DB319D">
        <w:rPr>
          <w:sz w:val="28"/>
          <w:szCs w:val="28"/>
        </w:rPr>
        <w:t xml:space="preserve"> от 08.08.2024 N 259-ФЗ)</w:t>
      </w:r>
    </w:p>
    <w:p w:rsidR="00DB319D" w:rsidRPr="00DB319D" w:rsidRDefault="00DB31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B319D">
        <w:rPr>
          <w:sz w:val="28"/>
          <w:szCs w:val="28"/>
        </w:rPr>
        <w:t>23) истцы - по искам имущественного характера, связанным с защитой прав на жилое помещение, которое для истца и (или) членов его семьи является единственным пригодным для постоянного проживания, - в части 70 процентов размера государственной пошлины.</w:t>
      </w:r>
    </w:p>
    <w:p w:rsidR="00DB319D" w:rsidRPr="00DB319D" w:rsidRDefault="00DB319D">
      <w:pPr>
        <w:pStyle w:val="ConsPlusNormal"/>
        <w:jc w:val="both"/>
        <w:rPr>
          <w:sz w:val="28"/>
          <w:szCs w:val="28"/>
        </w:rPr>
      </w:pPr>
      <w:r w:rsidRPr="00DB319D">
        <w:rPr>
          <w:sz w:val="28"/>
          <w:szCs w:val="28"/>
        </w:rPr>
        <w:t>(</w:t>
      </w:r>
      <w:proofErr w:type="spellStart"/>
      <w:r w:rsidRPr="00DB319D">
        <w:rPr>
          <w:sz w:val="28"/>
          <w:szCs w:val="28"/>
        </w:rPr>
        <w:t>пп</w:t>
      </w:r>
      <w:proofErr w:type="spellEnd"/>
      <w:r w:rsidRPr="00DB319D">
        <w:rPr>
          <w:sz w:val="28"/>
          <w:szCs w:val="28"/>
        </w:rPr>
        <w:t xml:space="preserve">. 23 </w:t>
      </w:r>
      <w:proofErr w:type="gramStart"/>
      <w:r w:rsidRPr="00DB319D">
        <w:rPr>
          <w:sz w:val="28"/>
          <w:szCs w:val="28"/>
        </w:rPr>
        <w:t>введен</w:t>
      </w:r>
      <w:proofErr w:type="gramEnd"/>
      <w:r w:rsidRPr="00DB319D">
        <w:rPr>
          <w:sz w:val="28"/>
          <w:szCs w:val="28"/>
        </w:rPr>
        <w:t xml:space="preserve"> Федеральным </w:t>
      </w:r>
      <w:hyperlink r:id="rId35">
        <w:r w:rsidRPr="00DB319D">
          <w:rPr>
            <w:color w:val="0000FF"/>
            <w:sz w:val="28"/>
            <w:szCs w:val="28"/>
          </w:rPr>
          <w:t>законом</w:t>
        </w:r>
      </w:hyperlink>
      <w:r w:rsidRPr="00DB319D">
        <w:rPr>
          <w:sz w:val="28"/>
          <w:szCs w:val="28"/>
        </w:rPr>
        <w:t xml:space="preserve"> от 08.08.2024 N 259-ФЗ)</w:t>
      </w:r>
    </w:p>
    <w:p w:rsidR="00DB319D" w:rsidRPr="00DB319D" w:rsidRDefault="00DB319D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0" w:name="P43"/>
      <w:bookmarkEnd w:id="0"/>
      <w:r w:rsidRPr="00DB319D">
        <w:rPr>
          <w:sz w:val="28"/>
          <w:szCs w:val="28"/>
        </w:rPr>
        <w:t xml:space="preserve">2. От уплаты государственной пошлины по делам,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судьями, с учетом положений </w:t>
      </w:r>
      <w:hyperlink w:anchor="P53">
        <w:r w:rsidRPr="00DB319D">
          <w:rPr>
            <w:color w:val="0000FF"/>
            <w:sz w:val="28"/>
            <w:szCs w:val="28"/>
          </w:rPr>
          <w:t>пункта 3</w:t>
        </w:r>
      </w:hyperlink>
      <w:r w:rsidRPr="00DB319D">
        <w:rPr>
          <w:sz w:val="28"/>
          <w:szCs w:val="28"/>
        </w:rPr>
        <w:t xml:space="preserve"> настоящей статьи освобождаются:</w:t>
      </w:r>
    </w:p>
    <w:p w:rsidR="00DB319D" w:rsidRPr="00DB319D" w:rsidRDefault="00DB31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B319D">
        <w:rPr>
          <w:sz w:val="28"/>
          <w:szCs w:val="28"/>
        </w:rPr>
        <w:t xml:space="preserve">1) </w:t>
      </w:r>
      <w:proofErr w:type="gramStart"/>
      <w:r w:rsidRPr="00DB319D">
        <w:rPr>
          <w:sz w:val="28"/>
          <w:szCs w:val="28"/>
        </w:rPr>
        <w:t>общественные</w:t>
      </w:r>
      <w:proofErr w:type="gramEnd"/>
      <w:r w:rsidRPr="00DB319D">
        <w:rPr>
          <w:sz w:val="28"/>
          <w:szCs w:val="28"/>
        </w:rPr>
        <w:t xml:space="preserve"> организации инвалидов, выступающие в качестве истцов (административных истцов) или ответчиков (административных ответчиков);</w:t>
      </w:r>
    </w:p>
    <w:p w:rsidR="00DB319D" w:rsidRPr="00DB319D" w:rsidRDefault="00DB31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B319D">
        <w:rPr>
          <w:sz w:val="28"/>
          <w:szCs w:val="28"/>
        </w:rPr>
        <w:t>2) истцы (административные истцы) - инвалиды I или II группы, дети-инвалиды, инвалиды с детства;</w:t>
      </w:r>
    </w:p>
    <w:p w:rsidR="00DB319D" w:rsidRPr="00DB319D" w:rsidRDefault="00DB319D">
      <w:pPr>
        <w:pStyle w:val="ConsPlusNormal"/>
        <w:jc w:val="both"/>
        <w:rPr>
          <w:sz w:val="28"/>
          <w:szCs w:val="28"/>
        </w:rPr>
      </w:pPr>
      <w:r w:rsidRPr="00DB319D">
        <w:rPr>
          <w:sz w:val="28"/>
          <w:szCs w:val="28"/>
        </w:rPr>
        <w:t xml:space="preserve">(в ред. Федерального </w:t>
      </w:r>
      <w:hyperlink r:id="rId36">
        <w:r w:rsidRPr="00DB319D">
          <w:rPr>
            <w:color w:val="0000FF"/>
            <w:sz w:val="28"/>
            <w:szCs w:val="28"/>
          </w:rPr>
          <w:t>закона</w:t>
        </w:r>
      </w:hyperlink>
      <w:r w:rsidRPr="00DB319D">
        <w:rPr>
          <w:sz w:val="28"/>
          <w:szCs w:val="28"/>
        </w:rPr>
        <w:t xml:space="preserve"> от 02.07.2021 N 305-ФЗ)</w:t>
      </w:r>
    </w:p>
    <w:p w:rsidR="00DB319D" w:rsidRPr="00DB319D" w:rsidRDefault="00DB31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B319D">
        <w:rPr>
          <w:sz w:val="28"/>
          <w:szCs w:val="28"/>
        </w:rPr>
        <w:t xml:space="preserve">3) ветераны боевых действий, ветераны военной службы, обращающиеся за защитой своих прав, установленных законодательством о </w:t>
      </w:r>
      <w:proofErr w:type="gramStart"/>
      <w:r w:rsidRPr="00DB319D">
        <w:rPr>
          <w:sz w:val="28"/>
          <w:szCs w:val="28"/>
        </w:rPr>
        <w:t>ветеранах</w:t>
      </w:r>
      <w:proofErr w:type="gramEnd"/>
      <w:r w:rsidRPr="00DB319D">
        <w:rPr>
          <w:sz w:val="28"/>
          <w:szCs w:val="28"/>
        </w:rPr>
        <w:t>;</w:t>
      </w:r>
    </w:p>
    <w:p w:rsidR="00DB319D" w:rsidRPr="00DB319D" w:rsidRDefault="00DB319D">
      <w:pPr>
        <w:pStyle w:val="ConsPlusNormal"/>
        <w:jc w:val="both"/>
        <w:rPr>
          <w:sz w:val="28"/>
          <w:szCs w:val="28"/>
        </w:rPr>
      </w:pPr>
      <w:r w:rsidRPr="00DB319D">
        <w:rPr>
          <w:sz w:val="28"/>
          <w:szCs w:val="28"/>
        </w:rPr>
        <w:t>(</w:t>
      </w:r>
      <w:proofErr w:type="spellStart"/>
      <w:r w:rsidRPr="00DB319D">
        <w:rPr>
          <w:sz w:val="28"/>
          <w:szCs w:val="28"/>
        </w:rPr>
        <w:t>пп</w:t>
      </w:r>
      <w:proofErr w:type="spellEnd"/>
      <w:r w:rsidRPr="00DB319D">
        <w:rPr>
          <w:sz w:val="28"/>
          <w:szCs w:val="28"/>
        </w:rPr>
        <w:t xml:space="preserve">. 3 в ред. Федерального </w:t>
      </w:r>
      <w:hyperlink r:id="rId37">
        <w:r w:rsidRPr="00DB319D">
          <w:rPr>
            <w:color w:val="0000FF"/>
            <w:sz w:val="28"/>
            <w:szCs w:val="28"/>
          </w:rPr>
          <w:t>закона</w:t>
        </w:r>
      </w:hyperlink>
      <w:r w:rsidRPr="00DB319D">
        <w:rPr>
          <w:sz w:val="28"/>
          <w:szCs w:val="28"/>
        </w:rPr>
        <w:t xml:space="preserve"> от 30.11.2016 N 401-ФЗ)</w:t>
      </w:r>
    </w:p>
    <w:p w:rsidR="00DB319D" w:rsidRPr="00DB319D" w:rsidRDefault="00DB31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B319D">
        <w:rPr>
          <w:sz w:val="28"/>
          <w:szCs w:val="28"/>
        </w:rPr>
        <w:t>4) истцы - по искам, связанным с нарушением прав потребителей;</w:t>
      </w:r>
    </w:p>
    <w:p w:rsidR="00DB319D" w:rsidRPr="00DB319D" w:rsidRDefault="00DB319D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DB319D">
        <w:rPr>
          <w:sz w:val="28"/>
          <w:szCs w:val="28"/>
        </w:rPr>
        <w:t>5) истцы - пенсионеры, получающие пенсии, назначаемые в порядке, установленном пенсионным законодательством Российской Федерации, - по искам имущественного характера, по административным искам имущественного характера к Фонду пенсионного и социального страхования Российской Федерации, негосударственным пенсионным фондам либо к федеральным органам исполнительной власти, осуществляющим пенсионное обеспечение лиц, проходивших военную службу.</w:t>
      </w:r>
      <w:proofErr w:type="gramEnd"/>
    </w:p>
    <w:p w:rsidR="00DB319D" w:rsidRPr="00DB319D" w:rsidRDefault="00DB319D">
      <w:pPr>
        <w:pStyle w:val="ConsPlusNormal"/>
        <w:jc w:val="both"/>
        <w:rPr>
          <w:sz w:val="28"/>
          <w:szCs w:val="28"/>
        </w:rPr>
      </w:pPr>
      <w:r w:rsidRPr="00DB319D">
        <w:rPr>
          <w:sz w:val="28"/>
          <w:szCs w:val="28"/>
        </w:rPr>
        <w:t xml:space="preserve">(в ред. Федерального </w:t>
      </w:r>
      <w:hyperlink r:id="rId38">
        <w:r w:rsidRPr="00DB319D">
          <w:rPr>
            <w:color w:val="0000FF"/>
            <w:sz w:val="28"/>
            <w:szCs w:val="28"/>
          </w:rPr>
          <w:t>закона</w:t>
        </w:r>
      </w:hyperlink>
      <w:r w:rsidRPr="00DB319D">
        <w:rPr>
          <w:sz w:val="28"/>
          <w:szCs w:val="28"/>
        </w:rPr>
        <w:t xml:space="preserve"> от 14.07.2022 N 239-ФЗ)</w:t>
      </w:r>
    </w:p>
    <w:p w:rsidR="00DB319D" w:rsidRPr="00DB319D" w:rsidRDefault="00DB319D">
      <w:pPr>
        <w:pStyle w:val="ConsPlusNormal"/>
        <w:jc w:val="both"/>
        <w:rPr>
          <w:sz w:val="28"/>
          <w:szCs w:val="28"/>
        </w:rPr>
      </w:pPr>
      <w:r w:rsidRPr="00DB319D">
        <w:rPr>
          <w:sz w:val="28"/>
          <w:szCs w:val="28"/>
        </w:rPr>
        <w:t xml:space="preserve">(п. 2 в ред. Федерального </w:t>
      </w:r>
      <w:hyperlink r:id="rId39">
        <w:r w:rsidRPr="00DB319D">
          <w:rPr>
            <w:color w:val="0000FF"/>
            <w:sz w:val="28"/>
            <w:szCs w:val="28"/>
          </w:rPr>
          <w:t>закона</w:t>
        </w:r>
      </w:hyperlink>
      <w:r w:rsidRPr="00DB319D">
        <w:rPr>
          <w:sz w:val="28"/>
          <w:szCs w:val="28"/>
        </w:rPr>
        <w:t xml:space="preserve"> от 08.03.2015 N 23-ФЗ)</w:t>
      </w:r>
    </w:p>
    <w:p w:rsidR="00DB319D" w:rsidRPr="005F4DB9" w:rsidRDefault="00DB319D" w:rsidP="005F4DB9">
      <w:pPr>
        <w:pStyle w:val="ConsPlusNormal"/>
        <w:spacing w:before="240"/>
        <w:ind w:firstLine="540"/>
        <w:jc w:val="both"/>
        <w:rPr>
          <w:sz w:val="26"/>
          <w:szCs w:val="26"/>
        </w:rPr>
      </w:pPr>
      <w:bookmarkStart w:id="1" w:name="P53"/>
      <w:bookmarkEnd w:id="1"/>
      <w:r w:rsidRPr="005F4DB9">
        <w:rPr>
          <w:sz w:val="26"/>
          <w:szCs w:val="26"/>
        </w:rPr>
        <w:t xml:space="preserve">3. </w:t>
      </w:r>
      <w:proofErr w:type="gramStart"/>
      <w:r w:rsidRPr="005F4DB9">
        <w:rPr>
          <w:sz w:val="26"/>
          <w:szCs w:val="26"/>
        </w:rPr>
        <w:t xml:space="preserve">При подаче в суды общей юрисдикции, а также мировым судьям исковых заявлений имущественного характера, административных исковых заявлений имущественного характера и (или) исковых заявлений (административных исковых заявлений), содержащих одновременно требования имущественного и неимущественного характера, плательщики, указанные в </w:t>
      </w:r>
      <w:hyperlink w:anchor="P43">
        <w:r w:rsidRPr="005F4DB9">
          <w:rPr>
            <w:color w:val="0000FF"/>
            <w:sz w:val="26"/>
            <w:szCs w:val="26"/>
          </w:rPr>
          <w:t>пункте 2</w:t>
        </w:r>
      </w:hyperlink>
      <w:r w:rsidRPr="005F4DB9">
        <w:rPr>
          <w:sz w:val="26"/>
          <w:szCs w:val="26"/>
        </w:rPr>
        <w:t xml:space="preserve"> настоящей статьи, освобождаются от уплаты государственной пошлины в случае, если цена иска не превышает 1 000 000 рублей.</w:t>
      </w:r>
      <w:proofErr w:type="gramEnd"/>
      <w:r w:rsidRPr="005F4DB9">
        <w:rPr>
          <w:sz w:val="26"/>
          <w:szCs w:val="26"/>
        </w:rPr>
        <w:t xml:space="preserve"> В случае, если цена иска превышает 1 000 000 рублей, указанные плательщики уплачивают государственную пошлину в сумме, исчисленной в соответствии с </w:t>
      </w:r>
      <w:hyperlink r:id="rId40">
        <w:r w:rsidRPr="005F4DB9">
          <w:rPr>
            <w:color w:val="0000FF"/>
            <w:sz w:val="26"/>
            <w:szCs w:val="26"/>
          </w:rPr>
          <w:t>подпунктом 1 пункта 1 статьи 333.19</w:t>
        </w:r>
      </w:hyperlink>
      <w:r w:rsidRPr="005F4DB9">
        <w:rPr>
          <w:sz w:val="26"/>
          <w:szCs w:val="26"/>
        </w:rPr>
        <w:t xml:space="preserve"> настоящего Кодекса и уменьшенной на сумму государственной пошлины, подлежащей уплате при цене иска 1 000 000 рублей</w:t>
      </w:r>
      <w:proofErr w:type="gramStart"/>
      <w:r w:rsidRPr="005F4DB9">
        <w:rPr>
          <w:sz w:val="26"/>
          <w:szCs w:val="26"/>
        </w:rPr>
        <w:t>.</w:t>
      </w:r>
      <w:proofErr w:type="gramEnd"/>
      <w:r w:rsidR="005F4DB9">
        <w:rPr>
          <w:sz w:val="26"/>
          <w:szCs w:val="26"/>
        </w:rPr>
        <w:t xml:space="preserve"> </w:t>
      </w:r>
      <w:r w:rsidRPr="005F4DB9">
        <w:rPr>
          <w:szCs w:val="24"/>
        </w:rPr>
        <w:t>(</w:t>
      </w:r>
      <w:proofErr w:type="gramStart"/>
      <w:r w:rsidRPr="005F4DB9">
        <w:rPr>
          <w:szCs w:val="24"/>
        </w:rPr>
        <w:t>в</w:t>
      </w:r>
      <w:proofErr w:type="gramEnd"/>
      <w:r w:rsidRPr="005F4DB9">
        <w:rPr>
          <w:szCs w:val="24"/>
        </w:rPr>
        <w:t xml:space="preserve"> ред. Федерального </w:t>
      </w:r>
      <w:hyperlink r:id="rId41">
        <w:r w:rsidRPr="005F4DB9">
          <w:rPr>
            <w:color w:val="0000FF"/>
            <w:szCs w:val="24"/>
          </w:rPr>
          <w:t>закона</w:t>
        </w:r>
      </w:hyperlink>
      <w:r w:rsidRPr="005F4DB9">
        <w:rPr>
          <w:szCs w:val="24"/>
        </w:rPr>
        <w:t xml:space="preserve"> от 08.03.2015 N 23-ФЗ)</w:t>
      </w:r>
    </w:p>
    <w:p w:rsidR="00DB319D" w:rsidRDefault="00D46F81">
      <w:pPr>
        <w:pStyle w:val="ConsPlusNormal"/>
        <w:rPr>
          <w:i/>
          <w:color w:val="0000FF"/>
          <w:szCs w:val="24"/>
        </w:rPr>
      </w:pPr>
      <w:hyperlink r:id="rId42">
        <w:r w:rsidR="00DB319D" w:rsidRPr="005F4DB9">
          <w:rPr>
            <w:i/>
            <w:color w:val="0000FF"/>
            <w:szCs w:val="24"/>
          </w:rPr>
          <w:br/>
          <w:t>ст. 333.36 НК РФ {</w:t>
        </w:r>
        <w:proofErr w:type="spellStart"/>
        <w:r w:rsidR="00DB319D" w:rsidRPr="005F4DB9">
          <w:rPr>
            <w:i/>
            <w:color w:val="0000FF"/>
            <w:szCs w:val="24"/>
          </w:rPr>
          <w:t>КонсультантПлюс</w:t>
        </w:r>
        <w:proofErr w:type="spellEnd"/>
        <w:r w:rsidR="00DB319D" w:rsidRPr="005F4DB9">
          <w:rPr>
            <w:i/>
            <w:color w:val="0000FF"/>
            <w:szCs w:val="24"/>
          </w:rPr>
          <w:t>}</w:t>
        </w:r>
      </w:hyperlink>
    </w:p>
    <w:p w:rsidR="00D46F81" w:rsidRPr="005F0412" w:rsidRDefault="00D46F81" w:rsidP="00D46F81">
      <w:pPr>
        <w:widowControl/>
        <w:jc w:val="both"/>
        <w:rPr>
          <w:b/>
          <w:lang w:eastAsia="en-US"/>
        </w:rPr>
      </w:pPr>
      <w:r w:rsidRPr="005F0412">
        <w:rPr>
          <w:b/>
          <w:lang w:eastAsia="en-US"/>
        </w:rPr>
        <w:t>"Налоговый кодекс Российской Федерации (часть первая)" от 31.07.1998 N 146-ФЗ</w:t>
      </w:r>
    </w:p>
    <w:p w:rsidR="00D46F81" w:rsidRPr="005F0412" w:rsidRDefault="00D46F81" w:rsidP="00D46F81">
      <w:pPr>
        <w:widowControl/>
        <w:jc w:val="both"/>
        <w:rPr>
          <w:b/>
          <w:lang w:eastAsia="en-US"/>
        </w:rPr>
      </w:pPr>
      <w:r w:rsidRPr="005F0412">
        <w:rPr>
          <w:b/>
          <w:lang w:eastAsia="en-US"/>
        </w:rPr>
        <w:t>(ред. от 08.08.2024)</w:t>
      </w:r>
    </w:p>
    <w:p w:rsidR="00D46F81" w:rsidRPr="005F4DB9" w:rsidRDefault="00D46F81">
      <w:pPr>
        <w:pStyle w:val="ConsPlusNormal"/>
        <w:rPr>
          <w:sz w:val="26"/>
          <w:szCs w:val="26"/>
        </w:rPr>
      </w:pPr>
      <w:bookmarkStart w:id="2" w:name="_GoBack"/>
      <w:bookmarkEnd w:id="2"/>
    </w:p>
    <w:sectPr w:rsidR="00D46F81" w:rsidRPr="005F4DB9" w:rsidSect="005F4DB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19D"/>
    <w:rsid w:val="002D2766"/>
    <w:rsid w:val="004759E5"/>
    <w:rsid w:val="005F4DB9"/>
    <w:rsid w:val="006C104F"/>
    <w:rsid w:val="008A14BD"/>
    <w:rsid w:val="00D31BAA"/>
    <w:rsid w:val="00D46F81"/>
    <w:rsid w:val="00D5419C"/>
    <w:rsid w:val="00DB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E5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BAA"/>
    <w:pPr>
      <w:widowControl w:val="0"/>
      <w:autoSpaceDE w:val="0"/>
      <w:autoSpaceDN w:val="0"/>
      <w:adjustRightInd w:val="0"/>
    </w:pPr>
    <w:rPr>
      <w:rFonts w:eastAsia="Calibri" w:hAnsi="Times New Roman"/>
      <w:sz w:val="24"/>
      <w:szCs w:val="24"/>
      <w:lang w:eastAsia="ru-RU"/>
    </w:rPr>
  </w:style>
  <w:style w:type="paragraph" w:customStyle="1" w:styleId="ConsPlusNormal">
    <w:name w:val="ConsPlusNormal"/>
    <w:rsid w:val="00DB319D"/>
    <w:pPr>
      <w:widowControl w:val="0"/>
      <w:autoSpaceDE w:val="0"/>
      <w:autoSpaceDN w:val="0"/>
    </w:pPr>
    <w:rPr>
      <w:rFonts w:eastAsiaTheme="minorEastAsia" w:hAnsi="Times New Roman"/>
      <w:sz w:val="24"/>
      <w:szCs w:val="22"/>
      <w:lang w:eastAsia="ru-RU"/>
    </w:rPr>
  </w:style>
  <w:style w:type="paragraph" w:customStyle="1" w:styleId="ConsPlusTitle">
    <w:name w:val="ConsPlusTitle"/>
    <w:rsid w:val="00DB319D"/>
    <w:pPr>
      <w:widowControl w:val="0"/>
      <w:autoSpaceDE w:val="0"/>
      <w:autoSpaceDN w:val="0"/>
    </w:pPr>
    <w:rPr>
      <w:rFonts w:eastAsiaTheme="minorEastAsia" w:hAnsi="Times New Roman"/>
      <w:b/>
      <w:sz w:val="24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E5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BAA"/>
    <w:pPr>
      <w:widowControl w:val="0"/>
      <w:autoSpaceDE w:val="0"/>
      <w:autoSpaceDN w:val="0"/>
      <w:adjustRightInd w:val="0"/>
    </w:pPr>
    <w:rPr>
      <w:rFonts w:eastAsia="Calibri" w:hAnsi="Times New Roman"/>
      <w:sz w:val="24"/>
      <w:szCs w:val="24"/>
      <w:lang w:eastAsia="ru-RU"/>
    </w:rPr>
  </w:style>
  <w:style w:type="paragraph" w:customStyle="1" w:styleId="ConsPlusNormal">
    <w:name w:val="ConsPlusNormal"/>
    <w:rsid w:val="00DB319D"/>
    <w:pPr>
      <w:widowControl w:val="0"/>
      <w:autoSpaceDE w:val="0"/>
      <w:autoSpaceDN w:val="0"/>
    </w:pPr>
    <w:rPr>
      <w:rFonts w:eastAsiaTheme="minorEastAsia" w:hAnsi="Times New Roman"/>
      <w:sz w:val="24"/>
      <w:szCs w:val="22"/>
      <w:lang w:eastAsia="ru-RU"/>
    </w:rPr>
  </w:style>
  <w:style w:type="paragraph" w:customStyle="1" w:styleId="ConsPlusTitle">
    <w:name w:val="ConsPlusTitle"/>
    <w:rsid w:val="00DB319D"/>
    <w:pPr>
      <w:widowControl w:val="0"/>
      <w:autoSpaceDE w:val="0"/>
      <w:autoSpaceDN w:val="0"/>
    </w:pPr>
    <w:rPr>
      <w:rFonts w:eastAsiaTheme="minorEastAsia" w:hAnsi="Times New Roman"/>
      <w:b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733&amp;dst=100125" TargetMode="External"/><Relationship Id="rId13" Type="http://schemas.openxmlformats.org/officeDocument/2006/relationships/hyperlink" Target="https://login.consultant.ru/link/?req=doc&amp;base=LAW&amp;n=482473&amp;dst=7253" TargetMode="External"/><Relationship Id="rId18" Type="http://schemas.openxmlformats.org/officeDocument/2006/relationships/hyperlink" Target="https://login.consultant.ru/link/?req=doc&amp;base=LAW&amp;n=404368&amp;dst=100095" TargetMode="External"/><Relationship Id="rId26" Type="http://schemas.openxmlformats.org/officeDocument/2006/relationships/hyperlink" Target="https://login.consultant.ru/link/?req=doc&amp;base=LAW&amp;n=451728&amp;dst=100093" TargetMode="External"/><Relationship Id="rId39" Type="http://schemas.openxmlformats.org/officeDocument/2006/relationships/hyperlink" Target="https://login.consultant.ru/link/?req=doc&amp;base=LAW&amp;n=404368&amp;dst=1001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48195&amp;dst=100111" TargetMode="External"/><Relationship Id="rId34" Type="http://schemas.openxmlformats.org/officeDocument/2006/relationships/hyperlink" Target="https://login.consultant.ru/link/?req=doc&amp;base=LAW&amp;n=482529&amp;dst=100505" TargetMode="External"/><Relationship Id="rId42" Type="http://schemas.openxmlformats.org/officeDocument/2006/relationships/hyperlink" Target="https://login.consultant.ru/link/?req=doc&amp;base=LAW&amp;n=482896&amp;dst=9905" TargetMode="External"/><Relationship Id="rId7" Type="http://schemas.openxmlformats.org/officeDocument/2006/relationships/hyperlink" Target="https://login.consultant.ru/link/?req=doc&amp;base=LAW&amp;n=482736&amp;dst=100097" TargetMode="External"/><Relationship Id="rId12" Type="http://schemas.openxmlformats.org/officeDocument/2006/relationships/hyperlink" Target="https://login.consultant.ru/link/?req=doc&amp;base=LAW&amp;n=420345&amp;dst=100013" TargetMode="External"/><Relationship Id="rId17" Type="http://schemas.openxmlformats.org/officeDocument/2006/relationships/hyperlink" Target="https://login.consultant.ru/link/?req=doc&amp;base=LAW&amp;n=465507" TargetMode="External"/><Relationship Id="rId25" Type="http://schemas.openxmlformats.org/officeDocument/2006/relationships/hyperlink" Target="https://login.consultant.ru/link/?req=doc&amp;base=LAW&amp;n=451728&amp;dst=100040" TargetMode="External"/><Relationship Id="rId33" Type="http://schemas.openxmlformats.org/officeDocument/2006/relationships/hyperlink" Target="https://login.consultant.ru/link/?req=doc&amp;base=LAW&amp;n=132424&amp;dst=100010" TargetMode="External"/><Relationship Id="rId38" Type="http://schemas.openxmlformats.org/officeDocument/2006/relationships/hyperlink" Target="https://login.consultant.ru/link/?req=doc&amp;base=LAW&amp;n=421785&amp;dst=10003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2529&amp;dst=100504" TargetMode="External"/><Relationship Id="rId20" Type="http://schemas.openxmlformats.org/officeDocument/2006/relationships/hyperlink" Target="https://login.consultant.ru/link/?req=doc&amp;base=LAW&amp;n=448195&amp;dst=6" TargetMode="External"/><Relationship Id="rId29" Type="http://schemas.openxmlformats.org/officeDocument/2006/relationships/hyperlink" Target="https://login.consultant.ru/link/?req=doc&amp;base=LAW&amp;n=404368&amp;dst=100099" TargetMode="External"/><Relationship Id="rId41" Type="http://schemas.openxmlformats.org/officeDocument/2006/relationships/hyperlink" Target="https://login.consultant.ru/link/?req=doc&amp;base=LAW&amp;n=404368&amp;dst=1001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529&amp;dst=100783" TargetMode="External"/><Relationship Id="rId11" Type="http://schemas.openxmlformats.org/officeDocument/2006/relationships/hyperlink" Target="https://login.consultant.ru/link/?req=doc&amp;base=LAW&amp;n=189366&amp;dst=100219" TargetMode="External"/><Relationship Id="rId24" Type="http://schemas.openxmlformats.org/officeDocument/2006/relationships/hyperlink" Target="https://login.consultant.ru/link/?req=doc&amp;base=LAW&amp;n=377264&amp;dst=100009" TargetMode="External"/><Relationship Id="rId32" Type="http://schemas.openxmlformats.org/officeDocument/2006/relationships/hyperlink" Target="https://login.consultant.ru/link/?req=doc&amp;base=LAW&amp;n=468390&amp;dst=100116" TargetMode="External"/><Relationship Id="rId37" Type="http://schemas.openxmlformats.org/officeDocument/2006/relationships/hyperlink" Target="https://login.consultant.ru/link/?req=doc&amp;base=LAW&amp;n=389246&amp;dst=100457" TargetMode="External"/><Relationship Id="rId40" Type="http://schemas.openxmlformats.org/officeDocument/2006/relationships/hyperlink" Target="https://login.consultant.ru/link/?req=doc&amp;base=LAW&amp;n=482896&amp;dst=789" TargetMode="External"/><Relationship Id="rId5" Type="http://schemas.openxmlformats.org/officeDocument/2006/relationships/hyperlink" Target="https://login.consultant.ru/link/?req=doc&amp;base=LAW&amp;n=164867&amp;dst=100023" TargetMode="External"/><Relationship Id="rId15" Type="http://schemas.openxmlformats.org/officeDocument/2006/relationships/hyperlink" Target="https://login.consultant.ru/link/?req=doc&amp;base=LAW&amp;n=420345&amp;dst=100009" TargetMode="External"/><Relationship Id="rId23" Type="http://schemas.openxmlformats.org/officeDocument/2006/relationships/hyperlink" Target="https://login.consultant.ru/link/?req=doc&amp;base=LAW&amp;n=193164&amp;dst=100009" TargetMode="External"/><Relationship Id="rId28" Type="http://schemas.openxmlformats.org/officeDocument/2006/relationships/hyperlink" Target="https://login.consultant.ru/link/?req=doc&amp;base=LAW&amp;n=404368&amp;dst=100097" TargetMode="External"/><Relationship Id="rId36" Type="http://schemas.openxmlformats.org/officeDocument/2006/relationships/hyperlink" Target="https://login.consultant.ru/link/?req=doc&amp;base=LAW&amp;n=388995&amp;dst=100393" TargetMode="External"/><Relationship Id="rId10" Type="http://schemas.openxmlformats.org/officeDocument/2006/relationships/hyperlink" Target="https://login.consultant.ru/link/?req=doc&amp;base=LAW&amp;n=404368&amp;dst=100089" TargetMode="External"/><Relationship Id="rId19" Type="http://schemas.openxmlformats.org/officeDocument/2006/relationships/hyperlink" Target="https://login.consultant.ru/link/?req=doc&amp;base=LAW&amp;n=386886&amp;dst=100124" TargetMode="External"/><Relationship Id="rId31" Type="http://schemas.openxmlformats.org/officeDocument/2006/relationships/hyperlink" Target="https://login.consultant.ru/link/?req=doc&amp;base=LAW&amp;n=221684&amp;dst=100630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64867&amp;dst=100072" TargetMode="External"/><Relationship Id="rId14" Type="http://schemas.openxmlformats.org/officeDocument/2006/relationships/hyperlink" Target="https://login.consultant.ru/link/?req=doc&amp;base=LAW&amp;n=482463&amp;dst=1921" TargetMode="External"/><Relationship Id="rId22" Type="http://schemas.openxmlformats.org/officeDocument/2006/relationships/hyperlink" Target="https://login.consultant.ru/link/?req=doc&amp;base=LAW&amp;n=482879&amp;dst=100096" TargetMode="External"/><Relationship Id="rId27" Type="http://schemas.openxmlformats.org/officeDocument/2006/relationships/hyperlink" Target="https://login.consultant.ru/link/?req=doc&amp;base=LAW&amp;n=461805&amp;dst=100009" TargetMode="External"/><Relationship Id="rId30" Type="http://schemas.openxmlformats.org/officeDocument/2006/relationships/hyperlink" Target="https://login.consultant.ru/link/?req=doc&amp;base=LAW&amp;n=386886&amp;dst=100125" TargetMode="External"/><Relationship Id="rId35" Type="http://schemas.openxmlformats.org/officeDocument/2006/relationships/hyperlink" Target="https://login.consultant.ru/link/?req=doc&amp;base=LAW&amp;n=482529&amp;dst=100507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1910</Words>
  <Characters>10893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НК РФ статья 333.36. Льготы при обращении в Верховный Суд Российской Федерации, </vt:lpstr>
    </vt:vector>
  </TitlesOfParts>
  <Company/>
  <LinksUpToDate>false</LinksUpToDate>
  <CharactersWithSpaces>12778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arm2-10</dc:creator>
  <cp:lastModifiedBy>arm2-10</cp:lastModifiedBy>
  <cp:revision>8</cp:revision>
  <cp:lastPrinted>2024-09-06T09:08:00Z</cp:lastPrinted>
  <dcterms:created xsi:type="dcterms:W3CDTF">2024-09-04T14:20:00Z</dcterms:created>
  <dcterms:modified xsi:type="dcterms:W3CDTF">2024-09-09T06:23:00Z</dcterms:modified>
</cp:coreProperties>
</file>