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B37" w:rsidRDefault="009D416C" w:rsidP="00226B37">
      <w:pPr>
        <w:pStyle w:val="Default"/>
      </w:pPr>
      <w:r>
        <w:t xml:space="preserve"> </w:t>
      </w:r>
    </w:p>
    <w:p w:rsidR="007D0531" w:rsidRPr="00B45F4E" w:rsidRDefault="00226B37" w:rsidP="00B45F4E">
      <w:pPr>
        <w:jc w:val="center"/>
        <w:rPr>
          <w:rFonts w:eastAsia="Calibri"/>
          <w:b/>
          <w:sz w:val="26"/>
          <w:szCs w:val="26"/>
        </w:rPr>
      </w:pPr>
      <w:r w:rsidRPr="00B45F4E">
        <w:rPr>
          <w:sz w:val="26"/>
          <w:szCs w:val="26"/>
        </w:rPr>
        <w:t xml:space="preserve"> </w:t>
      </w:r>
      <w:r w:rsidRPr="00B45F4E">
        <w:rPr>
          <w:b/>
          <w:bCs/>
          <w:sz w:val="26"/>
          <w:szCs w:val="26"/>
        </w:rPr>
        <w:t>Памятка федеральному государ</w:t>
      </w:r>
      <w:r w:rsidR="00011607">
        <w:rPr>
          <w:b/>
          <w:bCs/>
          <w:sz w:val="26"/>
          <w:szCs w:val="26"/>
        </w:rPr>
        <w:t>ственному гражданскому служащему</w:t>
      </w:r>
      <w:r w:rsidRPr="00B45F4E">
        <w:rPr>
          <w:b/>
          <w:bCs/>
          <w:sz w:val="26"/>
          <w:szCs w:val="26"/>
        </w:rPr>
        <w:t xml:space="preserve">, должность которого включена в </w:t>
      </w:r>
      <w:r w:rsidR="007D0531" w:rsidRPr="00B45F4E">
        <w:rPr>
          <w:b/>
          <w:sz w:val="26"/>
          <w:szCs w:val="26"/>
        </w:rPr>
        <w:t>Перечень</w:t>
      </w:r>
      <w:r w:rsidR="00B45F4E" w:rsidRPr="00B45F4E">
        <w:rPr>
          <w:b/>
          <w:sz w:val="26"/>
          <w:szCs w:val="26"/>
        </w:rPr>
        <w:t xml:space="preserve"> </w:t>
      </w:r>
      <w:r w:rsidR="007D0531" w:rsidRPr="00B45F4E">
        <w:rPr>
          <w:rFonts w:eastAsia="Calibri"/>
          <w:b/>
          <w:sz w:val="26"/>
          <w:szCs w:val="26"/>
        </w:rPr>
        <w:t xml:space="preserve">должностей федеральной государственной гражданской службы аппаратов районных (городских) судов Псковской области, Псковского гарнизонного военного суда и Управления Судебного департамента в Псковской области, при назначении на которые </w:t>
      </w:r>
      <w:r w:rsidR="007D0531" w:rsidRPr="00B45F4E">
        <w:rPr>
          <w:b/>
          <w:sz w:val="26"/>
          <w:szCs w:val="26"/>
        </w:rPr>
        <w:t xml:space="preserve">граждане </w:t>
      </w:r>
      <w:r w:rsidR="007D0531" w:rsidRPr="00B45F4E">
        <w:rPr>
          <w:rFonts w:eastAsia="Calibri"/>
          <w:b/>
          <w:sz w:val="26"/>
          <w:szCs w:val="26"/>
        </w:rPr>
        <w:t>и при замещении которых федеральные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7D0531" w:rsidRDefault="007D0531" w:rsidP="00226B37">
      <w:pPr>
        <w:pStyle w:val="Default"/>
        <w:rPr>
          <w:b/>
          <w:bCs/>
          <w:sz w:val="28"/>
          <w:szCs w:val="28"/>
        </w:rPr>
      </w:pPr>
    </w:p>
    <w:p w:rsidR="00226B37" w:rsidRPr="00B45F4E" w:rsidRDefault="00226B37" w:rsidP="00B45F4E">
      <w:pPr>
        <w:pStyle w:val="Default"/>
        <w:jc w:val="center"/>
        <w:rPr>
          <w:sz w:val="26"/>
          <w:szCs w:val="26"/>
        </w:rPr>
      </w:pPr>
      <w:r w:rsidRPr="00B45F4E">
        <w:rPr>
          <w:b/>
          <w:bCs/>
          <w:sz w:val="26"/>
          <w:szCs w:val="26"/>
        </w:rPr>
        <w:t>1. Общие положения</w:t>
      </w:r>
    </w:p>
    <w:p w:rsidR="00226B37" w:rsidRPr="00B45F4E" w:rsidRDefault="00226B37" w:rsidP="00226B37">
      <w:pPr>
        <w:pStyle w:val="Default"/>
        <w:rPr>
          <w:sz w:val="26"/>
          <w:szCs w:val="26"/>
        </w:rPr>
      </w:pPr>
    </w:p>
    <w:p w:rsidR="00226B37" w:rsidRPr="00B45F4E" w:rsidRDefault="00226B37" w:rsidP="00B45F4E">
      <w:pPr>
        <w:pStyle w:val="Default"/>
        <w:ind w:firstLine="708"/>
        <w:jc w:val="both"/>
        <w:rPr>
          <w:sz w:val="26"/>
          <w:szCs w:val="26"/>
        </w:rPr>
      </w:pPr>
      <w:r w:rsidRPr="00B45F4E">
        <w:rPr>
          <w:sz w:val="26"/>
          <w:szCs w:val="26"/>
        </w:rPr>
        <w:t xml:space="preserve">В соответствии со статьей 15 Федерального закона от 27 июля 2004 г. № 79-ФЗ «О государственной гражданской службе Российской Федерации» федеральный государственный гражданский служащий Российской Федерации (далее – гражданский служащий) обязан соблюдать ограничения, выполнять обязательства и требования к служебному поведению, не нарушать запреты, которые установлены указанным Федеральным законом № 79-ФЗ и другими федеральными законами. </w:t>
      </w:r>
    </w:p>
    <w:p w:rsidR="00226B37" w:rsidRPr="00B45F4E" w:rsidRDefault="00226B37" w:rsidP="00B45F4E">
      <w:pPr>
        <w:pStyle w:val="Default"/>
        <w:ind w:firstLine="708"/>
        <w:jc w:val="both"/>
        <w:rPr>
          <w:sz w:val="26"/>
          <w:szCs w:val="26"/>
        </w:rPr>
      </w:pPr>
      <w:r w:rsidRPr="00B45F4E">
        <w:rPr>
          <w:sz w:val="26"/>
          <w:szCs w:val="26"/>
        </w:rPr>
        <w:t xml:space="preserve">Федеральными законами от 27 июля 2004 г. № 79-ФЗ «О государственной гражданской службе Российской Федерации», от 25 декабря 2008 г. № 273-ФЗ «О противодействии коррупции» (далее – Федеральный закон № 273-ФЗ) установлены ограничения, налагаемые на гражданина, замещавшего должность государственной службы, при заключении им трудового или гражданско-правового договора. </w:t>
      </w:r>
    </w:p>
    <w:p w:rsidR="00226B37" w:rsidRPr="00B45F4E" w:rsidRDefault="00226B37" w:rsidP="00B45F4E">
      <w:pPr>
        <w:pStyle w:val="Default"/>
        <w:ind w:firstLine="708"/>
        <w:jc w:val="both"/>
        <w:rPr>
          <w:sz w:val="26"/>
          <w:szCs w:val="26"/>
        </w:rPr>
      </w:pPr>
      <w:r w:rsidRPr="00B45F4E">
        <w:rPr>
          <w:sz w:val="26"/>
          <w:szCs w:val="26"/>
        </w:rPr>
        <w:t xml:space="preserve">Так, в соответствии со статьей 12 Федерального закона № 273-ФЗ гражданин, замещавший должность государственной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государственного служащего, с согласия соответствующей комиссии по соблюдению требований к служебному поведению государственных служащих и урегулированию конфликта интересов. </w:t>
      </w:r>
    </w:p>
    <w:p w:rsidR="00B45F4E" w:rsidRDefault="00226B37" w:rsidP="00B45F4E">
      <w:pPr>
        <w:ind w:firstLine="708"/>
        <w:jc w:val="both"/>
        <w:rPr>
          <w:rFonts w:eastAsia="Calibri"/>
          <w:color w:val="FF0000"/>
          <w:sz w:val="26"/>
          <w:szCs w:val="26"/>
        </w:rPr>
      </w:pPr>
      <w:r w:rsidRPr="00B45F4E">
        <w:rPr>
          <w:sz w:val="26"/>
          <w:szCs w:val="26"/>
        </w:rPr>
        <w:t xml:space="preserve">Названные требования, согласно п. 1 Указа Президента Российской Федерации от 21 июля 2010 г. № 925, распространяются на лиц, замещавших должности федеральной государственной службы, включенные в Перечень </w:t>
      </w:r>
      <w:r w:rsidR="00B45F4E" w:rsidRPr="00B45F4E">
        <w:rPr>
          <w:rFonts w:eastAsia="Calibri"/>
          <w:sz w:val="26"/>
          <w:szCs w:val="26"/>
        </w:rPr>
        <w:t xml:space="preserve">должностей федеральной государственной гражданской службы аппаратов районных (городских) судов Псковской области, Псковского гарнизонного военного суда и Управления Судебного департамента в Псковской области, при назначении на которые </w:t>
      </w:r>
      <w:r w:rsidR="00B45F4E" w:rsidRPr="00B45F4E">
        <w:rPr>
          <w:sz w:val="26"/>
          <w:szCs w:val="26"/>
        </w:rPr>
        <w:t xml:space="preserve">граждане </w:t>
      </w:r>
      <w:r w:rsidR="00B45F4E" w:rsidRPr="00B45F4E">
        <w:rPr>
          <w:rFonts w:eastAsia="Calibri"/>
          <w:sz w:val="26"/>
          <w:szCs w:val="26"/>
        </w:rPr>
        <w:t>и при замещении которых федеральные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B45F4E">
        <w:rPr>
          <w:rFonts w:eastAsia="Calibri"/>
          <w:sz w:val="26"/>
          <w:szCs w:val="26"/>
        </w:rPr>
        <w:t>, утвержденный приказом Управления</w:t>
      </w:r>
      <w:r w:rsidR="001720B3">
        <w:rPr>
          <w:rFonts w:eastAsia="Calibri"/>
          <w:sz w:val="26"/>
          <w:szCs w:val="26"/>
        </w:rPr>
        <w:t xml:space="preserve"> (далее – Перечень)</w:t>
      </w:r>
      <w:r w:rsidR="00B45F4E">
        <w:rPr>
          <w:rFonts w:eastAsia="Calibri"/>
          <w:sz w:val="26"/>
          <w:szCs w:val="26"/>
        </w:rPr>
        <w:t xml:space="preserve">. </w:t>
      </w:r>
    </w:p>
    <w:p w:rsidR="00984CAB" w:rsidRPr="00B45F4E" w:rsidRDefault="00984CAB" w:rsidP="00B45F4E">
      <w:pPr>
        <w:ind w:firstLine="708"/>
        <w:jc w:val="both"/>
        <w:rPr>
          <w:rFonts w:eastAsia="Calibri"/>
          <w:sz w:val="26"/>
          <w:szCs w:val="26"/>
        </w:rPr>
      </w:pPr>
    </w:p>
    <w:p w:rsidR="00226B37" w:rsidRDefault="00226B37" w:rsidP="00B45F4E">
      <w:pPr>
        <w:pStyle w:val="Default"/>
        <w:ind w:firstLine="708"/>
        <w:jc w:val="both"/>
        <w:rPr>
          <w:color w:val="auto"/>
          <w:sz w:val="26"/>
          <w:szCs w:val="26"/>
        </w:rPr>
      </w:pPr>
    </w:p>
    <w:p w:rsidR="00993F88" w:rsidRDefault="00993F88" w:rsidP="00B45F4E">
      <w:pPr>
        <w:pStyle w:val="Default"/>
        <w:ind w:firstLine="708"/>
        <w:jc w:val="both"/>
        <w:rPr>
          <w:color w:val="auto"/>
          <w:sz w:val="26"/>
          <w:szCs w:val="26"/>
        </w:rPr>
      </w:pPr>
    </w:p>
    <w:p w:rsidR="00993F88" w:rsidRDefault="00993F88" w:rsidP="00B45F4E">
      <w:pPr>
        <w:pStyle w:val="Default"/>
        <w:ind w:firstLine="708"/>
        <w:jc w:val="both"/>
        <w:rPr>
          <w:color w:val="auto"/>
          <w:sz w:val="26"/>
          <w:szCs w:val="26"/>
        </w:rPr>
      </w:pPr>
    </w:p>
    <w:p w:rsidR="00226B37" w:rsidRPr="00B45F4E" w:rsidRDefault="00226B37" w:rsidP="00993F88">
      <w:pPr>
        <w:pStyle w:val="Default"/>
        <w:jc w:val="center"/>
        <w:rPr>
          <w:color w:val="auto"/>
          <w:sz w:val="26"/>
          <w:szCs w:val="26"/>
        </w:rPr>
      </w:pPr>
      <w:r w:rsidRPr="00B45F4E">
        <w:rPr>
          <w:b/>
          <w:bCs/>
          <w:color w:val="auto"/>
          <w:sz w:val="26"/>
          <w:szCs w:val="26"/>
        </w:rPr>
        <w:lastRenderedPageBreak/>
        <w:t>2. Порядок уведомления</w:t>
      </w:r>
    </w:p>
    <w:p w:rsidR="00226B37" w:rsidRPr="00B45F4E" w:rsidRDefault="00226B37" w:rsidP="00E62A26">
      <w:pPr>
        <w:pStyle w:val="Default"/>
        <w:jc w:val="both"/>
        <w:rPr>
          <w:color w:val="auto"/>
          <w:sz w:val="26"/>
          <w:szCs w:val="26"/>
        </w:rPr>
      </w:pPr>
    </w:p>
    <w:p w:rsidR="00226B37" w:rsidRPr="00B45F4E" w:rsidRDefault="00226B37" w:rsidP="00993F88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B45F4E">
        <w:rPr>
          <w:color w:val="auto"/>
          <w:sz w:val="26"/>
          <w:szCs w:val="26"/>
        </w:rPr>
        <w:t xml:space="preserve">Заявление должны подавать как гражданские служащие увольняющиеся, так и граждане, замещавшие должности государственной службы в течении 2-х лет после увольнения. </w:t>
      </w:r>
    </w:p>
    <w:p w:rsidR="00226B37" w:rsidRPr="001720B3" w:rsidRDefault="00226B37" w:rsidP="001720B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720B3">
        <w:rPr>
          <w:rFonts w:ascii="Times New Roman" w:hAnsi="Times New Roman" w:cs="Times New Roman"/>
          <w:b w:val="0"/>
          <w:sz w:val="26"/>
          <w:szCs w:val="26"/>
        </w:rPr>
        <w:t>Заявление подается</w:t>
      </w:r>
      <w:r w:rsidR="001720B3" w:rsidRPr="001720B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720B3">
        <w:rPr>
          <w:rFonts w:ascii="Times New Roman" w:hAnsi="Times New Roman" w:cs="Times New Roman"/>
          <w:b w:val="0"/>
          <w:sz w:val="26"/>
          <w:szCs w:val="26"/>
        </w:rPr>
        <w:t>на имя</w:t>
      </w:r>
      <w:r w:rsidR="001720B3" w:rsidRPr="001720B3">
        <w:rPr>
          <w:rFonts w:ascii="Times New Roman" w:hAnsi="Times New Roman" w:cs="Times New Roman"/>
          <w:b w:val="0"/>
          <w:sz w:val="26"/>
          <w:szCs w:val="26"/>
        </w:rPr>
        <w:t xml:space="preserve"> начальника Управления Судебного департамента в Псковской области</w:t>
      </w:r>
      <w:r w:rsidRPr="001720B3">
        <w:rPr>
          <w:rFonts w:ascii="Times New Roman" w:hAnsi="Times New Roman" w:cs="Times New Roman"/>
          <w:b w:val="0"/>
          <w:sz w:val="26"/>
          <w:szCs w:val="26"/>
        </w:rPr>
        <w:t xml:space="preserve"> и рассматривается на заседании Комиссии </w:t>
      </w:r>
      <w:r w:rsidR="001720B3" w:rsidRPr="001720B3">
        <w:rPr>
          <w:rFonts w:ascii="Times New Roman" w:hAnsi="Times New Roman" w:cs="Times New Roman"/>
          <w:b w:val="0"/>
          <w:sz w:val="26"/>
          <w:szCs w:val="26"/>
        </w:rPr>
        <w:t>по соблюдению требований к служебному поведению федеральных государственных гражданских служащих районных (городских) судов Псковской о</w:t>
      </w:r>
      <w:r w:rsidR="001720B3">
        <w:rPr>
          <w:rFonts w:ascii="Times New Roman" w:hAnsi="Times New Roman" w:cs="Times New Roman"/>
          <w:b w:val="0"/>
          <w:sz w:val="26"/>
          <w:szCs w:val="26"/>
        </w:rPr>
        <w:t xml:space="preserve">бласти, Псковского гарнизонного </w:t>
      </w:r>
      <w:r w:rsidR="001720B3" w:rsidRPr="001720B3">
        <w:rPr>
          <w:rFonts w:ascii="Times New Roman" w:hAnsi="Times New Roman" w:cs="Times New Roman"/>
          <w:b w:val="0"/>
          <w:sz w:val="26"/>
          <w:szCs w:val="26"/>
        </w:rPr>
        <w:t>военного суда и Управления Судебного департамента в Псковской области,</w:t>
      </w:r>
      <w:r w:rsidR="001720B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720B3" w:rsidRPr="001720B3">
        <w:rPr>
          <w:rFonts w:ascii="Times New Roman" w:hAnsi="Times New Roman" w:cs="Times New Roman"/>
          <w:b w:val="0"/>
          <w:sz w:val="26"/>
          <w:szCs w:val="26"/>
        </w:rPr>
        <w:t xml:space="preserve">и урегулированию конфликта интересов  </w:t>
      </w:r>
      <w:r w:rsidRPr="001720B3">
        <w:rPr>
          <w:rFonts w:ascii="Times New Roman" w:hAnsi="Times New Roman" w:cs="Times New Roman"/>
          <w:b w:val="0"/>
          <w:sz w:val="26"/>
          <w:szCs w:val="26"/>
        </w:rPr>
        <w:t xml:space="preserve">(далее </w:t>
      </w:r>
      <w:r w:rsidRPr="001720B3">
        <w:rPr>
          <w:rFonts w:ascii="Times New Roman" w:hAnsi="Cambria Math" w:cs="Times New Roman"/>
          <w:b w:val="0"/>
          <w:sz w:val="26"/>
          <w:szCs w:val="26"/>
        </w:rPr>
        <w:t>‒</w:t>
      </w:r>
      <w:r w:rsidRPr="001720B3">
        <w:rPr>
          <w:rFonts w:ascii="Times New Roman" w:hAnsi="Times New Roman" w:cs="Times New Roman"/>
          <w:b w:val="0"/>
          <w:sz w:val="26"/>
          <w:szCs w:val="26"/>
        </w:rPr>
        <w:t xml:space="preserve"> Комиссия).</w:t>
      </w:r>
      <w:r w:rsidRPr="00B45F4E">
        <w:rPr>
          <w:sz w:val="26"/>
          <w:szCs w:val="26"/>
        </w:rPr>
        <w:t xml:space="preserve"> </w:t>
      </w:r>
    </w:p>
    <w:p w:rsidR="00226B37" w:rsidRPr="00B45F4E" w:rsidRDefault="00226B37" w:rsidP="001720B3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B45F4E">
        <w:rPr>
          <w:color w:val="auto"/>
          <w:sz w:val="26"/>
          <w:szCs w:val="26"/>
        </w:rPr>
        <w:t xml:space="preserve">В соответствии со статьей 12 Федерального закона № 273-ФЗ Комиссия обязана рассмотреть заявление в течение 7 дней со дня поступления. </w:t>
      </w:r>
    </w:p>
    <w:p w:rsidR="00226B37" w:rsidRPr="00B45F4E" w:rsidRDefault="00226B37" w:rsidP="001720B3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B45F4E">
        <w:rPr>
          <w:color w:val="auto"/>
          <w:sz w:val="26"/>
          <w:szCs w:val="26"/>
        </w:rPr>
        <w:t xml:space="preserve">По итогам заседания Комиссии принимается одно из следующих решений: </w:t>
      </w:r>
    </w:p>
    <w:p w:rsidR="00226B37" w:rsidRPr="00B45F4E" w:rsidRDefault="00226B37" w:rsidP="001720B3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B45F4E">
        <w:rPr>
          <w:color w:val="auto"/>
          <w:sz w:val="26"/>
          <w:szCs w:val="26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 правового договора в таких организациях, если отдельные функции по управлению этой организацией входили в его должностные (служебные) обязанности; </w:t>
      </w:r>
    </w:p>
    <w:p w:rsidR="00226B37" w:rsidRPr="00B45F4E" w:rsidRDefault="00226B37" w:rsidP="001720B3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B45F4E">
        <w:rPr>
          <w:color w:val="auto"/>
          <w:sz w:val="26"/>
          <w:szCs w:val="26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 правового договора, мотивировав свой отказ. </w:t>
      </w:r>
    </w:p>
    <w:p w:rsidR="00226B37" w:rsidRPr="00B45F4E" w:rsidRDefault="00226B37" w:rsidP="001720B3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B45F4E">
        <w:rPr>
          <w:color w:val="auto"/>
          <w:sz w:val="26"/>
          <w:szCs w:val="26"/>
        </w:rPr>
        <w:t xml:space="preserve">О принятом решении гражданского служащего (гражданина) уведомляют письменно в течение одного рабочего дня и устно в течение 3 рабочих дней. </w:t>
      </w:r>
    </w:p>
    <w:p w:rsidR="00226B37" w:rsidRPr="00B45F4E" w:rsidRDefault="00226B37" w:rsidP="001720B3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B45F4E">
        <w:rPr>
          <w:color w:val="auto"/>
          <w:sz w:val="26"/>
          <w:szCs w:val="26"/>
        </w:rPr>
        <w:t>У бывшего гражданского служащего, замещ</w:t>
      </w:r>
      <w:r w:rsidR="001720B3">
        <w:rPr>
          <w:color w:val="auto"/>
          <w:sz w:val="26"/>
          <w:szCs w:val="26"/>
        </w:rPr>
        <w:t>авшего должность, включенную в П</w:t>
      </w:r>
      <w:r w:rsidRPr="00B45F4E">
        <w:rPr>
          <w:color w:val="auto"/>
          <w:sz w:val="26"/>
          <w:szCs w:val="26"/>
        </w:rPr>
        <w:t xml:space="preserve">еречень, обязанность обращаться за согласием Комиссии не возникает в следующих случаях: </w:t>
      </w:r>
    </w:p>
    <w:p w:rsidR="00226B37" w:rsidRPr="00B45F4E" w:rsidRDefault="00226B37" w:rsidP="001720B3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B45F4E">
        <w:rPr>
          <w:color w:val="auto"/>
          <w:sz w:val="26"/>
          <w:szCs w:val="26"/>
        </w:rPr>
        <w:t xml:space="preserve">поступления его на службу (работу) в государственный (муниципальный) орган по служебному контракту (трудовому договору), договору о выполнении работ, оказании услуг; </w:t>
      </w:r>
    </w:p>
    <w:p w:rsidR="00226B37" w:rsidRDefault="00226B37" w:rsidP="001720B3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B45F4E">
        <w:rPr>
          <w:color w:val="auto"/>
          <w:sz w:val="26"/>
          <w:szCs w:val="26"/>
        </w:rPr>
        <w:t xml:space="preserve">заключения гражданско-правового договора (гражданско-правовых договоров) о выполнении работ, оказании услуг в течение месяца стоимостью менее 100 тыс. руб. в месяц. </w:t>
      </w:r>
    </w:p>
    <w:p w:rsidR="001720B3" w:rsidRPr="00B45F4E" w:rsidRDefault="001720B3" w:rsidP="001720B3">
      <w:pPr>
        <w:pStyle w:val="Default"/>
        <w:ind w:firstLine="708"/>
        <w:jc w:val="both"/>
        <w:rPr>
          <w:color w:val="auto"/>
          <w:sz w:val="26"/>
          <w:szCs w:val="26"/>
        </w:rPr>
      </w:pPr>
    </w:p>
    <w:p w:rsidR="00226B37" w:rsidRPr="00B45F4E" w:rsidRDefault="00226B37" w:rsidP="001720B3">
      <w:pPr>
        <w:pStyle w:val="Default"/>
        <w:jc w:val="center"/>
        <w:rPr>
          <w:color w:val="auto"/>
          <w:sz w:val="26"/>
          <w:szCs w:val="26"/>
        </w:rPr>
      </w:pPr>
      <w:r w:rsidRPr="00B45F4E">
        <w:rPr>
          <w:b/>
          <w:bCs/>
          <w:color w:val="auto"/>
          <w:sz w:val="26"/>
          <w:szCs w:val="26"/>
        </w:rPr>
        <w:t>3. Ответственность</w:t>
      </w:r>
    </w:p>
    <w:p w:rsidR="001720B3" w:rsidRDefault="001720B3" w:rsidP="00E62A26">
      <w:pPr>
        <w:pStyle w:val="Default"/>
        <w:jc w:val="both"/>
        <w:rPr>
          <w:color w:val="auto"/>
          <w:sz w:val="26"/>
          <w:szCs w:val="26"/>
        </w:rPr>
      </w:pPr>
    </w:p>
    <w:p w:rsidR="00226B37" w:rsidRDefault="00226B37" w:rsidP="00DD629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45F4E">
        <w:rPr>
          <w:color w:val="auto"/>
          <w:sz w:val="26"/>
          <w:szCs w:val="26"/>
        </w:rPr>
        <w:t>В соответствии со статьей 13 Федерального закона № 273-ФЗ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 правовую и дисциплинарную ответственность в соответствии с законодате</w:t>
      </w:r>
      <w:r w:rsidR="001720B3">
        <w:rPr>
          <w:color w:val="auto"/>
          <w:sz w:val="26"/>
          <w:szCs w:val="26"/>
        </w:rPr>
        <w:t xml:space="preserve">льством Российской Федерации. </w:t>
      </w:r>
    </w:p>
    <w:p w:rsidR="00DD6292" w:rsidRDefault="00DD6292" w:rsidP="00DD6292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Федеральным законом № 273-ФЗ установлено, что несоблюдение гражданином, замещавшим должности государственной службы, после увольнения с государственной службы требования, влечет прекращение трудового или гражданско-правового договора на выполнение работ (оказание услуг), заключенного с указанным гражданином.</w:t>
      </w:r>
    </w:p>
    <w:p w:rsidR="00DD6292" w:rsidRDefault="00DD6292" w:rsidP="00DD6292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DD6292" w:rsidRDefault="00DD6292" w:rsidP="00DD6292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DD6292" w:rsidRDefault="00DD6292" w:rsidP="00DD6292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DD6292" w:rsidRDefault="00DD6292" w:rsidP="00DD6292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DD6292" w:rsidRDefault="00DD6292" w:rsidP="00DD6292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DD6292" w:rsidRDefault="00DD6292" w:rsidP="00DD6292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226B37" w:rsidRPr="00B45F4E" w:rsidRDefault="00226B37" w:rsidP="00DD629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45F4E">
        <w:rPr>
          <w:color w:val="auto"/>
          <w:sz w:val="26"/>
          <w:szCs w:val="26"/>
        </w:rPr>
        <w:lastRenderedPageBreak/>
        <w:t xml:space="preserve">Работодатель при заключении трудового или гражданско-правового договора на выполнение работ (оказание услуг), с гражданином, замещавшим должности государственной службы, обязан в десятидневный срок сообщать о заключении такого договора представителю нанимателя (работодателю) гражданского служащего по последнему месту его службы в порядке, устанавливаемом постановлением Правительства Российской Федерации от 21 января 2015 г. № 29. </w:t>
      </w:r>
    </w:p>
    <w:p w:rsidR="00226B37" w:rsidRPr="00B45F4E" w:rsidRDefault="00226B37" w:rsidP="00DD629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45F4E">
        <w:rPr>
          <w:color w:val="auto"/>
          <w:sz w:val="26"/>
          <w:szCs w:val="26"/>
        </w:rPr>
        <w:t xml:space="preserve">В соответствии со статьей 19.29 Кодекса Российской Федерации об административных правонарушениях (далее – КоАП РФ)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гражданского служащего, замещающего должность, включенную в перечень, либо бывшего гражданского служащего, замещавшего такую должность, с нарушением требований, предусмотренных Федеральным законом № 273-ФЗ влечет наложение административного штрафа. </w:t>
      </w:r>
    </w:p>
    <w:p w:rsidR="00226B37" w:rsidRPr="00B45F4E" w:rsidRDefault="00226B37" w:rsidP="00DD629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45F4E">
        <w:rPr>
          <w:color w:val="auto"/>
          <w:sz w:val="26"/>
          <w:szCs w:val="26"/>
        </w:rPr>
        <w:t xml:space="preserve">В силу ч. 1 ст. 4.5 КоАП РФ давность привлечения к административной ответственности за нарушение антикоррупционного законодательства Российской Федерации наступает по истечении 6 лет со дня его совершения. </w:t>
      </w:r>
    </w:p>
    <w:p w:rsidR="003817F1" w:rsidRPr="00B45F4E" w:rsidRDefault="00226B37" w:rsidP="008D6315">
      <w:pPr>
        <w:ind w:firstLine="708"/>
        <w:jc w:val="both"/>
        <w:rPr>
          <w:sz w:val="26"/>
          <w:szCs w:val="26"/>
        </w:rPr>
      </w:pPr>
      <w:r w:rsidRPr="00B45F4E">
        <w:rPr>
          <w:sz w:val="26"/>
          <w:szCs w:val="26"/>
        </w:rPr>
        <w:t>Срок давности привлечения к административной ответственности начинает исчисляться с момента истечения 10-дневного срока на уведомление о заключении договора работодателю государственного (муниципального) служащего по последнему месту его службы.</w:t>
      </w:r>
    </w:p>
    <w:sectPr w:rsidR="003817F1" w:rsidRPr="00B45F4E" w:rsidSect="00993F88">
      <w:headerReference w:type="default" r:id="rId7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022" w:rsidRDefault="00481022" w:rsidP="00993F88">
      <w:r>
        <w:separator/>
      </w:r>
    </w:p>
  </w:endnote>
  <w:endnote w:type="continuationSeparator" w:id="1">
    <w:p w:rsidR="00481022" w:rsidRDefault="00481022" w:rsidP="00993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022" w:rsidRDefault="00481022" w:rsidP="00993F88">
      <w:r>
        <w:separator/>
      </w:r>
    </w:p>
  </w:footnote>
  <w:footnote w:type="continuationSeparator" w:id="1">
    <w:p w:rsidR="00481022" w:rsidRDefault="00481022" w:rsidP="00993F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42360"/>
      <w:docPartObj>
        <w:docPartGallery w:val="Page Numbers (Top of Page)"/>
        <w:docPartUnique/>
      </w:docPartObj>
    </w:sdtPr>
    <w:sdtContent>
      <w:p w:rsidR="00993F88" w:rsidRDefault="0095717B">
        <w:pPr>
          <w:pStyle w:val="a3"/>
          <w:jc w:val="center"/>
        </w:pPr>
        <w:fldSimple w:instr=" PAGE   \* MERGEFORMAT ">
          <w:r w:rsidR="009D416C">
            <w:rPr>
              <w:noProof/>
            </w:rPr>
            <w:t>2</w:t>
          </w:r>
        </w:fldSimple>
      </w:p>
    </w:sdtContent>
  </w:sdt>
  <w:p w:rsidR="00993F88" w:rsidRDefault="00993F8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1BB1CD"/>
    <w:multiLevelType w:val="hybridMultilevel"/>
    <w:tmpl w:val="15A63A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13A938E"/>
    <w:multiLevelType w:val="hybridMultilevel"/>
    <w:tmpl w:val="15ECF4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B37"/>
    <w:rsid w:val="00011607"/>
    <w:rsid w:val="001720B3"/>
    <w:rsid w:val="00226B37"/>
    <w:rsid w:val="003817F1"/>
    <w:rsid w:val="00481022"/>
    <w:rsid w:val="00496215"/>
    <w:rsid w:val="005240ED"/>
    <w:rsid w:val="007D0531"/>
    <w:rsid w:val="00850074"/>
    <w:rsid w:val="00860BA0"/>
    <w:rsid w:val="008D6315"/>
    <w:rsid w:val="0095717B"/>
    <w:rsid w:val="00984CAB"/>
    <w:rsid w:val="00993F88"/>
    <w:rsid w:val="009D416C"/>
    <w:rsid w:val="00B45F4E"/>
    <w:rsid w:val="00D93A85"/>
    <w:rsid w:val="00DD6292"/>
    <w:rsid w:val="00E62A26"/>
    <w:rsid w:val="00FD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6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93F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3F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93F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3F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72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2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881</Words>
  <Characters>6355</Characters>
  <Application>Microsoft Office Word</Application>
  <DocSecurity>0</DocSecurity>
  <Lines>124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YakovlevaOA</dc:creator>
  <cp:keywords/>
  <dc:description/>
  <cp:lastModifiedBy>YakovlevaOA</cp:lastModifiedBy>
  <cp:revision>12</cp:revision>
  <cp:lastPrinted>2016-02-08T05:50:00Z</cp:lastPrinted>
  <dcterms:created xsi:type="dcterms:W3CDTF">2016-02-05T07:44:00Z</dcterms:created>
  <dcterms:modified xsi:type="dcterms:W3CDTF">2016-04-11T11:43:00Z</dcterms:modified>
</cp:coreProperties>
</file>