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Третий кассационный суд общей юрисдикции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через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Печорский городской</w:t>
      </w: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суд</w:t>
      </w:r>
    </w:p>
    <w:p w:rsid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Заявитель: _______________________________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(Ф.И.О., процессуальное положение)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место жительства (пребывания): __________,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телефон: ____________, факс: ____________,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адрес электронной почты: _________________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    Вариант.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Представитель заявителя: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__________________________________________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(данные с учетом ст. 49 - 54 Гражданского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процессуального кодекса Российской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Федерации)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адрес: __________________________________,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телефон: ____________, факс: ____________,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адрес электронной почты: _________________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Истец: ___________________________________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(Ф.И.О.)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место жительства (пребывания): __________,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телефон: ____________, факс: ____________,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адрес электронной почты: _________________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Ответчик: ________________________________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(Ф.И.О.)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место жительства (пребывания): __________,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телефон: ___________, факс: _____________,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адрес электронной почты: _________________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Третье лицо: _____________________________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(Ф.И.О.)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место жительства (пребывания): __________,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телефон: ___________, факс: _____________,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адрес электронной почты: _________________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Дело N ___________________________________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Госпошлина: ___________________ рублей </w:t>
      </w:r>
      <w:r w:rsidRPr="007A5E2F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&lt;2&gt;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КАССАЦИОННАЯ ЖАЛОБА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"__"________ ____ г.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Печорским городским </w:t>
      </w: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судом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Республики Коми</w:t>
      </w:r>
    </w:p>
    <w:p w:rsid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рассмотрено гражданское дело N ________ по иску _________________________ к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(Ф.И.О. истца)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 о ___________________________________________________.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(Ф.И.О. </w:t>
      </w:r>
      <w:proofErr w:type="gramStart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ответчика)   </w:t>
      </w:r>
      <w:proofErr w:type="gramEnd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(содержание исковых требований)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Решением суда _________________________________________________________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(изложить существо постановленного судом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_________________________________________________________________.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обжалуемого решения)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Определением суда апелляционной инстанции от "___"_____________ ____ г.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__________________________________________________________________.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(изложить суть определения суда апелляционной инстанции)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Заявитель  не</w:t>
      </w:r>
      <w:proofErr w:type="gramEnd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согласен  с  указанными  судебными  актами  по следующим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основаниям: ______________________________________________________________.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(указать основания, по которым заявитель считает судебные акты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неправильными)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При </w:t>
      </w:r>
      <w:proofErr w:type="gramStart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рассмотрении  дела</w:t>
      </w:r>
      <w:proofErr w:type="gramEnd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судами  первой  и  апелляционной инстанций были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допущены существенные нарушения норм материального и процессуального права,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что выразилось в следующем: ______________________________________________.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Указанные    нарушения    повлияли    на    исход   </w:t>
      </w:r>
      <w:bookmarkStart w:id="0" w:name="_GoBack"/>
      <w:bookmarkEnd w:id="0"/>
      <w:proofErr w:type="gramStart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дела,  а</w:t>
      </w:r>
      <w:proofErr w:type="gramEnd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именно: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____________________________.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Без  устранения</w:t>
      </w:r>
      <w:proofErr w:type="gramEnd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указанных нарушений невозможны восстановление и защита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нарушенных        </w:t>
      </w:r>
      <w:proofErr w:type="gramStart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прав,   </w:t>
      </w:r>
      <w:proofErr w:type="gramEnd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свобод       и       законных       интересов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Заявителя, а именно: _____________________________________________________,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что </w:t>
      </w:r>
      <w:proofErr w:type="gramStart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подтверждается:_</w:t>
      </w:r>
      <w:proofErr w:type="gramEnd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_______________________.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В  соответствии</w:t>
      </w:r>
      <w:proofErr w:type="gramEnd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  ч. 1 ст. 379.7 Гражданского процессуального кодекса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Российской   Федерации   </w:t>
      </w:r>
      <w:proofErr w:type="gramStart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основаниями  для</w:t>
      </w:r>
      <w:proofErr w:type="gramEnd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отмены  или  изменения  судебных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постановлений  кассационным</w:t>
      </w:r>
      <w:proofErr w:type="gramEnd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судом общей юрисдикции являются несоответствие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выводов суда, содержащихся в обжалуемом судебном постановлении, фактическим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обстоятельствам   </w:t>
      </w:r>
      <w:proofErr w:type="gramStart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дела,   </w:t>
      </w:r>
      <w:proofErr w:type="gramEnd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установленным   судами   первой  и  апелляционной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инстанций,  нарушение</w:t>
      </w:r>
      <w:proofErr w:type="gramEnd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либо неправильное применение норм материального права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или норм процессуального права.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На  основании</w:t>
      </w:r>
      <w:proofErr w:type="gramEnd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вышеизложенного,  в  соответствии со  ст.  ст. ___, ____,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376 -  </w:t>
      </w:r>
      <w:proofErr w:type="gramStart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378,  379.7</w:t>
      </w:r>
      <w:proofErr w:type="gramEnd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,  390  Гражданского  процессуального кодекса Российской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Федерации прошу: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решение   суда   первой   </w:t>
      </w:r>
      <w:proofErr w:type="gramStart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инстанции  от</w:t>
      </w:r>
      <w:proofErr w:type="gramEnd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"__"_________ ____ г. N ______,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определение суда апелляционной инстанции от "___" ________ _____ г. по делу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N ____ отменить (изменить) _______________________________________________.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(</w:t>
      </w:r>
      <w:r w:rsidRPr="007A5E2F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п. п. 2</w:t>
      </w: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</w:t>
      </w:r>
      <w:r w:rsidRPr="007A5E2F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5 ч. 1 ст. 390</w:t>
      </w: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Гражданского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процессуального кодекса Российской Федерации)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Приложение: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</w:t>
      </w:r>
      <w:proofErr w:type="gramStart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Документы,  подтверждающие</w:t>
      </w:r>
      <w:proofErr w:type="gramEnd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направление или  вручение  другим  лицам,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участвующим   </w:t>
      </w:r>
      <w:proofErr w:type="gramStart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в  деле</w:t>
      </w:r>
      <w:proofErr w:type="gramEnd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,  копий  кассационной  жалобы  и  приложенных  к  ней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документов, если копии у них отсутствуют.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Документы, подтверждающие </w:t>
      </w:r>
      <w:proofErr w:type="gramStart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уплату  государственной</w:t>
      </w:r>
      <w:proofErr w:type="gramEnd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пошлины (или право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на  получение</w:t>
      </w:r>
      <w:proofErr w:type="gramEnd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льготы  по  уплате  государственной  пошлины,  ходатайство о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предоставлении  отсрочки</w:t>
      </w:r>
      <w:proofErr w:type="gramEnd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,  рассрочки, об уменьшении размера государственной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пошлины или об освобождении от уплаты государственной пошлины).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 </w:t>
      </w:r>
      <w:proofErr w:type="gramStart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Документы,  подтверждающие</w:t>
      </w:r>
      <w:proofErr w:type="gramEnd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обстоятельства,  на  которых  заявитель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основывает свои требования.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 </w:t>
      </w:r>
      <w:proofErr w:type="gramStart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Доверенность  представителя</w:t>
      </w:r>
      <w:proofErr w:type="gramEnd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от "___"__________ ____ г. N ___ (если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кассационная жалоба подписывается/подается представителем заявителя).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  </w:t>
      </w:r>
      <w:proofErr w:type="gramStart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Копия  документа</w:t>
      </w:r>
      <w:proofErr w:type="gramEnd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,  подтверждающего  наличие у представителя высшего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юридического  образования</w:t>
      </w:r>
      <w:proofErr w:type="gramEnd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или ученой степени по юридической специальности,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либо  документа</w:t>
      </w:r>
      <w:proofErr w:type="gramEnd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,  удостоверяющего статус адвоката (если кассационная жалоба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подписывается/подается представителем).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6.  Иные документы, подтверждающие обстоятельства, на которых заявитель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основывает свои требования.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"___"___________ ____ г.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Заявитель (представитель):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_____________/__________________________</w:t>
      </w:r>
    </w:p>
    <w:p w:rsidR="007A5E2F" w:rsidRPr="007A5E2F" w:rsidRDefault="007A5E2F" w:rsidP="007A5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(</w:t>
      </w:r>
      <w:proofErr w:type="gramStart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подпись)   </w:t>
      </w:r>
      <w:proofErr w:type="gramEnd"/>
      <w:r w:rsidRPr="007A5E2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(Ф.И.О.)</w:t>
      </w:r>
    </w:p>
    <w:p w:rsidR="007A5E2F" w:rsidRPr="007A5E2F" w:rsidRDefault="007A5E2F" w:rsidP="007A5E2F">
      <w:pPr>
        <w:spacing w:line="288" w:lineRule="atLeast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7A5E2F">
        <w:rPr>
          <w:rFonts w:eastAsia="Times New Roman" w:cs="Times New Roman"/>
          <w:sz w:val="24"/>
          <w:szCs w:val="24"/>
          <w:lang w:eastAsia="ru-RU"/>
        </w:rPr>
        <w:t xml:space="preserve">  </w:t>
      </w:r>
    </w:p>
    <w:p w:rsidR="007A5E2F" w:rsidRPr="007A5E2F" w:rsidRDefault="007A5E2F" w:rsidP="007A5E2F">
      <w:pPr>
        <w:spacing w:line="288" w:lineRule="atLeast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7A5E2F">
        <w:rPr>
          <w:rFonts w:eastAsia="Times New Roman" w:cs="Times New Roman"/>
          <w:sz w:val="24"/>
          <w:szCs w:val="24"/>
          <w:lang w:eastAsia="ru-RU"/>
        </w:rPr>
        <w:t xml:space="preserve">-------------------------------- </w:t>
      </w:r>
    </w:p>
    <w:p w:rsidR="007A5E2F" w:rsidRPr="007A5E2F" w:rsidRDefault="007A5E2F" w:rsidP="007A5E2F">
      <w:pPr>
        <w:spacing w:before="168" w:line="288" w:lineRule="atLeast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7A5E2F">
        <w:rPr>
          <w:rFonts w:eastAsia="Times New Roman" w:cs="Times New Roman"/>
          <w:sz w:val="24"/>
          <w:szCs w:val="24"/>
          <w:lang w:eastAsia="ru-RU"/>
        </w:rPr>
        <w:t xml:space="preserve">Информация для сведения: </w:t>
      </w:r>
    </w:p>
    <w:p w:rsidR="007A5E2F" w:rsidRPr="007A5E2F" w:rsidRDefault="007A5E2F" w:rsidP="007A5E2F">
      <w:pPr>
        <w:spacing w:before="168" w:line="288" w:lineRule="atLeast"/>
        <w:ind w:firstLine="540"/>
        <w:rPr>
          <w:rFonts w:eastAsia="Times New Roman" w:cs="Times New Roman"/>
          <w:sz w:val="24"/>
          <w:szCs w:val="24"/>
          <w:lang w:eastAsia="ru-RU"/>
        </w:rPr>
      </w:pPr>
      <w:bookmarkStart w:id="1" w:name="p115"/>
      <w:bookmarkEnd w:id="1"/>
      <w:r w:rsidRPr="007A5E2F">
        <w:rPr>
          <w:rFonts w:eastAsia="Times New Roman" w:cs="Times New Roman"/>
          <w:sz w:val="24"/>
          <w:szCs w:val="24"/>
          <w:lang w:eastAsia="ru-RU"/>
        </w:rPr>
        <w:t xml:space="preserve">&lt;1&gt; В соответствии с ч. 2 ст. 377 Гражданского процессуального кодекса Российской Федерации кассационные жалоба, представление подаются на вступившие в законную силу судебные приказы, решения и определения районных судов и мировых судей,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инстанции, на апелляционные и иные определения районных судов, верховных судов республик, краевых, областных судов, судов городов федерального значения, суда автономной области, судов автономных округов, апелляционных судов </w:t>
      </w:r>
      <w:r w:rsidRPr="007A5E2F">
        <w:rPr>
          <w:rFonts w:eastAsia="Times New Roman" w:cs="Times New Roman"/>
          <w:sz w:val="24"/>
          <w:szCs w:val="24"/>
          <w:lang w:eastAsia="ru-RU"/>
        </w:rPr>
        <w:lastRenderedPageBreak/>
        <w:t xml:space="preserve">общей юрисдикции, принятые ими в качестве суда апелляционной инстанции, - в кассационный суд общей юрисдикции. </w:t>
      </w:r>
    </w:p>
    <w:p w:rsidR="007A5E2F" w:rsidRPr="007A5E2F" w:rsidRDefault="007A5E2F" w:rsidP="007A5E2F">
      <w:pPr>
        <w:spacing w:before="168" w:line="288" w:lineRule="atLeast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7A5E2F">
        <w:rPr>
          <w:rFonts w:eastAsia="Times New Roman" w:cs="Times New Roman"/>
          <w:sz w:val="24"/>
          <w:szCs w:val="24"/>
          <w:lang w:eastAsia="ru-RU"/>
        </w:rPr>
        <w:t xml:space="preserve">Кассационный суд общей юрисдикции определяется в соответствии с ч. 2 ст. 23.1 Федерального конституционного закона от 07.02.2011 N 1-ФКЗ "О судах общей юрисдикции в Российской Федерации". </w:t>
      </w:r>
    </w:p>
    <w:p w:rsidR="007A5E2F" w:rsidRPr="007A5E2F" w:rsidRDefault="007A5E2F" w:rsidP="007A5E2F">
      <w:pPr>
        <w:spacing w:before="168" w:line="288" w:lineRule="atLeast"/>
        <w:ind w:firstLine="540"/>
        <w:rPr>
          <w:rFonts w:eastAsia="Times New Roman" w:cs="Times New Roman"/>
          <w:sz w:val="24"/>
          <w:szCs w:val="24"/>
          <w:lang w:eastAsia="ru-RU"/>
        </w:rPr>
      </w:pPr>
      <w:bookmarkStart w:id="2" w:name="p117"/>
      <w:bookmarkEnd w:id="2"/>
      <w:r w:rsidRPr="007A5E2F">
        <w:rPr>
          <w:rFonts w:eastAsia="Times New Roman" w:cs="Times New Roman"/>
          <w:sz w:val="24"/>
          <w:szCs w:val="24"/>
          <w:lang w:eastAsia="ru-RU"/>
        </w:rPr>
        <w:t xml:space="preserve">&lt;2&gt; Госпошлина при подаче кассационной жалобы определяется в соответствии с </w:t>
      </w:r>
      <w:proofErr w:type="spellStart"/>
      <w:r w:rsidRPr="007A5E2F">
        <w:rPr>
          <w:rFonts w:eastAsia="Times New Roman" w:cs="Times New Roman"/>
          <w:sz w:val="24"/>
          <w:szCs w:val="24"/>
          <w:lang w:eastAsia="ru-RU"/>
        </w:rPr>
        <w:t>пп</w:t>
      </w:r>
      <w:proofErr w:type="spellEnd"/>
      <w:r w:rsidRPr="007A5E2F">
        <w:rPr>
          <w:rFonts w:eastAsia="Times New Roman" w:cs="Times New Roman"/>
          <w:sz w:val="24"/>
          <w:szCs w:val="24"/>
          <w:lang w:eastAsia="ru-RU"/>
        </w:rPr>
        <w:t xml:space="preserve">. 20 п. 1 ст. 333.19 Налогового кодекса Российской Федерации. </w:t>
      </w:r>
    </w:p>
    <w:p w:rsidR="007A5E2F" w:rsidRPr="007A5E2F" w:rsidRDefault="007A5E2F" w:rsidP="007A5E2F">
      <w:pPr>
        <w:spacing w:before="168" w:line="288" w:lineRule="atLeast"/>
        <w:ind w:firstLine="540"/>
        <w:rPr>
          <w:rFonts w:eastAsia="Times New Roman" w:cs="Times New Roman"/>
          <w:sz w:val="24"/>
          <w:szCs w:val="24"/>
          <w:lang w:eastAsia="ru-RU"/>
        </w:rPr>
      </w:pPr>
      <w:r w:rsidRPr="007A5E2F">
        <w:rPr>
          <w:rFonts w:eastAsia="Times New Roman" w:cs="Times New Roman"/>
          <w:sz w:val="24"/>
          <w:szCs w:val="24"/>
          <w:lang w:eastAsia="ru-RU"/>
        </w:rPr>
        <w:t xml:space="preserve">По вопросам, касающимся предоставления льгот по уплате госпошлины определенным категориям лиц, см. ст. 333.35, п. п. 2 и 3 ст. 333.36 Налогового кодекса Российской Федерации. </w:t>
      </w:r>
    </w:p>
    <w:p w:rsidR="00C86F6F" w:rsidRDefault="00C86F6F"/>
    <w:sectPr w:rsidR="00C8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058"/>
    <w:rsid w:val="00256058"/>
    <w:rsid w:val="003F7FB7"/>
    <w:rsid w:val="007A5E2F"/>
    <w:rsid w:val="00A859B4"/>
    <w:rsid w:val="00C8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A7D94-3259-4652-8ED9-59E4C243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F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A5E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5E2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A5E2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A5E2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Потолицына Оксана Степановна</dc:creator>
  <cp:keywords/>
  <dc:description/>
  <cp:lastModifiedBy>Потолицына Оксана Степановна</cp:lastModifiedBy>
  <cp:revision>2</cp:revision>
  <dcterms:created xsi:type="dcterms:W3CDTF">2025-04-15T07:53:00Z</dcterms:created>
  <dcterms:modified xsi:type="dcterms:W3CDTF">2025-04-15T07:58:00Z</dcterms:modified>
</cp:coreProperties>
</file>