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54046" w14:textId="164A5E4F" w:rsidR="008143DD" w:rsidRPr="008143DD" w:rsidRDefault="00B04664" w:rsidP="00B312BC">
      <w:pPr>
        <w:spacing w:after="0" w:line="240" w:lineRule="auto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B312BC">
        <w:rPr>
          <w:rFonts w:ascii="Times New Roman" w:hAnsi="Times New Roman" w:cs="Times New Roman"/>
          <w:sz w:val="24"/>
          <w:szCs w:val="24"/>
        </w:rPr>
        <w:t>Панкрушихинского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 w:rsidR="00B312BC">
        <w:rPr>
          <w:rFonts w:ascii="Times New Roman" w:hAnsi="Times New Roman" w:cs="Times New Roman"/>
          <w:sz w:val="24"/>
          <w:szCs w:val="24"/>
        </w:rPr>
        <w:t>Алтайского края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A172C0"/>
    <w:rsid w:val="00B04664"/>
    <w:rsid w:val="00B312BC"/>
    <w:rsid w:val="00BB3E22"/>
    <w:rsid w:val="00C87AA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2</cp:revision>
  <dcterms:created xsi:type="dcterms:W3CDTF">2026-02-19T02:11:00Z</dcterms:created>
  <dcterms:modified xsi:type="dcterms:W3CDTF">2026-02-19T02:11:00Z</dcterms:modified>
</cp:coreProperties>
</file>