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FD5" w:rsidRPr="00C61FD5" w:rsidRDefault="00C61FD5" w:rsidP="00C61FD5">
      <w:pPr>
        <w:pStyle w:val="ConsPlusNormal"/>
        <w:jc w:val="right"/>
        <w:outlineLvl w:val="0"/>
        <w:rPr>
          <w:rFonts w:ascii="Times New Roman" w:hAnsi="Times New Roman" w:cs="Times New Roman"/>
          <w:sz w:val="24"/>
          <w:szCs w:val="24"/>
        </w:rPr>
      </w:pPr>
      <w:bookmarkStart w:id="0" w:name="_GoBack"/>
      <w:bookmarkEnd w:id="0"/>
      <w:r w:rsidRPr="00C61FD5">
        <w:rPr>
          <w:rFonts w:ascii="Times New Roman" w:hAnsi="Times New Roman" w:cs="Times New Roman"/>
          <w:sz w:val="24"/>
          <w:szCs w:val="24"/>
        </w:rPr>
        <w:t>Утверждено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приказом Судебного департамента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при Верховном Суде</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Российской Федерации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от 4 апреля 2016 г. N 71</w:t>
      </w:r>
    </w:p>
    <w:p w:rsidR="00C61FD5" w:rsidRPr="00C61FD5" w:rsidRDefault="00C61FD5" w:rsidP="00C61FD5">
      <w:pPr>
        <w:pStyle w:val="ConsPlusNormal"/>
        <w:jc w:val="right"/>
        <w:rPr>
          <w:rFonts w:ascii="Times New Roman" w:hAnsi="Times New Roman" w:cs="Times New Roman"/>
          <w:sz w:val="24"/>
          <w:szCs w:val="24"/>
        </w:rPr>
      </w:pP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Согласовано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постановлением</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Президиума Совета судей</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Российской Федерации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от 25 февраля 2016 г. N 490</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Title"/>
        <w:jc w:val="center"/>
        <w:rPr>
          <w:rFonts w:ascii="Times New Roman" w:hAnsi="Times New Roman" w:cs="Times New Roman"/>
          <w:sz w:val="24"/>
          <w:szCs w:val="24"/>
        </w:rPr>
      </w:pPr>
      <w:bookmarkStart w:id="1" w:name="P42"/>
      <w:bookmarkEnd w:id="1"/>
      <w:r w:rsidRPr="00C61FD5">
        <w:rPr>
          <w:rFonts w:ascii="Times New Roman" w:hAnsi="Times New Roman" w:cs="Times New Roman"/>
          <w:sz w:val="24"/>
          <w:szCs w:val="24"/>
        </w:rPr>
        <w:t>ПОЛОЖЕНИЕ</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О ПОРЯДКЕ СООБЩЕНИЯ СУДЬЯМИ ФЕДЕРАЛЬНЫХ СУДОВ ОБЩЕЙ</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ЮРИСДИКЦИИ И ФЕДЕРАЛЬНЫХ АРБИТРАЖНЫХ СУДОВ О ПОЛУЧЕНИИ</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ПОДАРКА В СВЯЗИ С ПРОТОКОЛЬНЫМИ МЕРОПРИЯТИЯМИ, СЛУЖЕБНЫМИ</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 МЕРОПРИЯТИЯМИ,</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 xml:space="preserve">УЧАСТИЕ </w:t>
      </w:r>
      <w:proofErr w:type="gramStart"/>
      <w:r w:rsidRPr="00C61FD5">
        <w:rPr>
          <w:rFonts w:ascii="Times New Roman" w:hAnsi="Times New Roman" w:cs="Times New Roman"/>
          <w:sz w:val="24"/>
          <w:szCs w:val="24"/>
        </w:rPr>
        <w:t>В</w:t>
      </w:r>
      <w:proofErr w:type="gramEnd"/>
      <w:r w:rsidRPr="00C61FD5">
        <w:rPr>
          <w:rFonts w:ascii="Times New Roman" w:hAnsi="Times New Roman" w:cs="Times New Roman"/>
          <w:sz w:val="24"/>
          <w:szCs w:val="24"/>
        </w:rPr>
        <w:t xml:space="preserve"> КОТОРЫХ СВЯЗАНО С ИСПОЛНЕНИЕМ ИМИ СЛУЖЕБНЫХ</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(ДОЛЖНОСТНЫХ) ОБЯЗАННОСТЕЙ, СДАЧИ И ОЦЕНКИ ПОДАРКА,</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Title"/>
        <w:jc w:val="center"/>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61FD5" w:rsidRPr="00C61FD5">
        <w:tc>
          <w:tcPr>
            <w:tcW w:w="60" w:type="dxa"/>
            <w:tcBorders>
              <w:top w:val="nil"/>
              <w:left w:val="nil"/>
              <w:bottom w:val="nil"/>
              <w:right w:val="nil"/>
            </w:tcBorders>
            <w:shd w:val="clear" w:color="auto" w:fill="CED3F1"/>
            <w:tcMar>
              <w:top w:w="0" w:type="dxa"/>
              <w:left w:w="0" w:type="dxa"/>
              <w:bottom w:w="0" w:type="dxa"/>
              <w:right w:w="0" w:type="dxa"/>
            </w:tcMar>
          </w:tcPr>
          <w:p w:rsidR="00C61FD5" w:rsidRPr="00C61FD5" w:rsidRDefault="00C61FD5" w:rsidP="00C61FD5">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61FD5" w:rsidRPr="00C61FD5" w:rsidRDefault="00C61FD5" w:rsidP="00C61FD5">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color w:val="392C69"/>
                <w:sz w:val="24"/>
                <w:szCs w:val="24"/>
              </w:rPr>
              <w:t xml:space="preserve"> </w:t>
            </w:r>
            <w:proofErr w:type="gramStart"/>
            <w:r w:rsidRPr="00C61FD5">
              <w:rPr>
                <w:rFonts w:ascii="Times New Roman" w:hAnsi="Times New Roman" w:cs="Times New Roman"/>
                <w:color w:val="392C69"/>
                <w:sz w:val="24"/>
                <w:szCs w:val="24"/>
              </w:rPr>
              <w:t xml:space="preserve">(в ред. </w:t>
            </w:r>
            <w:hyperlink r:id="rId5">
              <w:r w:rsidRPr="00C61FD5">
                <w:rPr>
                  <w:rFonts w:ascii="Times New Roman" w:hAnsi="Times New Roman" w:cs="Times New Roman"/>
                  <w:color w:val="0000FF"/>
                  <w:sz w:val="24"/>
                  <w:szCs w:val="24"/>
                </w:rPr>
                <w:t>Приказа</w:t>
              </w:r>
            </w:hyperlink>
            <w:r w:rsidRPr="00C61FD5">
              <w:rPr>
                <w:rFonts w:ascii="Times New Roman" w:hAnsi="Times New Roman" w:cs="Times New Roman"/>
                <w:color w:val="392C69"/>
                <w:sz w:val="24"/>
                <w:szCs w:val="24"/>
              </w:rPr>
              <w:t xml:space="preserve"> Судебного департамента при Верховном Суде РФ</w:t>
            </w:r>
            <w:proofErr w:type="gramEnd"/>
          </w:p>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color w:val="392C69"/>
                <w:sz w:val="24"/>
                <w:szCs w:val="24"/>
              </w:rPr>
              <w:t>от 10.09.2018 N 148)</w:t>
            </w:r>
          </w:p>
        </w:tc>
        <w:tc>
          <w:tcPr>
            <w:tcW w:w="113" w:type="dxa"/>
            <w:tcBorders>
              <w:top w:val="nil"/>
              <w:left w:val="nil"/>
              <w:bottom w:val="nil"/>
              <w:right w:val="nil"/>
            </w:tcBorders>
            <w:shd w:val="clear" w:color="auto" w:fill="F4F3F8"/>
            <w:tcMar>
              <w:top w:w="0" w:type="dxa"/>
              <w:left w:w="0" w:type="dxa"/>
              <w:bottom w:w="0" w:type="dxa"/>
              <w:right w:w="0" w:type="dxa"/>
            </w:tcMar>
          </w:tcPr>
          <w:p w:rsidR="00C61FD5" w:rsidRPr="00C61FD5" w:rsidRDefault="00C61FD5" w:rsidP="00C61FD5">
            <w:pPr>
              <w:pStyle w:val="ConsPlusNormal"/>
              <w:rPr>
                <w:rFonts w:ascii="Times New Roman" w:hAnsi="Times New Roman" w:cs="Times New Roman"/>
                <w:sz w:val="24"/>
                <w:szCs w:val="24"/>
              </w:rPr>
            </w:pPr>
          </w:p>
        </w:tc>
      </w:tr>
    </w:tbl>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Title"/>
        <w:jc w:val="center"/>
        <w:outlineLvl w:val="1"/>
        <w:rPr>
          <w:rFonts w:ascii="Times New Roman" w:hAnsi="Times New Roman" w:cs="Times New Roman"/>
          <w:sz w:val="24"/>
          <w:szCs w:val="24"/>
        </w:rPr>
      </w:pPr>
      <w:r w:rsidRPr="00C61FD5">
        <w:rPr>
          <w:rFonts w:ascii="Times New Roman" w:hAnsi="Times New Roman" w:cs="Times New Roman"/>
          <w:sz w:val="24"/>
          <w:szCs w:val="24"/>
        </w:rPr>
        <w:t>I. Общие положения</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1.1. </w:t>
      </w:r>
      <w:proofErr w:type="gramStart"/>
      <w:r w:rsidRPr="00C61FD5">
        <w:rPr>
          <w:rFonts w:ascii="Times New Roman" w:hAnsi="Times New Roman" w:cs="Times New Roman"/>
          <w:sz w:val="24"/>
          <w:szCs w:val="24"/>
        </w:rPr>
        <w:t>Настоящим 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(далее - Положение) определяется порядок сообщения судьями федеральных судов общей</w:t>
      </w:r>
      <w:proofErr w:type="gramEnd"/>
      <w:r w:rsidRPr="00C61FD5">
        <w:rPr>
          <w:rFonts w:ascii="Times New Roman" w:hAnsi="Times New Roman" w:cs="Times New Roman"/>
          <w:sz w:val="24"/>
          <w:szCs w:val="24"/>
        </w:rPr>
        <w:t xml:space="preserve">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1.2. Для целей настоящего Положения используются следующие понятия:</w:t>
      </w:r>
    </w:p>
    <w:p w:rsidR="00C61FD5" w:rsidRPr="00C61FD5" w:rsidRDefault="00C61FD5" w:rsidP="00C61FD5">
      <w:pPr>
        <w:pStyle w:val="ConsPlusNormal"/>
        <w:ind w:firstLine="540"/>
        <w:jc w:val="both"/>
        <w:rPr>
          <w:rFonts w:ascii="Times New Roman" w:hAnsi="Times New Roman" w:cs="Times New Roman"/>
          <w:sz w:val="24"/>
          <w:szCs w:val="24"/>
        </w:rPr>
      </w:pPr>
      <w:proofErr w:type="gramStart"/>
      <w:r w:rsidRPr="00C61FD5">
        <w:rPr>
          <w:rFonts w:ascii="Times New Roman" w:hAnsi="Times New Roman" w:cs="Times New Roman"/>
          <w:sz w:val="24"/>
          <w:szCs w:val="24"/>
        </w:rPr>
        <w:t>подарок, полученный в связи с протокольными мероприятиями, служебными командировками и другими официальными мероприятиями - подарок, полученный судьей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w:t>
      </w:r>
      <w:proofErr w:type="gramEnd"/>
      <w:r w:rsidRPr="00C61FD5">
        <w:rPr>
          <w:rFonts w:ascii="Times New Roman" w:hAnsi="Times New Roman" w:cs="Times New Roman"/>
          <w:sz w:val="24"/>
          <w:szCs w:val="24"/>
        </w:rPr>
        <w:t xml:space="preserve"> (должностных) обязанностей, цветов и ценных подарков, которые вручены в </w:t>
      </w:r>
      <w:proofErr w:type="gramStart"/>
      <w:r w:rsidRPr="00C61FD5">
        <w:rPr>
          <w:rFonts w:ascii="Times New Roman" w:hAnsi="Times New Roman" w:cs="Times New Roman"/>
          <w:sz w:val="24"/>
          <w:szCs w:val="24"/>
        </w:rPr>
        <w:t>качестве</w:t>
      </w:r>
      <w:proofErr w:type="gramEnd"/>
      <w:r w:rsidRPr="00C61FD5">
        <w:rPr>
          <w:rFonts w:ascii="Times New Roman" w:hAnsi="Times New Roman" w:cs="Times New Roman"/>
          <w:sz w:val="24"/>
          <w:szCs w:val="24"/>
        </w:rPr>
        <w:t xml:space="preserve"> поощрения (награды);</w:t>
      </w:r>
    </w:p>
    <w:p w:rsidR="00C61FD5" w:rsidRPr="00C61FD5" w:rsidRDefault="00C61FD5" w:rsidP="00C61FD5">
      <w:pPr>
        <w:pStyle w:val="ConsPlusNormal"/>
        <w:ind w:firstLine="540"/>
        <w:jc w:val="both"/>
        <w:rPr>
          <w:rFonts w:ascii="Times New Roman" w:hAnsi="Times New Roman" w:cs="Times New Roman"/>
          <w:sz w:val="24"/>
          <w:szCs w:val="24"/>
        </w:rPr>
      </w:pPr>
      <w:proofErr w:type="gramStart"/>
      <w:r w:rsidRPr="00C61FD5">
        <w:rPr>
          <w:rFonts w:ascii="Times New Roman" w:hAnsi="Times New Roman" w:cs="Times New Roman"/>
          <w:sz w:val="24"/>
          <w:szCs w:val="24"/>
        </w:rP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w:t>
      </w:r>
      <w:r w:rsidRPr="00C61FD5">
        <w:rPr>
          <w:rFonts w:ascii="Times New Roman" w:hAnsi="Times New Roman" w:cs="Times New Roman"/>
          <w:sz w:val="24"/>
          <w:szCs w:val="24"/>
        </w:rPr>
        <w:lastRenderedPageBreak/>
        <w:t>исполнением служебных (должностных) обязанностей - получение судьей лично или через посредника от физических (юридических) лиц подарка в рамках осуществления деятельности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w:t>
      </w:r>
      <w:proofErr w:type="gramEnd"/>
      <w:r w:rsidRPr="00C61FD5">
        <w:rPr>
          <w:rFonts w:ascii="Times New Roman" w:hAnsi="Times New Roman" w:cs="Times New Roman"/>
          <w:sz w:val="24"/>
          <w:szCs w:val="24"/>
        </w:rPr>
        <w:t xml:space="preserve"> службы указанных лиц.</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Судьи не вправе получать подарки от физических (юридических) лиц в связи с осуществлением полномочий судьи,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1.3. </w:t>
      </w:r>
      <w:proofErr w:type="gramStart"/>
      <w:r w:rsidRPr="00C61FD5">
        <w:rPr>
          <w:rFonts w:ascii="Times New Roman" w:hAnsi="Times New Roman" w:cs="Times New Roman"/>
          <w:sz w:val="24"/>
          <w:szCs w:val="24"/>
        </w:rPr>
        <w:t>Судьи обязаны в порядке, предусмотренном настоящим Положением, уведомлять суд, в котором они занимают государственную должность,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roofErr w:type="gramEnd"/>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1.4.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 в том числе в части возможного возникновения конфликта интересов, а также соблюдения установленного Положением порядка сдачи подарков осуществляют:</w:t>
      </w:r>
    </w:p>
    <w:p w:rsidR="00C61FD5" w:rsidRPr="00C61FD5" w:rsidRDefault="00C61FD5" w:rsidP="00C61FD5">
      <w:pPr>
        <w:pStyle w:val="ConsPlusNormal"/>
        <w:ind w:firstLine="540"/>
        <w:jc w:val="both"/>
        <w:rPr>
          <w:rFonts w:ascii="Times New Roman" w:hAnsi="Times New Roman" w:cs="Times New Roman"/>
          <w:sz w:val="24"/>
          <w:szCs w:val="24"/>
        </w:rPr>
      </w:pPr>
      <w:proofErr w:type="gramStart"/>
      <w:r w:rsidRPr="00C61FD5">
        <w:rPr>
          <w:rFonts w:ascii="Times New Roman" w:hAnsi="Times New Roman" w:cs="Times New Roman"/>
          <w:sz w:val="24"/>
          <w:szCs w:val="24"/>
        </w:rPr>
        <w:t>в кассационных судах общей юрисдикции, апелляционных судах общей юрисдикции, верховных судах республик, краевых и областных судах, судах городов федерального значения, судах автономной области и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специализированном федеральном суде (далее - Суд) - работники, в должностные обязанности которых входит осуществление полномочий по вопросам противодействия коррупции в соответствующем</w:t>
      </w:r>
      <w:proofErr w:type="gramEnd"/>
      <w:r w:rsidRPr="00C61FD5">
        <w:rPr>
          <w:rFonts w:ascii="Times New Roman" w:hAnsi="Times New Roman" w:cs="Times New Roman"/>
          <w:sz w:val="24"/>
          <w:szCs w:val="24"/>
        </w:rPr>
        <w:t xml:space="preserve"> </w:t>
      </w:r>
      <w:proofErr w:type="gramStart"/>
      <w:r w:rsidRPr="00C61FD5">
        <w:rPr>
          <w:rFonts w:ascii="Times New Roman" w:hAnsi="Times New Roman" w:cs="Times New Roman"/>
          <w:sz w:val="24"/>
          <w:szCs w:val="24"/>
        </w:rPr>
        <w:t>Суде</w:t>
      </w:r>
      <w:proofErr w:type="gramEnd"/>
      <w:r w:rsidRPr="00C61FD5">
        <w:rPr>
          <w:rFonts w:ascii="Times New Roman" w:hAnsi="Times New Roman" w:cs="Times New Roman"/>
          <w:sz w:val="24"/>
          <w:szCs w:val="24"/>
        </w:rPr>
        <w:t>;</w:t>
      </w:r>
    </w:p>
    <w:p w:rsidR="00C61FD5" w:rsidRPr="00C61FD5" w:rsidRDefault="00C61FD5" w:rsidP="00C61FD5">
      <w:pPr>
        <w:pStyle w:val="ConsPlusNormal"/>
        <w:jc w:val="both"/>
        <w:rPr>
          <w:rFonts w:ascii="Times New Roman" w:hAnsi="Times New Roman" w:cs="Times New Roman"/>
          <w:sz w:val="24"/>
          <w:szCs w:val="24"/>
        </w:rPr>
      </w:pPr>
      <w:r w:rsidRPr="00C61FD5">
        <w:rPr>
          <w:rFonts w:ascii="Times New Roman" w:hAnsi="Times New Roman" w:cs="Times New Roman"/>
          <w:sz w:val="24"/>
          <w:szCs w:val="24"/>
        </w:rPr>
        <w:t xml:space="preserve">(в ред. </w:t>
      </w:r>
      <w:hyperlink r:id="rId6">
        <w:r w:rsidRPr="00C61FD5">
          <w:rPr>
            <w:rFonts w:ascii="Times New Roman" w:hAnsi="Times New Roman" w:cs="Times New Roman"/>
            <w:color w:val="0000FF"/>
            <w:sz w:val="24"/>
            <w:szCs w:val="24"/>
          </w:rPr>
          <w:t>Приказа</w:t>
        </w:r>
      </w:hyperlink>
      <w:r w:rsidRPr="00C61FD5">
        <w:rPr>
          <w:rFonts w:ascii="Times New Roman" w:hAnsi="Times New Roman" w:cs="Times New Roman"/>
          <w:sz w:val="24"/>
          <w:szCs w:val="24"/>
        </w:rPr>
        <w:t xml:space="preserve"> Судебного департамента при Верховном Суде РФ от 10.09.2018 N 148)</w:t>
      </w:r>
    </w:p>
    <w:p w:rsidR="00C61FD5" w:rsidRPr="00C61FD5" w:rsidRDefault="00C61FD5" w:rsidP="00C61FD5">
      <w:pPr>
        <w:pStyle w:val="ConsPlusNormal"/>
        <w:ind w:firstLine="540"/>
        <w:jc w:val="both"/>
        <w:rPr>
          <w:rFonts w:ascii="Times New Roman" w:hAnsi="Times New Roman" w:cs="Times New Roman"/>
          <w:sz w:val="24"/>
          <w:szCs w:val="24"/>
        </w:rPr>
      </w:pPr>
      <w:proofErr w:type="gramStart"/>
      <w:r w:rsidRPr="00C61FD5">
        <w:rPr>
          <w:rFonts w:ascii="Times New Roman" w:hAnsi="Times New Roman" w:cs="Times New Roman"/>
          <w:sz w:val="24"/>
          <w:szCs w:val="24"/>
        </w:rPr>
        <w:t>в районных судах, гарнизонных военных судах - структурное подразделение управления Судебного департамента в субъекте Российской Федерации (далее - Управление), в функции которого входит осуществление противодействия коррупции, или работник Управления, в должностные обязанности которого входит осуществление полномочий по вопросам противодействия коррупции.</w:t>
      </w:r>
      <w:proofErr w:type="gramEnd"/>
    </w:p>
    <w:p w:rsidR="00C61FD5" w:rsidRPr="00C61FD5" w:rsidRDefault="00C61FD5" w:rsidP="00C61FD5">
      <w:pPr>
        <w:pStyle w:val="ConsPlusNormal"/>
        <w:jc w:val="center"/>
        <w:rPr>
          <w:rFonts w:ascii="Times New Roman" w:hAnsi="Times New Roman" w:cs="Times New Roman"/>
          <w:sz w:val="24"/>
          <w:szCs w:val="24"/>
        </w:rPr>
      </w:pPr>
    </w:p>
    <w:p w:rsidR="00C61FD5" w:rsidRPr="00C61FD5" w:rsidRDefault="00C61FD5" w:rsidP="00C61FD5">
      <w:pPr>
        <w:pStyle w:val="ConsPlusTitle"/>
        <w:jc w:val="center"/>
        <w:outlineLvl w:val="1"/>
        <w:rPr>
          <w:rFonts w:ascii="Times New Roman" w:hAnsi="Times New Roman" w:cs="Times New Roman"/>
          <w:sz w:val="24"/>
          <w:szCs w:val="24"/>
        </w:rPr>
      </w:pPr>
      <w:r w:rsidRPr="00C61FD5">
        <w:rPr>
          <w:rFonts w:ascii="Times New Roman" w:hAnsi="Times New Roman" w:cs="Times New Roman"/>
          <w:sz w:val="24"/>
          <w:szCs w:val="24"/>
        </w:rPr>
        <w:t>II. Порядок сообщения судьями кассационных судов</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общей юрисдикции, апелляционных судов общей юрисдикции,</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верховных судов республик, краевых и областных судов, судов</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 xml:space="preserve">городов федерального значения, судов </w:t>
      </w:r>
      <w:proofErr w:type="gramStart"/>
      <w:r w:rsidRPr="00C61FD5">
        <w:rPr>
          <w:rFonts w:ascii="Times New Roman" w:hAnsi="Times New Roman" w:cs="Times New Roman"/>
          <w:sz w:val="24"/>
          <w:szCs w:val="24"/>
        </w:rPr>
        <w:t>автономной</w:t>
      </w:r>
      <w:proofErr w:type="gramEnd"/>
      <w:r w:rsidRPr="00C61FD5">
        <w:rPr>
          <w:rFonts w:ascii="Times New Roman" w:hAnsi="Times New Roman" w:cs="Times New Roman"/>
          <w:sz w:val="24"/>
          <w:szCs w:val="24"/>
        </w:rPr>
        <w:t xml:space="preserve"> области</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и автономных округов, окружных (флотских) военных судов,</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арбитражных судов округов, арбитражных апелляционных</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 xml:space="preserve">судов, арбитражных судов субъектов </w:t>
      </w:r>
      <w:proofErr w:type="gramStart"/>
      <w:r w:rsidRPr="00C61FD5">
        <w:rPr>
          <w:rFonts w:ascii="Times New Roman" w:hAnsi="Times New Roman" w:cs="Times New Roman"/>
          <w:sz w:val="24"/>
          <w:szCs w:val="24"/>
        </w:rPr>
        <w:t>Российской</w:t>
      </w:r>
      <w:proofErr w:type="gramEnd"/>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Федерации, специализированных арбитражных судов</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о получении подарка, его сдачи и оценки,</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Title"/>
        <w:jc w:val="center"/>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(в ред. </w:t>
      </w:r>
      <w:hyperlink r:id="rId7">
        <w:r w:rsidRPr="00C61FD5">
          <w:rPr>
            <w:rFonts w:ascii="Times New Roman" w:hAnsi="Times New Roman" w:cs="Times New Roman"/>
            <w:color w:val="0000FF"/>
            <w:sz w:val="24"/>
            <w:szCs w:val="24"/>
          </w:rPr>
          <w:t>Приказа</w:t>
        </w:r>
      </w:hyperlink>
      <w:r w:rsidRPr="00C61FD5">
        <w:rPr>
          <w:rFonts w:ascii="Times New Roman" w:hAnsi="Times New Roman" w:cs="Times New Roman"/>
          <w:sz w:val="24"/>
          <w:szCs w:val="24"/>
        </w:rPr>
        <w:t xml:space="preserve"> Судебного департамента при Верховном Суде РФ от 10.09.2018 N 148)</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2.1. Судья представляет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форме согласно </w:t>
      </w:r>
      <w:hyperlink w:anchor="P186">
        <w:r w:rsidRPr="00C61FD5">
          <w:rPr>
            <w:rFonts w:ascii="Times New Roman" w:hAnsi="Times New Roman" w:cs="Times New Roman"/>
            <w:color w:val="0000FF"/>
            <w:sz w:val="24"/>
            <w:szCs w:val="24"/>
          </w:rPr>
          <w:t>приложению N 1</w:t>
        </w:r>
      </w:hyperlink>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bookmarkStart w:id="2" w:name="P82"/>
      <w:bookmarkEnd w:id="2"/>
      <w:r w:rsidRPr="00C61FD5">
        <w:rPr>
          <w:rFonts w:ascii="Times New Roman" w:hAnsi="Times New Roman" w:cs="Times New Roman"/>
          <w:sz w:val="24"/>
          <w:szCs w:val="24"/>
        </w:rPr>
        <w:lastRenderedPageBreak/>
        <w:t>Уведомление представляется работнику аппарата Суда, в должностные обязанности которого входит осуществление полномочий по вопросам противодействия коррупции, не позднее 3 рабочих дней со дня получения подарка.</w:t>
      </w:r>
    </w:p>
    <w:p w:rsidR="00C61FD5" w:rsidRPr="00C61FD5" w:rsidRDefault="00C61FD5" w:rsidP="00C61FD5">
      <w:pPr>
        <w:pStyle w:val="ConsPlusNormal"/>
        <w:ind w:firstLine="540"/>
        <w:jc w:val="both"/>
        <w:rPr>
          <w:rFonts w:ascii="Times New Roman" w:hAnsi="Times New Roman" w:cs="Times New Roman"/>
          <w:sz w:val="24"/>
          <w:szCs w:val="24"/>
        </w:rPr>
      </w:pPr>
      <w:bookmarkStart w:id="3" w:name="P83"/>
      <w:bookmarkEnd w:id="3"/>
      <w:r w:rsidRPr="00C61FD5">
        <w:rPr>
          <w:rFonts w:ascii="Times New Roman" w:hAnsi="Times New Roman" w:cs="Times New Roman"/>
          <w:sz w:val="24"/>
          <w:szCs w:val="24"/>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При невозможности подачи Уведомления в сроки, указанные в </w:t>
      </w:r>
      <w:hyperlink w:anchor="P82">
        <w:r w:rsidRPr="00C61FD5">
          <w:rPr>
            <w:rFonts w:ascii="Times New Roman" w:hAnsi="Times New Roman" w:cs="Times New Roman"/>
            <w:color w:val="0000FF"/>
            <w:sz w:val="24"/>
            <w:szCs w:val="24"/>
          </w:rPr>
          <w:t>абзацах втором</w:t>
        </w:r>
      </w:hyperlink>
      <w:r w:rsidRPr="00C61FD5">
        <w:rPr>
          <w:rFonts w:ascii="Times New Roman" w:hAnsi="Times New Roman" w:cs="Times New Roman"/>
          <w:sz w:val="24"/>
          <w:szCs w:val="24"/>
        </w:rPr>
        <w:t xml:space="preserve"> и </w:t>
      </w:r>
      <w:hyperlink w:anchor="P83">
        <w:r w:rsidRPr="00C61FD5">
          <w:rPr>
            <w:rFonts w:ascii="Times New Roman" w:hAnsi="Times New Roman" w:cs="Times New Roman"/>
            <w:color w:val="0000FF"/>
            <w:sz w:val="24"/>
            <w:szCs w:val="24"/>
          </w:rPr>
          <w:t>третьем</w:t>
        </w:r>
      </w:hyperlink>
      <w:r w:rsidRPr="00C61FD5">
        <w:rPr>
          <w:rFonts w:ascii="Times New Roman" w:hAnsi="Times New Roman" w:cs="Times New Roman"/>
          <w:sz w:val="24"/>
          <w:szCs w:val="24"/>
        </w:rPr>
        <w:t xml:space="preserve"> настоящего пункта, по причине, не зависящей от судьи, оно представляется не позднее следующего дня после ее устранения.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2.2. Уведомление составляется в двух экземплярах, один из которых возвращается судье, его представившему, с отметкой о регистрации, второй - направляется в Комиссию по поступлению и выбытию активов Суда (далее - Комиссия).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Регистрация Уведомлений осуществляется в </w:t>
      </w:r>
      <w:proofErr w:type="gramStart"/>
      <w:r w:rsidRPr="00C61FD5">
        <w:rPr>
          <w:rFonts w:ascii="Times New Roman" w:hAnsi="Times New Roman" w:cs="Times New Roman"/>
          <w:sz w:val="24"/>
          <w:szCs w:val="24"/>
        </w:rPr>
        <w:t>журнале</w:t>
      </w:r>
      <w:proofErr w:type="gramEnd"/>
      <w:r w:rsidRPr="00C61FD5">
        <w:rPr>
          <w:rFonts w:ascii="Times New Roman" w:hAnsi="Times New Roman" w:cs="Times New Roman"/>
          <w:sz w:val="24"/>
          <w:szCs w:val="24"/>
        </w:rPr>
        <w:t xml:space="preserve"> регистрации уведомлений </w:t>
      </w:r>
      <w:hyperlink w:anchor="P253">
        <w:r w:rsidRPr="00C61FD5">
          <w:rPr>
            <w:rFonts w:ascii="Times New Roman" w:hAnsi="Times New Roman" w:cs="Times New Roman"/>
            <w:color w:val="0000FF"/>
            <w:sz w:val="24"/>
            <w:szCs w:val="24"/>
          </w:rPr>
          <w:t>(приложение N 2)</w:t>
        </w:r>
      </w:hyperlink>
      <w:r w:rsidRPr="00C61FD5">
        <w:rPr>
          <w:rFonts w:ascii="Times New Roman" w:hAnsi="Times New Roman" w:cs="Times New Roman"/>
          <w:sz w:val="24"/>
          <w:szCs w:val="24"/>
        </w:rPr>
        <w:t xml:space="preserve"> работником аппарата Суда, в должностные обязанности которого входят полномочия по вопросам противодействия коррупции.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2.3. Подарок, полученный судьей, независимо от его стоимости, сдается им не позднее 5 рабочих дней со дня регистрации Уведомления уполномоченному работнику структурного подразделения Суда, отвечающему за материально-техническое обеспечение, с которым заключен договор о полной материальной ответственности, принимающему подарок на хранение по акту приема-передачи </w:t>
      </w:r>
      <w:hyperlink w:anchor="P307">
        <w:r w:rsidRPr="00C61FD5">
          <w:rPr>
            <w:rFonts w:ascii="Times New Roman" w:hAnsi="Times New Roman" w:cs="Times New Roman"/>
            <w:color w:val="0000FF"/>
            <w:sz w:val="24"/>
            <w:szCs w:val="24"/>
          </w:rPr>
          <w:t>(приложение N 3)</w:t>
        </w:r>
      </w:hyperlink>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Вместе с подарком на хранение сдаются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2.4. Акт приема-передачи подарка составляется в трех экземплярах: один - для судьи, сдавшего подарок, второй - для материально ответственного лица, принявшего подарок на хранение, третий - для Комиссии.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Акт приема-передачи подарков регистрируется материально ответственным лицом в </w:t>
      </w:r>
      <w:proofErr w:type="gramStart"/>
      <w:r w:rsidRPr="00C61FD5">
        <w:rPr>
          <w:rFonts w:ascii="Times New Roman" w:hAnsi="Times New Roman" w:cs="Times New Roman"/>
          <w:sz w:val="24"/>
          <w:szCs w:val="24"/>
        </w:rPr>
        <w:t>журнале</w:t>
      </w:r>
      <w:proofErr w:type="gramEnd"/>
      <w:r w:rsidRPr="00C61FD5">
        <w:rPr>
          <w:rFonts w:ascii="Times New Roman" w:hAnsi="Times New Roman" w:cs="Times New Roman"/>
          <w:sz w:val="24"/>
          <w:szCs w:val="24"/>
        </w:rPr>
        <w:t xml:space="preserve"> учета актов приема-передачи подарков </w:t>
      </w:r>
      <w:hyperlink w:anchor="P375">
        <w:r w:rsidRPr="00C61FD5">
          <w:rPr>
            <w:rFonts w:ascii="Times New Roman" w:hAnsi="Times New Roman" w:cs="Times New Roman"/>
            <w:color w:val="0000FF"/>
            <w:sz w:val="24"/>
            <w:szCs w:val="24"/>
          </w:rPr>
          <w:t>(приложение N 4)</w:t>
        </w:r>
      </w:hyperlink>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2.5. До передачи подарка по акту приема-передачи ответственность за утрату или повреждение подарка несет в </w:t>
      </w:r>
      <w:proofErr w:type="gramStart"/>
      <w:r w:rsidRPr="00C61FD5">
        <w:rPr>
          <w:rFonts w:ascii="Times New Roman" w:hAnsi="Times New Roman" w:cs="Times New Roman"/>
          <w:sz w:val="24"/>
          <w:szCs w:val="24"/>
        </w:rPr>
        <w:t>соответствии</w:t>
      </w:r>
      <w:proofErr w:type="gramEnd"/>
      <w:r w:rsidRPr="00C61FD5">
        <w:rPr>
          <w:rFonts w:ascii="Times New Roman" w:hAnsi="Times New Roman" w:cs="Times New Roman"/>
          <w:sz w:val="24"/>
          <w:szCs w:val="24"/>
        </w:rPr>
        <w:t xml:space="preserve"> с законодательством Российской Федерации лицо, его получившее.</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2.6. К принятым на хранение подаркам материально ответственным лицом прикрепляется ярлык с указанием даты и номера акта приема-передачи.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Хранение подарков и прилагаемых документов осуществляется в </w:t>
      </w:r>
      <w:proofErr w:type="gramStart"/>
      <w:r w:rsidRPr="00C61FD5">
        <w:rPr>
          <w:rFonts w:ascii="Times New Roman" w:hAnsi="Times New Roman" w:cs="Times New Roman"/>
          <w:sz w:val="24"/>
          <w:szCs w:val="24"/>
        </w:rPr>
        <w:t>помещении</w:t>
      </w:r>
      <w:proofErr w:type="gramEnd"/>
      <w:r w:rsidRPr="00C61FD5">
        <w:rPr>
          <w:rFonts w:ascii="Times New Roman" w:hAnsi="Times New Roman" w:cs="Times New Roman"/>
          <w:sz w:val="24"/>
          <w:szCs w:val="24"/>
        </w:rPr>
        <w:t>, позволяющем обеспечить их сохранность.</w:t>
      </w:r>
    </w:p>
    <w:p w:rsidR="00C61FD5" w:rsidRPr="00C61FD5" w:rsidRDefault="00C61FD5" w:rsidP="00C61FD5">
      <w:pPr>
        <w:pStyle w:val="ConsPlusNormal"/>
        <w:ind w:firstLine="540"/>
        <w:jc w:val="both"/>
        <w:rPr>
          <w:rFonts w:ascii="Times New Roman" w:hAnsi="Times New Roman" w:cs="Times New Roman"/>
          <w:sz w:val="24"/>
          <w:szCs w:val="24"/>
        </w:rPr>
      </w:pPr>
      <w:bookmarkStart w:id="4" w:name="P94"/>
      <w:bookmarkEnd w:id="4"/>
      <w:r w:rsidRPr="00C61FD5">
        <w:rPr>
          <w:rFonts w:ascii="Times New Roman" w:hAnsi="Times New Roman" w:cs="Times New Roman"/>
          <w:sz w:val="24"/>
          <w:szCs w:val="24"/>
        </w:rPr>
        <w:t xml:space="preserve">2.7. </w:t>
      </w:r>
      <w:proofErr w:type="gramStart"/>
      <w:r w:rsidRPr="00C61FD5">
        <w:rPr>
          <w:rFonts w:ascii="Times New Roman" w:hAnsi="Times New Roman" w:cs="Times New Roman"/>
          <w:sz w:val="24"/>
          <w:szCs w:val="24"/>
        </w:rPr>
        <w:t>В целях принятия к бухгалтерскому (бюджетному) учету подарка структурным подразделением, отвечающим за материально-техническое обеспечение Суда, для рассмотрения на Комиссии готовятся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w:t>
      </w:r>
      <w:proofErr w:type="gramEnd"/>
      <w:r w:rsidRPr="00C61FD5">
        <w:rPr>
          <w:rFonts w:ascii="Times New Roman" w:hAnsi="Times New Roman" w:cs="Times New Roman"/>
          <w:sz w:val="24"/>
          <w:szCs w:val="24"/>
        </w:rPr>
        <w:t xml:space="preserve"> публикуемых в общедоступной информационной системе сведений на продукцию (товары).</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Комиссия принимает решение о принятии к бухгалтерскому (бюджетному) учету подарка по рыночной стоимости на основании анализа указанной информации.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Решение Комиссии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Суда.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Выписка из протокола заседания Комиссии о результатах определения стоимости подарка в течение 3 рабочих дней </w:t>
      </w:r>
      <w:proofErr w:type="gramStart"/>
      <w:r w:rsidRPr="00C61FD5">
        <w:rPr>
          <w:rFonts w:ascii="Times New Roman" w:hAnsi="Times New Roman" w:cs="Times New Roman"/>
          <w:sz w:val="24"/>
          <w:szCs w:val="24"/>
        </w:rPr>
        <w:t>с даты заседания</w:t>
      </w:r>
      <w:proofErr w:type="gramEnd"/>
      <w:r w:rsidRPr="00C61FD5">
        <w:rPr>
          <w:rFonts w:ascii="Times New Roman" w:hAnsi="Times New Roman" w:cs="Times New Roman"/>
          <w:sz w:val="24"/>
          <w:szCs w:val="24"/>
        </w:rPr>
        <w:t xml:space="preserve"> Комиссии направляется судье, </w:t>
      </w:r>
      <w:r w:rsidRPr="00C61FD5">
        <w:rPr>
          <w:rFonts w:ascii="Times New Roman" w:hAnsi="Times New Roman" w:cs="Times New Roman"/>
          <w:sz w:val="24"/>
          <w:szCs w:val="24"/>
        </w:rPr>
        <w:lastRenderedPageBreak/>
        <w:t>сдавшему подарок, и материально ответственному лицу, принявшему его на хранение.</w:t>
      </w:r>
    </w:p>
    <w:p w:rsidR="00C61FD5" w:rsidRPr="00C61FD5" w:rsidRDefault="00C61FD5" w:rsidP="00C61FD5">
      <w:pPr>
        <w:pStyle w:val="ConsPlusNormal"/>
        <w:ind w:firstLine="540"/>
        <w:jc w:val="both"/>
        <w:rPr>
          <w:rFonts w:ascii="Times New Roman" w:hAnsi="Times New Roman" w:cs="Times New Roman"/>
          <w:sz w:val="24"/>
          <w:szCs w:val="24"/>
        </w:rPr>
      </w:pPr>
      <w:bookmarkStart w:id="5" w:name="P99"/>
      <w:bookmarkEnd w:id="5"/>
      <w:r w:rsidRPr="00C61FD5">
        <w:rPr>
          <w:rFonts w:ascii="Times New Roman" w:hAnsi="Times New Roman" w:cs="Times New Roman"/>
          <w:sz w:val="24"/>
          <w:szCs w:val="24"/>
        </w:rPr>
        <w:t>2.8. По решению Комиссии оценка стоимости подарка для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у Комиссии возникли сомнения в подлинности представленных вместе с подарком документов и (или) достоверности содержащейся в них информации;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Комиссия не смогла определить стоимость подарка;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отсутствует возможность установить стоимость подарка иным путем.</w:t>
      </w:r>
    </w:p>
    <w:p w:rsidR="00C61FD5" w:rsidRPr="00C61FD5" w:rsidRDefault="00C61FD5" w:rsidP="00C61FD5">
      <w:pPr>
        <w:pStyle w:val="ConsPlusNormal"/>
        <w:ind w:firstLine="540"/>
        <w:jc w:val="both"/>
        <w:rPr>
          <w:rFonts w:ascii="Times New Roman" w:hAnsi="Times New Roman" w:cs="Times New Roman"/>
          <w:sz w:val="24"/>
          <w:szCs w:val="24"/>
        </w:rPr>
      </w:pPr>
      <w:proofErr w:type="gramStart"/>
      <w:r w:rsidRPr="00C61FD5">
        <w:rPr>
          <w:rFonts w:ascii="Times New Roman" w:hAnsi="Times New Roman" w:cs="Times New Roman"/>
          <w:sz w:val="24"/>
          <w:szCs w:val="24"/>
        </w:rPr>
        <w:t xml:space="preserve">Мероприятия, связанные с осуществлением закупок услуг оценочной деятельности, проводит структурное подразделение Суда, отвечающее за осуществление закупок, с учетом требований Федерального </w:t>
      </w:r>
      <w:hyperlink r:id="rId8">
        <w:r w:rsidRPr="00C61FD5">
          <w:rPr>
            <w:rFonts w:ascii="Times New Roman" w:hAnsi="Times New Roman" w:cs="Times New Roman"/>
            <w:color w:val="0000FF"/>
            <w:sz w:val="24"/>
            <w:szCs w:val="24"/>
          </w:rPr>
          <w:t>закона</w:t>
        </w:r>
      </w:hyperlink>
      <w:r w:rsidRPr="00C61FD5">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w:t>
      </w:r>
      <w:proofErr w:type="gramEnd"/>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2.9. Если стоимость подарка, по заключению Комиссии, не превышает 3 тысячи рублей, он подлежит </w:t>
      </w:r>
      <w:proofErr w:type="gramStart"/>
      <w:r w:rsidRPr="00C61FD5">
        <w:rPr>
          <w:rFonts w:ascii="Times New Roman" w:hAnsi="Times New Roman" w:cs="Times New Roman"/>
          <w:sz w:val="24"/>
          <w:szCs w:val="24"/>
        </w:rPr>
        <w:t>возврату</w:t>
      </w:r>
      <w:proofErr w:type="gramEnd"/>
      <w:r w:rsidRPr="00C61FD5">
        <w:rPr>
          <w:rFonts w:ascii="Times New Roman" w:hAnsi="Times New Roman" w:cs="Times New Roman"/>
          <w:sz w:val="24"/>
          <w:szCs w:val="24"/>
        </w:rPr>
        <w:t xml:space="preserve"> сдавшему его судье при наличии его согласия.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Возврат подарка осуществляется материально ответственным лицом в течение 5 рабочих дней </w:t>
      </w:r>
      <w:proofErr w:type="gramStart"/>
      <w:r w:rsidRPr="00C61FD5">
        <w:rPr>
          <w:rFonts w:ascii="Times New Roman" w:hAnsi="Times New Roman" w:cs="Times New Roman"/>
          <w:sz w:val="24"/>
          <w:szCs w:val="24"/>
        </w:rPr>
        <w:t>с даты заседания</w:t>
      </w:r>
      <w:proofErr w:type="gramEnd"/>
      <w:r w:rsidRPr="00C61FD5">
        <w:rPr>
          <w:rFonts w:ascii="Times New Roman" w:hAnsi="Times New Roman" w:cs="Times New Roman"/>
          <w:sz w:val="24"/>
          <w:szCs w:val="24"/>
        </w:rPr>
        <w:t xml:space="preserve"> Комиссии по акту возврата подарка </w:t>
      </w:r>
      <w:hyperlink w:anchor="P414">
        <w:r w:rsidRPr="00C61FD5">
          <w:rPr>
            <w:rFonts w:ascii="Times New Roman" w:hAnsi="Times New Roman" w:cs="Times New Roman"/>
            <w:color w:val="0000FF"/>
            <w:sz w:val="24"/>
            <w:szCs w:val="24"/>
          </w:rPr>
          <w:t>(приложение N 5)</w:t>
        </w:r>
      </w:hyperlink>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2.10. Включение в установленном </w:t>
      </w:r>
      <w:proofErr w:type="gramStart"/>
      <w:r w:rsidRPr="00C61FD5">
        <w:rPr>
          <w:rFonts w:ascii="Times New Roman" w:hAnsi="Times New Roman" w:cs="Times New Roman"/>
          <w:sz w:val="24"/>
          <w:szCs w:val="24"/>
        </w:rPr>
        <w:t>порядке</w:t>
      </w:r>
      <w:proofErr w:type="gramEnd"/>
      <w:r w:rsidRPr="00C61FD5">
        <w:rPr>
          <w:rFonts w:ascii="Times New Roman" w:hAnsi="Times New Roman" w:cs="Times New Roman"/>
          <w:sz w:val="24"/>
          <w:szCs w:val="24"/>
        </w:rPr>
        <w:t xml:space="preserve"> принятого на основании выписки из протокола Комиссии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Суда, отвечающим за бухгалтерский учет.</w:t>
      </w:r>
    </w:p>
    <w:p w:rsidR="00C61FD5" w:rsidRPr="00C61FD5" w:rsidRDefault="00C61FD5" w:rsidP="00C61FD5">
      <w:pPr>
        <w:pStyle w:val="ConsPlusNormal"/>
        <w:ind w:firstLine="540"/>
        <w:jc w:val="both"/>
        <w:rPr>
          <w:rFonts w:ascii="Times New Roman" w:hAnsi="Times New Roman" w:cs="Times New Roman"/>
          <w:sz w:val="24"/>
          <w:szCs w:val="24"/>
        </w:rPr>
      </w:pPr>
      <w:bookmarkStart w:id="6" w:name="P108"/>
      <w:bookmarkEnd w:id="6"/>
      <w:r w:rsidRPr="00C61FD5">
        <w:rPr>
          <w:rFonts w:ascii="Times New Roman" w:hAnsi="Times New Roman" w:cs="Times New Roman"/>
          <w:sz w:val="24"/>
          <w:szCs w:val="24"/>
        </w:rPr>
        <w:t xml:space="preserve">2.11. Судья, сдавший подарок, может его выкупить, направив на имя председателя Суда не позднее двух месяцев со дня сдачи подарка заявление по форме, предусмотренной </w:t>
      </w:r>
      <w:hyperlink w:anchor="P462">
        <w:r w:rsidRPr="00C61FD5">
          <w:rPr>
            <w:rFonts w:ascii="Times New Roman" w:hAnsi="Times New Roman" w:cs="Times New Roman"/>
            <w:color w:val="0000FF"/>
            <w:sz w:val="24"/>
            <w:szCs w:val="24"/>
          </w:rPr>
          <w:t>приложением N 6</w:t>
        </w:r>
      </w:hyperlink>
      <w:r w:rsidRPr="00C61FD5">
        <w:rPr>
          <w:rFonts w:ascii="Times New Roman" w:hAnsi="Times New Roman" w:cs="Times New Roman"/>
          <w:sz w:val="24"/>
          <w:szCs w:val="24"/>
        </w:rPr>
        <w:t>, с приложением выписки из протокола заседания Комиссии о результатах определения стоимости подарка.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2.12. Комиссия после поступления заявления, указанного в </w:t>
      </w:r>
      <w:hyperlink w:anchor="P108">
        <w:proofErr w:type="gramStart"/>
        <w:r w:rsidRPr="00C61FD5">
          <w:rPr>
            <w:rFonts w:ascii="Times New Roman" w:hAnsi="Times New Roman" w:cs="Times New Roman"/>
            <w:color w:val="0000FF"/>
            <w:sz w:val="24"/>
            <w:szCs w:val="24"/>
          </w:rPr>
          <w:t>пункте</w:t>
        </w:r>
        <w:proofErr w:type="gramEnd"/>
        <w:r w:rsidRPr="00C61FD5">
          <w:rPr>
            <w:rFonts w:ascii="Times New Roman" w:hAnsi="Times New Roman" w:cs="Times New Roman"/>
            <w:color w:val="0000FF"/>
            <w:sz w:val="24"/>
            <w:szCs w:val="24"/>
          </w:rPr>
          <w:t xml:space="preserve"> 2.11</w:t>
        </w:r>
      </w:hyperlink>
      <w:r w:rsidRPr="00C61FD5">
        <w:rPr>
          <w:rFonts w:ascii="Times New Roman" w:hAnsi="Times New Roman" w:cs="Times New Roman"/>
          <w:sz w:val="24"/>
          <w:szCs w:val="24"/>
        </w:rPr>
        <w:t xml:space="preserve"> Положения, о выкупе подарка готовит председателю Суда мотивированное предложение по организации проведения оценки стоимости подарка для реализации (выкупа).</w:t>
      </w:r>
    </w:p>
    <w:p w:rsidR="00C61FD5" w:rsidRPr="00C61FD5" w:rsidRDefault="00C61FD5" w:rsidP="00C61FD5">
      <w:pPr>
        <w:pStyle w:val="ConsPlusNormal"/>
        <w:ind w:firstLine="540"/>
        <w:jc w:val="both"/>
        <w:rPr>
          <w:rFonts w:ascii="Times New Roman" w:hAnsi="Times New Roman" w:cs="Times New Roman"/>
          <w:sz w:val="24"/>
          <w:szCs w:val="24"/>
        </w:rPr>
      </w:pPr>
      <w:proofErr w:type="gramStart"/>
      <w:r w:rsidRPr="00C61FD5">
        <w:rPr>
          <w:rFonts w:ascii="Times New Roman" w:hAnsi="Times New Roman" w:cs="Times New Roman"/>
          <w:sz w:val="24"/>
          <w:szCs w:val="24"/>
        </w:rPr>
        <w:t>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выкупает подарок по установленной оценочной стоимости или отказывается от выкупа.</w:t>
      </w:r>
      <w:proofErr w:type="gramEnd"/>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Если ранее подарок был оценен в </w:t>
      </w:r>
      <w:proofErr w:type="gramStart"/>
      <w:r w:rsidRPr="00C61FD5">
        <w:rPr>
          <w:rFonts w:ascii="Times New Roman" w:hAnsi="Times New Roman" w:cs="Times New Roman"/>
          <w:sz w:val="24"/>
          <w:szCs w:val="24"/>
        </w:rPr>
        <w:t>порядке</w:t>
      </w:r>
      <w:proofErr w:type="gramEnd"/>
      <w:r w:rsidRPr="00C61FD5">
        <w:rPr>
          <w:rFonts w:ascii="Times New Roman" w:hAnsi="Times New Roman" w:cs="Times New Roman"/>
          <w:sz w:val="24"/>
          <w:szCs w:val="24"/>
        </w:rPr>
        <w:t xml:space="preserve">, предусмотренном </w:t>
      </w:r>
      <w:hyperlink w:anchor="P94">
        <w:r w:rsidRPr="00C61FD5">
          <w:rPr>
            <w:rFonts w:ascii="Times New Roman" w:hAnsi="Times New Roman" w:cs="Times New Roman"/>
            <w:color w:val="0000FF"/>
            <w:sz w:val="24"/>
            <w:szCs w:val="24"/>
          </w:rPr>
          <w:t>пунктами 2.7</w:t>
        </w:r>
      </w:hyperlink>
      <w:r w:rsidRPr="00C61FD5">
        <w:rPr>
          <w:rFonts w:ascii="Times New Roman" w:hAnsi="Times New Roman" w:cs="Times New Roman"/>
          <w:sz w:val="24"/>
          <w:szCs w:val="24"/>
        </w:rPr>
        <w:t xml:space="preserve"> и </w:t>
      </w:r>
      <w:hyperlink w:anchor="P99">
        <w:r w:rsidRPr="00C61FD5">
          <w:rPr>
            <w:rFonts w:ascii="Times New Roman" w:hAnsi="Times New Roman" w:cs="Times New Roman"/>
            <w:color w:val="0000FF"/>
            <w:sz w:val="24"/>
            <w:szCs w:val="24"/>
          </w:rPr>
          <w:t>2.8</w:t>
        </w:r>
      </w:hyperlink>
      <w:r w:rsidRPr="00C61FD5">
        <w:rPr>
          <w:rFonts w:ascii="Times New Roman" w:hAnsi="Times New Roman" w:cs="Times New Roman"/>
          <w:sz w:val="24"/>
          <w:szCs w:val="24"/>
        </w:rPr>
        <w:t xml:space="preserve"> Положения, новая оценка подарка по решению председателя Суда может не производиться.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После получения разрешения о выкупе подарка судья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 отвечающего за бухгалтерский учет, и вносит деньги в кассу Суда для дальнейшего перечисления в доход федерального бюджета.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2.13. Подарок, в </w:t>
      </w:r>
      <w:proofErr w:type="gramStart"/>
      <w:r w:rsidRPr="00C61FD5">
        <w:rPr>
          <w:rFonts w:ascii="Times New Roman" w:hAnsi="Times New Roman" w:cs="Times New Roman"/>
          <w:sz w:val="24"/>
          <w:szCs w:val="24"/>
        </w:rPr>
        <w:t>отношении</w:t>
      </w:r>
      <w:proofErr w:type="gramEnd"/>
      <w:r w:rsidRPr="00C61FD5">
        <w:rPr>
          <w:rFonts w:ascii="Times New Roman" w:hAnsi="Times New Roman" w:cs="Times New Roman"/>
          <w:sz w:val="24"/>
          <w:szCs w:val="24"/>
        </w:rPr>
        <w:t xml:space="preserve"> которого не поступило заявление, указанное в </w:t>
      </w:r>
      <w:hyperlink w:anchor="P108">
        <w:r w:rsidRPr="00C61FD5">
          <w:rPr>
            <w:rFonts w:ascii="Times New Roman" w:hAnsi="Times New Roman" w:cs="Times New Roman"/>
            <w:color w:val="0000FF"/>
            <w:sz w:val="24"/>
            <w:szCs w:val="24"/>
          </w:rPr>
          <w:t>2.11</w:t>
        </w:r>
      </w:hyperlink>
      <w:r w:rsidRPr="00C61FD5">
        <w:rPr>
          <w:rFonts w:ascii="Times New Roman" w:hAnsi="Times New Roman" w:cs="Times New Roman"/>
          <w:sz w:val="24"/>
          <w:szCs w:val="24"/>
        </w:rPr>
        <w:t xml:space="preserve"> настоящего Положения, или который судья отказался выкупать, может использоваться с учетом заключения Комиссии о целесообразности использования подарка для обеспечения деятельности Суда.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2.14. В случае нецелесообразности использования подарка Судом руководством Суда принимается решение о его безвозмездной передаче районным, гарнизонным военным судам, управлению Судебного департамента в субъекте Российской Федерации, </w:t>
      </w:r>
      <w:r w:rsidRPr="00C61FD5">
        <w:rPr>
          <w:rFonts w:ascii="Times New Roman" w:hAnsi="Times New Roman" w:cs="Times New Roman"/>
          <w:sz w:val="24"/>
          <w:szCs w:val="24"/>
        </w:rPr>
        <w:lastRenderedPageBreak/>
        <w:t>либо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2.15. Средства, вырученные от реализации (выкупа) подарка, зачисляются в доход соответствующего бюджета в </w:t>
      </w:r>
      <w:proofErr w:type="gramStart"/>
      <w:r w:rsidRPr="00C61FD5">
        <w:rPr>
          <w:rFonts w:ascii="Times New Roman" w:hAnsi="Times New Roman" w:cs="Times New Roman"/>
          <w:sz w:val="24"/>
          <w:szCs w:val="24"/>
        </w:rPr>
        <w:t>порядке</w:t>
      </w:r>
      <w:proofErr w:type="gramEnd"/>
      <w:r w:rsidRPr="00C61FD5">
        <w:rPr>
          <w:rFonts w:ascii="Times New Roman" w:hAnsi="Times New Roman" w:cs="Times New Roman"/>
          <w:sz w:val="24"/>
          <w:szCs w:val="24"/>
        </w:rPr>
        <w:t>, установленном бюджетным законодательством Российской Федерации.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2.16. </w:t>
      </w:r>
      <w:proofErr w:type="gramStart"/>
      <w:r w:rsidRPr="00C61FD5">
        <w:rPr>
          <w:rFonts w:ascii="Times New Roman" w:hAnsi="Times New Roman" w:cs="Times New Roman"/>
          <w:sz w:val="24"/>
          <w:szCs w:val="24"/>
        </w:rPr>
        <w:t xml:space="preserve">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anchor="P108">
        <w:r w:rsidRPr="00C61FD5">
          <w:rPr>
            <w:rFonts w:ascii="Times New Roman" w:hAnsi="Times New Roman" w:cs="Times New Roman"/>
            <w:color w:val="0000FF"/>
            <w:sz w:val="24"/>
            <w:szCs w:val="24"/>
          </w:rPr>
          <w:t>пункте 2.11</w:t>
        </w:r>
      </w:hyperlink>
      <w:r w:rsidRPr="00C61FD5">
        <w:rPr>
          <w:rFonts w:ascii="Times New Roman" w:hAnsi="Times New Roman" w:cs="Times New Roman"/>
          <w:sz w:val="24"/>
          <w:szCs w:val="24"/>
        </w:rPr>
        <w:t xml:space="preserve"> настоящего Положения, либо в случае отказа судьей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w:t>
      </w:r>
      <w:proofErr w:type="gramEnd"/>
      <w:r w:rsidRPr="00C61FD5">
        <w:rPr>
          <w:rFonts w:ascii="Times New Roman" w:hAnsi="Times New Roman" w:cs="Times New Roman"/>
          <w:sz w:val="24"/>
          <w:szCs w:val="24"/>
        </w:rPr>
        <w:t xml:space="preserve">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C61FD5" w:rsidRPr="00C61FD5" w:rsidRDefault="00C61FD5" w:rsidP="00C61FD5">
      <w:pPr>
        <w:pStyle w:val="ConsPlusNormal"/>
        <w:jc w:val="center"/>
        <w:rPr>
          <w:rFonts w:ascii="Times New Roman" w:hAnsi="Times New Roman" w:cs="Times New Roman"/>
          <w:sz w:val="24"/>
          <w:szCs w:val="24"/>
        </w:rPr>
      </w:pPr>
    </w:p>
    <w:p w:rsidR="00C61FD5" w:rsidRPr="00C61FD5" w:rsidRDefault="00C61FD5" w:rsidP="00C61FD5">
      <w:pPr>
        <w:pStyle w:val="ConsPlusTitle"/>
        <w:jc w:val="center"/>
        <w:outlineLvl w:val="1"/>
        <w:rPr>
          <w:rFonts w:ascii="Times New Roman" w:hAnsi="Times New Roman" w:cs="Times New Roman"/>
          <w:sz w:val="24"/>
          <w:szCs w:val="24"/>
        </w:rPr>
      </w:pPr>
      <w:r w:rsidRPr="00C61FD5">
        <w:rPr>
          <w:rFonts w:ascii="Times New Roman" w:hAnsi="Times New Roman" w:cs="Times New Roman"/>
          <w:sz w:val="24"/>
          <w:szCs w:val="24"/>
        </w:rPr>
        <w:t>III. Порядок сообщения судьями районных судов,</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гарнизонных военных судов о получении подарка, его сдачи</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и оценки, реализации (выкупа) и зачисления средств,</w:t>
      </w:r>
    </w:p>
    <w:p w:rsidR="00C61FD5" w:rsidRPr="00C61FD5" w:rsidRDefault="00C61FD5" w:rsidP="00C61FD5">
      <w:pPr>
        <w:pStyle w:val="ConsPlusTitle"/>
        <w:jc w:val="center"/>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3.1. Судья представляет Уведомление, составленное по форме согласно </w:t>
      </w:r>
      <w:hyperlink w:anchor="P186">
        <w:r w:rsidRPr="00C61FD5">
          <w:rPr>
            <w:rFonts w:ascii="Times New Roman" w:hAnsi="Times New Roman" w:cs="Times New Roman"/>
            <w:color w:val="0000FF"/>
            <w:sz w:val="24"/>
            <w:szCs w:val="24"/>
          </w:rPr>
          <w:t>приложению N 1</w:t>
        </w:r>
      </w:hyperlink>
      <w:r w:rsidRPr="00C61FD5">
        <w:rPr>
          <w:rFonts w:ascii="Times New Roman" w:hAnsi="Times New Roman" w:cs="Times New Roman"/>
          <w:sz w:val="24"/>
          <w:szCs w:val="24"/>
        </w:rPr>
        <w:t>, не позднее 3 рабочих дней со дня получения подарка.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Уведомление представляется работнику аппарата районного суда, гарнизонного военного суда, в должностные обязанности которого входит осуществление полномочий по вопросам противодействия коррупции.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При невозможности подачи Уведомления в сроки, указанные в настоящем пункте, по причине, не зависящей от судьи, оно представляется не позднее следующего дня после ее устранения.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3.2. Уведомление составляется в 2 </w:t>
      </w:r>
      <w:proofErr w:type="gramStart"/>
      <w:r w:rsidRPr="00C61FD5">
        <w:rPr>
          <w:rFonts w:ascii="Times New Roman" w:hAnsi="Times New Roman" w:cs="Times New Roman"/>
          <w:sz w:val="24"/>
          <w:szCs w:val="24"/>
        </w:rPr>
        <w:t>экземплярах</w:t>
      </w:r>
      <w:proofErr w:type="gramEnd"/>
      <w:r w:rsidRPr="00C61FD5">
        <w:rPr>
          <w:rFonts w:ascii="Times New Roman" w:hAnsi="Times New Roman" w:cs="Times New Roman"/>
          <w:sz w:val="24"/>
          <w:szCs w:val="24"/>
        </w:rPr>
        <w:t>, один из которых возвращается судье, представившему Уведомление, с отметкой о регистрации, второй - направляется в Комиссию по поступлению и выбытию активов Управления (далее - Комиссия Управления).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Регистрация уведомлений осуществляется в </w:t>
      </w:r>
      <w:proofErr w:type="gramStart"/>
      <w:r w:rsidRPr="00C61FD5">
        <w:rPr>
          <w:rFonts w:ascii="Times New Roman" w:hAnsi="Times New Roman" w:cs="Times New Roman"/>
          <w:sz w:val="24"/>
          <w:szCs w:val="24"/>
        </w:rPr>
        <w:t>журнале</w:t>
      </w:r>
      <w:proofErr w:type="gramEnd"/>
      <w:r w:rsidRPr="00C61FD5">
        <w:rPr>
          <w:rFonts w:ascii="Times New Roman" w:hAnsi="Times New Roman" w:cs="Times New Roman"/>
          <w:sz w:val="24"/>
          <w:szCs w:val="24"/>
        </w:rPr>
        <w:t xml:space="preserve"> регистрации уведомлений </w:t>
      </w:r>
      <w:hyperlink w:anchor="P253">
        <w:r w:rsidRPr="00C61FD5">
          <w:rPr>
            <w:rFonts w:ascii="Times New Roman" w:hAnsi="Times New Roman" w:cs="Times New Roman"/>
            <w:color w:val="0000FF"/>
            <w:sz w:val="24"/>
            <w:szCs w:val="24"/>
          </w:rPr>
          <w:t>(приложение N 2)</w:t>
        </w:r>
      </w:hyperlink>
      <w:r w:rsidRPr="00C61FD5">
        <w:rPr>
          <w:rFonts w:ascii="Times New Roman" w:hAnsi="Times New Roman" w:cs="Times New Roman"/>
          <w:sz w:val="24"/>
          <w:szCs w:val="24"/>
        </w:rPr>
        <w:t xml:space="preserve"> работником аппарата районного суда, гарнизонного военного суда, в должностные обязанности которого входит осуществление полномочий по противодействию коррупции.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3.3. Подарок, полученный судьей, независимо от его стоимости, сдается им не позднее 5 рабочих дней со дня регистрации Уведомления уполномоченному работнику районного суда, гарнизонного военного суда, с которым заключен договор о полной материальной ответственности (далее - материально ответственное лицо суда).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Материально ответственное лицо суда принимает подарок на хранение по акту приема-передачи </w:t>
      </w:r>
      <w:hyperlink w:anchor="P307">
        <w:r w:rsidRPr="00C61FD5">
          <w:rPr>
            <w:rFonts w:ascii="Times New Roman" w:hAnsi="Times New Roman" w:cs="Times New Roman"/>
            <w:color w:val="0000FF"/>
            <w:sz w:val="24"/>
            <w:szCs w:val="24"/>
          </w:rPr>
          <w:t>(приложение N 3)</w:t>
        </w:r>
      </w:hyperlink>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Вместе с подарком сдаются на хранение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3.4. Акт приема-передачи составляется в трех экземплярах: один экземпляр - для судьи, сдавшего подарок, второй - для материально ответственного лица суда, принявшего подарок на хранение, третий - для Комиссии Управления.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lastRenderedPageBreak/>
        <w:t xml:space="preserve">Акт приема-передачи подарков регистрируется материально ответственным лицом суда в </w:t>
      </w:r>
      <w:proofErr w:type="gramStart"/>
      <w:r w:rsidRPr="00C61FD5">
        <w:rPr>
          <w:rFonts w:ascii="Times New Roman" w:hAnsi="Times New Roman" w:cs="Times New Roman"/>
          <w:sz w:val="24"/>
          <w:szCs w:val="24"/>
        </w:rPr>
        <w:t>журнале</w:t>
      </w:r>
      <w:proofErr w:type="gramEnd"/>
      <w:r w:rsidRPr="00C61FD5">
        <w:rPr>
          <w:rFonts w:ascii="Times New Roman" w:hAnsi="Times New Roman" w:cs="Times New Roman"/>
          <w:sz w:val="24"/>
          <w:szCs w:val="24"/>
        </w:rPr>
        <w:t xml:space="preserve"> учета актов приема-передачи подарков </w:t>
      </w:r>
      <w:hyperlink w:anchor="P375">
        <w:r w:rsidRPr="00C61FD5">
          <w:rPr>
            <w:rFonts w:ascii="Times New Roman" w:hAnsi="Times New Roman" w:cs="Times New Roman"/>
            <w:color w:val="0000FF"/>
            <w:sz w:val="24"/>
            <w:szCs w:val="24"/>
          </w:rPr>
          <w:t>(приложение N 4)</w:t>
        </w:r>
      </w:hyperlink>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3.5. До передачи подарка по акту приема-передачи ответственность за утрату или повреждение подарка несет в </w:t>
      </w:r>
      <w:proofErr w:type="gramStart"/>
      <w:r w:rsidRPr="00C61FD5">
        <w:rPr>
          <w:rFonts w:ascii="Times New Roman" w:hAnsi="Times New Roman" w:cs="Times New Roman"/>
          <w:sz w:val="24"/>
          <w:szCs w:val="24"/>
        </w:rPr>
        <w:t>соответствии</w:t>
      </w:r>
      <w:proofErr w:type="gramEnd"/>
      <w:r w:rsidRPr="00C61FD5">
        <w:rPr>
          <w:rFonts w:ascii="Times New Roman" w:hAnsi="Times New Roman" w:cs="Times New Roman"/>
          <w:sz w:val="24"/>
          <w:szCs w:val="24"/>
        </w:rPr>
        <w:t xml:space="preserve"> с законодательством Российской Федерации лицо, его получившее.</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3.6. К принятым на хранение подаркам материально ответственным лицом суда прикрепляется ярлык с указанием даты и номера акта приема-передачи.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Хранение подарков и прилагаемых документов осуществляется в </w:t>
      </w:r>
      <w:proofErr w:type="gramStart"/>
      <w:r w:rsidRPr="00C61FD5">
        <w:rPr>
          <w:rFonts w:ascii="Times New Roman" w:hAnsi="Times New Roman" w:cs="Times New Roman"/>
          <w:sz w:val="24"/>
          <w:szCs w:val="24"/>
        </w:rPr>
        <w:t>помещении</w:t>
      </w:r>
      <w:proofErr w:type="gramEnd"/>
      <w:r w:rsidRPr="00C61FD5">
        <w:rPr>
          <w:rFonts w:ascii="Times New Roman" w:hAnsi="Times New Roman" w:cs="Times New Roman"/>
          <w:sz w:val="24"/>
          <w:szCs w:val="24"/>
        </w:rPr>
        <w:t>, позволяющем обеспечить их сохранность.</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3.7. Материально ответственное лицо суда, принявшее подарок на хранение, обеспечивает передачу подарка и Уведомления материально ответственному лицу Управления по акту приема-передачи </w:t>
      </w:r>
      <w:hyperlink w:anchor="P505">
        <w:r w:rsidRPr="00C61FD5">
          <w:rPr>
            <w:rFonts w:ascii="Times New Roman" w:hAnsi="Times New Roman" w:cs="Times New Roman"/>
            <w:color w:val="0000FF"/>
            <w:sz w:val="24"/>
            <w:szCs w:val="24"/>
          </w:rPr>
          <w:t>(приложение N 7)</w:t>
        </w:r>
      </w:hyperlink>
      <w:r w:rsidRPr="00C61FD5">
        <w:rPr>
          <w:rFonts w:ascii="Times New Roman" w:hAnsi="Times New Roman" w:cs="Times New Roman"/>
          <w:sz w:val="24"/>
          <w:szCs w:val="24"/>
        </w:rPr>
        <w:t xml:space="preserve"> не позднее 10 рабочих дней со дня регистрации Уведомления в соответствующем журнале регистрации уведомлений районного суда, гарнизонного военного суда.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Акт приема-передачи составляется в трех экземплярах: один экземпляр - для материально ответственного лица суда, принявшего подарок на хранение от судьи, второй - для материально ответственного лица Управления, третий - для Комиссии Управления.</w:t>
      </w:r>
    </w:p>
    <w:p w:rsidR="00C61FD5" w:rsidRPr="00C61FD5" w:rsidRDefault="00C61FD5" w:rsidP="00C61FD5">
      <w:pPr>
        <w:pStyle w:val="ConsPlusNormal"/>
        <w:ind w:firstLine="540"/>
        <w:jc w:val="both"/>
        <w:rPr>
          <w:rFonts w:ascii="Times New Roman" w:hAnsi="Times New Roman" w:cs="Times New Roman"/>
          <w:sz w:val="24"/>
          <w:szCs w:val="24"/>
        </w:rPr>
      </w:pPr>
      <w:bookmarkStart w:id="7" w:name="P139"/>
      <w:bookmarkEnd w:id="7"/>
      <w:r w:rsidRPr="00C61FD5">
        <w:rPr>
          <w:rFonts w:ascii="Times New Roman" w:hAnsi="Times New Roman" w:cs="Times New Roman"/>
          <w:sz w:val="24"/>
          <w:szCs w:val="24"/>
        </w:rPr>
        <w:t xml:space="preserve">3.8. </w:t>
      </w:r>
      <w:proofErr w:type="gramStart"/>
      <w:r w:rsidRPr="00C61FD5">
        <w:rPr>
          <w:rFonts w:ascii="Times New Roman" w:hAnsi="Times New Roman" w:cs="Times New Roman"/>
          <w:sz w:val="24"/>
          <w:szCs w:val="24"/>
        </w:rPr>
        <w:t>В целях принятия к бухгалтерскому (бюджетному) учету подарка структурным подразделением, отвечающим за материально-техническое обеспечение Управления, готовятся для рассмотрения на заседании Комиссии Управления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w:t>
      </w:r>
      <w:proofErr w:type="gramEnd"/>
      <w:r w:rsidRPr="00C61FD5">
        <w:rPr>
          <w:rFonts w:ascii="Times New Roman" w:hAnsi="Times New Roman" w:cs="Times New Roman"/>
          <w:sz w:val="24"/>
          <w:szCs w:val="24"/>
        </w:rPr>
        <w:t>, исходя из публикуемых в общедоступной информационной системе сведений на продукцию (товары).</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Комиссия Управления принимает решение о принятии к бухгалтерскому (бюджетному) учету подарка по рыночной стоимости на основании анализа указанной информации.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Решение Комиссии Управления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Выписка из протокола заседания Комиссии Управления о результатах определения стоимости подарка в течение 3 рабочих дней </w:t>
      </w:r>
      <w:proofErr w:type="gramStart"/>
      <w:r w:rsidRPr="00C61FD5">
        <w:rPr>
          <w:rFonts w:ascii="Times New Roman" w:hAnsi="Times New Roman" w:cs="Times New Roman"/>
          <w:sz w:val="24"/>
          <w:szCs w:val="24"/>
        </w:rPr>
        <w:t>с даты заседания</w:t>
      </w:r>
      <w:proofErr w:type="gramEnd"/>
      <w:r w:rsidRPr="00C61FD5">
        <w:rPr>
          <w:rFonts w:ascii="Times New Roman" w:hAnsi="Times New Roman" w:cs="Times New Roman"/>
          <w:sz w:val="24"/>
          <w:szCs w:val="24"/>
        </w:rPr>
        <w:t xml:space="preserve"> Комиссии Управления направляется судье, сдавшему подарок, и материально ответственному лицу Управления, принявшему подарок на хранение.</w:t>
      </w:r>
    </w:p>
    <w:p w:rsidR="00C61FD5" w:rsidRPr="00C61FD5" w:rsidRDefault="00C61FD5" w:rsidP="00C61FD5">
      <w:pPr>
        <w:pStyle w:val="ConsPlusNormal"/>
        <w:ind w:firstLine="540"/>
        <w:jc w:val="both"/>
        <w:rPr>
          <w:rFonts w:ascii="Times New Roman" w:hAnsi="Times New Roman" w:cs="Times New Roman"/>
          <w:sz w:val="24"/>
          <w:szCs w:val="24"/>
        </w:rPr>
      </w:pPr>
      <w:bookmarkStart w:id="8" w:name="P144"/>
      <w:bookmarkEnd w:id="8"/>
      <w:r w:rsidRPr="00C61FD5">
        <w:rPr>
          <w:rFonts w:ascii="Times New Roman" w:hAnsi="Times New Roman" w:cs="Times New Roman"/>
          <w:sz w:val="24"/>
          <w:szCs w:val="24"/>
        </w:rPr>
        <w:t>3.9. По решению Комиссии Управления оценка стоимости подарка в целях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у Комиссии Управления возникли сомнения в подлинности представленных вместе с подарком документов и (или) достоверности содержащейся в них информации;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Комиссия Управления не смогла определить стоимость подарка;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отсутствует возможность установить стоимость подарка иным путем.</w:t>
      </w:r>
    </w:p>
    <w:p w:rsidR="00C61FD5" w:rsidRPr="00C61FD5" w:rsidRDefault="00C61FD5" w:rsidP="00C61FD5">
      <w:pPr>
        <w:pStyle w:val="ConsPlusNormal"/>
        <w:ind w:firstLine="540"/>
        <w:jc w:val="both"/>
        <w:rPr>
          <w:rFonts w:ascii="Times New Roman" w:hAnsi="Times New Roman" w:cs="Times New Roman"/>
          <w:sz w:val="24"/>
          <w:szCs w:val="24"/>
        </w:rPr>
      </w:pPr>
      <w:proofErr w:type="gramStart"/>
      <w:r w:rsidRPr="00C61FD5">
        <w:rPr>
          <w:rFonts w:ascii="Times New Roman" w:hAnsi="Times New Roman" w:cs="Times New Roman"/>
          <w:sz w:val="24"/>
          <w:szCs w:val="24"/>
        </w:rPr>
        <w:t xml:space="preserve">Мероприятия, связанные с осуществлением закупок услуг оценочной деятельности, проводит структурное подразделение Управления, отвечающее за осуществление закупок, с учетом требований Федерального </w:t>
      </w:r>
      <w:hyperlink r:id="rId9">
        <w:r w:rsidRPr="00C61FD5">
          <w:rPr>
            <w:rFonts w:ascii="Times New Roman" w:hAnsi="Times New Roman" w:cs="Times New Roman"/>
            <w:color w:val="0000FF"/>
            <w:sz w:val="24"/>
            <w:szCs w:val="24"/>
          </w:rPr>
          <w:t>закона</w:t>
        </w:r>
      </w:hyperlink>
      <w:r w:rsidRPr="00C61FD5">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 Управления.</w:t>
      </w:r>
      <w:proofErr w:type="gramEnd"/>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lastRenderedPageBreak/>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3.10. Если стоимость подарка, по заключению Комиссии Управления, не превышает 3 тысячи рублей, он подлежит </w:t>
      </w:r>
      <w:proofErr w:type="gramStart"/>
      <w:r w:rsidRPr="00C61FD5">
        <w:rPr>
          <w:rFonts w:ascii="Times New Roman" w:hAnsi="Times New Roman" w:cs="Times New Roman"/>
          <w:sz w:val="24"/>
          <w:szCs w:val="24"/>
        </w:rPr>
        <w:t>возврату</w:t>
      </w:r>
      <w:proofErr w:type="gramEnd"/>
      <w:r w:rsidRPr="00C61FD5">
        <w:rPr>
          <w:rFonts w:ascii="Times New Roman" w:hAnsi="Times New Roman" w:cs="Times New Roman"/>
          <w:sz w:val="24"/>
          <w:szCs w:val="24"/>
        </w:rPr>
        <w:t xml:space="preserve"> сдавшему его судье при наличии его согласия.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Возврат подарка осуществляется материально ответственным лицом Управления в течение 5 рабочих дней </w:t>
      </w:r>
      <w:proofErr w:type="gramStart"/>
      <w:r w:rsidRPr="00C61FD5">
        <w:rPr>
          <w:rFonts w:ascii="Times New Roman" w:hAnsi="Times New Roman" w:cs="Times New Roman"/>
          <w:sz w:val="24"/>
          <w:szCs w:val="24"/>
        </w:rPr>
        <w:t>с даты заседания</w:t>
      </w:r>
      <w:proofErr w:type="gramEnd"/>
      <w:r w:rsidRPr="00C61FD5">
        <w:rPr>
          <w:rFonts w:ascii="Times New Roman" w:hAnsi="Times New Roman" w:cs="Times New Roman"/>
          <w:sz w:val="24"/>
          <w:szCs w:val="24"/>
        </w:rPr>
        <w:t xml:space="preserve"> Комиссии Управления по акту возврата подарка </w:t>
      </w:r>
      <w:hyperlink w:anchor="P414">
        <w:r w:rsidRPr="00C61FD5">
          <w:rPr>
            <w:rFonts w:ascii="Times New Roman" w:hAnsi="Times New Roman" w:cs="Times New Roman"/>
            <w:color w:val="0000FF"/>
            <w:sz w:val="24"/>
            <w:szCs w:val="24"/>
          </w:rPr>
          <w:t>(приложение N 5)</w:t>
        </w:r>
      </w:hyperlink>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3.11. Включение в установленном </w:t>
      </w:r>
      <w:proofErr w:type="gramStart"/>
      <w:r w:rsidRPr="00C61FD5">
        <w:rPr>
          <w:rFonts w:ascii="Times New Roman" w:hAnsi="Times New Roman" w:cs="Times New Roman"/>
          <w:sz w:val="24"/>
          <w:szCs w:val="24"/>
        </w:rPr>
        <w:t>порядке</w:t>
      </w:r>
      <w:proofErr w:type="gramEnd"/>
      <w:r w:rsidRPr="00C61FD5">
        <w:rPr>
          <w:rFonts w:ascii="Times New Roman" w:hAnsi="Times New Roman" w:cs="Times New Roman"/>
          <w:sz w:val="24"/>
          <w:szCs w:val="24"/>
        </w:rPr>
        <w:t xml:space="preserve"> принятого на основании выписки из протокола Комиссии Управления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Управления, отвечающим за бухгалтерский учет.</w:t>
      </w:r>
    </w:p>
    <w:p w:rsidR="00C61FD5" w:rsidRPr="00C61FD5" w:rsidRDefault="00C61FD5" w:rsidP="00C61FD5">
      <w:pPr>
        <w:pStyle w:val="ConsPlusNormal"/>
        <w:ind w:firstLine="540"/>
        <w:jc w:val="both"/>
        <w:rPr>
          <w:rFonts w:ascii="Times New Roman" w:hAnsi="Times New Roman" w:cs="Times New Roman"/>
          <w:sz w:val="24"/>
          <w:szCs w:val="24"/>
        </w:rPr>
      </w:pPr>
      <w:bookmarkStart w:id="9" w:name="P153"/>
      <w:bookmarkEnd w:id="9"/>
      <w:r w:rsidRPr="00C61FD5">
        <w:rPr>
          <w:rFonts w:ascii="Times New Roman" w:hAnsi="Times New Roman" w:cs="Times New Roman"/>
          <w:sz w:val="24"/>
          <w:szCs w:val="24"/>
        </w:rPr>
        <w:t xml:space="preserve">3.12. Судья, сдавший подарок, может его выкупить, направив не позднее двух месяцев со дня сдачи подарка заявление на имя начальника Управления по форме, предусмотренной </w:t>
      </w:r>
      <w:hyperlink w:anchor="P462">
        <w:r w:rsidRPr="00C61FD5">
          <w:rPr>
            <w:rFonts w:ascii="Times New Roman" w:hAnsi="Times New Roman" w:cs="Times New Roman"/>
            <w:color w:val="0000FF"/>
            <w:sz w:val="24"/>
            <w:szCs w:val="24"/>
          </w:rPr>
          <w:t>приложением N 6</w:t>
        </w:r>
      </w:hyperlink>
      <w:r w:rsidRPr="00C61FD5">
        <w:rPr>
          <w:rFonts w:ascii="Times New Roman" w:hAnsi="Times New Roman" w:cs="Times New Roman"/>
          <w:sz w:val="24"/>
          <w:szCs w:val="24"/>
        </w:rPr>
        <w:t>, с приложением выписки из протокола заседания Комиссии о результатах определения стоимости подарка.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3.13. Комиссия после поступления заявления, указанного в </w:t>
      </w:r>
      <w:hyperlink w:anchor="P153">
        <w:proofErr w:type="gramStart"/>
        <w:r w:rsidRPr="00C61FD5">
          <w:rPr>
            <w:rFonts w:ascii="Times New Roman" w:hAnsi="Times New Roman" w:cs="Times New Roman"/>
            <w:color w:val="0000FF"/>
            <w:sz w:val="24"/>
            <w:szCs w:val="24"/>
          </w:rPr>
          <w:t>пункте</w:t>
        </w:r>
        <w:proofErr w:type="gramEnd"/>
        <w:r w:rsidRPr="00C61FD5">
          <w:rPr>
            <w:rFonts w:ascii="Times New Roman" w:hAnsi="Times New Roman" w:cs="Times New Roman"/>
            <w:color w:val="0000FF"/>
            <w:sz w:val="24"/>
            <w:szCs w:val="24"/>
          </w:rPr>
          <w:t xml:space="preserve"> 3.12</w:t>
        </w:r>
      </w:hyperlink>
      <w:r w:rsidRPr="00C61FD5">
        <w:rPr>
          <w:rFonts w:ascii="Times New Roman" w:hAnsi="Times New Roman" w:cs="Times New Roman"/>
          <w:sz w:val="24"/>
          <w:szCs w:val="24"/>
        </w:rPr>
        <w:t xml:space="preserve"> Положения, о выкупе подарка готовит начальнику Управления мотивированное предложение по организации проведения оценки стоимости подарка для реализации (выкупа).</w:t>
      </w:r>
    </w:p>
    <w:p w:rsidR="00C61FD5" w:rsidRPr="00C61FD5" w:rsidRDefault="00C61FD5" w:rsidP="00C61FD5">
      <w:pPr>
        <w:pStyle w:val="ConsPlusNormal"/>
        <w:ind w:firstLine="540"/>
        <w:jc w:val="both"/>
        <w:rPr>
          <w:rFonts w:ascii="Times New Roman" w:hAnsi="Times New Roman" w:cs="Times New Roman"/>
          <w:sz w:val="24"/>
          <w:szCs w:val="24"/>
        </w:rPr>
      </w:pPr>
      <w:proofErr w:type="gramStart"/>
      <w:r w:rsidRPr="00C61FD5">
        <w:rPr>
          <w:rFonts w:ascii="Times New Roman" w:hAnsi="Times New Roman" w:cs="Times New Roman"/>
          <w:sz w:val="24"/>
          <w:szCs w:val="24"/>
        </w:rPr>
        <w:t>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вправе выкупить подарок по установленной в результате оценки стоимости или отказывается от этого с письменным извещением об отказе.</w:t>
      </w:r>
      <w:proofErr w:type="gramEnd"/>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Если ранее подарок был оценен в </w:t>
      </w:r>
      <w:proofErr w:type="gramStart"/>
      <w:r w:rsidRPr="00C61FD5">
        <w:rPr>
          <w:rFonts w:ascii="Times New Roman" w:hAnsi="Times New Roman" w:cs="Times New Roman"/>
          <w:sz w:val="24"/>
          <w:szCs w:val="24"/>
        </w:rPr>
        <w:t>порядке</w:t>
      </w:r>
      <w:proofErr w:type="gramEnd"/>
      <w:r w:rsidRPr="00C61FD5">
        <w:rPr>
          <w:rFonts w:ascii="Times New Roman" w:hAnsi="Times New Roman" w:cs="Times New Roman"/>
          <w:sz w:val="24"/>
          <w:szCs w:val="24"/>
        </w:rPr>
        <w:t xml:space="preserve">, предусмотренном </w:t>
      </w:r>
      <w:hyperlink w:anchor="P139">
        <w:r w:rsidRPr="00C61FD5">
          <w:rPr>
            <w:rFonts w:ascii="Times New Roman" w:hAnsi="Times New Roman" w:cs="Times New Roman"/>
            <w:color w:val="0000FF"/>
            <w:sz w:val="24"/>
            <w:szCs w:val="24"/>
          </w:rPr>
          <w:t>пунктами 3.8</w:t>
        </w:r>
      </w:hyperlink>
      <w:r w:rsidRPr="00C61FD5">
        <w:rPr>
          <w:rFonts w:ascii="Times New Roman" w:hAnsi="Times New Roman" w:cs="Times New Roman"/>
          <w:sz w:val="24"/>
          <w:szCs w:val="24"/>
        </w:rPr>
        <w:t xml:space="preserve"> и </w:t>
      </w:r>
      <w:hyperlink w:anchor="P144">
        <w:r w:rsidRPr="00C61FD5">
          <w:rPr>
            <w:rFonts w:ascii="Times New Roman" w:hAnsi="Times New Roman" w:cs="Times New Roman"/>
            <w:color w:val="0000FF"/>
            <w:sz w:val="24"/>
            <w:szCs w:val="24"/>
          </w:rPr>
          <w:t>3.9</w:t>
        </w:r>
      </w:hyperlink>
      <w:r w:rsidRPr="00C61FD5">
        <w:rPr>
          <w:rFonts w:ascii="Times New Roman" w:hAnsi="Times New Roman" w:cs="Times New Roman"/>
          <w:sz w:val="24"/>
          <w:szCs w:val="24"/>
        </w:rPr>
        <w:t xml:space="preserve"> Положения, новая оценка подарка по решению начальника Управления может не производиться.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После получения разрешения о выкупе подарка судья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 отвечающего за бухгалтерский учет, и вносит деньги в кассу Управления для дальнейшего перечисления в доход федерального бюджета.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3.14. Подарок, в </w:t>
      </w:r>
      <w:proofErr w:type="gramStart"/>
      <w:r w:rsidRPr="00C61FD5">
        <w:rPr>
          <w:rFonts w:ascii="Times New Roman" w:hAnsi="Times New Roman" w:cs="Times New Roman"/>
          <w:sz w:val="24"/>
          <w:szCs w:val="24"/>
        </w:rPr>
        <w:t>отношении</w:t>
      </w:r>
      <w:proofErr w:type="gramEnd"/>
      <w:r w:rsidRPr="00C61FD5">
        <w:rPr>
          <w:rFonts w:ascii="Times New Roman" w:hAnsi="Times New Roman" w:cs="Times New Roman"/>
          <w:sz w:val="24"/>
          <w:szCs w:val="24"/>
        </w:rPr>
        <w:t xml:space="preserve"> которого не поступило заявление, указанное в </w:t>
      </w:r>
      <w:hyperlink w:anchor="P153">
        <w:r w:rsidRPr="00C61FD5">
          <w:rPr>
            <w:rFonts w:ascii="Times New Roman" w:hAnsi="Times New Roman" w:cs="Times New Roman"/>
            <w:color w:val="0000FF"/>
            <w:sz w:val="24"/>
            <w:szCs w:val="24"/>
          </w:rPr>
          <w:t>3.12</w:t>
        </w:r>
      </w:hyperlink>
      <w:r w:rsidRPr="00C61FD5">
        <w:rPr>
          <w:rFonts w:ascii="Times New Roman" w:hAnsi="Times New Roman" w:cs="Times New Roman"/>
          <w:sz w:val="24"/>
          <w:szCs w:val="24"/>
        </w:rPr>
        <w:t xml:space="preserve"> настоящего Положения, или который судья отказался выкупать, может использоваться с учетом заключения Комиссии Управления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3.15. В случае нецелесообразности использования подарка Управлением или соответствующим районным судом, гарнизонным военным судом, из которого поступил подарок, руководством Управления принимается решение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3.16. Средства, вырученные от реализации (выкупа) подарка, зачисляются в доход соответствующего бюджета в </w:t>
      </w:r>
      <w:proofErr w:type="gramStart"/>
      <w:r w:rsidRPr="00C61FD5">
        <w:rPr>
          <w:rFonts w:ascii="Times New Roman" w:hAnsi="Times New Roman" w:cs="Times New Roman"/>
          <w:sz w:val="24"/>
          <w:szCs w:val="24"/>
        </w:rPr>
        <w:t>порядке</w:t>
      </w:r>
      <w:proofErr w:type="gramEnd"/>
      <w:r w:rsidRPr="00C61FD5">
        <w:rPr>
          <w:rFonts w:ascii="Times New Roman" w:hAnsi="Times New Roman" w:cs="Times New Roman"/>
          <w:sz w:val="24"/>
          <w:szCs w:val="24"/>
        </w:rPr>
        <w:t>, установленном бюджетным законодательством Российской Федерации.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3.17. </w:t>
      </w:r>
      <w:proofErr w:type="gramStart"/>
      <w:r w:rsidRPr="00C61FD5">
        <w:rPr>
          <w:rFonts w:ascii="Times New Roman" w:hAnsi="Times New Roman" w:cs="Times New Roman"/>
          <w:sz w:val="24"/>
          <w:szCs w:val="24"/>
        </w:rPr>
        <w:t xml:space="preserve">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anchor="P153">
        <w:r w:rsidRPr="00C61FD5">
          <w:rPr>
            <w:rFonts w:ascii="Times New Roman" w:hAnsi="Times New Roman" w:cs="Times New Roman"/>
            <w:color w:val="0000FF"/>
            <w:sz w:val="24"/>
            <w:szCs w:val="24"/>
          </w:rPr>
          <w:t>пункте 3.12</w:t>
        </w:r>
      </w:hyperlink>
      <w:r w:rsidRPr="00C61FD5">
        <w:rPr>
          <w:rFonts w:ascii="Times New Roman" w:hAnsi="Times New Roman" w:cs="Times New Roman"/>
          <w:sz w:val="24"/>
          <w:szCs w:val="24"/>
        </w:rPr>
        <w:t xml:space="preserve"> настоящего Положения, либо в случае отказа судьи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w:t>
      </w:r>
      <w:proofErr w:type="gramEnd"/>
      <w:r w:rsidRPr="00C61FD5">
        <w:rPr>
          <w:rFonts w:ascii="Times New Roman" w:hAnsi="Times New Roman" w:cs="Times New Roman"/>
          <w:sz w:val="24"/>
          <w:szCs w:val="24"/>
        </w:rPr>
        <w:t xml:space="preserve"> </w:t>
      </w:r>
      <w:r w:rsidRPr="00C61FD5">
        <w:rPr>
          <w:rFonts w:ascii="Times New Roman" w:hAnsi="Times New Roman" w:cs="Times New Roman"/>
          <w:sz w:val="24"/>
          <w:szCs w:val="24"/>
        </w:rPr>
        <w:lastRenderedPageBreak/>
        <w:t>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right"/>
        <w:outlineLvl w:val="1"/>
        <w:rPr>
          <w:rFonts w:ascii="Times New Roman" w:hAnsi="Times New Roman" w:cs="Times New Roman"/>
          <w:sz w:val="24"/>
          <w:szCs w:val="24"/>
        </w:rPr>
      </w:pPr>
      <w:r w:rsidRPr="00C61FD5">
        <w:rPr>
          <w:rFonts w:ascii="Times New Roman" w:hAnsi="Times New Roman" w:cs="Times New Roman"/>
          <w:sz w:val="24"/>
          <w:szCs w:val="24"/>
        </w:rPr>
        <w:t>Приложение N 1</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 Положению о порядке сообщения судьями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федеральных судов общей юрисдикции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 федеральных арбитражных судов</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 получении подарка в связи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 протокольными мероприятиями, служебными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мероприятиями, участие в которых связано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 xml:space="preserve">с исполнением ими </w:t>
      </w:r>
      <w:proofErr w:type="gramStart"/>
      <w:r w:rsidRPr="00C61FD5">
        <w:rPr>
          <w:rFonts w:ascii="Times New Roman" w:hAnsi="Times New Roman" w:cs="Times New Roman"/>
          <w:sz w:val="24"/>
          <w:szCs w:val="24"/>
        </w:rPr>
        <w:t>служебных</w:t>
      </w:r>
      <w:proofErr w:type="gramEnd"/>
      <w:r w:rsidRPr="00C61FD5">
        <w:rPr>
          <w:rFonts w:ascii="Times New Roman" w:hAnsi="Times New Roman" w:cs="Times New Roman"/>
          <w:sz w:val="24"/>
          <w:szCs w:val="24"/>
        </w:rPr>
        <w:t xml:space="preserve"> (должностных)</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обязанностей, сдачи и оценки подарка,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Normal"/>
        <w:jc w:val="right"/>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jc w:val="center"/>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w:t>
      </w:r>
      <w:proofErr w:type="gramStart"/>
      <w:r w:rsidRPr="00C61FD5">
        <w:rPr>
          <w:rFonts w:ascii="Times New Roman" w:hAnsi="Times New Roman" w:cs="Times New Roman"/>
          <w:sz w:val="24"/>
          <w:szCs w:val="24"/>
        </w:rPr>
        <w:t>(наименование уполномоченного</w:t>
      </w:r>
      <w:proofErr w:type="gramEnd"/>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структурного подразделения)</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(Ф.И.О.)</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bookmarkStart w:id="10" w:name="P186"/>
      <w:bookmarkEnd w:id="10"/>
      <w:r w:rsidRPr="00C61FD5">
        <w:rPr>
          <w:rFonts w:ascii="Times New Roman" w:hAnsi="Times New Roman" w:cs="Times New Roman"/>
          <w:sz w:val="24"/>
          <w:szCs w:val="24"/>
        </w:rPr>
        <w:t xml:space="preserve">                      Уведомление о получении подарка</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Извещаю о получении</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(дата получения)</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подарк</w:t>
      </w:r>
      <w:proofErr w:type="gramStart"/>
      <w:r w:rsidRPr="00C61FD5">
        <w:rPr>
          <w:rFonts w:ascii="Times New Roman" w:hAnsi="Times New Roman" w:cs="Times New Roman"/>
          <w:sz w:val="24"/>
          <w:szCs w:val="24"/>
        </w:rPr>
        <w:t>а(</w:t>
      </w:r>
      <w:proofErr w:type="spellStart"/>
      <w:proofErr w:type="gramEnd"/>
      <w:r w:rsidRPr="00C61FD5">
        <w:rPr>
          <w:rFonts w:ascii="Times New Roman" w:hAnsi="Times New Roman" w:cs="Times New Roman"/>
          <w:sz w:val="24"/>
          <w:szCs w:val="24"/>
        </w:rPr>
        <w:t>ов</w:t>
      </w:r>
      <w:proofErr w:type="spellEnd"/>
      <w:r w:rsidRPr="00C61FD5">
        <w:rPr>
          <w:rFonts w:ascii="Times New Roman" w:hAnsi="Times New Roman" w:cs="Times New Roman"/>
          <w:sz w:val="24"/>
          <w:szCs w:val="24"/>
        </w:rPr>
        <w:t>) на</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w:t>
      </w:r>
      <w:proofErr w:type="gramStart"/>
      <w:r w:rsidRPr="00C61FD5">
        <w:rPr>
          <w:rFonts w:ascii="Times New Roman" w:hAnsi="Times New Roman" w:cs="Times New Roman"/>
          <w:sz w:val="24"/>
          <w:szCs w:val="24"/>
        </w:rPr>
        <w:t>(наименование протокольного мероприятия, служебной командировки,</w:t>
      </w:r>
      <w:proofErr w:type="gramEnd"/>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другого официального мероприятия, место и дата проведения)</w:t>
      </w:r>
    </w:p>
    <w:p w:rsidR="00C61FD5" w:rsidRPr="00C61FD5" w:rsidRDefault="00C61FD5" w:rsidP="00C61FD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91"/>
        <w:gridCol w:w="2608"/>
        <w:gridCol w:w="1984"/>
        <w:gridCol w:w="1980"/>
      </w:tblGrid>
      <w:tr w:rsidR="00C61FD5" w:rsidRPr="00C61FD5">
        <w:tc>
          <w:tcPr>
            <w:tcW w:w="567"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N </w:t>
            </w:r>
            <w:proofErr w:type="gramStart"/>
            <w:r w:rsidRPr="00C61FD5">
              <w:rPr>
                <w:rFonts w:ascii="Times New Roman" w:hAnsi="Times New Roman" w:cs="Times New Roman"/>
                <w:sz w:val="24"/>
                <w:szCs w:val="24"/>
              </w:rPr>
              <w:t>п</w:t>
            </w:r>
            <w:proofErr w:type="gramEnd"/>
            <w:r w:rsidRPr="00C61FD5">
              <w:rPr>
                <w:rFonts w:ascii="Times New Roman" w:hAnsi="Times New Roman" w:cs="Times New Roman"/>
                <w:sz w:val="24"/>
                <w:szCs w:val="24"/>
              </w:rPr>
              <w:t>/п</w:t>
            </w:r>
          </w:p>
        </w:tc>
        <w:tc>
          <w:tcPr>
            <w:tcW w:w="1891"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Наименование подарка</w:t>
            </w:r>
          </w:p>
        </w:tc>
        <w:tc>
          <w:tcPr>
            <w:tcW w:w="2608"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Характеристика подарка, его описание</w:t>
            </w:r>
          </w:p>
        </w:tc>
        <w:tc>
          <w:tcPr>
            <w:tcW w:w="198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Количество предметов</w:t>
            </w:r>
          </w:p>
        </w:tc>
        <w:tc>
          <w:tcPr>
            <w:tcW w:w="1980"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Стоимость в </w:t>
            </w:r>
            <w:proofErr w:type="gramStart"/>
            <w:r w:rsidRPr="00C61FD5">
              <w:rPr>
                <w:rFonts w:ascii="Times New Roman" w:hAnsi="Times New Roman" w:cs="Times New Roman"/>
                <w:sz w:val="24"/>
                <w:szCs w:val="24"/>
              </w:rPr>
              <w:t>рублях</w:t>
            </w:r>
            <w:proofErr w:type="gramEnd"/>
            <w:r w:rsidRPr="00C61FD5">
              <w:rPr>
                <w:rFonts w:ascii="Times New Roman" w:hAnsi="Times New Roman" w:cs="Times New Roman"/>
                <w:sz w:val="24"/>
                <w:szCs w:val="24"/>
              </w:rPr>
              <w:t xml:space="preserve"> </w:t>
            </w:r>
            <w:hyperlink w:anchor="P234">
              <w:r w:rsidRPr="00C61FD5">
                <w:rPr>
                  <w:rFonts w:ascii="Times New Roman" w:hAnsi="Times New Roman" w:cs="Times New Roman"/>
                  <w:color w:val="0000FF"/>
                  <w:sz w:val="24"/>
                  <w:szCs w:val="24"/>
                </w:rPr>
                <w:t>&lt;1&gt;</w:t>
              </w:r>
            </w:hyperlink>
          </w:p>
        </w:tc>
      </w:tr>
      <w:tr w:rsidR="00C61FD5" w:rsidRPr="00C61FD5">
        <w:tc>
          <w:tcPr>
            <w:tcW w:w="567" w:type="dxa"/>
          </w:tcPr>
          <w:p w:rsidR="00C61FD5" w:rsidRPr="00C61FD5" w:rsidRDefault="00C61FD5" w:rsidP="00C61FD5">
            <w:pPr>
              <w:pStyle w:val="ConsPlusNormal"/>
              <w:rPr>
                <w:rFonts w:ascii="Times New Roman" w:hAnsi="Times New Roman" w:cs="Times New Roman"/>
                <w:sz w:val="24"/>
                <w:szCs w:val="24"/>
              </w:rPr>
            </w:pPr>
          </w:p>
        </w:tc>
        <w:tc>
          <w:tcPr>
            <w:tcW w:w="1891" w:type="dxa"/>
          </w:tcPr>
          <w:p w:rsidR="00C61FD5" w:rsidRPr="00C61FD5" w:rsidRDefault="00C61FD5" w:rsidP="00C61FD5">
            <w:pPr>
              <w:pStyle w:val="ConsPlusNormal"/>
              <w:rPr>
                <w:rFonts w:ascii="Times New Roman" w:hAnsi="Times New Roman" w:cs="Times New Roman"/>
                <w:sz w:val="24"/>
                <w:szCs w:val="24"/>
              </w:rPr>
            </w:pPr>
          </w:p>
        </w:tc>
        <w:tc>
          <w:tcPr>
            <w:tcW w:w="2608" w:type="dxa"/>
          </w:tcPr>
          <w:p w:rsidR="00C61FD5" w:rsidRPr="00C61FD5" w:rsidRDefault="00C61FD5" w:rsidP="00C61FD5">
            <w:pPr>
              <w:pStyle w:val="ConsPlusNormal"/>
              <w:rPr>
                <w:rFonts w:ascii="Times New Roman" w:hAnsi="Times New Roman" w:cs="Times New Roman"/>
                <w:sz w:val="24"/>
                <w:szCs w:val="24"/>
              </w:rPr>
            </w:pPr>
          </w:p>
        </w:tc>
        <w:tc>
          <w:tcPr>
            <w:tcW w:w="1984" w:type="dxa"/>
          </w:tcPr>
          <w:p w:rsidR="00C61FD5" w:rsidRPr="00C61FD5" w:rsidRDefault="00C61FD5" w:rsidP="00C61FD5">
            <w:pPr>
              <w:pStyle w:val="ConsPlusNormal"/>
              <w:rPr>
                <w:rFonts w:ascii="Times New Roman" w:hAnsi="Times New Roman" w:cs="Times New Roman"/>
                <w:sz w:val="24"/>
                <w:szCs w:val="24"/>
              </w:rPr>
            </w:pPr>
          </w:p>
        </w:tc>
        <w:tc>
          <w:tcPr>
            <w:tcW w:w="1980"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567" w:type="dxa"/>
          </w:tcPr>
          <w:p w:rsidR="00C61FD5" w:rsidRPr="00C61FD5" w:rsidRDefault="00C61FD5" w:rsidP="00C61FD5">
            <w:pPr>
              <w:pStyle w:val="ConsPlusNormal"/>
              <w:rPr>
                <w:rFonts w:ascii="Times New Roman" w:hAnsi="Times New Roman" w:cs="Times New Roman"/>
                <w:sz w:val="24"/>
                <w:szCs w:val="24"/>
              </w:rPr>
            </w:pPr>
          </w:p>
        </w:tc>
        <w:tc>
          <w:tcPr>
            <w:tcW w:w="1891" w:type="dxa"/>
          </w:tcPr>
          <w:p w:rsidR="00C61FD5" w:rsidRPr="00C61FD5" w:rsidRDefault="00C61FD5" w:rsidP="00C61FD5">
            <w:pPr>
              <w:pStyle w:val="ConsPlusNormal"/>
              <w:rPr>
                <w:rFonts w:ascii="Times New Roman" w:hAnsi="Times New Roman" w:cs="Times New Roman"/>
                <w:sz w:val="24"/>
                <w:szCs w:val="24"/>
              </w:rPr>
            </w:pPr>
          </w:p>
        </w:tc>
        <w:tc>
          <w:tcPr>
            <w:tcW w:w="2608" w:type="dxa"/>
          </w:tcPr>
          <w:p w:rsidR="00C61FD5" w:rsidRPr="00C61FD5" w:rsidRDefault="00C61FD5" w:rsidP="00C61FD5">
            <w:pPr>
              <w:pStyle w:val="ConsPlusNormal"/>
              <w:rPr>
                <w:rFonts w:ascii="Times New Roman" w:hAnsi="Times New Roman" w:cs="Times New Roman"/>
                <w:sz w:val="24"/>
                <w:szCs w:val="24"/>
              </w:rPr>
            </w:pPr>
          </w:p>
        </w:tc>
        <w:tc>
          <w:tcPr>
            <w:tcW w:w="1984" w:type="dxa"/>
          </w:tcPr>
          <w:p w:rsidR="00C61FD5" w:rsidRPr="00C61FD5" w:rsidRDefault="00C61FD5" w:rsidP="00C61FD5">
            <w:pPr>
              <w:pStyle w:val="ConsPlusNormal"/>
              <w:rPr>
                <w:rFonts w:ascii="Times New Roman" w:hAnsi="Times New Roman" w:cs="Times New Roman"/>
                <w:sz w:val="24"/>
                <w:szCs w:val="24"/>
              </w:rPr>
            </w:pPr>
          </w:p>
        </w:tc>
        <w:tc>
          <w:tcPr>
            <w:tcW w:w="1980"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567"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Итого</w:t>
            </w:r>
          </w:p>
        </w:tc>
        <w:tc>
          <w:tcPr>
            <w:tcW w:w="1891" w:type="dxa"/>
          </w:tcPr>
          <w:p w:rsidR="00C61FD5" w:rsidRPr="00C61FD5" w:rsidRDefault="00C61FD5" w:rsidP="00C61FD5">
            <w:pPr>
              <w:pStyle w:val="ConsPlusNormal"/>
              <w:rPr>
                <w:rFonts w:ascii="Times New Roman" w:hAnsi="Times New Roman" w:cs="Times New Roman"/>
                <w:sz w:val="24"/>
                <w:szCs w:val="24"/>
              </w:rPr>
            </w:pPr>
          </w:p>
        </w:tc>
        <w:tc>
          <w:tcPr>
            <w:tcW w:w="2608" w:type="dxa"/>
          </w:tcPr>
          <w:p w:rsidR="00C61FD5" w:rsidRPr="00C61FD5" w:rsidRDefault="00C61FD5" w:rsidP="00C61FD5">
            <w:pPr>
              <w:pStyle w:val="ConsPlusNormal"/>
              <w:rPr>
                <w:rFonts w:ascii="Times New Roman" w:hAnsi="Times New Roman" w:cs="Times New Roman"/>
                <w:sz w:val="24"/>
                <w:szCs w:val="24"/>
              </w:rPr>
            </w:pPr>
          </w:p>
        </w:tc>
        <w:tc>
          <w:tcPr>
            <w:tcW w:w="1984" w:type="dxa"/>
          </w:tcPr>
          <w:p w:rsidR="00C61FD5" w:rsidRPr="00C61FD5" w:rsidRDefault="00C61FD5" w:rsidP="00C61FD5">
            <w:pPr>
              <w:pStyle w:val="ConsPlusNormal"/>
              <w:rPr>
                <w:rFonts w:ascii="Times New Roman" w:hAnsi="Times New Roman" w:cs="Times New Roman"/>
                <w:sz w:val="24"/>
                <w:szCs w:val="24"/>
              </w:rPr>
            </w:pPr>
          </w:p>
        </w:tc>
        <w:tc>
          <w:tcPr>
            <w:tcW w:w="1980" w:type="dxa"/>
          </w:tcPr>
          <w:p w:rsidR="00C61FD5" w:rsidRPr="00C61FD5" w:rsidRDefault="00C61FD5" w:rsidP="00C61FD5">
            <w:pPr>
              <w:pStyle w:val="ConsPlusNormal"/>
              <w:rPr>
                <w:rFonts w:ascii="Times New Roman" w:hAnsi="Times New Roman" w:cs="Times New Roman"/>
                <w:sz w:val="24"/>
                <w:szCs w:val="24"/>
              </w:rPr>
            </w:pPr>
          </w:p>
        </w:tc>
      </w:tr>
    </w:tbl>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Приложение: 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(наименование документа)</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Лицо, подавшее уведомление</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lastRenderedPageBreak/>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Лицо, принявшее уведомление</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Регистрационный  номер  в  </w:t>
      </w:r>
      <w:proofErr w:type="gramStart"/>
      <w:r w:rsidRPr="00C61FD5">
        <w:rPr>
          <w:rFonts w:ascii="Times New Roman" w:hAnsi="Times New Roman" w:cs="Times New Roman"/>
          <w:sz w:val="24"/>
          <w:szCs w:val="24"/>
        </w:rPr>
        <w:t>журнале</w:t>
      </w:r>
      <w:proofErr w:type="gramEnd"/>
      <w:r w:rsidRPr="00C61FD5">
        <w:rPr>
          <w:rFonts w:ascii="Times New Roman" w:hAnsi="Times New Roman" w:cs="Times New Roman"/>
          <w:sz w:val="24"/>
          <w:szCs w:val="24"/>
        </w:rPr>
        <w:t xml:space="preserve">   регистрации  уведомлений N 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от "__" __________ 20__ г.</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bookmarkStart w:id="11" w:name="P234"/>
      <w:bookmarkEnd w:id="11"/>
      <w:r w:rsidRPr="00C61FD5">
        <w:rPr>
          <w:rFonts w:ascii="Times New Roman" w:hAnsi="Times New Roman" w:cs="Times New Roman"/>
          <w:sz w:val="24"/>
          <w:szCs w:val="24"/>
        </w:rPr>
        <w:t>&lt;1</w:t>
      </w:r>
      <w:proofErr w:type="gramStart"/>
      <w:r w:rsidRPr="00C61FD5">
        <w:rPr>
          <w:rFonts w:ascii="Times New Roman" w:hAnsi="Times New Roman" w:cs="Times New Roman"/>
          <w:sz w:val="24"/>
          <w:szCs w:val="24"/>
        </w:rPr>
        <w:t>&gt; З</w:t>
      </w:r>
      <w:proofErr w:type="gramEnd"/>
      <w:r w:rsidRPr="00C61FD5">
        <w:rPr>
          <w:rFonts w:ascii="Times New Roman" w:hAnsi="Times New Roman" w:cs="Times New Roman"/>
          <w:sz w:val="24"/>
          <w:szCs w:val="24"/>
        </w:rPr>
        <w:t>аполняется при наличии документов, подтверждающих стоимость подарка.</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right"/>
        <w:outlineLvl w:val="1"/>
        <w:rPr>
          <w:rFonts w:ascii="Times New Roman" w:hAnsi="Times New Roman" w:cs="Times New Roman"/>
          <w:sz w:val="24"/>
          <w:szCs w:val="24"/>
        </w:rPr>
      </w:pPr>
      <w:r w:rsidRPr="00C61FD5">
        <w:rPr>
          <w:rFonts w:ascii="Times New Roman" w:hAnsi="Times New Roman" w:cs="Times New Roman"/>
          <w:sz w:val="24"/>
          <w:szCs w:val="24"/>
        </w:rPr>
        <w:t>Приложение N 2</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 Положению о порядке сообщения судьями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федеральных судов общей юрисдикции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 федеральных арбитражных судов</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 получении подарка в связи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 протокольными мероприятиями, служебными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мероприятиями, участие в которых связано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 xml:space="preserve">с исполнением ими </w:t>
      </w:r>
      <w:proofErr w:type="gramStart"/>
      <w:r w:rsidRPr="00C61FD5">
        <w:rPr>
          <w:rFonts w:ascii="Times New Roman" w:hAnsi="Times New Roman" w:cs="Times New Roman"/>
          <w:sz w:val="24"/>
          <w:szCs w:val="24"/>
        </w:rPr>
        <w:t>служебных</w:t>
      </w:r>
      <w:proofErr w:type="gramEnd"/>
      <w:r w:rsidRPr="00C61FD5">
        <w:rPr>
          <w:rFonts w:ascii="Times New Roman" w:hAnsi="Times New Roman" w:cs="Times New Roman"/>
          <w:sz w:val="24"/>
          <w:szCs w:val="24"/>
        </w:rPr>
        <w:t xml:space="preserve"> (должностных)</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обязанностей, сдачи и оценки подарка,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Normal"/>
        <w:jc w:val="right"/>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jc w:val="center"/>
        <w:rPr>
          <w:rFonts w:ascii="Times New Roman" w:hAnsi="Times New Roman" w:cs="Times New Roman"/>
          <w:sz w:val="24"/>
          <w:szCs w:val="24"/>
        </w:rPr>
      </w:pPr>
    </w:p>
    <w:p w:rsidR="00C61FD5" w:rsidRPr="00C61FD5" w:rsidRDefault="00C61FD5" w:rsidP="00C61FD5">
      <w:pPr>
        <w:pStyle w:val="ConsPlusNormal"/>
        <w:jc w:val="center"/>
        <w:rPr>
          <w:rFonts w:ascii="Times New Roman" w:hAnsi="Times New Roman" w:cs="Times New Roman"/>
          <w:sz w:val="24"/>
          <w:szCs w:val="24"/>
        </w:rPr>
      </w:pPr>
      <w:bookmarkStart w:id="12" w:name="P253"/>
      <w:bookmarkEnd w:id="12"/>
      <w:r w:rsidRPr="00C61FD5">
        <w:rPr>
          <w:rFonts w:ascii="Times New Roman" w:hAnsi="Times New Roman" w:cs="Times New Roman"/>
          <w:sz w:val="24"/>
          <w:szCs w:val="24"/>
        </w:rPr>
        <w:t>Журнал</w:t>
      </w:r>
    </w:p>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регистрации уведомлений о получении подарков</w:t>
      </w:r>
    </w:p>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в связи с протокольными мероприятиями, служебными</w:t>
      </w:r>
    </w:p>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 мероприятиями</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rPr>
          <w:rFonts w:ascii="Times New Roman" w:hAnsi="Times New Roman" w:cs="Times New Roman"/>
          <w:sz w:val="24"/>
          <w:szCs w:val="24"/>
        </w:rPr>
        <w:sectPr w:rsidR="00C61FD5" w:rsidRPr="00C61FD5" w:rsidSect="00D2719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800"/>
        <w:gridCol w:w="1900"/>
        <w:gridCol w:w="1440"/>
        <w:gridCol w:w="1876"/>
        <w:gridCol w:w="1544"/>
        <w:gridCol w:w="1544"/>
      </w:tblGrid>
      <w:tr w:rsidR="00C61FD5" w:rsidRPr="00C61FD5">
        <w:tc>
          <w:tcPr>
            <w:tcW w:w="600"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lastRenderedPageBreak/>
              <w:t xml:space="preserve">N </w:t>
            </w:r>
            <w:proofErr w:type="gramStart"/>
            <w:r w:rsidRPr="00C61FD5">
              <w:rPr>
                <w:rFonts w:ascii="Times New Roman" w:hAnsi="Times New Roman" w:cs="Times New Roman"/>
                <w:sz w:val="24"/>
                <w:szCs w:val="24"/>
              </w:rPr>
              <w:t>п</w:t>
            </w:r>
            <w:proofErr w:type="gramEnd"/>
            <w:r w:rsidRPr="00C61FD5">
              <w:rPr>
                <w:rFonts w:ascii="Times New Roman" w:hAnsi="Times New Roman" w:cs="Times New Roman"/>
                <w:sz w:val="24"/>
                <w:szCs w:val="24"/>
              </w:rPr>
              <w:t>/п</w:t>
            </w:r>
          </w:p>
        </w:tc>
        <w:tc>
          <w:tcPr>
            <w:tcW w:w="800"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Дата регистрации</w:t>
            </w:r>
          </w:p>
        </w:tc>
        <w:tc>
          <w:tcPr>
            <w:tcW w:w="1900"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Фамилия инициалы, должность лица, подавшего уведомление</w:t>
            </w:r>
          </w:p>
        </w:tc>
        <w:tc>
          <w:tcPr>
            <w:tcW w:w="1440"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Подпись лица, подавшего уведомление</w:t>
            </w:r>
          </w:p>
        </w:tc>
        <w:tc>
          <w:tcPr>
            <w:tcW w:w="1876"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Фамилия инициалы, должность лица, принявшего уведомление</w:t>
            </w:r>
          </w:p>
        </w:tc>
        <w:tc>
          <w:tcPr>
            <w:tcW w:w="154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Подпись лица, принявшего уведомление</w:t>
            </w:r>
          </w:p>
        </w:tc>
        <w:tc>
          <w:tcPr>
            <w:tcW w:w="154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Отметка о передаче уведомления в Комиссию </w:t>
            </w:r>
            <w:hyperlink w:anchor="P288">
              <w:r w:rsidRPr="00C61FD5">
                <w:rPr>
                  <w:rFonts w:ascii="Times New Roman" w:hAnsi="Times New Roman" w:cs="Times New Roman"/>
                  <w:color w:val="0000FF"/>
                  <w:sz w:val="24"/>
                  <w:szCs w:val="24"/>
                </w:rPr>
                <w:t>&lt;1&gt;</w:t>
              </w:r>
            </w:hyperlink>
          </w:p>
        </w:tc>
      </w:tr>
      <w:tr w:rsidR="00C61FD5" w:rsidRPr="00C61FD5">
        <w:tc>
          <w:tcPr>
            <w:tcW w:w="600" w:type="dxa"/>
          </w:tcPr>
          <w:p w:rsidR="00C61FD5" w:rsidRPr="00C61FD5" w:rsidRDefault="00C61FD5" w:rsidP="00C61FD5">
            <w:pPr>
              <w:pStyle w:val="ConsPlusNormal"/>
              <w:rPr>
                <w:rFonts w:ascii="Times New Roman" w:hAnsi="Times New Roman" w:cs="Times New Roman"/>
                <w:sz w:val="24"/>
                <w:szCs w:val="24"/>
              </w:rPr>
            </w:pPr>
          </w:p>
        </w:tc>
        <w:tc>
          <w:tcPr>
            <w:tcW w:w="800" w:type="dxa"/>
          </w:tcPr>
          <w:p w:rsidR="00C61FD5" w:rsidRPr="00C61FD5" w:rsidRDefault="00C61FD5" w:rsidP="00C61FD5">
            <w:pPr>
              <w:pStyle w:val="ConsPlusNormal"/>
              <w:rPr>
                <w:rFonts w:ascii="Times New Roman" w:hAnsi="Times New Roman" w:cs="Times New Roman"/>
                <w:sz w:val="24"/>
                <w:szCs w:val="24"/>
              </w:rPr>
            </w:pPr>
          </w:p>
        </w:tc>
        <w:tc>
          <w:tcPr>
            <w:tcW w:w="1900" w:type="dxa"/>
          </w:tcPr>
          <w:p w:rsidR="00C61FD5" w:rsidRPr="00C61FD5" w:rsidRDefault="00C61FD5" w:rsidP="00C61FD5">
            <w:pPr>
              <w:pStyle w:val="ConsPlusNormal"/>
              <w:rPr>
                <w:rFonts w:ascii="Times New Roman" w:hAnsi="Times New Roman" w:cs="Times New Roman"/>
                <w:sz w:val="24"/>
                <w:szCs w:val="24"/>
              </w:rPr>
            </w:pPr>
          </w:p>
        </w:tc>
        <w:tc>
          <w:tcPr>
            <w:tcW w:w="1440" w:type="dxa"/>
          </w:tcPr>
          <w:p w:rsidR="00C61FD5" w:rsidRPr="00C61FD5" w:rsidRDefault="00C61FD5" w:rsidP="00C61FD5">
            <w:pPr>
              <w:pStyle w:val="ConsPlusNormal"/>
              <w:rPr>
                <w:rFonts w:ascii="Times New Roman" w:hAnsi="Times New Roman" w:cs="Times New Roman"/>
                <w:sz w:val="24"/>
                <w:szCs w:val="24"/>
              </w:rPr>
            </w:pPr>
          </w:p>
        </w:tc>
        <w:tc>
          <w:tcPr>
            <w:tcW w:w="1876" w:type="dxa"/>
          </w:tcPr>
          <w:p w:rsidR="00C61FD5" w:rsidRPr="00C61FD5" w:rsidRDefault="00C61FD5" w:rsidP="00C61FD5">
            <w:pPr>
              <w:pStyle w:val="ConsPlusNormal"/>
              <w:rPr>
                <w:rFonts w:ascii="Times New Roman" w:hAnsi="Times New Roman" w:cs="Times New Roman"/>
                <w:sz w:val="24"/>
                <w:szCs w:val="24"/>
              </w:rPr>
            </w:pPr>
          </w:p>
        </w:tc>
        <w:tc>
          <w:tcPr>
            <w:tcW w:w="1544" w:type="dxa"/>
          </w:tcPr>
          <w:p w:rsidR="00C61FD5" w:rsidRPr="00C61FD5" w:rsidRDefault="00C61FD5" w:rsidP="00C61FD5">
            <w:pPr>
              <w:pStyle w:val="ConsPlusNormal"/>
              <w:rPr>
                <w:rFonts w:ascii="Times New Roman" w:hAnsi="Times New Roman" w:cs="Times New Roman"/>
                <w:sz w:val="24"/>
                <w:szCs w:val="24"/>
              </w:rPr>
            </w:pPr>
          </w:p>
        </w:tc>
        <w:tc>
          <w:tcPr>
            <w:tcW w:w="1544"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600" w:type="dxa"/>
          </w:tcPr>
          <w:p w:rsidR="00C61FD5" w:rsidRPr="00C61FD5" w:rsidRDefault="00C61FD5" w:rsidP="00C61FD5">
            <w:pPr>
              <w:pStyle w:val="ConsPlusNormal"/>
              <w:rPr>
                <w:rFonts w:ascii="Times New Roman" w:hAnsi="Times New Roman" w:cs="Times New Roman"/>
                <w:sz w:val="24"/>
                <w:szCs w:val="24"/>
              </w:rPr>
            </w:pPr>
          </w:p>
        </w:tc>
        <w:tc>
          <w:tcPr>
            <w:tcW w:w="800" w:type="dxa"/>
          </w:tcPr>
          <w:p w:rsidR="00C61FD5" w:rsidRPr="00C61FD5" w:rsidRDefault="00C61FD5" w:rsidP="00C61FD5">
            <w:pPr>
              <w:pStyle w:val="ConsPlusNormal"/>
              <w:rPr>
                <w:rFonts w:ascii="Times New Roman" w:hAnsi="Times New Roman" w:cs="Times New Roman"/>
                <w:sz w:val="24"/>
                <w:szCs w:val="24"/>
              </w:rPr>
            </w:pPr>
          </w:p>
        </w:tc>
        <w:tc>
          <w:tcPr>
            <w:tcW w:w="1900" w:type="dxa"/>
          </w:tcPr>
          <w:p w:rsidR="00C61FD5" w:rsidRPr="00C61FD5" w:rsidRDefault="00C61FD5" w:rsidP="00C61FD5">
            <w:pPr>
              <w:pStyle w:val="ConsPlusNormal"/>
              <w:rPr>
                <w:rFonts w:ascii="Times New Roman" w:hAnsi="Times New Roman" w:cs="Times New Roman"/>
                <w:sz w:val="24"/>
                <w:szCs w:val="24"/>
              </w:rPr>
            </w:pPr>
          </w:p>
        </w:tc>
        <w:tc>
          <w:tcPr>
            <w:tcW w:w="1440" w:type="dxa"/>
          </w:tcPr>
          <w:p w:rsidR="00C61FD5" w:rsidRPr="00C61FD5" w:rsidRDefault="00C61FD5" w:rsidP="00C61FD5">
            <w:pPr>
              <w:pStyle w:val="ConsPlusNormal"/>
              <w:rPr>
                <w:rFonts w:ascii="Times New Roman" w:hAnsi="Times New Roman" w:cs="Times New Roman"/>
                <w:sz w:val="24"/>
                <w:szCs w:val="24"/>
              </w:rPr>
            </w:pPr>
          </w:p>
        </w:tc>
        <w:tc>
          <w:tcPr>
            <w:tcW w:w="1876" w:type="dxa"/>
          </w:tcPr>
          <w:p w:rsidR="00C61FD5" w:rsidRPr="00C61FD5" w:rsidRDefault="00C61FD5" w:rsidP="00C61FD5">
            <w:pPr>
              <w:pStyle w:val="ConsPlusNormal"/>
              <w:rPr>
                <w:rFonts w:ascii="Times New Roman" w:hAnsi="Times New Roman" w:cs="Times New Roman"/>
                <w:sz w:val="24"/>
                <w:szCs w:val="24"/>
              </w:rPr>
            </w:pPr>
          </w:p>
        </w:tc>
        <w:tc>
          <w:tcPr>
            <w:tcW w:w="1544" w:type="dxa"/>
          </w:tcPr>
          <w:p w:rsidR="00C61FD5" w:rsidRPr="00C61FD5" w:rsidRDefault="00C61FD5" w:rsidP="00C61FD5">
            <w:pPr>
              <w:pStyle w:val="ConsPlusNormal"/>
              <w:rPr>
                <w:rFonts w:ascii="Times New Roman" w:hAnsi="Times New Roman" w:cs="Times New Roman"/>
                <w:sz w:val="24"/>
                <w:szCs w:val="24"/>
              </w:rPr>
            </w:pPr>
          </w:p>
        </w:tc>
        <w:tc>
          <w:tcPr>
            <w:tcW w:w="1544"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600" w:type="dxa"/>
          </w:tcPr>
          <w:p w:rsidR="00C61FD5" w:rsidRPr="00C61FD5" w:rsidRDefault="00C61FD5" w:rsidP="00C61FD5">
            <w:pPr>
              <w:pStyle w:val="ConsPlusNormal"/>
              <w:rPr>
                <w:rFonts w:ascii="Times New Roman" w:hAnsi="Times New Roman" w:cs="Times New Roman"/>
                <w:sz w:val="24"/>
                <w:szCs w:val="24"/>
              </w:rPr>
            </w:pPr>
          </w:p>
        </w:tc>
        <w:tc>
          <w:tcPr>
            <w:tcW w:w="800" w:type="dxa"/>
          </w:tcPr>
          <w:p w:rsidR="00C61FD5" w:rsidRPr="00C61FD5" w:rsidRDefault="00C61FD5" w:rsidP="00C61FD5">
            <w:pPr>
              <w:pStyle w:val="ConsPlusNormal"/>
              <w:rPr>
                <w:rFonts w:ascii="Times New Roman" w:hAnsi="Times New Roman" w:cs="Times New Roman"/>
                <w:sz w:val="24"/>
                <w:szCs w:val="24"/>
              </w:rPr>
            </w:pPr>
          </w:p>
        </w:tc>
        <w:tc>
          <w:tcPr>
            <w:tcW w:w="1900" w:type="dxa"/>
          </w:tcPr>
          <w:p w:rsidR="00C61FD5" w:rsidRPr="00C61FD5" w:rsidRDefault="00C61FD5" w:rsidP="00C61FD5">
            <w:pPr>
              <w:pStyle w:val="ConsPlusNormal"/>
              <w:rPr>
                <w:rFonts w:ascii="Times New Roman" w:hAnsi="Times New Roman" w:cs="Times New Roman"/>
                <w:sz w:val="24"/>
                <w:szCs w:val="24"/>
              </w:rPr>
            </w:pPr>
          </w:p>
        </w:tc>
        <w:tc>
          <w:tcPr>
            <w:tcW w:w="1440" w:type="dxa"/>
          </w:tcPr>
          <w:p w:rsidR="00C61FD5" w:rsidRPr="00C61FD5" w:rsidRDefault="00C61FD5" w:rsidP="00C61FD5">
            <w:pPr>
              <w:pStyle w:val="ConsPlusNormal"/>
              <w:rPr>
                <w:rFonts w:ascii="Times New Roman" w:hAnsi="Times New Roman" w:cs="Times New Roman"/>
                <w:sz w:val="24"/>
                <w:szCs w:val="24"/>
              </w:rPr>
            </w:pPr>
          </w:p>
        </w:tc>
        <w:tc>
          <w:tcPr>
            <w:tcW w:w="1876" w:type="dxa"/>
          </w:tcPr>
          <w:p w:rsidR="00C61FD5" w:rsidRPr="00C61FD5" w:rsidRDefault="00C61FD5" w:rsidP="00C61FD5">
            <w:pPr>
              <w:pStyle w:val="ConsPlusNormal"/>
              <w:rPr>
                <w:rFonts w:ascii="Times New Roman" w:hAnsi="Times New Roman" w:cs="Times New Roman"/>
                <w:sz w:val="24"/>
                <w:szCs w:val="24"/>
              </w:rPr>
            </w:pPr>
          </w:p>
        </w:tc>
        <w:tc>
          <w:tcPr>
            <w:tcW w:w="1544" w:type="dxa"/>
          </w:tcPr>
          <w:p w:rsidR="00C61FD5" w:rsidRPr="00C61FD5" w:rsidRDefault="00C61FD5" w:rsidP="00C61FD5">
            <w:pPr>
              <w:pStyle w:val="ConsPlusNormal"/>
              <w:rPr>
                <w:rFonts w:ascii="Times New Roman" w:hAnsi="Times New Roman" w:cs="Times New Roman"/>
                <w:sz w:val="24"/>
                <w:szCs w:val="24"/>
              </w:rPr>
            </w:pPr>
          </w:p>
        </w:tc>
        <w:tc>
          <w:tcPr>
            <w:tcW w:w="1544" w:type="dxa"/>
          </w:tcPr>
          <w:p w:rsidR="00C61FD5" w:rsidRPr="00C61FD5" w:rsidRDefault="00C61FD5" w:rsidP="00C61FD5">
            <w:pPr>
              <w:pStyle w:val="ConsPlusNormal"/>
              <w:rPr>
                <w:rFonts w:ascii="Times New Roman" w:hAnsi="Times New Roman" w:cs="Times New Roman"/>
                <w:sz w:val="24"/>
                <w:szCs w:val="24"/>
              </w:rPr>
            </w:pPr>
          </w:p>
        </w:tc>
      </w:tr>
    </w:tbl>
    <w:p w:rsidR="00C61FD5" w:rsidRPr="00C61FD5" w:rsidRDefault="00C61FD5" w:rsidP="00C61FD5">
      <w:pPr>
        <w:pStyle w:val="ConsPlusNormal"/>
        <w:rPr>
          <w:rFonts w:ascii="Times New Roman" w:hAnsi="Times New Roman" w:cs="Times New Roman"/>
          <w:sz w:val="24"/>
          <w:szCs w:val="24"/>
        </w:rPr>
        <w:sectPr w:rsidR="00C61FD5" w:rsidRPr="00C61FD5">
          <w:pgSz w:w="16838" w:h="11905" w:orient="landscape"/>
          <w:pgMar w:top="1701" w:right="1134" w:bottom="850" w:left="1134" w:header="0" w:footer="0" w:gutter="0"/>
          <w:cols w:space="720"/>
          <w:titlePg/>
        </w:sect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bookmarkStart w:id="13" w:name="P288"/>
      <w:bookmarkEnd w:id="13"/>
      <w:r w:rsidRPr="00C61FD5">
        <w:rPr>
          <w:rFonts w:ascii="Times New Roman" w:hAnsi="Times New Roman" w:cs="Times New Roman"/>
          <w:sz w:val="24"/>
          <w:szCs w:val="24"/>
        </w:rPr>
        <w:t>&lt;1&gt; Комиссию по поступлению и выбытию активов.</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right"/>
        <w:outlineLvl w:val="1"/>
        <w:rPr>
          <w:rFonts w:ascii="Times New Roman" w:hAnsi="Times New Roman" w:cs="Times New Roman"/>
          <w:sz w:val="24"/>
          <w:szCs w:val="24"/>
        </w:rPr>
      </w:pPr>
      <w:r w:rsidRPr="00C61FD5">
        <w:rPr>
          <w:rFonts w:ascii="Times New Roman" w:hAnsi="Times New Roman" w:cs="Times New Roman"/>
          <w:sz w:val="24"/>
          <w:szCs w:val="24"/>
        </w:rPr>
        <w:t>Приложение N 3</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 Положению о порядке сообщения судьями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федеральных судов общей юрисдикции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 федеральных арбитражных судов</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 получении подарка в связи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 протокольными мероприятиями, служебными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мероприятиями, участие в которых связано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 xml:space="preserve">с исполнением ими </w:t>
      </w:r>
      <w:proofErr w:type="gramStart"/>
      <w:r w:rsidRPr="00C61FD5">
        <w:rPr>
          <w:rFonts w:ascii="Times New Roman" w:hAnsi="Times New Roman" w:cs="Times New Roman"/>
          <w:sz w:val="24"/>
          <w:szCs w:val="24"/>
        </w:rPr>
        <w:t>служебных</w:t>
      </w:r>
      <w:proofErr w:type="gramEnd"/>
      <w:r w:rsidRPr="00C61FD5">
        <w:rPr>
          <w:rFonts w:ascii="Times New Roman" w:hAnsi="Times New Roman" w:cs="Times New Roman"/>
          <w:sz w:val="24"/>
          <w:szCs w:val="24"/>
        </w:rPr>
        <w:t xml:space="preserve"> (должностных)</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обязанностей, сдачи и оценки подарка,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Normal"/>
        <w:jc w:val="right"/>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bookmarkStart w:id="14" w:name="P307"/>
      <w:bookmarkEnd w:id="14"/>
      <w:r w:rsidRPr="00C61FD5">
        <w:rPr>
          <w:rFonts w:ascii="Times New Roman" w:hAnsi="Times New Roman" w:cs="Times New Roman"/>
          <w:sz w:val="24"/>
          <w:szCs w:val="24"/>
        </w:rPr>
        <w:t xml:space="preserve">                    Акт приема-передачи подарков N 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Мы,  нижеподписавшиеся,  составили  настоящий  акт  о  том,  что  судья</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(Ф.И.О., наименование суда)</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сдал, а материально ответственное лицо</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(Ф.И.О., должность, наименование суда)</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принял на ответственное хранение следующие подарки:</w:t>
      </w:r>
    </w:p>
    <w:p w:rsidR="00C61FD5" w:rsidRPr="00C61FD5" w:rsidRDefault="00C61FD5" w:rsidP="00C61FD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3"/>
        <w:gridCol w:w="1644"/>
        <w:gridCol w:w="3118"/>
        <w:gridCol w:w="1474"/>
        <w:gridCol w:w="2068"/>
      </w:tblGrid>
      <w:tr w:rsidR="00C61FD5" w:rsidRPr="00C61FD5">
        <w:tc>
          <w:tcPr>
            <w:tcW w:w="593"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N </w:t>
            </w:r>
            <w:proofErr w:type="gramStart"/>
            <w:r w:rsidRPr="00C61FD5">
              <w:rPr>
                <w:rFonts w:ascii="Times New Roman" w:hAnsi="Times New Roman" w:cs="Times New Roman"/>
                <w:sz w:val="24"/>
                <w:szCs w:val="24"/>
              </w:rPr>
              <w:t>п</w:t>
            </w:r>
            <w:proofErr w:type="gramEnd"/>
            <w:r w:rsidRPr="00C61FD5">
              <w:rPr>
                <w:rFonts w:ascii="Times New Roman" w:hAnsi="Times New Roman" w:cs="Times New Roman"/>
                <w:sz w:val="24"/>
                <w:szCs w:val="24"/>
              </w:rPr>
              <w:t>/п</w:t>
            </w:r>
          </w:p>
        </w:tc>
        <w:tc>
          <w:tcPr>
            <w:tcW w:w="164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Наименование</w:t>
            </w:r>
          </w:p>
        </w:tc>
        <w:tc>
          <w:tcPr>
            <w:tcW w:w="3118"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Основные характеристики (их описание)</w:t>
            </w:r>
          </w:p>
        </w:tc>
        <w:tc>
          <w:tcPr>
            <w:tcW w:w="147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Количество предметов</w:t>
            </w:r>
          </w:p>
        </w:tc>
        <w:tc>
          <w:tcPr>
            <w:tcW w:w="2068"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Сумма в </w:t>
            </w:r>
            <w:proofErr w:type="gramStart"/>
            <w:r w:rsidRPr="00C61FD5">
              <w:rPr>
                <w:rFonts w:ascii="Times New Roman" w:hAnsi="Times New Roman" w:cs="Times New Roman"/>
                <w:sz w:val="24"/>
                <w:szCs w:val="24"/>
              </w:rPr>
              <w:t>рублях</w:t>
            </w:r>
            <w:proofErr w:type="gramEnd"/>
            <w:r w:rsidRPr="00C61FD5">
              <w:rPr>
                <w:rFonts w:ascii="Times New Roman" w:hAnsi="Times New Roman" w:cs="Times New Roman"/>
                <w:sz w:val="24"/>
                <w:szCs w:val="24"/>
              </w:rPr>
              <w:t xml:space="preserve"> </w:t>
            </w:r>
            <w:hyperlink w:anchor="P356">
              <w:r w:rsidRPr="00C61FD5">
                <w:rPr>
                  <w:rFonts w:ascii="Times New Roman" w:hAnsi="Times New Roman" w:cs="Times New Roman"/>
                  <w:color w:val="0000FF"/>
                  <w:sz w:val="24"/>
                  <w:szCs w:val="24"/>
                </w:rPr>
                <w:t>&lt;1&gt;</w:t>
              </w:r>
            </w:hyperlink>
          </w:p>
        </w:tc>
      </w:tr>
      <w:tr w:rsidR="00C61FD5" w:rsidRPr="00C61FD5">
        <w:tc>
          <w:tcPr>
            <w:tcW w:w="593" w:type="dxa"/>
          </w:tcPr>
          <w:p w:rsidR="00C61FD5" w:rsidRPr="00C61FD5" w:rsidRDefault="00C61FD5" w:rsidP="00C61FD5">
            <w:pPr>
              <w:pStyle w:val="ConsPlusNormal"/>
              <w:rPr>
                <w:rFonts w:ascii="Times New Roman" w:hAnsi="Times New Roman" w:cs="Times New Roman"/>
                <w:sz w:val="24"/>
                <w:szCs w:val="24"/>
              </w:rPr>
            </w:pPr>
          </w:p>
        </w:tc>
        <w:tc>
          <w:tcPr>
            <w:tcW w:w="1644" w:type="dxa"/>
          </w:tcPr>
          <w:p w:rsidR="00C61FD5" w:rsidRPr="00C61FD5" w:rsidRDefault="00C61FD5" w:rsidP="00C61FD5">
            <w:pPr>
              <w:pStyle w:val="ConsPlusNormal"/>
              <w:rPr>
                <w:rFonts w:ascii="Times New Roman" w:hAnsi="Times New Roman" w:cs="Times New Roman"/>
                <w:sz w:val="24"/>
                <w:szCs w:val="24"/>
              </w:rPr>
            </w:pPr>
          </w:p>
        </w:tc>
        <w:tc>
          <w:tcPr>
            <w:tcW w:w="3118" w:type="dxa"/>
          </w:tcPr>
          <w:p w:rsidR="00C61FD5" w:rsidRPr="00C61FD5" w:rsidRDefault="00C61FD5" w:rsidP="00C61FD5">
            <w:pPr>
              <w:pStyle w:val="ConsPlusNormal"/>
              <w:rPr>
                <w:rFonts w:ascii="Times New Roman" w:hAnsi="Times New Roman" w:cs="Times New Roman"/>
                <w:sz w:val="24"/>
                <w:szCs w:val="24"/>
              </w:rPr>
            </w:pPr>
          </w:p>
        </w:tc>
        <w:tc>
          <w:tcPr>
            <w:tcW w:w="1474" w:type="dxa"/>
          </w:tcPr>
          <w:p w:rsidR="00C61FD5" w:rsidRPr="00C61FD5" w:rsidRDefault="00C61FD5" w:rsidP="00C61FD5">
            <w:pPr>
              <w:pStyle w:val="ConsPlusNormal"/>
              <w:rPr>
                <w:rFonts w:ascii="Times New Roman" w:hAnsi="Times New Roman" w:cs="Times New Roman"/>
                <w:sz w:val="24"/>
                <w:szCs w:val="24"/>
              </w:rPr>
            </w:pPr>
          </w:p>
        </w:tc>
        <w:tc>
          <w:tcPr>
            <w:tcW w:w="2068"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593" w:type="dxa"/>
          </w:tcPr>
          <w:p w:rsidR="00C61FD5" w:rsidRPr="00C61FD5" w:rsidRDefault="00C61FD5" w:rsidP="00C61FD5">
            <w:pPr>
              <w:pStyle w:val="ConsPlusNormal"/>
              <w:rPr>
                <w:rFonts w:ascii="Times New Roman" w:hAnsi="Times New Roman" w:cs="Times New Roman"/>
                <w:sz w:val="24"/>
                <w:szCs w:val="24"/>
              </w:rPr>
            </w:pPr>
          </w:p>
        </w:tc>
        <w:tc>
          <w:tcPr>
            <w:tcW w:w="1644" w:type="dxa"/>
          </w:tcPr>
          <w:p w:rsidR="00C61FD5" w:rsidRPr="00C61FD5" w:rsidRDefault="00C61FD5" w:rsidP="00C61FD5">
            <w:pPr>
              <w:pStyle w:val="ConsPlusNormal"/>
              <w:rPr>
                <w:rFonts w:ascii="Times New Roman" w:hAnsi="Times New Roman" w:cs="Times New Roman"/>
                <w:sz w:val="24"/>
                <w:szCs w:val="24"/>
              </w:rPr>
            </w:pPr>
          </w:p>
        </w:tc>
        <w:tc>
          <w:tcPr>
            <w:tcW w:w="3118" w:type="dxa"/>
          </w:tcPr>
          <w:p w:rsidR="00C61FD5" w:rsidRPr="00C61FD5" w:rsidRDefault="00C61FD5" w:rsidP="00C61FD5">
            <w:pPr>
              <w:pStyle w:val="ConsPlusNormal"/>
              <w:rPr>
                <w:rFonts w:ascii="Times New Roman" w:hAnsi="Times New Roman" w:cs="Times New Roman"/>
                <w:sz w:val="24"/>
                <w:szCs w:val="24"/>
              </w:rPr>
            </w:pPr>
          </w:p>
        </w:tc>
        <w:tc>
          <w:tcPr>
            <w:tcW w:w="1474" w:type="dxa"/>
          </w:tcPr>
          <w:p w:rsidR="00C61FD5" w:rsidRPr="00C61FD5" w:rsidRDefault="00C61FD5" w:rsidP="00C61FD5">
            <w:pPr>
              <w:pStyle w:val="ConsPlusNormal"/>
              <w:rPr>
                <w:rFonts w:ascii="Times New Roman" w:hAnsi="Times New Roman" w:cs="Times New Roman"/>
                <w:sz w:val="24"/>
                <w:szCs w:val="24"/>
              </w:rPr>
            </w:pPr>
          </w:p>
        </w:tc>
        <w:tc>
          <w:tcPr>
            <w:tcW w:w="2068"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593" w:type="dxa"/>
          </w:tcPr>
          <w:p w:rsidR="00C61FD5" w:rsidRPr="00C61FD5" w:rsidRDefault="00C61FD5" w:rsidP="00C61FD5">
            <w:pPr>
              <w:pStyle w:val="ConsPlusNormal"/>
              <w:rPr>
                <w:rFonts w:ascii="Times New Roman" w:hAnsi="Times New Roman" w:cs="Times New Roman"/>
                <w:sz w:val="24"/>
                <w:szCs w:val="24"/>
              </w:rPr>
            </w:pPr>
          </w:p>
        </w:tc>
        <w:tc>
          <w:tcPr>
            <w:tcW w:w="1644" w:type="dxa"/>
          </w:tcPr>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Итого</w:t>
            </w:r>
          </w:p>
        </w:tc>
        <w:tc>
          <w:tcPr>
            <w:tcW w:w="3118" w:type="dxa"/>
          </w:tcPr>
          <w:p w:rsidR="00C61FD5" w:rsidRPr="00C61FD5" w:rsidRDefault="00C61FD5" w:rsidP="00C61FD5">
            <w:pPr>
              <w:pStyle w:val="ConsPlusNormal"/>
              <w:rPr>
                <w:rFonts w:ascii="Times New Roman" w:hAnsi="Times New Roman" w:cs="Times New Roman"/>
                <w:sz w:val="24"/>
                <w:szCs w:val="24"/>
              </w:rPr>
            </w:pPr>
          </w:p>
        </w:tc>
        <w:tc>
          <w:tcPr>
            <w:tcW w:w="1474" w:type="dxa"/>
          </w:tcPr>
          <w:p w:rsidR="00C61FD5" w:rsidRPr="00C61FD5" w:rsidRDefault="00C61FD5" w:rsidP="00C61FD5">
            <w:pPr>
              <w:pStyle w:val="ConsPlusNormal"/>
              <w:rPr>
                <w:rFonts w:ascii="Times New Roman" w:hAnsi="Times New Roman" w:cs="Times New Roman"/>
                <w:sz w:val="24"/>
                <w:szCs w:val="24"/>
              </w:rPr>
            </w:pPr>
          </w:p>
        </w:tc>
        <w:tc>
          <w:tcPr>
            <w:tcW w:w="2068" w:type="dxa"/>
          </w:tcPr>
          <w:p w:rsidR="00C61FD5" w:rsidRPr="00C61FD5" w:rsidRDefault="00C61FD5" w:rsidP="00C61FD5">
            <w:pPr>
              <w:pStyle w:val="ConsPlusNormal"/>
              <w:rPr>
                <w:rFonts w:ascii="Times New Roman" w:hAnsi="Times New Roman" w:cs="Times New Roman"/>
                <w:sz w:val="24"/>
                <w:szCs w:val="24"/>
              </w:rPr>
            </w:pPr>
          </w:p>
        </w:tc>
      </w:tr>
    </w:tbl>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Принял на ответственное хранение</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Сдал на ответственное хранение</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Принято к учету</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(дата и номер решения комиссии по оценке и принятию к учету подарков)</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Исполнитель 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bookmarkStart w:id="15" w:name="P356"/>
      <w:bookmarkEnd w:id="15"/>
      <w:r w:rsidRPr="00C61FD5">
        <w:rPr>
          <w:rFonts w:ascii="Times New Roman" w:hAnsi="Times New Roman" w:cs="Times New Roman"/>
          <w:sz w:val="24"/>
          <w:szCs w:val="24"/>
        </w:rPr>
        <w:t>&lt;1</w:t>
      </w:r>
      <w:proofErr w:type="gramStart"/>
      <w:r w:rsidRPr="00C61FD5">
        <w:rPr>
          <w:rFonts w:ascii="Times New Roman" w:hAnsi="Times New Roman" w:cs="Times New Roman"/>
          <w:sz w:val="24"/>
          <w:szCs w:val="24"/>
        </w:rPr>
        <w:t>&gt; З</w:t>
      </w:r>
      <w:proofErr w:type="gramEnd"/>
      <w:r w:rsidRPr="00C61FD5">
        <w:rPr>
          <w:rFonts w:ascii="Times New Roman" w:hAnsi="Times New Roman" w:cs="Times New Roman"/>
          <w:sz w:val="24"/>
          <w:szCs w:val="24"/>
        </w:rPr>
        <w:t>аполняется при наличии документов, подтверждающих стоимость подарка.</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right"/>
        <w:outlineLvl w:val="1"/>
        <w:rPr>
          <w:rFonts w:ascii="Times New Roman" w:hAnsi="Times New Roman" w:cs="Times New Roman"/>
          <w:sz w:val="24"/>
          <w:szCs w:val="24"/>
        </w:rPr>
      </w:pPr>
      <w:r w:rsidRPr="00C61FD5">
        <w:rPr>
          <w:rFonts w:ascii="Times New Roman" w:hAnsi="Times New Roman" w:cs="Times New Roman"/>
          <w:sz w:val="24"/>
          <w:szCs w:val="24"/>
        </w:rPr>
        <w:t>Приложение N 4</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 Положению о порядке сообщения судьями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федеральных судов общей юрисдикции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 федеральных арбитражных судов</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 получении подарка в связи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 протокольными мероприятиями, служебными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мероприятиями, участие в которых связано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 xml:space="preserve">с исполнением ими </w:t>
      </w:r>
      <w:proofErr w:type="gramStart"/>
      <w:r w:rsidRPr="00C61FD5">
        <w:rPr>
          <w:rFonts w:ascii="Times New Roman" w:hAnsi="Times New Roman" w:cs="Times New Roman"/>
          <w:sz w:val="24"/>
          <w:szCs w:val="24"/>
        </w:rPr>
        <w:t>служебных</w:t>
      </w:r>
      <w:proofErr w:type="gramEnd"/>
      <w:r w:rsidRPr="00C61FD5">
        <w:rPr>
          <w:rFonts w:ascii="Times New Roman" w:hAnsi="Times New Roman" w:cs="Times New Roman"/>
          <w:sz w:val="24"/>
          <w:szCs w:val="24"/>
        </w:rPr>
        <w:t xml:space="preserve"> (должностных)</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обязанностей, сдачи и оценки подарка,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Normal"/>
        <w:jc w:val="right"/>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center"/>
        <w:rPr>
          <w:rFonts w:ascii="Times New Roman" w:hAnsi="Times New Roman" w:cs="Times New Roman"/>
          <w:sz w:val="24"/>
          <w:szCs w:val="24"/>
        </w:rPr>
      </w:pPr>
      <w:bookmarkStart w:id="16" w:name="P375"/>
      <w:bookmarkEnd w:id="16"/>
      <w:r w:rsidRPr="00C61FD5">
        <w:rPr>
          <w:rFonts w:ascii="Times New Roman" w:hAnsi="Times New Roman" w:cs="Times New Roman"/>
          <w:sz w:val="24"/>
          <w:szCs w:val="24"/>
        </w:rPr>
        <w:t>ЖУРНАЛ</w:t>
      </w:r>
    </w:p>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учета актов приема-передачи подарков</w:t>
      </w:r>
    </w:p>
    <w:p w:rsidR="00C61FD5" w:rsidRPr="00C61FD5" w:rsidRDefault="00C61FD5" w:rsidP="00C61FD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3"/>
        <w:gridCol w:w="1327"/>
        <w:gridCol w:w="1748"/>
        <w:gridCol w:w="2041"/>
        <w:gridCol w:w="1134"/>
        <w:gridCol w:w="2268"/>
      </w:tblGrid>
      <w:tr w:rsidR="00C61FD5" w:rsidRPr="00C61FD5">
        <w:tc>
          <w:tcPr>
            <w:tcW w:w="533"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N </w:t>
            </w:r>
            <w:proofErr w:type="gramStart"/>
            <w:r w:rsidRPr="00C61FD5">
              <w:rPr>
                <w:rFonts w:ascii="Times New Roman" w:hAnsi="Times New Roman" w:cs="Times New Roman"/>
                <w:sz w:val="24"/>
                <w:szCs w:val="24"/>
              </w:rPr>
              <w:t>п</w:t>
            </w:r>
            <w:proofErr w:type="gramEnd"/>
            <w:r w:rsidRPr="00C61FD5">
              <w:rPr>
                <w:rFonts w:ascii="Times New Roman" w:hAnsi="Times New Roman" w:cs="Times New Roman"/>
                <w:sz w:val="24"/>
                <w:szCs w:val="24"/>
              </w:rPr>
              <w:t>/п</w:t>
            </w:r>
          </w:p>
        </w:tc>
        <w:tc>
          <w:tcPr>
            <w:tcW w:w="1327"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Дата</w:t>
            </w:r>
          </w:p>
        </w:tc>
        <w:tc>
          <w:tcPr>
            <w:tcW w:w="1748"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Наименование подарка</w:t>
            </w:r>
          </w:p>
        </w:tc>
        <w:tc>
          <w:tcPr>
            <w:tcW w:w="2041"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Фамилия инициалы, должность лица, сдавшего подарок</w:t>
            </w:r>
          </w:p>
        </w:tc>
        <w:tc>
          <w:tcPr>
            <w:tcW w:w="113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Подпись</w:t>
            </w:r>
          </w:p>
        </w:tc>
        <w:tc>
          <w:tcPr>
            <w:tcW w:w="2268"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Фамилия инициалы, должность лица, принявшего подарок</w:t>
            </w:r>
          </w:p>
        </w:tc>
      </w:tr>
      <w:tr w:rsidR="00C61FD5" w:rsidRPr="00C61FD5">
        <w:tc>
          <w:tcPr>
            <w:tcW w:w="533" w:type="dxa"/>
          </w:tcPr>
          <w:p w:rsidR="00C61FD5" w:rsidRPr="00C61FD5" w:rsidRDefault="00C61FD5" w:rsidP="00C61FD5">
            <w:pPr>
              <w:pStyle w:val="ConsPlusNormal"/>
              <w:rPr>
                <w:rFonts w:ascii="Times New Roman" w:hAnsi="Times New Roman" w:cs="Times New Roman"/>
                <w:sz w:val="24"/>
                <w:szCs w:val="24"/>
              </w:rPr>
            </w:pPr>
          </w:p>
        </w:tc>
        <w:tc>
          <w:tcPr>
            <w:tcW w:w="1327" w:type="dxa"/>
          </w:tcPr>
          <w:p w:rsidR="00C61FD5" w:rsidRPr="00C61FD5" w:rsidRDefault="00C61FD5" w:rsidP="00C61FD5">
            <w:pPr>
              <w:pStyle w:val="ConsPlusNormal"/>
              <w:rPr>
                <w:rFonts w:ascii="Times New Roman" w:hAnsi="Times New Roman" w:cs="Times New Roman"/>
                <w:sz w:val="24"/>
                <w:szCs w:val="24"/>
              </w:rPr>
            </w:pPr>
          </w:p>
        </w:tc>
        <w:tc>
          <w:tcPr>
            <w:tcW w:w="1748" w:type="dxa"/>
          </w:tcPr>
          <w:p w:rsidR="00C61FD5" w:rsidRPr="00C61FD5" w:rsidRDefault="00C61FD5" w:rsidP="00C61FD5">
            <w:pPr>
              <w:pStyle w:val="ConsPlusNormal"/>
              <w:rPr>
                <w:rFonts w:ascii="Times New Roman" w:hAnsi="Times New Roman" w:cs="Times New Roman"/>
                <w:sz w:val="24"/>
                <w:szCs w:val="24"/>
              </w:rPr>
            </w:pPr>
          </w:p>
        </w:tc>
        <w:tc>
          <w:tcPr>
            <w:tcW w:w="2041" w:type="dxa"/>
          </w:tcPr>
          <w:p w:rsidR="00C61FD5" w:rsidRPr="00C61FD5" w:rsidRDefault="00C61FD5" w:rsidP="00C61FD5">
            <w:pPr>
              <w:pStyle w:val="ConsPlusNormal"/>
              <w:rPr>
                <w:rFonts w:ascii="Times New Roman" w:hAnsi="Times New Roman" w:cs="Times New Roman"/>
                <w:sz w:val="24"/>
                <w:szCs w:val="24"/>
              </w:rPr>
            </w:pPr>
          </w:p>
        </w:tc>
        <w:tc>
          <w:tcPr>
            <w:tcW w:w="1134" w:type="dxa"/>
          </w:tcPr>
          <w:p w:rsidR="00C61FD5" w:rsidRPr="00C61FD5" w:rsidRDefault="00C61FD5" w:rsidP="00C61FD5">
            <w:pPr>
              <w:pStyle w:val="ConsPlusNormal"/>
              <w:rPr>
                <w:rFonts w:ascii="Times New Roman" w:hAnsi="Times New Roman" w:cs="Times New Roman"/>
                <w:sz w:val="24"/>
                <w:szCs w:val="24"/>
              </w:rPr>
            </w:pPr>
          </w:p>
        </w:tc>
        <w:tc>
          <w:tcPr>
            <w:tcW w:w="2268"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533" w:type="dxa"/>
          </w:tcPr>
          <w:p w:rsidR="00C61FD5" w:rsidRPr="00C61FD5" w:rsidRDefault="00C61FD5" w:rsidP="00C61FD5">
            <w:pPr>
              <w:pStyle w:val="ConsPlusNormal"/>
              <w:rPr>
                <w:rFonts w:ascii="Times New Roman" w:hAnsi="Times New Roman" w:cs="Times New Roman"/>
                <w:sz w:val="24"/>
                <w:szCs w:val="24"/>
              </w:rPr>
            </w:pPr>
          </w:p>
        </w:tc>
        <w:tc>
          <w:tcPr>
            <w:tcW w:w="1327" w:type="dxa"/>
          </w:tcPr>
          <w:p w:rsidR="00C61FD5" w:rsidRPr="00C61FD5" w:rsidRDefault="00C61FD5" w:rsidP="00C61FD5">
            <w:pPr>
              <w:pStyle w:val="ConsPlusNormal"/>
              <w:rPr>
                <w:rFonts w:ascii="Times New Roman" w:hAnsi="Times New Roman" w:cs="Times New Roman"/>
                <w:sz w:val="24"/>
                <w:szCs w:val="24"/>
              </w:rPr>
            </w:pPr>
          </w:p>
        </w:tc>
        <w:tc>
          <w:tcPr>
            <w:tcW w:w="1748" w:type="dxa"/>
          </w:tcPr>
          <w:p w:rsidR="00C61FD5" w:rsidRPr="00C61FD5" w:rsidRDefault="00C61FD5" w:rsidP="00C61FD5">
            <w:pPr>
              <w:pStyle w:val="ConsPlusNormal"/>
              <w:rPr>
                <w:rFonts w:ascii="Times New Roman" w:hAnsi="Times New Roman" w:cs="Times New Roman"/>
                <w:sz w:val="24"/>
                <w:szCs w:val="24"/>
              </w:rPr>
            </w:pPr>
          </w:p>
        </w:tc>
        <w:tc>
          <w:tcPr>
            <w:tcW w:w="2041" w:type="dxa"/>
          </w:tcPr>
          <w:p w:rsidR="00C61FD5" w:rsidRPr="00C61FD5" w:rsidRDefault="00C61FD5" w:rsidP="00C61FD5">
            <w:pPr>
              <w:pStyle w:val="ConsPlusNormal"/>
              <w:rPr>
                <w:rFonts w:ascii="Times New Roman" w:hAnsi="Times New Roman" w:cs="Times New Roman"/>
                <w:sz w:val="24"/>
                <w:szCs w:val="24"/>
              </w:rPr>
            </w:pPr>
          </w:p>
        </w:tc>
        <w:tc>
          <w:tcPr>
            <w:tcW w:w="1134" w:type="dxa"/>
          </w:tcPr>
          <w:p w:rsidR="00C61FD5" w:rsidRPr="00C61FD5" w:rsidRDefault="00C61FD5" w:rsidP="00C61FD5">
            <w:pPr>
              <w:pStyle w:val="ConsPlusNormal"/>
              <w:rPr>
                <w:rFonts w:ascii="Times New Roman" w:hAnsi="Times New Roman" w:cs="Times New Roman"/>
                <w:sz w:val="24"/>
                <w:szCs w:val="24"/>
              </w:rPr>
            </w:pPr>
          </w:p>
        </w:tc>
        <w:tc>
          <w:tcPr>
            <w:tcW w:w="2268" w:type="dxa"/>
          </w:tcPr>
          <w:p w:rsidR="00C61FD5" w:rsidRPr="00C61FD5" w:rsidRDefault="00C61FD5" w:rsidP="00C61FD5">
            <w:pPr>
              <w:pStyle w:val="ConsPlusNormal"/>
              <w:rPr>
                <w:rFonts w:ascii="Times New Roman" w:hAnsi="Times New Roman" w:cs="Times New Roman"/>
                <w:sz w:val="24"/>
                <w:szCs w:val="24"/>
              </w:rPr>
            </w:pPr>
          </w:p>
        </w:tc>
      </w:tr>
    </w:tbl>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right"/>
        <w:outlineLvl w:val="1"/>
        <w:rPr>
          <w:rFonts w:ascii="Times New Roman" w:hAnsi="Times New Roman" w:cs="Times New Roman"/>
          <w:sz w:val="24"/>
          <w:szCs w:val="24"/>
        </w:rPr>
      </w:pPr>
      <w:r w:rsidRPr="00C61FD5">
        <w:rPr>
          <w:rFonts w:ascii="Times New Roman" w:hAnsi="Times New Roman" w:cs="Times New Roman"/>
          <w:sz w:val="24"/>
          <w:szCs w:val="24"/>
        </w:rPr>
        <w:t>Приложение N 5</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 Положению о порядке сообщения судьями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федеральных судов общей юрисдикции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 федеральных арбитражных судов</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 получении подарка в связи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 протокольными мероприятиями, служебными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мероприятиями, участие в которых связано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 xml:space="preserve">с исполнением ими </w:t>
      </w:r>
      <w:proofErr w:type="gramStart"/>
      <w:r w:rsidRPr="00C61FD5">
        <w:rPr>
          <w:rFonts w:ascii="Times New Roman" w:hAnsi="Times New Roman" w:cs="Times New Roman"/>
          <w:sz w:val="24"/>
          <w:szCs w:val="24"/>
        </w:rPr>
        <w:t>служебных</w:t>
      </w:r>
      <w:proofErr w:type="gramEnd"/>
      <w:r w:rsidRPr="00C61FD5">
        <w:rPr>
          <w:rFonts w:ascii="Times New Roman" w:hAnsi="Times New Roman" w:cs="Times New Roman"/>
          <w:sz w:val="24"/>
          <w:szCs w:val="24"/>
        </w:rPr>
        <w:t xml:space="preserve"> (должностных)</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обязанностей, сдачи и оценки подарка,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Normal"/>
        <w:jc w:val="right"/>
        <w:rPr>
          <w:rFonts w:ascii="Times New Roman" w:hAnsi="Times New Roman" w:cs="Times New Roman"/>
          <w:sz w:val="24"/>
          <w:szCs w:val="24"/>
        </w:rPr>
      </w:pPr>
      <w:proofErr w:type="gramStart"/>
      <w:r w:rsidRPr="00C61FD5">
        <w:rPr>
          <w:rFonts w:ascii="Times New Roman" w:hAnsi="Times New Roman" w:cs="Times New Roman"/>
          <w:sz w:val="24"/>
          <w:szCs w:val="24"/>
        </w:rPr>
        <w:lastRenderedPageBreak/>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bookmarkStart w:id="17" w:name="P414"/>
      <w:bookmarkEnd w:id="17"/>
      <w:r w:rsidRPr="00C61FD5">
        <w:rPr>
          <w:rFonts w:ascii="Times New Roman" w:hAnsi="Times New Roman" w:cs="Times New Roman"/>
          <w:sz w:val="24"/>
          <w:szCs w:val="24"/>
        </w:rPr>
        <w:t xml:space="preserve">                       АКТ возврата подарков N 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от "__" __________ 20__ г.</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Материально ответственное лицо</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(Ф.И.О., должность, наименование суда)</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на  основании  протокола  заседания  Комиссии  по поступлению и выбытию</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активов    от "__" __________ 20__ г.    N ________    возвращает     судье</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(Ф.И.О., наименование суда)</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подарок _____________________________________ стоимостью __________ рублей,</w:t>
      </w:r>
    </w:p>
    <w:p w:rsidR="00C61FD5" w:rsidRPr="00C61FD5" w:rsidRDefault="00C61FD5" w:rsidP="00C61FD5">
      <w:pPr>
        <w:pStyle w:val="ConsPlusNonformat"/>
        <w:jc w:val="both"/>
        <w:rPr>
          <w:rFonts w:ascii="Times New Roman" w:hAnsi="Times New Roman" w:cs="Times New Roman"/>
          <w:sz w:val="24"/>
          <w:szCs w:val="24"/>
        </w:rPr>
      </w:pPr>
      <w:proofErr w:type="gramStart"/>
      <w:r w:rsidRPr="00C61FD5">
        <w:rPr>
          <w:rFonts w:ascii="Times New Roman" w:hAnsi="Times New Roman" w:cs="Times New Roman"/>
          <w:sz w:val="24"/>
          <w:szCs w:val="24"/>
        </w:rPr>
        <w:t>переданный</w:t>
      </w:r>
      <w:proofErr w:type="gramEnd"/>
      <w:r w:rsidRPr="00C61FD5">
        <w:rPr>
          <w:rFonts w:ascii="Times New Roman" w:hAnsi="Times New Roman" w:cs="Times New Roman"/>
          <w:sz w:val="24"/>
          <w:szCs w:val="24"/>
        </w:rPr>
        <w:t xml:space="preserve"> по акту приема-передачи от "__" __________ 20__ г. N ____.</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Выдал</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Принял</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right"/>
        <w:outlineLvl w:val="1"/>
        <w:rPr>
          <w:rFonts w:ascii="Times New Roman" w:hAnsi="Times New Roman" w:cs="Times New Roman"/>
          <w:sz w:val="24"/>
          <w:szCs w:val="24"/>
        </w:rPr>
      </w:pPr>
      <w:r w:rsidRPr="00C61FD5">
        <w:rPr>
          <w:rFonts w:ascii="Times New Roman" w:hAnsi="Times New Roman" w:cs="Times New Roman"/>
          <w:sz w:val="24"/>
          <w:szCs w:val="24"/>
        </w:rPr>
        <w:t>Приложение N 6</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 Положению о порядке сообщения судьями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федеральных судов общей юрисдикции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 федеральных арбитражных судов</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 получении подарка в связи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 протокольными мероприятиями, служебными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мероприятиями, участие в которых связано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 xml:space="preserve">с исполнением ими </w:t>
      </w:r>
      <w:proofErr w:type="gramStart"/>
      <w:r w:rsidRPr="00C61FD5">
        <w:rPr>
          <w:rFonts w:ascii="Times New Roman" w:hAnsi="Times New Roman" w:cs="Times New Roman"/>
          <w:sz w:val="24"/>
          <w:szCs w:val="24"/>
        </w:rPr>
        <w:t>служебных</w:t>
      </w:r>
      <w:proofErr w:type="gramEnd"/>
      <w:r w:rsidRPr="00C61FD5">
        <w:rPr>
          <w:rFonts w:ascii="Times New Roman" w:hAnsi="Times New Roman" w:cs="Times New Roman"/>
          <w:sz w:val="24"/>
          <w:szCs w:val="24"/>
        </w:rPr>
        <w:t xml:space="preserve"> (должностных)</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обязанностей, сдачи и оценки подарка,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Normal"/>
        <w:jc w:val="right"/>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jc w:val="center"/>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(руководителю органа, в который подается заявление)</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(Ф.И.О., должность лица, сдавшего подарок)</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bookmarkStart w:id="18" w:name="P462"/>
      <w:bookmarkEnd w:id="18"/>
      <w:r w:rsidRPr="00C61FD5">
        <w:rPr>
          <w:rFonts w:ascii="Times New Roman" w:hAnsi="Times New Roman" w:cs="Times New Roman"/>
          <w:sz w:val="24"/>
          <w:szCs w:val="24"/>
        </w:rPr>
        <w:t xml:space="preserve">                                 ЗАЯВЛЕНИЕ</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о намерении выкупить подарок</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Прошу рассмотреть возможность выкупа мной подарк</w:t>
      </w:r>
      <w:proofErr w:type="gramStart"/>
      <w:r w:rsidRPr="00C61FD5">
        <w:rPr>
          <w:rFonts w:ascii="Times New Roman" w:hAnsi="Times New Roman" w:cs="Times New Roman"/>
          <w:sz w:val="24"/>
          <w:szCs w:val="24"/>
        </w:rPr>
        <w:t>а(</w:t>
      </w:r>
      <w:proofErr w:type="spellStart"/>
      <w:proofErr w:type="gramEnd"/>
      <w:r w:rsidRPr="00C61FD5">
        <w:rPr>
          <w:rFonts w:ascii="Times New Roman" w:hAnsi="Times New Roman" w:cs="Times New Roman"/>
          <w:sz w:val="24"/>
          <w:szCs w:val="24"/>
        </w:rPr>
        <w:t>ов</w:t>
      </w:r>
      <w:proofErr w:type="spellEnd"/>
      <w:r w:rsidRPr="00C61FD5">
        <w:rPr>
          <w:rFonts w:ascii="Times New Roman" w:hAnsi="Times New Roman" w:cs="Times New Roman"/>
          <w:sz w:val="24"/>
          <w:szCs w:val="24"/>
        </w:rPr>
        <w:t>),  полученного(</w:t>
      </w:r>
      <w:proofErr w:type="spellStart"/>
      <w:r w:rsidRPr="00C61FD5">
        <w:rPr>
          <w:rFonts w:ascii="Times New Roman" w:hAnsi="Times New Roman" w:cs="Times New Roman"/>
          <w:sz w:val="24"/>
          <w:szCs w:val="24"/>
        </w:rPr>
        <w:t>ых</w:t>
      </w:r>
      <w:proofErr w:type="spellEnd"/>
      <w:r w:rsidRPr="00C61FD5">
        <w:rPr>
          <w:rFonts w:ascii="Times New Roman" w:hAnsi="Times New Roman" w:cs="Times New Roman"/>
          <w:sz w:val="24"/>
          <w:szCs w:val="24"/>
        </w:rPr>
        <w:t>)</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w:t>
      </w:r>
      <w:proofErr w:type="gramStart"/>
      <w:r w:rsidRPr="00C61FD5">
        <w:rPr>
          <w:rFonts w:ascii="Times New Roman" w:hAnsi="Times New Roman" w:cs="Times New Roman"/>
          <w:sz w:val="24"/>
          <w:szCs w:val="24"/>
        </w:rPr>
        <w:t>(наименование протокольного мероприятия, служебной командировки,</w:t>
      </w:r>
      <w:proofErr w:type="gramEnd"/>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другого официального мероприятия, место и дата проведения)</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и  переданног</w:t>
      </w:r>
      <w:proofErr w:type="gramStart"/>
      <w:r w:rsidRPr="00C61FD5">
        <w:rPr>
          <w:rFonts w:ascii="Times New Roman" w:hAnsi="Times New Roman" w:cs="Times New Roman"/>
          <w:sz w:val="24"/>
          <w:szCs w:val="24"/>
        </w:rPr>
        <w:t>о(</w:t>
      </w:r>
      <w:proofErr w:type="spellStart"/>
      <w:proofErr w:type="gramEnd"/>
      <w:r w:rsidRPr="00C61FD5">
        <w:rPr>
          <w:rFonts w:ascii="Times New Roman" w:hAnsi="Times New Roman" w:cs="Times New Roman"/>
          <w:sz w:val="24"/>
          <w:szCs w:val="24"/>
        </w:rPr>
        <w:t>ых</w:t>
      </w:r>
      <w:proofErr w:type="spellEnd"/>
      <w:r w:rsidRPr="00C61FD5">
        <w:rPr>
          <w:rFonts w:ascii="Times New Roman" w:hAnsi="Times New Roman" w:cs="Times New Roman"/>
          <w:sz w:val="24"/>
          <w:szCs w:val="24"/>
        </w:rPr>
        <w:t>)   на   хранение  "__"  __________  20__  г.  по акту</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приема-передачи N _______.</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right"/>
        <w:outlineLvl w:val="1"/>
        <w:rPr>
          <w:rFonts w:ascii="Times New Roman" w:hAnsi="Times New Roman" w:cs="Times New Roman"/>
          <w:sz w:val="24"/>
          <w:szCs w:val="24"/>
        </w:rPr>
      </w:pPr>
      <w:r w:rsidRPr="00C61FD5">
        <w:rPr>
          <w:rFonts w:ascii="Times New Roman" w:hAnsi="Times New Roman" w:cs="Times New Roman"/>
          <w:sz w:val="24"/>
          <w:szCs w:val="24"/>
        </w:rPr>
        <w:t>Приложение N 7</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 Положению о порядке сообщения судьями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федеральных судов общей юрисдикции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 федеральных арбитражных судов</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 получении подарка в связи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 протокольными мероприятиями, служебными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мероприятиями, участие в которых связано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 xml:space="preserve">с исполнением ими </w:t>
      </w:r>
      <w:proofErr w:type="gramStart"/>
      <w:r w:rsidRPr="00C61FD5">
        <w:rPr>
          <w:rFonts w:ascii="Times New Roman" w:hAnsi="Times New Roman" w:cs="Times New Roman"/>
          <w:sz w:val="24"/>
          <w:szCs w:val="24"/>
        </w:rPr>
        <w:t>служебных</w:t>
      </w:r>
      <w:proofErr w:type="gramEnd"/>
      <w:r w:rsidRPr="00C61FD5">
        <w:rPr>
          <w:rFonts w:ascii="Times New Roman" w:hAnsi="Times New Roman" w:cs="Times New Roman"/>
          <w:sz w:val="24"/>
          <w:szCs w:val="24"/>
        </w:rPr>
        <w:t xml:space="preserve"> (должностных)</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обязанностей, сдачи и оценки подарка,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Normal"/>
        <w:jc w:val="right"/>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УТВЕРЖДАЮ                                      </w:t>
      </w:r>
      <w:proofErr w:type="spellStart"/>
      <w:proofErr w:type="gramStart"/>
      <w:r w:rsidRPr="00C61FD5">
        <w:rPr>
          <w:rFonts w:ascii="Times New Roman" w:hAnsi="Times New Roman" w:cs="Times New Roman"/>
          <w:sz w:val="24"/>
          <w:szCs w:val="24"/>
        </w:rPr>
        <w:t>УТВЕРЖДАЮ</w:t>
      </w:r>
      <w:proofErr w:type="spellEnd"/>
      <w:proofErr w:type="gramEnd"/>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Председатель                                    Начальник управления</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                                Судебного департамента</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наименование суда                                  в </w:t>
      </w:r>
      <w:proofErr w:type="gramStart"/>
      <w:r w:rsidRPr="00C61FD5">
        <w:rPr>
          <w:rFonts w:ascii="Times New Roman" w:hAnsi="Times New Roman" w:cs="Times New Roman"/>
          <w:sz w:val="24"/>
          <w:szCs w:val="24"/>
        </w:rPr>
        <w:t>субъекте</w:t>
      </w:r>
      <w:proofErr w:type="gramEnd"/>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Российской Федерации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(подпись)                                           (подпись)</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(инициалы, фамилия)                                 (инициалы, фамилия)</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 __________ 20__ г.                             "__" __________ 20__ г.</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bookmarkStart w:id="19" w:name="P505"/>
      <w:bookmarkEnd w:id="19"/>
      <w:r w:rsidRPr="00C61FD5">
        <w:rPr>
          <w:rFonts w:ascii="Times New Roman" w:hAnsi="Times New Roman" w:cs="Times New Roman"/>
          <w:sz w:val="24"/>
          <w:szCs w:val="24"/>
        </w:rPr>
        <w:t xml:space="preserve">                        Акт приема-передачи N 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w:t>
      </w:r>
      <w:proofErr w:type="gramStart"/>
      <w:r w:rsidRPr="00C61FD5">
        <w:rPr>
          <w:rFonts w:ascii="Times New Roman" w:hAnsi="Times New Roman" w:cs="Times New Roman"/>
          <w:sz w:val="24"/>
          <w:szCs w:val="24"/>
        </w:rPr>
        <w:t>(работник аппарата суда, передающий Уведомление и подарок,</w:t>
      </w:r>
      <w:proofErr w:type="gramEnd"/>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должность, фамилия и инициалы)</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произвел передачу Уведомления о получении подарка и подарок, полученный</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судьей</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(Ф.И.О., наименование суда)</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lastRenderedPageBreak/>
        <w:t>(должность, фамилия и инициалы материально ответственного лица Управления)</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принял подарки в </w:t>
      </w:r>
      <w:proofErr w:type="gramStart"/>
      <w:r w:rsidRPr="00C61FD5">
        <w:rPr>
          <w:rFonts w:ascii="Times New Roman" w:hAnsi="Times New Roman" w:cs="Times New Roman"/>
          <w:sz w:val="24"/>
          <w:szCs w:val="24"/>
        </w:rPr>
        <w:t>соответствии</w:t>
      </w:r>
      <w:proofErr w:type="gramEnd"/>
      <w:r w:rsidRPr="00C61FD5">
        <w:rPr>
          <w:rFonts w:ascii="Times New Roman" w:hAnsi="Times New Roman" w:cs="Times New Roman"/>
          <w:sz w:val="24"/>
          <w:szCs w:val="24"/>
        </w:rPr>
        <w:t xml:space="preserve"> со следующей таблицей:</w:t>
      </w:r>
    </w:p>
    <w:p w:rsidR="00C61FD5" w:rsidRPr="00C61FD5" w:rsidRDefault="00C61FD5" w:rsidP="00C61FD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48"/>
        <w:gridCol w:w="1644"/>
        <w:gridCol w:w="1434"/>
        <w:gridCol w:w="962"/>
        <w:gridCol w:w="2721"/>
      </w:tblGrid>
      <w:tr w:rsidR="00C61FD5" w:rsidRPr="00C61FD5">
        <w:tc>
          <w:tcPr>
            <w:tcW w:w="567"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N </w:t>
            </w:r>
            <w:proofErr w:type="gramStart"/>
            <w:r w:rsidRPr="00C61FD5">
              <w:rPr>
                <w:rFonts w:ascii="Times New Roman" w:hAnsi="Times New Roman" w:cs="Times New Roman"/>
                <w:sz w:val="24"/>
                <w:szCs w:val="24"/>
              </w:rPr>
              <w:t>п</w:t>
            </w:r>
            <w:proofErr w:type="gramEnd"/>
            <w:r w:rsidRPr="00C61FD5">
              <w:rPr>
                <w:rFonts w:ascii="Times New Roman" w:hAnsi="Times New Roman" w:cs="Times New Roman"/>
                <w:sz w:val="24"/>
                <w:szCs w:val="24"/>
              </w:rPr>
              <w:t>/п</w:t>
            </w:r>
          </w:p>
        </w:tc>
        <w:tc>
          <w:tcPr>
            <w:tcW w:w="1748"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Наименование</w:t>
            </w:r>
          </w:p>
        </w:tc>
        <w:tc>
          <w:tcPr>
            <w:tcW w:w="164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Основные характеристики (их описание)</w:t>
            </w:r>
          </w:p>
        </w:tc>
        <w:tc>
          <w:tcPr>
            <w:tcW w:w="143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Количество предметов</w:t>
            </w:r>
          </w:p>
        </w:tc>
        <w:tc>
          <w:tcPr>
            <w:tcW w:w="962"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Сумма в </w:t>
            </w:r>
            <w:proofErr w:type="gramStart"/>
            <w:r w:rsidRPr="00C61FD5">
              <w:rPr>
                <w:rFonts w:ascii="Times New Roman" w:hAnsi="Times New Roman" w:cs="Times New Roman"/>
                <w:sz w:val="24"/>
                <w:szCs w:val="24"/>
              </w:rPr>
              <w:t>рублях</w:t>
            </w:r>
            <w:proofErr w:type="gramEnd"/>
            <w:r w:rsidRPr="00C61FD5">
              <w:rPr>
                <w:rFonts w:ascii="Times New Roman" w:hAnsi="Times New Roman" w:cs="Times New Roman"/>
                <w:sz w:val="24"/>
                <w:szCs w:val="24"/>
              </w:rPr>
              <w:t xml:space="preserve"> </w:t>
            </w:r>
            <w:hyperlink w:anchor="P559">
              <w:r w:rsidRPr="00C61FD5">
                <w:rPr>
                  <w:rFonts w:ascii="Times New Roman" w:hAnsi="Times New Roman" w:cs="Times New Roman"/>
                  <w:color w:val="0000FF"/>
                  <w:sz w:val="24"/>
                  <w:szCs w:val="24"/>
                </w:rPr>
                <w:t>&lt;1&gt;</w:t>
              </w:r>
            </w:hyperlink>
          </w:p>
        </w:tc>
        <w:tc>
          <w:tcPr>
            <w:tcW w:w="2721"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Регистрационный номер в </w:t>
            </w:r>
            <w:proofErr w:type="gramStart"/>
            <w:r w:rsidRPr="00C61FD5">
              <w:rPr>
                <w:rFonts w:ascii="Times New Roman" w:hAnsi="Times New Roman" w:cs="Times New Roman"/>
                <w:sz w:val="24"/>
                <w:szCs w:val="24"/>
              </w:rPr>
              <w:t>журнале</w:t>
            </w:r>
            <w:proofErr w:type="gramEnd"/>
            <w:r w:rsidRPr="00C61FD5">
              <w:rPr>
                <w:rFonts w:ascii="Times New Roman" w:hAnsi="Times New Roman" w:cs="Times New Roman"/>
                <w:sz w:val="24"/>
                <w:szCs w:val="24"/>
              </w:rPr>
              <w:t xml:space="preserve"> регистрации уведомлений</w:t>
            </w:r>
          </w:p>
        </w:tc>
      </w:tr>
      <w:tr w:rsidR="00C61FD5" w:rsidRPr="00C61FD5">
        <w:tc>
          <w:tcPr>
            <w:tcW w:w="567" w:type="dxa"/>
          </w:tcPr>
          <w:p w:rsidR="00C61FD5" w:rsidRPr="00C61FD5" w:rsidRDefault="00C61FD5" w:rsidP="00C61FD5">
            <w:pPr>
              <w:pStyle w:val="ConsPlusNormal"/>
              <w:rPr>
                <w:rFonts w:ascii="Times New Roman" w:hAnsi="Times New Roman" w:cs="Times New Roman"/>
                <w:sz w:val="24"/>
                <w:szCs w:val="24"/>
              </w:rPr>
            </w:pPr>
          </w:p>
        </w:tc>
        <w:tc>
          <w:tcPr>
            <w:tcW w:w="1748" w:type="dxa"/>
          </w:tcPr>
          <w:p w:rsidR="00C61FD5" w:rsidRPr="00C61FD5" w:rsidRDefault="00C61FD5" w:rsidP="00C61FD5">
            <w:pPr>
              <w:pStyle w:val="ConsPlusNormal"/>
              <w:rPr>
                <w:rFonts w:ascii="Times New Roman" w:hAnsi="Times New Roman" w:cs="Times New Roman"/>
                <w:sz w:val="24"/>
                <w:szCs w:val="24"/>
              </w:rPr>
            </w:pPr>
          </w:p>
        </w:tc>
        <w:tc>
          <w:tcPr>
            <w:tcW w:w="1644" w:type="dxa"/>
          </w:tcPr>
          <w:p w:rsidR="00C61FD5" w:rsidRPr="00C61FD5" w:rsidRDefault="00C61FD5" w:rsidP="00C61FD5">
            <w:pPr>
              <w:pStyle w:val="ConsPlusNormal"/>
              <w:rPr>
                <w:rFonts w:ascii="Times New Roman" w:hAnsi="Times New Roman" w:cs="Times New Roman"/>
                <w:sz w:val="24"/>
                <w:szCs w:val="24"/>
              </w:rPr>
            </w:pPr>
          </w:p>
        </w:tc>
        <w:tc>
          <w:tcPr>
            <w:tcW w:w="1434" w:type="dxa"/>
          </w:tcPr>
          <w:p w:rsidR="00C61FD5" w:rsidRPr="00C61FD5" w:rsidRDefault="00C61FD5" w:rsidP="00C61FD5">
            <w:pPr>
              <w:pStyle w:val="ConsPlusNormal"/>
              <w:rPr>
                <w:rFonts w:ascii="Times New Roman" w:hAnsi="Times New Roman" w:cs="Times New Roman"/>
                <w:sz w:val="24"/>
                <w:szCs w:val="24"/>
              </w:rPr>
            </w:pPr>
          </w:p>
        </w:tc>
        <w:tc>
          <w:tcPr>
            <w:tcW w:w="962" w:type="dxa"/>
          </w:tcPr>
          <w:p w:rsidR="00C61FD5" w:rsidRPr="00C61FD5" w:rsidRDefault="00C61FD5" w:rsidP="00C61FD5">
            <w:pPr>
              <w:pStyle w:val="ConsPlusNormal"/>
              <w:rPr>
                <w:rFonts w:ascii="Times New Roman" w:hAnsi="Times New Roman" w:cs="Times New Roman"/>
                <w:sz w:val="24"/>
                <w:szCs w:val="24"/>
              </w:rPr>
            </w:pPr>
          </w:p>
        </w:tc>
        <w:tc>
          <w:tcPr>
            <w:tcW w:w="2721"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567" w:type="dxa"/>
          </w:tcPr>
          <w:p w:rsidR="00C61FD5" w:rsidRPr="00C61FD5" w:rsidRDefault="00C61FD5" w:rsidP="00C61FD5">
            <w:pPr>
              <w:pStyle w:val="ConsPlusNormal"/>
              <w:rPr>
                <w:rFonts w:ascii="Times New Roman" w:hAnsi="Times New Roman" w:cs="Times New Roman"/>
                <w:sz w:val="24"/>
                <w:szCs w:val="24"/>
              </w:rPr>
            </w:pPr>
          </w:p>
        </w:tc>
        <w:tc>
          <w:tcPr>
            <w:tcW w:w="1748" w:type="dxa"/>
          </w:tcPr>
          <w:p w:rsidR="00C61FD5" w:rsidRPr="00C61FD5" w:rsidRDefault="00C61FD5" w:rsidP="00C61FD5">
            <w:pPr>
              <w:pStyle w:val="ConsPlusNormal"/>
              <w:rPr>
                <w:rFonts w:ascii="Times New Roman" w:hAnsi="Times New Roman" w:cs="Times New Roman"/>
                <w:sz w:val="24"/>
                <w:szCs w:val="24"/>
              </w:rPr>
            </w:pPr>
          </w:p>
        </w:tc>
        <w:tc>
          <w:tcPr>
            <w:tcW w:w="1644" w:type="dxa"/>
          </w:tcPr>
          <w:p w:rsidR="00C61FD5" w:rsidRPr="00C61FD5" w:rsidRDefault="00C61FD5" w:rsidP="00C61FD5">
            <w:pPr>
              <w:pStyle w:val="ConsPlusNormal"/>
              <w:rPr>
                <w:rFonts w:ascii="Times New Roman" w:hAnsi="Times New Roman" w:cs="Times New Roman"/>
                <w:sz w:val="24"/>
                <w:szCs w:val="24"/>
              </w:rPr>
            </w:pPr>
          </w:p>
        </w:tc>
        <w:tc>
          <w:tcPr>
            <w:tcW w:w="1434" w:type="dxa"/>
          </w:tcPr>
          <w:p w:rsidR="00C61FD5" w:rsidRPr="00C61FD5" w:rsidRDefault="00C61FD5" w:rsidP="00C61FD5">
            <w:pPr>
              <w:pStyle w:val="ConsPlusNormal"/>
              <w:rPr>
                <w:rFonts w:ascii="Times New Roman" w:hAnsi="Times New Roman" w:cs="Times New Roman"/>
                <w:sz w:val="24"/>
                <w:szCs w:val="24"/>
              </w:rPr>
            </w:pPr>
          </w:p>
        </w:tc>
        <w:tc>
          <w:tcPr>
            <w:tcW w:w="962" w:type="dxa"/>
          </w:tcPr>
          <w:p w:rsidR="00C61FD5" w:rsidRPr="00C61FD5" w:rsidRDefault="00C61FD5" w:rsidP="00C61FD5">
            <w:pPr>
              <w:pStyle w:val="ConsPlusNormal"/>
              <w:rPr>
                <w:rFonts w:ascii="Times New Roman" w:hAnsi="Times New Roman" w:cs="Times New Roman"/>
                <w:sz w:val="24"/>
                <w:szCs w:val="24"/>
              </w:rPr>
            </w:pPr>
          </w:p>
        </w:tc>
        <w:tc>
          <w:tcPr>
            <w:tcW w:w="2721"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567" w:type="dxa"/>
          </w:tcPr>
          <w:p w:rsidR="00C61FD5" w:rsidRPr="00C61FD5" w:rsidRDefault="00C61FD5" w:rsidP="00C61FD5">
            <w:pPr>
              <w:pStyle w:val="ConsPlusNormal"/>
              <w:rPr>
                <w:rFonts w:ascii="Times New Roman" w:hAnsi="Times New Roman" w:cs="Times New Roman"/>
                <w:sz w:val="24"/>
                <w:szCs w:val="24"/>
              </w:rPr>
            </w:pPr>
            <w:r w:rsidRPr="00C61FD5">
              <w:rPr>
                <w:rFonts w:ascii="Times New Roman" w:hAnsi="Times New Roman" w:cs="Times New Roman"/>
                <w:sz w:val="24"/>
                <w:szCs w:val="24"/>
              </w:rPr>
              <w:t>Итого</w:t>
            </w:r>
          </w:p>
        </w:tc>
        <w:tc>
          <w:tcPr>
            <w:tcW w:w="1748" w:type="dxa"/>
          </w:tcPr>
          <w:p w:rsidR="00C61FD5" w:rsidRPr="00C61FD5" w:rsidRDefault="00C61FD5" w:rsidP="00C61FD5">
            <w:pPr>
              <w:pStyle w:val="ConsPlusNormal"/>
              <w:rPr>
                <w:rFonts w:ascii="Times New Roman" w:hAnsi="Times New Roman" w:cs="Times New Roman"/>
                <w:sz w:val="24"/>
                <w:szCs w:val="24"/>
              </w:rPr>
            </w:pPr>
          </w:p>
        </w:tc>
        <w:tc>
          <w:tcPr>
            <w:tcW w:w="1644" w:type="dxa"/>
          </w:tcPr>
          <w:p w:rsidR="00C61FD5" w:rsidRPr="00C61FD5" w:rsidRDefault="00C61FD5" w:rsidP="00C61FD5">
            <w:pPr>
              <w:pStyle w:val="ConsPlusNormal"/>
              <w:rPr>
                <w:rFonts w:ascii="Times New Roman" w:hAnsi="Times New Roman" w:cs="Times New Roman"/>
                <w:sz w:val="24"/>
                <w:szCs w:val="24"/>
              </w:rPr>
            </w:pPr>
          </w:p>
        </w:tc>
        <w:tc>
          <w:tcPr>
            <w:tcW w:w="1434" w:type="dxa"/>
          </w:tcPr>
          <w:p w:rsidR="00C61FD5" w:rsidRPr="00C61FD5" w:rsidRDefault="00C61FD5" w:rsidP="00C61FD5">
            <w:pPr>
              <w:pStyle w:val="ConsPlusNormal"/>
              <w:rPr>
                <w:rFonts w:ascii="Times New Roman" w:hAnsi="Times New Roman" w:cs="Times New Roman"/>
                <w:sz w:val="24"/>
                <w:szCs w:val="24"/>
              </w:rPr>
            </w:pPr>
          </w:p>
        </w:tc>
        <w:tc>
          <w:tcPr>
            <w:tcW w:w="962" w:type="dxa"/>
          </w:tcPr>
          <w:p w:rsidR="00C61FD5" w:rsidRPr="00C61FD5" w:rsidRDefault="00C61FD5" w:rsidP="00C61FD5">
            <w:pPr>
              <w:pStyle w:val="ConsPlusNormal"/>
              <w:rPr>
                <w:rFonts w:ascii="Times New Roman" w:hAnsi="Times New Roman" w:cs="Times New Roman"/>
                <w:sz w:val="24"/>
                <w:szCs w:val="24"/>
              </w:rPr>
            </w:pPr>
          </w:p>
        </w:tc>
        <w:tc>
          <w:tcPr>
            <w:tcW w:w="2721" w:type="dxa"/>
          </w:tcPr>
          <w:p w:rsidR="00C61FD5" w:rsidRPr="00C61FD5" w:rsidRDefault="00C61FD5" w:rsidP="00C61FD5">
            <w:pPr>
              <w:pStyle w:val="ConsPlusNormal"/>
              <w:rPr>
                <w:rFonts w:ascii="Times New Roman" w:hAnsi="Times New Roman" w:cs="Times New Roman"/>
                <w:sz w:val="24"/>
                <w:szCs w:val="24"/>
              </w:rPr>
            </w:pPr>
          </w:p>
        </w:tc>
      </w:tr>
    </w:tbl>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Данный акт составлен в трех экземплярах.</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Передал</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Принял</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bookmarkStart w:id="20" w:name="P559"/>
      <w:bookmarkEnd w:id="20"/>
      <w:r w:rsidRPr="00C61FD5">
        <w:rPr>
          <w:rFonts w:ascii="Times New Roman" w:hAnsi="Times New Roman" w:cs="Times New Roman"/>
          <w:sz w:val="24"/>
          <w:szCs w:val="24"/>
        </w:rPr>
        <w:t>&lt;1</w:t>
      </w:r>
      <w:proofErr w:type="gramStart"/>
      <w:r w:rsidRPr="00C61FD5">
        <w:rPr>
          <w:rFonts w:ascii="Times New Roman" w:hAnsi="Times New Roman" w:cs="Times New Roman"/>
          <w:sz w:val="24"/>
          <w:szCs w:val="24"/>
        </w:rPr>
        <w:t>&gt; З</w:t>
      </w:r>
      <w:proofErr w:type="gramEnd"/>
      <w:r w:rsidRPr="00C61FD5">
        <w:rPr>
          <w:rFonts w:ascii="Times New Roman" w:hAnsi="Times New Roman" w:cs="Times New Roman"/>
          <w:sz w:val="24"/>
          <w:szCs w:val="24"/>
        </w:rPr>
        <w:t>аполняется при наличии документов, подтверждающих стоимость подарков.</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pBdr>
          <w:bottom w:val="single" w:sz="6" w:space="0" w:color="auto"/>
        </w:pBdr>
        <w:jc w:val="both"/>
        <w:rPr>
          <w:rFonts w:ascii="Times New Roman" w:hAnsi="Times New Roman" w:cs="Times New Roman"/>
          <w:sz w:val="24"/>
          <w:szCs w:val="24"/>
        </w:rPr>
      </w:pPr>
    </w:p>
    <w:p w:rsidR="00341055" w:rsidRPr="00C61FD5" w:rsidRDefault="00341055" w:rsidP="00C61FD5">
      <w:pPr>
        <w:spacing w:after="0" w:line="240" w:lineRule="auto"/>
        <w:rPr>
          <w:rFonts w:ascii="Times New Roman" w:hAnsi="Times New Roman" w:cs="Times New Roman"/>
          <w:sz w:val="24"/>
          <w:szCs w:val="24"/>
        </w:rPr>
      </w:pPr>
    </w:p>
    <w:sectPr w:rsidR="00341055" w:rsidRPr="00C61FD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FD5"/>
    <w:rsid w:val="00341055"/>
    <w:rsid w:val="00C61FD5"/>
    <w:rsid w:val="00E71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1FD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61F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61FD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61FD5"/>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1FD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61F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61FD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61FD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54" TargetMode="External"/><Relationship Id="rId3" Type="http://schemas.openxmlformats.org/officeDocument/2006/relationships/settings" Target="settings.xml"/><Relationship Id="rId7" Type="http://schemas.openxmlformats.org/officeDocument/2006/relationships/hyperlink" Target="https://login.consultant.ru/link/?req=doc&amp;base=LAW&amp;n=307906&amp;dst=10000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307906&amp;dst=100006" TargetMode="External"/><Relationship Id="rId11" Type="http://schemas.openxmlformats.org/officeDocument/2006/relationships/theme" Target="theme/theme1.xml"/><Relationship Id="rId5" Type="http://schemas.openxmlformats.org/officeDocument/2006/relationships/hyperlink" Target="https://login.consultant.ru/link/?req=doc&amp;base=LAW&amp;n=307906&amp;dst=10000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661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5282</Words>
  <Characters>30113</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Агапова Ольга Алексеевна</dc:creator>
  <cp:lastModifiedBy>user</cp:lastModifiedBy>
  <cp:revision>2</cp:revision>
  <dcterms:created xsi:type="dcterms:W3CDTF">2025-05-19T14:27:00Z</dcterms:created>
  <dcterms:modified xsi:type="dcterms:W3CDTF">2025-05-19T14:27:00Z</dcterms:modified>
</cp:coreProperties>
</file>