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166" w:rsidRPr="00B13166" w:rsidRDefault="00B13166" w:rsidP="00CF43C7">
      <w:pPr>
        <w:pStyle w:val="11"/>
        <w:framePr w:w="9427" w:h="7351" w:hRule="exact" w:wrap="around" w:vAnchor="page" w:hAnchor="page" w:x="1250" w:y="841"/>
        <w:shd w:val="clear" w:color="auto" w:fill="auto"/>
        <w:spacing w:before="0" w:after="0" w:line="240" w:lineRule="auto"/>
        <w:ind w:left="4678"/>
        <w:jc w:val="left"/>
        <w:rPr>
          <w:b w:val="0"/>
        </w:rPr>
      </w:pPr>
      <w:bookmarkStart w:id="0" w:name="bookmark0"/>
      <w:r w:rsidRPr="00B13166">
        <w:rPr>
          <w:b w:val="0"/>
        </w:rPr>
        <w:t>УТВЕРЖДЕНО</w:t>
      </w:r>
    </w:p>
    <w:p w:rsidR="00CF43C7" w:rsidRDefault="00B13166" w:rsidP="00CF43C7">
      <w:pPr>
        <w:pStyle w:val="11"/>
        <w:framePr w:w="9427" w:h="7351" w:hRule="exact" w:wrap="around" w:vAnchor="page" w:hAnchor="page" w:x="1250" w:y="841"/>
        <w:shd w:val="clear" w:color="auto" w:fill="auto"/>
        <w:spacing w:before="0" w:after="0" w:line="240" w:lineRule="auto"/>
        <w:ind w:left="4678"/>
        <w:jc w:val="left"/>
        <w:rPr>
          <w:b w:val="0"/>
        </w:rPr>
      </w:pPr>
      <w:r w:rsidRPr="00B13166">
        <w:rPr>
          <w:b w:val="0"/>
        </w:rPr>
        <w:t xml:space="preserve">И.о. председателя Баргузинского районного суда </w:t>
      </w:r>
    </w:p>
    <w:p w:rsidR="00B13166" w:rsidRDefault="00CF43C7" w:rsidP="00CF43C7">
      <w:pPr>
        <w:pStyle w:val="11"/>
        <w:framePr w:w="9427" w:h="7351" w:hRule="exact" w:wrap="around" w:vAnchor="page" w:hAnchor="page" w:x="1250" w:y="841"/>
        <w:shd w:val="clear" w:color="auto" w:fill="auto"/>
        <w:spacing w:before="0" w:after="0" w:line="240" w:lineRule="auto"/>
        <w:ind w:left="4678"/>
        <w:jc w:val="left"/>
        <w:rPr>
          <w:b w:val="0"/>
        </w:rPr>
      </w:pPr>
      <w:r>
        <w:rPr>
          <w:b w:val="0"/>
        </w:rPr>
        <w:t>Р</w:t>
      </w:r>
      <w:r w:rsidR="00B13166" w:rsidRPr="00B13166">
        <w:rPr>
          <w:b w:val="0"/>
        </w:rPr>
        <w:t>еспублики Бурятия</w:t>
      </w:r>
    </w:p>
    <w:p w:rsidR="00CF43C7" w:rsidRPr="00B13166" w:rsidRDefault="00CF43C7" w:rsidP="00CF43C7">
      <w:pPr>
        <w:pStyle w:val="11"/>
        <w:framePr w:w="9427" w:h="7351" w:hRule="exact" w:wrap="around" w:vAnchor="page" w:hAnchor="page" w:x="1250" w:y="841"/>
        <w:shd w:val="clear" w:color="auto" w:fill="auto"/>
        <w:spacing w:before="0" w:after="0" w:line="240" w:lineRule="auto"/>
        <w:ind w:left="4678"/>
        <w:jc w:val="left"/>
        <w:rPr>
          <w:b w:val="0"/>
        </w:rPr>
      </w:pPr>
      <w:r>
        <w:rPr>
          <w:b w:val="0"/>
        </w:rPr>
        <w:t>07.08.2025</w:t>
      </w:r>
    </w:p>
    <w:p w:rsidR="00CF43C7" w:rsidRDefault="00CF43C7" w:rsidP="00B13166">
      <w:pPr>
        <w:pStyle w:val="11"/>
        <w:framePr w:w="9427" w:h="7351" w:hRule="exact" w:wrap="around" w:vAnchor="page" w:hAnchor="page" w:x="1250" w:y="841"/>
        <w:shd w:val="clear" w:color="auto" w:fill="auto"/>
        <w:spacing w:before="0" w:after="760"/>
        <w:ind w:right="4"/>
      </w:pPr>
    </w:p>
    <w:p w:rsidR="000045BF" w:rsidRDefault="00516D23" w:rsidP="00B13166">
      <w:pPr>
        <w:pStyle w:val="11"/>
        <w:framePr w:w="9427" w:h="7351" w:hRule="exact" w:wrap="around" w:vAnchor="page" w:hAnchor="page" w:x="1250" w:y="841"/>
        <w:shd w:val="clear" w:color="auto" w:fill="auto"/>
        <w:spacing w:before="0" w:after="760"/>
        <w:ind w:right="4"/>
      </w:pPr>
      <w:r>
        <w:t>П</w:t>
      </w:r>
      <w:r>
        <w:t>ОЛОЖЕНИЕ</w:t>
      </w:r>
      <w:r>
        <w:br/>
        <w:t xml:space="preserve">ОБ ОТДЕЛЕ </w:t>
      </w:r>
      <w:r>
        <w:t>ДЕЛОПРОИЗВОДСТВА БАРГУЗИНСКОГО</w:t>
      </w:r>
      <w:r>
        <w:br/>
        <w:t>РАЙОННОГО СУДА РЕСПУБЛИКИ БУРЯТИЯ</w:t>
      </w:r>
      <w:bookmarkEnd w:id="0"/>
    </w:p>
    <w:p w:rsidR="000045BF" w:rsidRDefault="00516D23" w:rsidP="00171F9C">
      <w:pPr>
        <w:pStyle w:val="11"/>
        <w:framePr w:w="9427" w:h="7351" w:hRule="exact" w:wrap="around" w:vAnchor="page" w:hAnchor="page" w:x="1250" w:y="841"/>
        <w:numPr>
          <w:ilvl w:val="0"/>
          <w:numId w:val="1"/>
        </w:numPr>
        <w:shd w:val="clear" w:color="auto" w:fill="auto"/>
        <w:tabs>
          <w:tab w:val="left" w:pos="1096"/>
        </w:tabs>
        <w:spacing w:before="0" w:after="342" w:line="240" w:lineRule="exact"/>
        <w:ind w:left="20" w:right="4" w:firstLine="720"/>
      </w:pPr>
      <w:bookmarkStart w:id="1" w:name="bookmark1"/>
      <w:r>
        <w:t>Общие положен</w:t>
      </w:r>
      <w:bookmarkStart w:id="2" w:name="_GoBack"/>
      <w:bookmarkEnd w:id="2"/>
      <w:r>
        <w:t>ия.</w:t>
      </w:r>
      <w:bookmarkEnd w:id="1"/>
    </w:p>
    <w:p w:rsidR="00CF43C7" w:rsidRDefault="00516D23" w:rsidP="00CF43C7">
      <w:pPr>
        <w:pStyle w:val="2"/>
        <w:framePr w:w="9427" w:h="7351" w:hRule="exact" w:wrap="around" w:vAnchor="page" w:hAnchor="page" w:x="1250" w:y="841"/>
        <w:numPr>
          <w:ilvl w:val="1"/>
          <w:numId w:val="1"/>
        </w:numPr>
        <w:shd w:val="clear" w:color="auto" w:fill="auto"/>
        <w:ind w:left="20" w:right="20" w:firstLine="689"/>
        <w:jc w:val="both"/>
      </w:pPr>
      <w:r>
        <w:t xml:space="preserve"> Отдел делопроизводства Баргузинского районного суда Республики Бурятия (далее - суда) является самостоятельным структурным подразделением и подчиняется председателю суда.</w:t>
      </w:r>
    </w:p>
    <w:p w:rsidR="000045BF" w:rsidRDefault="00516D23" w:rsidP="00CF43C7">
      <w:pPr>
        <w:pStyle w:val="2"/>
        <w:framePr w:w="9427" w:h="7351" w:hRule="exact" w:wrap="around" w:vAnchor="page" w:hAnchor="page" w:x="1250" w:y="841"/>
        <w:numPr>
          <w:ilvl w:val="1"/>
          <w:numId w:val="1"/>
        </w:numPr>
        <w:shd w:val="clear" w:color="auto" w:fill="auto"/>
        <w:ind w:left="20" w:right="20" w:firstLine="689"/>
        <w:jc w:val="both"/>
      </w:pPr>
      <w:r>
        <w:t xml:space="preserve"> Отдел делопроизводства возглавляет начальник. Начальник отдела назначается на должность и освобождается от должности председателем</w:t>
      </w:r>
      <w:r w:rsidR="00CF43C7">
        <w:t xml:space="preserve"> суда</w:t>
      </w:r>
    </w:p>
    <w:p w:rsidR="000045BF" w:rsidRDefault="00516D23">
      <w:pPr>
        <w:pStyle w:val="2"/>
        <w:framePr w:w="9427" w:h="5922" w:hRule="exact" w:wrap="around" w:vAnchor="page" w:hAnchor="page" w:x="1250" w:y="8517"/>
        <w:numPr>
          <w:ilvl w:val="1"/>
          <w:numId w:val="1"/>
        </w:numPr>
        <w:shd w:val="clear" w:color="auto" w:fill="auto"/>
        <w:ind w:left="20" w:right="20" w:firstLine="720"/>
        <w:jc w:val="both"/>
      </w:pPr>
      <w:r>
        <w:t xml:space="preserve"> Структуры и штаты отдела делопроизводства суда утверждаются в установленном порядке.</w:t>
      </w:r>
    </w:p>
    <w:p w:rsidR="000045BF" w:rsidRDefault="00516D23">
      <w:pPr>
        <w:pStyle w:val="2"/>
        <w:framePr w:w="9427" w:h="5922" w:hRule="exact" w:wrap="around" w:vAnchor="page" w:hAnchor="page" w:x="1250" w:y="8517"/>
        <w:numPr>
          <w:ilvl w:val="1"/>
          <w:numId w:val="1"/>
        </w:numPr>
        <w:shd w:val="clear" w:color="auto" w:fill="auto"/>
        <w:ind w:left="20" w:right="20" w:firstLine="720"/>
        <w:jc w:val="both"/>
      </w:pPr>
      <w:r>
        <w:t xml:space="preserve"> Отдел в своей деятельности руководств</w:t>
      </w:r>
      <w:r>
        <w:t>уется Конституцией Российской Федерации, нормативно-правовыми актами Российской Федерации, актами Президента Российской Федерации и Правительства Российской Федерации, нормативно-методическими документами Федеральной Архивной службы, нормативно-методически</w:t>
      </w:r>
      <w:r>
        <w:t>ми документами Судебного департамента при Верховном суде Российской Федерации, методическими рекомендациями Управления Судебного департамента в Республике Бурятия, приказами и распоряжениями председателя суда, Правилами внутреннего распорядка суда, а также</w:t>
      </w:r>
      <w:r>
        <w:t xml:space="preserve"> настоящим Положением.</w:t>
      </w:r>
    </w:p>
    <w:p w:rsidR="000045BF" w:rsidRDefault="00516D23">
      <w:pPr>
        <w:pStyle w:val="2"/>
        <w:framePr w:w="9427" w:h="5922" w:hRule="exact" w:wrap="around" w:vAnchor="page" w:hAnchor="page" w:x="1250" w:y="8517"/>
        <w:numPr>
          <w:ilvl w:val="1"/>
          <w:numId w:val="1"/>
        </w:numPr>
        <w:shd w:val="clear" w:color="auto" w:fill="auto"/>
        <w:spacing w:after="400"/>
        <w:ind w:left="20" w:right="20" w:firstLine="720"/>
        <w:jc w:val="both"/>
      </w:pPr>
      <w:r>
        <w:t xml:space="preserve"> Деятельность работников отдела регулируется должностными регламентами. Положение об отделе делопроизводства и должностные регламенты утверждаются председателем суда.</w:t>
      </w:r>
    </w:p>
    <w:p w:rsidR="000045BF" w:rsidRDefault="00516D23">
      <w:pPr>
        <w:pStyle w:val="11"/>
        <w:framePr w:w="9427" w:h="5922" w:hRule="exact" w:wrap="around" w:vAnchor="page" w:hAnchor="page" w:x="1250" w:y="8517"/>
        <w:numPr>
          <w:ilvl w:val="0"/>
          <w:numId w:val="1"/>
        </w:numPr>
        <w:shd w:val="clear" w:color="auto" w:fill="auto"/>
        <w:tabs>
          <w:tab w:val="left" w:pos="1106"/>
        </w:tabs>
        <w:spacing w:before="0" w:after="0" w:line="240" w:lineRule="exact"/>
        <w:ind w:left="20" w:firstLine="720"/>
        <w:jc w:val="both"/>
      </w:pPr>
      <w:bookmarkStart w:id="3" w:name="bookmark2"/>
      <w:r>
        <w:t>Задачи отдела.</w:t>
      </w:r>
      <w:bookmarkEnd w:id="3"/>
    </w:p>
    <w:p w:rsidR="000045BF" w:rsidRDefault="00516D23">
      <w:pPr>
        <w:pStyle w:val="2"/>
        <w:framePr w:w="9427" w:h="697" w:hRule="exact" w:wrap="around" w:vAnchor="page" w:hAnchor="page" w:x="1250" w:y="14879"/>
        <w:numPr>
          <w:ilvl w:val="1"/>
          <w:numId w:val="1"/>
        </w:numPr>
        <w:shd w:val="clear" w:color="auto" w:fill="auto"/>
        <w:spacing w:after="57" w:line="260" w:lineRule="exact"/>
        <w:ind w:left="20" w:firstLine="720"/>
        <w:jc w:val="both"/>
      </w:pPr>
      <w:r>
        <w:t xml:space="preserve"> Документационное обеспечение деятельности суда, в том числе:</w:t>
      </w:r>
    </w:p>
    <w:p w:rsidR="000045BF" w:rsidRDefault="00516D23">
      <w:pPr>
        <w:pStyle w:val="2"/>
        <w:framePr w:w="9427" w:h="697" w:hRule="exact" w:wrap="around" w:vAnchor="page" w:hAnchor="page" w:x="1250" w:y="14879"/>
        <w:numPr>
          <w:ilvl w:val="2"/>
          <w:numId w:val="1"/>
        </w:numPr>
        <w:shd w:val="clear" w:color="auto" w:fill="auto"/>
        <w:spacing w:line="260" w:lineRule="exact"/>
        <w:ind w:left="20" w:firstLine="720"/>
        <w:jc w:val="both"/>
      </w:pPr>
      <w:r>
        <w:t xml:space="preserve"> Учет и ведение документооборота суда.</w:t>
      </w:r>
    </w:p>
    <w:p w:rsidR="000045BF" w:rsidRDefault="000045BF" w:rsidP="00D30185">
      <w:pPr>
        <w:jc w:val="right"/>
        <w:rPr>
          <w:sz w:val="2"/>
          <w:szCs w:val="2"/>
        </w:rPr>
        <w:sectPr w:rsidR="000045B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0045BF" w:rsidRDefault="00516D23">
      <w:pPr>
        <w:pStyle w:val="2"/>
        <w:framePr w:w="9446" w:h="14321" w:hRule="exact" w:wrap="around" w:vAnchor="page" w:hAnchor="page" w:x="1241" w:y="1263"/>
        <w:numPr>
          <w:ilvl w:val="2"/>
          <w:numId w:val="1"/>
        </w:numPr>
        <w:shd w:val="clear" w:color="auto" w:fill="auto"/>
        <w:ind w:left="20" w:firstLine="700"/>
        <w:jc w:val="both"/>
      </w:pPr>
      <w:r>
        <w:lastRenderedPageBreak/>
        <w:t xml:space="preserve"> Организация и ведение судебного делопроизводства в суде.</w:t>
      </w:r>
    </w:p>
    <w:p w:rsidR="000045BF" w:rsidRDefault="00516D23">
      <w:pPr>
        <w:pStyle w:val="2"/>
        <w:framePr w:w="9446" w:h="14321" w:hRule="exact" w:wrap="around" w:vAnchor="page" w:hAnchor="page" w:x="1241" w:y="1263"/>
        <w:numPr>
          <w:ilvl w:val="2"/>
          <w:numId w:val="1"/>
        </w:numPr>
        <w:shd w:val="clear" w:color="auto" w:fill="auto"/>
        <w:ind w:left="20" w:right="40" w:firstLine="700"/>
        <w:jc w:val="both"/>
      </w:pPr>
      <w:r>
        <w:t xml:space="preserve"> Соблюдение требований к оформлению процессуальных и служебных документов.</w:t>
      </w:r>
    </w:p>
    <w:p w:rsidR="000045BF" w:rsidRDefault="00516D23">
      <w:pPr>
        <w:pStyle w:val="2"/>
        <w:framePr w:w="9446" w:h="14321" w:hRule="exact" w:wrap="around" w:vAnchor="page" w:hAnchor="page" w:x="1241" w:y="1263"/>
        <w:numPr>
          <w:ilvl w:val="2"/>
          <w:numId w:val="1"/>
        </w:numPr>
        <w:shd w:val="clear" w:color="auto" w:fill="auto"/>
        <w:ind w:left="20" w:right="40" w:firstLine="700"/>
        <w:jc w:val="both"/>
      </w:pPr>
      <w:r>
        <w:t xml:space="preserve"> Обеспечение оптимального порядка передачи и движения процессуальных и служебных документов в структурах суда.</w:t>
      </w:r>
    </w:p>
    <w:p w:rsidR="000045BF" w:rsidRDefault="00516D23">
      <w:pPr>
        <w:pStyle w:val="2"/>
        <w:framePr w:w="9446" w:h="14321" w:hRule="exact" w:wrap="around" w:vAnchor="page" w:hAnchor="page" w:x="1241" w:y="1263"/>
        <w:numPr>
          <w:ilvl w:val="2"/>
          <w:numId w:val="1"/>
        </w:numPr>
        <w:shd w:val="clear" w:color="auto" w:fill="auto"/>
        <w:ind w:left="20" w:right="40" w:firstLine="700"/>
        <w:jc w:val="both"/>
      </w:pPr>
      <w:r>
        <w:t xml:space="preserve"> Организация текущего хранения судебных дел, документации и передачи их в архив.</w:t>
      </w:r>
    </w:p>
    <w:p w:rsidR="000045BF" w:rsidRDefault="00516D23">
      <w:pPr>
        <w:pStyle w:val="2"/>
        <w:framePr w:w="9446" w:h="14321" w:hRule="exact" w:wrap="around" w:vAnchor="page" w:hAnchor="page" w:x="1241" w:y="1263"/>
        <w:numPr>
          <w:ilvl w:val="2"/>
          <w:numId w:val="1"/>
        </w:numPr>
        <w:shd w:val="clear" w:color="auto" w:fill="auto"/>
        <w:ind w:left="20" w:firstLine="700"/>
        <w:jc w:val="both"/>
      </w:pPr>
      <w:r>
        <w:t xml:space="preserve"> Организация работы архива суда.</w:t>
      </w:r>
    </w:p>
    <w:p w:rsidR="000045BF" w:rsidRDefault="00516D23">
      <w:pPr>
        <w:pStyle w:val="2"/>
        <w:framePr w:w="9446" w:h="14321" w:hRule="exact" w:wrap="around" w:vAnchor="page" w:hAnchor="page" w:x="1241" w:y="1263"/>
        <w:numPr>
          <w:ilvl w:val="1"/>
          <w:numId w:val="1"/>
        </w:numPr>
        <w:shd w:val="clear" w:color="auto" w:fill="auto"/>
        <w:tabs>
          <w:tab w:val="left" w:pos="1450"/>
        </w:tabs>
        <w:spacing w:after="400"/>
        <w:ind w:left="20" w:right="40" w:firstLine="700"/>
        <w:jc w:val="both"/>
      </w:pPr>
      <w:r>
        <w:t xml:space="preserve">Внесение предложений </w:t>
      </w:r>
      <w:r>
        <w:t>председателю суда по вопросам совершенствования организации делопроизводства.</w:t>
      </w:r>
    </w:p>
    <w:p w:rsidR="000045BF" w:rsidRDefault="00516D23">
      <w:pPr>
        <w:pStyle w:val="220"/>
        <w:framePr w:w="9446" w:h="14321" w:hRule="exact" w:wrap="around" w:vAnchor="page" w:hAnchor="page" w:x="1241" w:y="1263"/>
        <w:numPr>
          <w:ilvl w:val="0"/>
          <w:numId w:val="1"/>
        </w:numPr>
        <w:shd w:val="clear" w:color="auto" w:fill="auto"/>
        <w:spacing w:before="0" w:after="337" w:line="240" w:lineRule="exact"/>
        <w:ind w:left="20"/>
      </w:pPr>
      <w:bookmarkStart w:id="4" w:name="bookmark3"/>
      <w:r>
        <w:t xml:space="preserve"> Функции </w:t>
      </w:r>
      <w:r>
        <w:rPr>
          <w:rStyle w:val="220pt"/>
          <w:b/>
          <w:bCs/>
        </w:rPr>
        <w:t>отдела</w:t>
      </w:r>
      <w:bookmarkEnd w:id="4"/>
    </w:p>
    <w:p w:rsidR="000045BF" w:rsidRDefault="00516D23">
      <w:pPr>
        <w:pStyle w:val="2"/>
        <w:framePr w:w="9446" w:h="14321" w:hRule="exact" w:wrap="around" w:vAnchor="page" w:hAnchor="page" w:x="1241" w:y="1263"/>
        <w:numPr>
          <w:ilvl w:val="1"/>
          <w:numId w:val="1"/>
        </w:numPr>
        <w:shd w:val="clear" w:color="auto" w:fill="auto"/>
        <w:ind w:left="20" w:firstLine="700"/>
        <w:jc w:val="both"/>
      </w:pPr>
      <w:r>
        <w:t xml:space="preserve"> Прием и отправление судебных дел и корреспонденции.</w:t>
      </w:r>
    </w:p>
    <w:p w:rsidR="000045BF" w:rsidRDefault="00516D23">
      <w:pPr>
        <w:pStyle w:val="2"/>
        <w:framePr w:w="9446" w:h="14321" w:hRule="exact" w:wrap="around" w:vAnchor="page" w:hAnchor="page" w:x="1241" w:y="1263"/>
        <w:numPr>
          <w:ilvl w:val="1"/>
          <w:numId w:val="1"/>
        </w:numPr>
        <w:shd w:val="clear" w:color="auto" w:fill="auto"/>
        <w:ind w:left="20" w:right="40" w:firstLine="700"/>
        <w:jc w:val="both"/>
      </w:pPr>
      <w:r>
        <w:t xml:space="preserve"> Регистрация и учет предложений, заявлений и жалоб на работу суда, не подлежащих рассмотрению в порядке устан</w:t>
      </w:r>
      <w:r>
        <w:t xml:space="preserve">овленном </w:t>
      </w:r>
      <w:proofErr w:type="spellStart"/>
      <w:r>
        <w:t>уголовно</w:t>
      </w:r>
      <w:r>
        <w:softHyphen/>
        <w:t>процессуальным</w:t>
      </w:r>
      <w:proofErr w:type="spellEnd"/>
      <w:r>
        <w:t xml:space="preserve"> и гражданско-процессуальным законодательством.</w:t>
      </w:r>
    </w:p>
    <w:p w:rsidR="000045BF" w:rsidRDefault="00516D23">
      <w:pPr>
        <w:pStyle w:val="2"/>
        <w:framePr w:w="9446" w:h="14321" w:hRule="exact" w:wrap="around" w:vAnchor="page" w:hAnchor="page" w:x="1241" w:y="1263"/>
        <w:numPr>
          <w:ilvl w:val="1"/>
          <w:numId w:val="1"/>
        </w:numPr>
        <w:shd w:val="clear" w:color="auto" w:fill="auto"/>
        <w:ind w:left="20" w:right="40" w:firstLine="700"/>
        <w:jc w:val="both"/>
      </w:pPr>
      <w:r>
        <w:t xml:space="preserve"> Регистрация и учет уголовных, гражданских дел, дел об административных правонарушениях.</w:t>
      </w:r>
    </w:p>
    <w:p w:rsidR="000045BF" w:rsidRDefault="00516D23">
      <w:pPr>
        <w:pStyle w:val="2"/>
        <w:framePr w:w="9446" w:h="14321" w:hRule="exact" w:wrap="around" w:vAnchor="page" w:hAnchor="page" w:x="1241" w:y="1263"/>
        <w:numPr>
          <w:ilvl w:val="1"/>
          <w:numId w:val="1"/>
        </w:numPr>
        <w:shd w:val="clear" w:color="auto" w:fill="auto"/>
        <w:ind w:left="20" w:right="40" w:firstLine="700"/>
        <w:jc w:val="both"/>
      </w:pPr>
      <w:r>
        <w:t xml:space="preserve"> Оформление уголовных, гражданских дел на стадиях принятия и назначения к судебному заседанию, после их рассмотрения.</w:t>
      </w:r>
    </w:p>
    <w:p w:rsidR="000045BF" w:rsidRDefault="00516D23">
      <w:pPr>
        <w:pStyle w:val="2"/>
        <w:framePr w:w="9446" w:h="14321" w:hRule="exact" w:wrap="around" w:vAnchor="page" w:hAnchor="page" w:x="1241" w:y="1263"/>
        <w:numPr>
          <w:ilvl w:val="1"/>
          <w:numId w:val="1"/>
        </w:numPr>
        <w:shd w:val="clear" w:color="auto" w:fill="auto"/>
        <w:ind w:left="20" w:right="40" w:firstLine="700"/>
        <w:jc w:val="both"/>
      </w:pPr>
      <w:r>
        <w:t xml:space="preserve"> Прием и учет кассационных, частных жалоб и представлений, дел с апелляционными жалобами и представлениями.</w:t>
      </w:r>
    </w:p>
    <w:p w:rsidR="000045BF" w:rsidRDefault="00516D23">
      <w:pPr>
        <w:pStyle w:val="2"/>
        <w:framePr w:w="9446" w:h="14321" w:hRule="exact" w:wrap="around" w:vAnchor="page" w:hAnchor="page" w:x="1241" w:y="1263"/>
        <w:numPr>
          <w:ilvl w:val="1"/>
          <w:numId w:val="1"/>
        </w:numPr>
        <w:shd w:val="clear" w:color="auto" w:fill="auto"/>
        <w:ind w:left="20" w:firstLine="700"/>
        <w:jc w:val="both"/>
      </w:pPr>
      <w:r>
        <w:t xml:space="preserve"> Обращение к исполнению пригов</w:t>
      </w:r>
      <w:r>
        <w:t>оров, решений, определений.</w:t>
      </w:r>
    </w:p>
    <w:p w:rsidR="000045BF" w:rsidRDefault="00516D23">
      <w:pPr>
        <w:pStyle w:val="2"/>
        <w:framePr w:w="9446" w:h="14321" w:hRule="exact" w:wrap="around" w:vAnchor="page" w:hAnchor="page" w:x="1241" w:y="1263"/>
        <w:numPr>
          <w:ilvl w:val="1"/>
          <w:numId w:val="1"/>
        </w:numPr>
        <w:shd w:val="clear" w:color="auto" w:fill="auto"/>
        <w:ind w:left="20" w:right="40" w:firstLine="700"/>
        <w:jc w:val="both"/>
      </w:pPr>
      <w:r>
        <w:t xml:space="preserve"> Делопроизводство по делам об административных правонарушениях и другими материалами, разрешаемым судом.</w:t>
      </w:r>
    </w:p>
    <w:p w:rsidR="000045BF" w:rsidRDefault="00516D23">
      <w:pPr>
        <w:pStyle w:val="2"/>
        <w:framePr w:w="9446" w:h="14321" w:hRule="exact" w:wrap="around" w:vAnchor="page" w:hAnchor="page" w:x="1241" w:y="1263"/>
        <w:numPr>
          <w:ilvl w:val="1"/>
          <w:numId w:val="1"/>
        </w:numPr>
        <w:shd w:val="clear" w:color="auto" w:fill="auto"/>
        <w:ind w:left="20" w:firstLine="700"/>
        <w:jc w:val="both"/>
      </w:pPr>
      <w:r>
        <w:t xml:space="preserve"> Прием, учет и хранение вещественных доказательств.</w:t>
      </w:r>
    </w:p>
    <w:p w:rsidR="000045BF" w:rsidRDefault="00516D23">
      <w:pPr>
        <w:pStyle w:val="2"/>
        <w:framePr w:w="9446" w:h="14321" w:hRule="exact" w:wrap="around" w:vAnchor="page" w:hAnchor="page" w:x="1241" w:y="1263"/>
        <w:numPr>
          <w:ilvl w:val="1"/>
          <w:numId w:val="1"/>
        </w:numPr>
        <w:shd w:val="clear" w:color="auto" w:fill="auto"/>
        <w:ind w:left="20" w:firstLine="700"/>
        <w:jc w:val="both"/>
      </w:pPr>
      <w:r>
        <w:t xml:space="preserve"> Выдача судебных дел и документов.</w:t>
      </w:r>
    </w:p>
    <w:p w:rsidR="000045BF" w:rsidRDefault="00516D23">
      <w:pPr>
        <w:pStyle w:val="2"/>
        <w:framePr w:w="9446" w:h="14321" w:hRule="exact" w:wrap="around" w:vAnchor="page" w:hAnchor="page" w:x="1241" w:y="1263"/>
        <w:numPr>
          <w:ilvl w:val="1"/>
          <w:numId w:val="1"/>
        </w:numPr>
        <w:shd w:val="clear" w:color="auto" w:fill="auto"/>
        <w:ind w:left="20" w:firstLine="700"/>
        <w:jc w:val="both"/>
      </w:pPr>
      <w:r>
        <w:t xml:space="preserve"> Ведение и оперативное хранение наря</w:t>
      </w:r>
      <w:r>
        <w:t>дов, карточек и журналов</w:t>
      </w:r>
    </w:p>
    <w:p w:rsidR="000045BF" w:rsidRDefault="00516D23">
      <w:pPr>
        <w:pStyle w:val="2"/>
        <w:framePr w:w="9446" w:h="14321" w:hRule="exact" w:wrap="around" w:vAnchor="page" w:hAnchor="page" w:x="1241" w:y="1263"/>
        <w:shd w:val="clear" w:color="auto" w:fill="auto"/>
        <w:ind w:left="20"/>
        <w:jc w:val="left"/>
      </w:pPr>
      <w:r>
        <w:t>суда.</w:t>
      </w:r>
    </w:p>
    <w:p w:rsidR="000045BF" w:rsidRDefault="00516D23">
      <w:pPr>
        <w:pStyle w:val="2"/>
        <w:framePr w:w="9446" w:h="14321" w:hRule="exact" w:wrap="around" w:vAnchor="page" w:hAnchor="page" w:x="1241" w:y="1263"/>
        <w:numPr>
          <w:ilvl w:val="1"/>
          <w:numId w:val="1"/>
        </w:numPr>
        <w:shd w:val="clear" w:color="auto" w:fill="auto"/>
        <w:spacing w:after="400"/>
        <w:ind w:left="20" w:right="40" w:firstLine="700"/>
        <w:jc w:val="both"/>
      </w:pPr>
      <w:r>
        <w:t xml:space="preserve"> Хранение, отбор и сдача в архив документов, образующихся в деятельности суда.</w:t>
      </w:r>
    </w:p>
    <w:p w:rsidR="000045BF" w:rsidRDefault="00516D23">
      <w:pPr>
        <w:pStyle w:val="21"/>
        <w:framePr w:w="9446" w:h="14321" w:hRule="exact" w:wrap="around" w:vAnchor="page" w:hAnchor="page" w:x="1241" w:y="1263"/>
        <w:numPr>
          <w:ilvl w:val="0"/>
          <w:numId w:val="1"/>
        </w:numPr>
        <w:shd w:val="clear" w:color="auto" w:fill="auto"/>
        <w:spacing w:before="0" w:after="333" w:line="240" w:lineRule="exact"/>
        <w:ind w:left="20"/>
      </w:pPr>
      <w:bookmarkStart w:id="5" w:name="bookmark4"/>
      <w:r>
        <w:t xml:space="preserve"> Права и обязанности начальника отдела делопроизводства</w:t>
      </w:r>
      <w:bookmarkEnd w:id="5"/>
    </w:p>
    <w:p w:rsidR="000045BF" w:rsidRDefault="00516D23">
      <w:pPr>
        <w:pStyle w:val="2"/>
        <w:framePr w:w="9446" w:h="14321" w:hRule="exact" w:wrap="around" w:vAnchor="page" w:hAnchor="page" w:x="1241" w:y="1263"/>
        <w:numPr>
          <w:ilvl w:val="1"/>
          <w:numId w:val="1"/>
        </w:numPr>
        <w:shd w:val="clear" w:color="auto" w:fill="auto"/>
        <w:spacing w:line="370" w:lineRule="exact"/>
        <w:ind w:left="20" w:right="40" w:firstLine="700"/>
        <w:jc w:val="both"/>
      </w:pPr>
      <w:r>
        <w:t xml:space="preserve"> Начальник отдела делопроизводства в соответствии с требованиями действующих нормативных актов организует работу канцелярии, секретарского состава и архива суда.</w:t>
      </w:r>
    </w:p>
    <w:p w:rsidR="000045BF" w:rsidRDefault="00516D23">
      <w:pPr>
        <w:pStyle w:val="2"/>
        <w:framePr w:w="9446" w:h="14321" w:hRule="exact" w:wrap="around" w:vAnchor="page" w:hAnchor="page" w:x="1241" w:y="1263"/>
        <w:numPr>
          <w:ilvl w:val="1"/>
          <w:numId w:val="1"/>
        </w:numPr>
        <w:shd w:val="clear" w:color="auto" w:fill="auto"/>
        <w:spacing w:line="370" w:lineRule="exact"/>
        <w:ind w:left="20" w:firstLine="700"/>
        <w:jc w:val="both"/>
      </w:pPr>
      <w:r>
        <w:t xml:space="preserve"> Начальник отдела делопроизводства имеет право:</w:t>
      </w:r>
    </w:p>
    <w:p w:rsidR="000045BF" w:rsidRDefault="000045BF">
      <w:pPr>
        <w:rPr>
          <w:sz w:val="2"/>
          <w:szCs w:val="2"/>
        </w:rPr>
        <w:sectPr w:rsidR="000045B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0045BF" w:rsidRDefault="00516D23">
      <w:pPr>
        <w:pStyle w:val="2"/>
        <w:framePr w:w="9432" w:h="10273" w:hRule="exact" w:wrap="around" w:vAnchor="page" w:hAnchor="page" w:x="1248" w:y="1263"/>
        <w:numPr>
          <w:ilvl w:val="2"/>
          <w:numId w:val="1"/>
        </w:numPr>
        <w:shd w:val="clear" w:color="auto" w:fill="auto"/>
        <w:ind w:left="20" w:right="40" w:firstLine="720"/>
        <w:jc w:val="both"/>
      </w:pPr>
      <w:r>
        <w:lastRenderedPageBreak/>
        <w:t xml:space="preserve"> Рассматривать корреспон</w:t>
      </w:r>
      <w:r>
        <w:t>денцию, поступившую в суд, передавать непосредственно исполнителям документы, не требующие рассмотрения председателя суда.</w:t>
      </w:r>
    </w:p>
    <w:p w:rsidR="000045BF" w:rsidRDefault="00516D23">
      <w:pPr>
        <w:pStyle w:val="2"/>
        <w:framePr w:w="9432" w:h="10273" w:hRule="exact" w:wrap="around" w:vAnchor="page" w:hAnchor="page" w:x="1248" w:y="1263"/>
        <w:numPr>
          <w:ilvl w:val="2"/>
          <w:numId w:val="1"/>
        </w:numPr>
        <w:shd w:val="clear" w:color="auto" w:fill="auto"/>
        <w:ind w:left="20" w:right="40" w:firstLine="720"/>
        <w:jc w:val="both"/>
      </w:pPr>
      <w:r>
        <w:t xml:space="preserve"> Распределять работу между сотрудниками отдела и контролировать ее исполнение.</w:t>
      </w:r>
    </w:p>
    <w:p w:rsidR="000045BF" w:rsidRDefault="00516D23">
      <w:pPr>
        <w:pStyle w:val="2"/>
        <w:framePr w:w="9432" w:h="10273" w:hRule="exact" w:wrap="around" w:vAnchor="page" w:hAnchor="page" w:x="1248" w:y="1263"/>
        <w:numPr>
          <w:ilvl w:val="2"/>
          <w:numId w:val="1"/>
        </w:numPr>
        <w:shd w:val="clear" w:color="auto" w:fill="auto"/>
        <w:ind w:left="20" w:right="40" w:firstLine="720"/>
        <w:jc w:val="both"/>
      </w:pPr>
      <w:r>
        <w:t xml:space="preserve"> Вносить в установленном порядке председателю суда пре</w:t>
      </w:r>
      <w:r>
        <w:t>дставления для назначения на должность, перемещения и освобождения от должности и увольнения сотрудников отдела присвоения им классных чинов.</w:t>
      </w:r>
    </w:p>
    <w:p w:rsidR="000045BF" w:rsidRDefault="00516D23">
      <w:pPr>
        <w:pStyle w:val="2"/>
        <w:framePr w:w="9432" w:h="10273" w:hRule="exact" w:wrap="around" w:vAnchor="page" w:hAnchor="page" w:x="1248" w:y="1263"/>
        <w:numPr>
          <w:ilvl w:val="2"/>
          <w:numId w:val="1"/>
        </w:numPr>
        <w:shd w:val="clear" w:color="auto" w:fill="auto"/>
        <w:ind w:left="20" w:right="40" w:firstLine="720"/>
        <w:jc w:val="both"/>
      </w:pPr>
      <w:r>
        <w:t xml:space="preserve"> Вносить в установленном порядке председателю суда предложения о поощрении работников отдела и наложении на них ди</w:t>
      </w:r>
      <w:r>
        <w:t>сциплинарных взысканий.</w:t>
      </w:r>
    </w:p>
    <w:p w:rsidR="000045BF" w:rsidRDefault="00516D23">
      <w:pPr>
        <w:pStyle w:val="2"/>
        <w:framePr w:w="9432" w:h="10273" w:hRule="exact" w:wrap="around" w:vAnchor="page" w:hAnchor="page" w:x="1248" w:y="1263"/>
        <w:numPr>
          <w:ilvl w:val="2"/>
          <w:numId w:val="1"/>
        </w:numPr>
        <w:shd w:val="clear" w:color="auto" w:fill="auto"/>
        <w:ind w:left="20" w:right="40" w:firstLine="720"/>
        <w:jc w:val="both"/>
      </w:pPr>
      <w:r>
        <w:t xml:space="preserve"> Представительствовать от имени суда в других ведомствах и учреждениях по вопросам, входящих в компетенцию отдела производства.</w:t>
      </w:r>
    </w:p>
    <w:p w:rsidR="000045BF" w:rsidRDefault="00516D23">
      <w:pPr>
        <w:pStyle w:val="2"/>
        <w:framePr w:w="9432" w:h="10273" w:hRule="exact" w:wrap="around" w:vAnchor="page" w:hAnchor="page" w:x="1248" w:y="1263"/>
        <w:numPr>
          <w:ilvl w:val="1"/>
          <w:numId w:val="1"/>
        </w:numPr>
        <w:shd w:val="clear" w:color="auto" w:fill="auto"/>
        <w:tabs>
          <w:tab w:val="left" w:pos="1296"/>
        </w:tabs>
        <w:ind w:left="20" w:firstLine="720"/>
        <w:jc w:val="both"/>
      </w:pPr>
      <w:r>
        <w:t>Обязанности начальника отдела делопроизводства:</w:t>
      </w:r>
    </w:p>
    <w:p w:rsidR="000045BF" w:rsidRDefault="00516D23">
      <w:pPr>
        <w:pStyle w:val="2"/>
        <w:framePr w:w="9432" w:h="10273" w:hRule="exact" w:wrap="around" w:vAnchor="page" w:hAnchor="page" w:x="1248" w:y="1263"/>
        <w:numPr>
          <w:ilvl w:val="2"/>
          <w:numId w:val="1"/>
        </w:numPr>
        <w:shd w:val="clear" w:color="auto" w:fill="auto"/>
        <w:ind w:left="20" w:right="40" w:firstLine="720"/>
        <w:jc w:val="both"/>
      </w:pPr>
      <w:r>
        <w:t xml:space="preserve"> Несет персональную ответственность за выполнение возложенных на отдел производства задач и функций, постоянное совершенствование форм и методов работы, ее эффективность.</w:t>
      </w:r>
    </w:p>
    <w:p w:rsidR="000045BF" w:rsidRDefault="00516D23">
      <w:pPr>
        <w:pStyle w:val="2"/>
        <w:framePr w:w="9432" w:h="10273" w:hRule="exact" w:wrap="around" w:vAnchor="page" w:hAnchor="page" w:x="1248" w:y="1263"/>
        <w:numPr>
          <w:ilvl w:val="2"/>
          <w:numId w:val="1"/>
        </w:numPr>
        <w:shd w:val="clear" w:color="auto" w:fill="auto"/>
        <w:ind w:left="20" w:right="40" w:firstLine="720"/>
        <w:jc w:val="both"/>
      </w:pPr>
      <w:r>
        <w:t xml:space="preserve"> Определяет должностные обязанности сотрудников отдела и утверждает их у председателя</w:t>
      </w:r>
      <w:r>
        <w:t xml:space="preserve"> суда.</w:t>
      </w:r>
    </w:p>
    <w:p w:rsidR="000045BF" w:rsidRDefault="00516D23">
      <w:pPr>
        <w:pStyle w:val="2"/>
        <w:framePr w:w="9432" w:h="10273" w:hRule="exact" w:wrap="around" w:vAnchor="page" w:hAnchor="page" w:x="1248" w:y="1263"/>
        <w:numPr>
          <w:ilvl w:val="2"/>
          <w:numId w:val="1"/>
        </w:numPr>
        <w:shd w:val="clear" w:color="auto" w:fill="auto"/>
        <w:ind w:left="20" w:right="40" w:firstLine="720"/>
        <w:jc w:val="both"/>
      </w:pPr>
      <w:r>
        <w:t xml:space="preserve"> Обеспечивает профессиональную подготовку сотрудников отдела, знакомит всех работников аппарата суда с нормативными и методическими документами по делопроизводству.</w:t>
      </w:r>
    </w:p>
    <w:p w:rsidR="000045BF" w:rsidRDefault="00516D23">
      <w:pPr>
        <w:pStyle w:val="2"/>
        <w:framePr w:w="9432" w:h="10273" w:hRule="exact" w:wrap="around" w:vAnchor="page" w:hAnchor="page" w:x="1248" w:y="1263"/>
        <w:numPr>
          <w:ilvl w:val="2"/>
          <w:numId w:val="1"/>
        </w:numPr>
        <w:shd w:val="clear" w:color="auto" w:fill="auto"/>
        <w:ind w:left="20" w:right="40" w:firstLine="720"/>
        <w:jc w:val="both"/>
      </w:pPr>
      <w:r>
        <w:t xml:space="preserve"> Обеспечивает соблюдение работниками дисциплины и Правил внутреннего распорядка суда</w:t>
      </w:r>
      <w:r>
        <w:t>.</w:t>
      </w:r>
    </w:p>
    <w:p w:rsidR="000045BF" w:rsidRDefault="00516D23">
      <w:pPr>
        <w:pStyle w:val="2"/>
        <w:framePr w:w="9432" w:h="10273" w:hRule="exact" w:wrap="around" w:vAnchor="page" w:hAnchor="page" w:x="1248" w:y="1263"/>
        <w:numPr>
          <w:ilvl w:val="2"/>
          <w:numId w:val="1"/>
        </w:numPr>
        <w:shd w:val="clear" w:color="auto" w:fill="auto"/>
        <w:ind w:left="20" w:right="40" w:firstLine="720"/>
        <w:jc w:val="both"/>
      </w:pPr>
      <w:r>
        <w:t xml:space="preserve"> Обеспечивает сохранность служебных документов, бланков, печатей и штампов и правила их использования.</w:t>
      </w:r>
    </w:p>
    <w:p w:rsidR="000045BF" w:rsidRDefault="00516D23">
      <w:pPr>
        <w:pStyle w:val="2"/>
        <w:framePr w:w="9432" w:h="10273" w:hRule="exact" w:wrap="around" w:vAnchor="page" w:hAnchor="page" w:x="1248" w:y="1263"/>
        <w:numPr>
          <w:ilvl w:val="2"/>
          <w:numId w:val="1"/>
        </w:numPr>
        <w:shd w:val="clear" w:color="auto" w:fill="auto"/>
        <w:ind w:left="20" w:firstLine="720"/>
        <w:jc w:val="both"/>
      </w:pPr>
      <w:r>
        <w:t xml:space="preserve"> Выполняет другие работы по поручению председателя суда.</w:t>
      </w:r>
    </w:p>
    <w:p w:rsidR="000045BF" w:rsidRDefault="000045BF">
      <w:pPr>
        <w:rPr>
          <w:sz w:val="2"/>
          <w:szCs w:val="2"/>
        </w:rPr>
      </w:pPr>
    </w:p>
    <w:sectPr w:rsidR="000045BF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E53" w:rsidRDefault="000B2E53">
      <w:r>
        <w:separator/>
      </w:r>
    </w:p>
  </w:endnote>
  <w:endnote w:type="continuationSeparator" w:id="0">
    <w:p w:rsidR="000B2E53" w:rsidRDefault="000B2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E53" w:rsidRDefault="000B2E53"/>
  </w:footnote>
  <w:footnote w:type="continuationSeparator" w:id="0">
    <w:p w:rsidR="000B2E53" w:rsidRDefault="000B2E5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47909"/>
    <w:multiLevelType w:val="multilevel"/>
    <w:tmpl w:val="397C97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0045BF"/>
    <w:rsid w:val="000045BF"/>
    <w:rsid w:val="000B2E53"/>
    <w:rsid w:val="00171F9C"/>
    <w:rsid w:val="00B13166"/>
    <w:rsid w:val="00CF43C7"/>
    <w:rsid w:val="00D3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6"/>
      <w:szCs w:val="26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0pt50">
    <w:name w:val="Основной текст + Полужирный;Курсив;Интервал 0 pt;Масштаб 50%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50"/>
      <w:position w:val="0"/>
      <w:sz w:val="26"/>
      <w:szCs w:val="26"/>
      <w:u w:val="single"/>
      <w:lang w:val="ru-RU" w:eastAsia="ru-RU" w:bidi="ru-RU"/>
    </w:rPr>
  </w:style>
  <w:style w:type="character" w:customStyle="1" w:styleId="Candara16pt-1pt">
    <w:name w:val="Основной текст + Candara;16 pt;Интервал -1 pt"/>
    <w:basedOn w:val="a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29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u w:val="none"/>
    </w:rPr>
  </w:style>
  <w:style w:type="character" w:customStyle="1" w:styleId="22">
    <w:name w:val="Заголовок №2 (2)_"/>
    <w:basedOn w:val="a0"/>
    <w:link w:val="2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u w:val="none"/>
    </w:rPr>
  </w:style>
  <w:style w:type="character" w:customStyle="1" w:styleId="220pt">
    <w:name w:val="Заголовок №2 (2) + Интервал 0 pt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">
    <w:name w:val="Заголовок №2_"/>
    <w:basedOn w:val="a0"/>
    <w:link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u w:val="none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line="365" w:lineRule="exact"/>
      <w:jc w:val="right"/>
    </w:pPr>
    <w:rPr>
      <w:rFonts w:ascii="Times New Roman" w:eastAsia="Times New Roman" w:hAnsi="Times New Roman" w:cs="Times New Roman"/>
      <w:spacing w:val="4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780" w:after="660" w:line="365" w:lineRule="exact"/>
      <w:jc w:val="center"/>
      <w:outlineLvl w:val="0"/>
    </w:pPr>
    <w:rPr>
      <w:rFonts w:ascii="Times New Roman" w:eastAsia="Times New Roman" w:hAnsi="Times New Roman" w:cs="Times New Roman"/>
      <w:b/>
      <w:bCs/>
      <w:spacing w:val="5"/>
    </w:rPr>
  </w:style>
  <w:style w:type="paragraph" w:customStyle="1" w:styleId="220">
    <w:name w:val="Заголовок №2 (2)"/>
    <w:basedOn w:val="a"/>
    <w:link w:val="22"/>
    <w:pPr>
      <w:shd w:val="clear" w:color="auto" w:fill="FFFFFF"/>
      <w:spacing w:before="300" w:after="480" w:line="0" w:lineRule="atLeast"/>
      <w:ind w:firstLine="700"/>
      <w:jc w:val="both"/>
      <w:outlineLvl w:val="1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21">
    <w:name w:val="Заголовок №2"/>
    <w:basedOn w:val="a"/>
    <w:link w:val="20"/>
    <w:pPr>
      <w:shd w:val="clear" w:color="auto" w:fill="FFFFFF"/>
      <w:spacing w:before="300" w:after="480" w:line="0" w:lineRule="atLeast"/>
      <w:ind w:firstLine="700"/>
      <w:jc w:val="both"/>
      <w:outlineLvl w:val="1"/>
    </w:pPr>
    <w:rPr>
      <w:rFonts w:ascii="Times New Roman" w:eastAsia="Times New Roman" w:hAnsi="Times New Roman" w:cs="Times New Roman"/>
      <w:b/>
      <w:bC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6"/>
      <w:szCs w:val="26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0pt50">
    <w:name w:val="Основной текст + Полужирный;Курсив;Интервал 0 pt;Масштаб 50%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50"/>
      <w:position w:val="0"/>
      <w:sz w:val="26"/>
      <w:szCs w:val="26"/>
      <w:u w:val="single"/>
      <w:lang w:val="ru-RU" w:eastAsia="ru-RU" w:bidi="ru-RU"/>
    </w:rPr>
  </w:style>
  <w:style w:type="character" w:customStyle="1" w:styleId="Candara16pt-1pt">
    <w:name w:val="Основной текст + Candara;16 pt;Интервал -1 pt"/>
    <w:basedOn w:val="a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29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u w:val="none"/>
    </w:rPr>
  </w:style>
  <w:style w:type="character" w:customStyle="1" w:styleId="22">
    <w:name w:val="Заголовок №2 (2)_"/>
    <w:basedOn w:val="a0"/>
    <w:link w:val="2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u w:val="none"/>
    </w:rPr>
  </w:style>
  <w:style w:type="character" w:customStyle="1" w:styleId="220pt">
    <w:name w:val="Заголовок №2 (2) + Интервал 0 pt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">
    <w:name w:val="Заголовок №2_"/>
    <w:basedOn w:val="a0"/>
    <w:link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u w:val="none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line="365" w:lineRule="exact"/>
      <w:jc w:val="right"/>
    </w:pPr>
    <w:rPr>
      <w:rFonts w:ascii="Times New Roman" w:eastAsia="Times New Roman" w:hAnsi="Times New Roman" w:cs="Times New Roman"/>
      <w:spacing w:val="4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780" w:after="660" w:line="365" w:lineRule="exact"/>
      <w:jc w:val="center"/>
      <w:outlineLvl w:val="0"/>
    </w:pPr>
    <w:rPr>
      <w:rFonts w:ascii="Times New Roman" w:eastAsia="Times New Roman" w:hAnsi="Times New Roman" w:cs="Times New Roman"/>
      <w:b/>
      <w:bCs/>
      <w:spacing w:val="5"/>
    </w:rPr>
  </w:style>
  <w:style w:type="paragraph" w:customStyle="1" w:styleId="220">
    <w:name w:val="Заголовок №2 (2)"/>
    <w:basedOn w:val="a"/>
    <w:link w:val="22"/>
    <w:pPr>
      <w:shd w:val="clear" w:color="auto" w:fill="FFFFFF"/>
      <w:spacing w:before="300" w:after="480" w:line="0" w:lineRule="atLeast"/>
      <w:ind w:firstLine="700"/>
      <w:jc w:val="both"/>
      <w:outlineLvl w:val="1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21">
    <w:name w:val="Заголовок №2"/>
    <w:basedOn w:val="a"/>
    <w:link w:val="20"/>
    <w:pPr>
      <w:shd w:val="clear" w:color="auto" w:fill="FFFFFF"/>
      <w:spacing w:before="300" w:after="480" w:line="0" w:lineRule="atLeast"/>
      <w:ind w:firstLine="700"/>
      <w:jc w:val="both"/>
      <w:outlineLvl w:val="1"/>
    </w:pPr>
    <w:rPr>
      <w:rFonts w:ascii="Times New Roman" w:eastAsia="Times New Roman" w:hAnsi="Times New Roman" w:cs="Times New Roman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Сонопова А.Д.</dc:creator>
  <cp:lastModifiedBy>Сонопова А.Д.</cp:lastModifiedBy>
  <cp:revision>2</cp:revision>
  <dcterms:created xsi:type="dcterms:W3CDTF">2026-09-20T04:02:00Z</dcterms:created>
  <dcterms:modified xsi:type="dcterms:W3CDTF">2026-09-20T04:02:00Z</dcterms:modified>
</cp:coreProperties>
</file>