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Ind w:w="4962" w:type="dxa"/>
        <w:tblLook w:val="04A0" w:firstRow="1" w:lastRow="0" w:firstColumn="1" w:lastColumn="0" w:noHBand="0" w:noVBand="1"/>
      </w:tblPr>
      <w:tblGrid>
        <w:gridCol w:w="4893"/>
      </w:tblGrid>
      <w:tr w:rsidR="006E2B2C" w:rsidTr="006E2B2C">
        <w:trPr>
          <w:trHeight w:val="1702"/>
        </w:trPr>
        <w:tc>
          <w:tcPr>
            <w:tcW w:w="48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E2B2C" w:rsidRDefault="006E2B2C" w:rsidP="002E1E2D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6E2B2C" w:rsidRDefault="006E2B2C" w:rsidP="002E1E2D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Приказом председателя Баргузинского районного суда Республики Бурятия </w:t>
            </w:r>
          </w:p>
          <w:p w:rsidR="006E2B2C" w:rsidRDefault="006E2B2C" w:rsidP="002E1E2D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26.08.2026 № 35 о/д</w:t>
            </w:r>
          </w:p>
        </w:tc>
      </w:tr>
    </w:tbl>
    <w:p w:rsidR="006E2B2C" w:rsidRDefault="006E2B2C" w:rsidP="006E2B2C">
      <w:pPr>
        <w:pStyle w:val="ConsPlusNormal"/>
        <w:ind w:left="4962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6E2B2C" w:rsidRDefault="006E2B2C" w:rsidP="006E2B2C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E2B2C" w:rsidRDefault="006E2B2C" w:rsidP="006E2B2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E2B2C" w:rsidRDefault="006E2B2C" w:rsidP="006E2B2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ПОЛОЖЕНИЕ</w:t>
      </w:r>
    </w:p>
    <w:p w:rsidR="006E2B2C" w:rsidRDefault="006E2B2C" w:rsidP="006E2B2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ПРИЕМНОЙ БАРГУЗИНСКОГО РАЙОННОГО СУДА </w:t>
      </w:r>
    </w:p>
    <w:p w:rsidR="006E2B2C" w:rsidRDefault="006E2B2C" w:rsidP="006E2B2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БУРЯТИЯ</w:t>
      </w:r>
    </w:p>
    <w:p w:rsidR="006E2B2C" w:rsidRDefault="006E2B2C" w:rsidP="006E2B2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E2B2C" w:rsidRDefault="006E2B2C" w:rsidP="006E2B2C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Приемная в Баргузинском районном суде Республики Бурятия (далее - Приемная) является составной частью структурного подразделения – отдела делопроизводства, созданным в целях обеспечения доступности правосудия путем эффективной организации работы суда по приему заявлений и обращений граждан, их представителей, представителей юридических лиц.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В своей деятельности работники Приемной руководствуются </w:t>
      </w:r>
      <w:hyperlink r:id="rId6" w:history="1">
        <w:r>
          <w:rPr>
            <w:rStyle w:val="a6"/>
            <w:rFonts w:ascii="Times New Roman" w:hAnsi="Times New Roman" w:cs="Times New Roman"/>
            <w:sz w:val="28"/>
            <w:szCs w:val="28"/>
          </w:rPr>
          <w:t>Конституцией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законами Российской Федерации, актами, издаваемыми Президентом Российской Федерации, Правительством Российской Федерации, Генеральным директором Судебного департамента при Верховном Суде Российской Федерации, приказами и распоряжениями председателя Баргузинского районного суда, а также настоящим Положением.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В состав Приемной суда входят помощник председателя, помощники судей.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Приемную суда возглавляет начальник отдела делопроизводства.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E2B2C" w:rsidRDefault="006E2B2C" w:rsidP="006E2B2C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Основные задачи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Обеспечение реализации прав граждан и юридических лиц на обращение в суд за защитой нарушенных либо оспариваемых прав, свобод или законных интересов.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Упорядочение процедуры реализации права на судебную защиту.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Оптимизация документооборота.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Исключение общения судей со сторонами до рассмотрения дела.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E2B2C" w:rsidRDefault="006E2B2C" w:rsidP="006E2B2C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Основные функции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Функции Приемной, обеспечиваемые помощниками судей: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ежедневного приема граждан, их представителей, а также представителей юридических лиц (кроме выходных и праздничных дней).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приема исковых заявлений, административных исковых заявлений, заявлений в порядке особого производства.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Функции Приемной, обеспечиваемые отделом делопроизводства: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ежедневного приема граждан, их представителей, а также представителей юридических лиц (кроме выходных и праздничных дней).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Обеспечение приема письменных обращений, а также документов по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конкретным судебным делам, запросов, жалоб на действия судей, работников аппарата суда.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>Прием апелляционных (частных), кассационных жалоб, представлений, протестов.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Выдача копий судебных документов, копий аудиозаписи (видеозаписи) судебных заседаний.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Повторная выдача копий судебных актов, дубликатов исполнительных документов.</w:t>
      </w:r>
    </w:p>
    <w:p w:rsidR="006E2B2C" w:rsidRDefault="006E2B2C" w:rsidP="006E2B2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Создание условий для реализации прав граждан на снятие копий судебных и иных документов, аудиозаписи (видеозаписи) судебных заседаний, с помощью их технических средств и за свой счет.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Информирование граждан о результатах рассмотрения их обращения в суд.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Информирование о порядке получений судебных извещений и прочих судебных постановлений посредством ГЭПС.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Обеспечение сохранности поступившей документации.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Передача материалов по принадлежности.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Оказание информационно-консультативной помощи в разъяснении процессуального законодательства и организации судебного делопроизводства.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Оперативное и периодическое информирование председателя суда (лица, его заменяющего) о результатах работы.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 Работники Приемной вправе давать консультации по следующим вопросам: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 заявления (искового заявления, административного искового заявления, заявления о вынесении судебного приказа, заявления, жалобы и др.);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перечня документов, прилагаемых к исковому заявлению, административному исковому заявлению, заявлению, жалобе;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порядка подачи, принятия искового заявления, административного искового заявления, заявления, жалобы к производству суда;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оснований отказа в принятии, возвращении, оставлении без движения искового заявления, административного искового заявления, заявления, жалобы, предъявления встречного искового заявления;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оплаты, освобождения, уменьшения государственной пошлины, представления отсрочки (рассрочки) ее уплаты;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порядка выдачи копий судебных документов, личных документов, вещественных доказательств, исполнительных документов;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другим вопросам судопроизводства, за исключением консультационных вопросов, касающихся оценки доказательств, влияющих на характер, объем правоотношений и т.п. вопросам.</w:t>
      </w:r>
    </w:p>
    <w:p w:rsidR="006E2B2C" w:rsidRDefault="006E2B2C" w:rsidP="006E2B2C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Порядок работы Приемной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Прием граждан и представителей юридических лиц осуществляется ежедневно в течение всего рабочего дня: понедельник, вторник, среда, четверг с 8.30 до 18.00, пятница  с 8.30 до 17.00, перерыв на обед с 12.30 до 14.00.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Прием граждан и представителей юридических лиц ведется без предварительной записи в порядке очередности обращения.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При приеме гражданин или представитель юридического лица предъявляет документ, удостоверяющий его личность, а также </w:t>
      </w:r>
      <w:r>
        <w:rPr>
          <w:rFonts w:ascii="Times New Roman" w:hAnsi="Times New Roman" w:cs="Times New Roman"/>
          <w:sz w:val="28"/>
          <w:szCs w:val="28"/>
        </w:rPr>
        <w:lastRenderedPageBreak/>
        <w:t>подтверждающий полномочия представителя.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Граждане, находящиеся в состоянии алкогольного, наркотического или иного опьянения, на прием не допускаются.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 В случае грубого, агрессивного поведения гражданина прием может быть прекращен. При необходимости может быть вызван судебный пристав по обеспечению установленного порядка деятельности суда.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E2B2C" w:rsidRDefault="006E2B2C" w:rsidP="006E2B2C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Обеспечение деятельности Приемной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Деятельность Приемной обеспечивается помощниками судей.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Контроль деятельности Приемной осуществляет председатель суда.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Приемная работает в тесном взаимодействии с отделом делопроизводства суда.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 Прием осуществляется в кабинете помощника председателя, помощников судей, отделе делопроизводства, обеспечивающие свободный доступ граждан в течение всего рабочего дня. 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5.5. На 1 этаже здания в холле размещен информационный киоск, содержащий необходимую информацию.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E2B2C" w:rsidRDefault="006E2B2C" w:rsidP="006E2B2C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Заключительные положения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Работа Приемной ведется в соответствии с Регламентом об </w:t>
      </w:r>
      <w:r>
        <w:rPr>
          <w:rFonts w:ascii="Times New Roman" w:hAnsi="Times New Roman" w:cs="Times New Roman"/>
          <w:color w:val="000000"/>
          <w:sz w:val="28"/>
          <w:szCs w:val="28"/>
        </w:rPr>
        <w:t>организации деятельности Приемной</w:t>
      </w:r>
      <w:r>
        <w:rPr>
          <w:rFonts w:ascii="Times New Roman" w:hAnsi="Times New Roman" w:cs="Times New Roman"/>
          <w:sz w:val="28"/>
          <w:szCs w:val="28"/>
        </w:rPr>
        <w:t xml:space="preserve"> в суде.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Регламент об </w:t>
      </w:r>
      <w:r>
        <w:rPr>
          <w:rFonts w:ascii="Times New Roman" w:hAnsi="Times New Roman" w:cs="Times New Roman"/>
          <w:color w:val="000000"/>
          <w:sz w:val="28"/>
          <w:szCs w:val="28"/>
        </w:rPr>
        <w:t>организации деятельности Приемной</w:t>
      </w:r>
      <w:r>
        <w:rPr>
          <w:rFonts w:ascii="Times New Roman" w:hAnsi="Times New Roman" w:cs="Times New Roman"/>
          <w:sz w:val="28"/>
          <w:szCs w:val="28"/>
        </w:rPr>
        <w:t xml:space="preserve"> и ее состав утверждаются председателем суда. Деятельность работников Приемной регламентируется должностными регламентами, утверждаемыми председателем суда.</w:t>
      </w:r>
    </w:p>
    <w:p w:rsidR="006E2B2C" w:rsidRDefault="006E2B2C" w:rsidP="006E2B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 Ведение делопроизводства по обращениям граждан осуществляется в соответствии с положениями Инструкции по судебному делопроизводству в суде.</w:t>
      </w:r>
    </w:p>
    <w:p w:rsidR="006E2B2C" w:rsidRDefault="006E2B2C" w:rsidP="006E2B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E2B2C" w:rsidRDefault="006E2B2C" w:rsidP="006E2B2C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Приложение № 1</w:t>
      </w:r>
    </w:p>
    <w:p w:rsidR="006E2B2C" w:rsidRDefault="006E2B2C" w:rsidP="006E2B2C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4644" w:type="dxa"/>
        <w:tblLook w:val="04A0" w:firstRow="1" w:lastRow="0" w:firstColumn="1" w:lastColumn="0" w:noHBand="0" w:noVBand="1"/>
      </w:tblPr>
      <w:tblGrid>
        <w:gridCol w:w="4927"/>
      </w:tblGrid>
      <w:tr w:rsidR="006E2B2C" w:rsidTr="002E1E2D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6E2B2C" w:rsidRDefault="006E2B2C" w:rsidP="002E1E2D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6E2B2C" w:rsidRDefault="006E2B2C" w:rsidP="002E1E2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Приказом председателя Баргузинского районного суда Республики Бурятия </w:t>
            </w:r>
          </w:p>
          <w:p w:rsidR="006E2B2C" w:rsidRDefault="006E2B2C" w:rsidP="002E1E2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26.08.2026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о/д </w:t>
            </w:r>
          </w:p>
          <w:p w:rsidR="006E2B2C" w:rsidRDefault="006E2B2C" w:rsidP="002E1E2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2B2C" w:rsidRDefault="006E2B2C" w:rsidP="002E1E2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E2B2C" w:rsidRDefault="006E2B2C" w:rsidP="006E2B2C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2093" w:type="dxa"/>
        <w:tblLook w:val="04A0" w:firstRow="1" w:lastRow="0" w:firstColumn="1" w:lastColumn="0" w:noHBand="0" w:noVBand="1"/>
      </w:tblPr>
      <w:tblGrid>
        <w:gridCol w:w="4536"/>
      </w:tblGrid>
      <w:tr w:rsidR="006E2B2C" w:rsidTr="002E1E2D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B2C" w:rsidRDefault="006E2B2C" w:rsidP="002E1E2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делопроизводства</w:t>
            </w:r>
          </w:p>
        </w:tc>
      </w:tr>
    </w:tbl>
    <w:p w:rsidR="006E2B2C" w:rsidRDefault="006E2B2C" w:rsidP="006E2B2C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A45767" wp14:editId="4AB9F0D8">
                <wp:simplePos x="0" y="0"/>
                <wp:positionH relativeFrom="column">
                  <wp:posOffset>3343275</wp:posOffset>
                </wp:positionH>
                <wp:positionV relativeFrom="paragraph">
                  <wp:posOffset>27305</wp:posOffset>
                </wp:positionV>
                <wp:extent cx="139700" cy="446405"/>
                <wp:effectExtent l="0" t="0" r="69850" b="48895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700" cy="4464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6" o:spid="_x0000_s1026" type="#_x0000_t32" style="position:absolute;margin-left:263.25pt;margin-top:2.15pt;width:11pt;height:35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5973EC" wp14:editId="34C0FC54">
                <wp:simplePos x="0" y="0"/>
                <wp:positionH relativeFrom="column">
                  <wp:posOffset>-441960</wp:posOffset>
                </wp:positionH>
                <wp:positionV relativeFrom="paragraph">
                  <wp:posOffset>464820</wp:posOffset>
                </wp:positionV>
                <wp:extent cx="1339215" cy="969645"/>
                <wp:effectExtent l="0" t="0" r="13335" b="20955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9215" cy="969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2B2C" w:rsidRDefault="006E2B2C" w:rsidP="006E2B2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Консультант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26" style="position:absolute;left:0;text-align:left;margin-left:-34.8pt;margin-top:36.6pt;width:105.45pt;height:76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">
                <v:textbox>
                  <w:txbxContent>
                    <w:p w:rsidR="006E2B2C" w:rsidRDefault="006E2B2C" w:rsidP="006E2B2C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Консультант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9CE2F4" wp14:editId="1FBB8C93">
                <wp:simplePos x="0" y="0"/>
                <wp:positionH relativeFrom="column">
                  <wp:posOffset>4512310</wp:posOffset>
                </wp:positionH>
                <wp:positionV relativeFrom="paragraph">
                  <wp:posOffset>464820</wp:posOffset>
                </wp:positionV>
                <wp:extent cx="1457325" cy="969645"/>
                <wp:effectExtent l="0" t="0" r="28575" b="20955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325" cy="969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2B2C" w:rsidRDefault="006E2B2C" w:rsidP="006E2B2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Помощник председателя, помощники судей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7" style="position:absolute;left:0;text-align:left;margin-left:355.3pt;margin-top:36.6pt;width:114.75pt;height:76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">
                <v:textbox>
                  <w:txbxContent>
                    <w:p w:rsidR="006E2B2C" w:rsidRDefault="006E2B2C" w:rsidP="006E2B2C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Помощник председателя, помощники судей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0CA663" wp14:editId="75580CA3">
                <wp:simplePos x="0" y="0"/>
                <wp:positionH relativeFrom="column">
                  <wp:posOffset>2758440</wp:posOffset>
                </wp:positionH>
                <wp:positionV relativeFrom="paragraph">
                  <wp:posOffset>464820</wp:posOffset>
                </wp:positionV>
                <wp:extent cx="1424305" cy="969645"/>
                <wp:effectExtent l="0" t="0" r="23495" b="20955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4305" cy="969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2B2C" w:rsidRDefault="006E2B2C" w:rsidP="006E2B2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Старший специалист 1 разряда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8" style="position:absolute;left:0;text-align:left;margin-left:217.2pt;margin-top:36.6pt;width:112.15pt;height:76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">
                <v:textbox>
                  <w:txbxContent>
                    <w:p w:rsidR="006E2B2C" w:rsidRDefault="006E2B2C" w:rsidP="006E2B2C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Старший специалист 1 разряда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E9BFFA" wp14:editId="1B76AFEA">
                <wp:simplePos x="0" y="0"/>
                <wp:positionH relativeFrom="column">
                  <wp:posOffset>1077595</wp:posOffset>
                </wp:positionH>
                <wp:positionV relativeFrom="paragraph">
                  <wp:posOffset>464820</wp:posOffset>
                </wp:positionV>
                <wp:extent cx="1393825" cy="969645"/>
                <wp:effectExtent l="0" t="0" r="15875" b="2095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3825" cy="969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2B2C" w:rsidRDefault="006E2B2C" w:rsidP="006E2B2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Главный специалист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29" style="position:absolute;left:0;text-align:left;margin-left:84.85pt;margin-top:36.6pt;width:109.75pt;height:76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">
                <v:textbox>
                  <w:txbxContent>
                    <w:p w:rsidR="006E2B2C" w:rsidRDefault="006E2B2C" w:rsidP="006E2B2C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Главный специалист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3477289" wp14:editId="5701B308">
                <wp:simplePos x="0" y="0"/>
                <wp:positionH relativeFrom="column">
                  <wp:posOffset>3863340</wp:posOffset>
                </wp:positionH>
                <wp:positionV relativeFrom="paragraph">
                  <wp:posOffset>27305</wp:posOffset>
                </wp:positionV>
                <wp:extent cx="1031875" cy="393065"/>
                <wp:effectExtent l="0" t="0" r="73025" b="6413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31875" cy="3930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304.2pt;margin-top:2.15pt;width:81.25pt;height:30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3E1BC2" wp14:editId="24BBEA39">
                <wp:simplePos x="0" y="0"/>
                <wp:positionH relativeFrom="column">
                  <wp:posOffset>376555</wp:posOffset>
                </wp:positionH>
                <wp:positionV relativeFrom="paragraph">
                  <wp:posOffset>27305</wp:posOffset>
                </wp:positionV>
                <wp:extent cx="1191260" cy="393065"/>
                <wp:effectExtent l="38100" t="0" r="27940" b="64135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91260" cy="3930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" o:spid="_x0000_s1026" type="#_x0000_t32" style="position:absolute;margin-left:29.65pt;margin-top:2.15pt;width:93.8pt;height:30.9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155337" wp14:editId="45263BE6">
                <wp:simplePos x="0" y="0"/>
                <wp:positionH relativeFrom="column">
                  <wp:posOffset>1758950</wp:posOffset>
                </wp:positionH>
                <wp:positionV relativeFrom="paragraph">
                  <wp:posOffset>27305</wp:posOffset>
                </wp:positionV>
                <wp:extent cx="222885" cy="446405"/>
                <wp:effectExtent l="38100" t="0" r="24765" b="48895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2885" cy="4464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138.5pt;margin-top:2.15pt;width:17.55pt;height:35.1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">
                <v:stroke endarrow="block"/>
              </v:shape>
            </w:pict>
          </mc:Fallback>
        </mc:AlternateContent>
      </w:r>
    </w:p>
    <w:p w:rsidR="006E2B2C" w:rsidRDefault="006E2B2C" w:rsidP="006E2B2C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6E2B2C" w:rsidRDefault="006E2B2C" w:rsidP="006E2B2C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6E2B2C" w:rsidRDefault="006E2B2C" w:rsidP="006E2B2C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6E2B2C" w:rsidRDefault="006E2B2C" w:rsidP="006E2B2C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6E2B2C" w:rsidRDefault="006E2B2C" w:rsidP="006E2B2C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6E2B2C" w:rsidRDefault="006E2B2C" w:rsidP="006E2B2C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6E2B2C" w:rsidRDefault="006E2B2C" w:rsidP="006E2B2C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6E2B2C" w:rsidRDefault="006E2B2C" w:rsidP="006E2B2C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6E2B2C" w:rsidRDefault="006E2B2C" w:rsidP="006E2B2C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Приемной Баргузинского</w:t>
      </w:r>
    </w:p>
    <w:p w:rsidR="006E2B2C" w:rsidRDefault="006E2B2C" w:rsidP="006E2B2C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районного суда Республики Бурятия</w:t>
      </w:r>
    </w:p>
    <w:p w:rsidR="006E2B2C" w:rsidRDefault="006E2B2C" w:rsidP="006E2B2C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6E2B2C" w:rsidRDefault="006E2B2C" w:rsidP="006E2B2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председателя  – Гомбоева Татьяна Леонидовна </w:t>
      </w:r>
    </w:p>
    <w:p w:rsidR="006E2B2C" w:rsidRDefault="006E2B2C" w:rsidP="006E2B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судьи – Ламуева Цыцык Солбоновна</w:t>
      </w:r>
    </w:p>
    <w:p w:rsidR="006E2B2C" w:rsidRDefault="006E2B2C" w:rsidP="006E2B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судьи – Свиридова Светлана Николаевна</w:t>
      </w:r>
    </w:p>
    <w:p w:rsidR="006E2B2C" w:rsidRDefault="006E2B2C" w:rsidP="006E2B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судьи – Соднопова Анастасия Михайловна</w:t>
      </w:r>
    </w:p>
    <w:p w:rsidR="006E2B2C" w:rsidRDefault="006E2B2C" w:rsidP="006E2B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судьи – Сонопова Александра Дашинимаевна</w:t>
      </w:r>
    </w:p>
    <w:p w:rsidR="006E2B2C" w:rsidRDefault="006E2B2C" w:rsidP="006E2B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2B2C" w:rsidRDefault="006E2B2C" w:rsidP="006E2B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2B2C" w:rsidRDefault="006E2B2C" w:rsidP="006E2B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приема</w:t>
      </w:r>
    </w:p>
    <w:p w:rsidR="006E2B2C" w:rsidRDefault="006E2B2C" w:rsidP="006E2B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2B2C" w:rsidRDefault="006E2B2C" w:rsidP="006E2B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заявлений в порядке особого производства, исковых </w:t>
      </w:r>
    </w:p>
    <w:p w:rsidR="006E2B2C" w:rsidRDefault="006E2B2C" w:rsidP="006E2B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заявлений, административных исковых заявлений и жалоб </w:t>
      </w:r>
    </w:p>
    <w:p w:rsidR="006E2B2C" w:rsidRDefault="006E2B2C" w:rsidP="006E2B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осуществляется помощниками судей в с. Баргузин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№ 210, 211, 107, в с. Курумкан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№ 3</w:t>
      </w:r>
    </w:p>
    <w:p w:rsidR="006E2B2C" w:rsidRDefault="006E2B2C" w:rsidP="006E2B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2B2C" w:rsidRDefault="006E2B2C" w:rsidP="006E2B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Понедельник – четверг с 08-30 до 18-00</w:t>
      </w:r>
    </w:p>
    <w:p w:rsidR="006E2B2C" w:rsidRDefault="006E2B2C" w:rsidP="006E2B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Пятница с 08-30 до 17-00</w:t>
      </w:r>
    </w:p>
    <w:p w:rsidR="006E2B2C" w:rsidRDefault="006E2B2C" w:rsidP="006E2B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Перерыв с 12-30 до 14-00</w:t>
      </w:r>
    </w:p>
    <w:p w:rsidR="006E2B2C" w:rsidRDefault="006E2B2C" w:rsidP="006E2B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2B2C" w:rsidRDefault="006E2B2C" w:rsidP="006E2B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 8 (30131) 42-916, 8 (30131) 42-915, 8 (30131) 41-808, 8 (30149) 42-064</w:t>
      </w:r>
    </w:p>
    <w:p w:rsidR="006E2B2C" w:rsidRDefault="006E2B2C" w:rsidP="006E2B2C"/>
    <w:p w:rsidR="006E2B2C" w:rsidRPr="00116924" w:rsidRDefault="006E2B2C" w:rsidP="006E2B2C"/>
    <w:p w:rsidR="00243784" w:rsidRDefault="00243784"/>
    <w:sectPr w:rsidR="00243784" w:rsidSect="008010E5">
      <w:pgSz w:w="11906" w:h="16838"/>
      <w:pgMar w:top="709" w:right="849" w:bottom="567" w:left="1418" w:header="397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696AF8"/>
    <w:multiLevelType w:val="hybridMultilevel"/>
    <w:tmpl w:val="F3AEFB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B2C"/>
    <w:rsid w:val="00190233"/>
    <w:rsid w:val="001C6C8F"/>
    <w:rsid w:val="00243784"/>
    <w:rsid w:val="00367DD8"/>
    <w:rsid w:val="006E2B2C"/>
    <w:rsid w:val="007879AE"/>
    <w:rsid w:val="00D8014A"/>
    <w:rsid w:val="00EB6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2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2B2C"/>
    <w:pPr>
      <w:ind w:left="720"/>
      <w:contextualSpacing/>
    </w:pPr>
  </w:style>
  <w:style w:type="table" w:styleId="a4">
    <w:name w:val="Table Grid"/>
    <w:basedOn w:val="a1"/>
    <w:uiPriority w:val="59"/>
    <w:rsid w:val="006E2B2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E2B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E2B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No Spacing"/>
    <w:uiPriority w:val="1"/>
    <w:qFormat/>
    <w:rsid w:val="006E2B2C"/>
    <w:pPr>
      <w:spacing w:after="0" w:line="240" w:lineRule="auto"/>
    </w:pPr>
  </w:style>
  <w:style w:type="character" w:styleId="a6">
    <w:name w:val="Hyperlink"/>
    <w:basedOn w:val="a0"/>
    <w:uiPriority w:val="99"/>
    <w:semiHidden/>
    <w:unhideWhenUsed/>
    <w:rsid w:val="006E2B2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2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2B2C"/>
    <w:pPr>
      <w:ind w:left="720"/>
      <w:contextualSpacing/>
    </w:pPr>
  </w:style>
  <w:style w:type="table" w:styleId="a4">
    <w:name w:val="Table Grid"/>
    <w:basedOn w:val="a1"/>
    <w:uiPriority w:val="59"/>
    <w:rsid w:val="006E2B2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E2B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E2B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No Spacing"/>
    <w:uiPriority w:val="1"/>
    <w:qFormat/>
    <w:rsid w:val="006E2B2C"/>
    <w:pPr>
      <w:spacing w:after="0" w:line="240" w:lineRule="auto"/>
    </w:pPr>
  </w:style>
  <w:style w:type="character" w:styleId="a6">
    <w:name w:val="Hyperlink"/>
    <w:basedOn w:val="a0"/>
    <w:uiPriority w:val="99"/>
    <w:semiHidden/>
    <w:unhideWhenUsed/>
    <w:rsid w:val="006E2B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B16169D8AA1000EEDE0971366D6775B11C068E5F345DF016101BDTAB4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1037</Words>
  <Characters>5914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Сонопова А.Д.</dc:creator>
  <cp:lastModifiedBy>Сонопова А.Д.</cp:lastModifiedBy>
  <cp:revision>1</cp:revision>
  <dcterms:created xsi:type="dcterms:W3CDTF">2026-09-20T03:43:00Z</dcterms:created>
  <dcterms:modified xsi:type="dcterms:W3CDTF">2026-09-20T03:44:00Z</dcterms:modified>
</cp:coreProperties>
</file>