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0"/>
      </w:tblGrid>
      <w:tr w:rsidR="00B33EF7" w:rsidRPr="004B7B9C">
        <w:trPr>
          <w:trHeight w:val="16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B33EF7" w:rsidRDefault="00B33EF7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B33EF7" w:rsidRDefault="00B33EF7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Председателем суда</w:t>
            </w:r>
          </w:p>
          <w:p w:rsidR="00B33EF7" w:rsidRDefault="00B33EF7" w:rsidP="009B567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Бардымского районного суда Пермского края </w:t>
            </w:r>
          </w:p>
          <w:p w:rsidR="00B33EF7" w:rsidRDefault="00B33EF7" w:rsidP="00781F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«27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 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4D0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</w:tr>
    </w:tbl>
    <w:p w:rsidR="00B33EF7" w:rsidRPr="004D04F6" w:rsidRDefault="00B33EF7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oval id="Oval 2" o:spid="_x0000_s1026" style="position:absolute;left:0;text-align:left;margin-left:241.7pt;margin-top:-28.95pt;width:25.5pt;height:16.5pt;z-index:251656192;visibility:visible;mso-position-horizontal-relative:text;mso-position-vertical-relative:text" strokecolor="white"/>
        </w:pict>
      </w:r>
    </w:p>
    <w:p w:rsidR="00B33EF7" w:rsidRPr="004D04F6" w:rsidRDefault="00B33EF7" w:rsidP="009B5679">
      <w:pPr>
        <w:shd w:val="clear" w:color="auto" w:fill="FFFFFF"/>
        <w:spacing w:after="0" w:line="360" w:lineRule="auto"/>
        <w:ind w:firstLine="72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Pr="004D04F6" w:rsidRDefault="00B33EF7" w:rsidP="009B5679">
      <w:pPr>
        <w:shd w:val="clear" w:color="auto" w:fill="FFFFFF"/>
        <w:spacing w:after="0" w:line="360" w:lineRule="auto"/>
        <w:ind w:firstLine="7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Pr="004D04F6" w:rsidRDefault="00B33EF7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3B394D">
      <w:pPr>
        <w:shd w:val="clear" w:color="auto" w:fill="FFFFFF"/>
        <w:spacing w:after="0" w:line="240" w:lineRule="auto"/>
        <w:ind w:right="60" w:firstLine="72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Pr="004D04F6" w:rsidRDefault="00B33EF7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33EF7" w:rsidRPr="004D04F6" w:rsidRDefault="00B33EF7" w:rsidP="00C75E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r w:rsidRPr="00FB7AFD">
        <w:rPr>
          <w:rFonts w:ascii="Times New Roman" w:hAnsi="Times New Roman" w:cs="Times New Roman"/>
          <w:b/>
          <w:bCs/>
          <w:sz w:val="28"/>
          <w:szCs w:val="28"/>
        </w:rPr>
        <w:t>Бардымском районном суде Пермского края</w:t>
      </w:r>
      <w:r w:rsidRPr="00FB7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33EF7" w:rsidRDefault="00B33EF7" w:rsidP="00CF3F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04F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B33EF7" w:rsidRPr="006B23F2" w:rsidRDefault="00B33EF7" w:rsidP="00CF3F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20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B33EF7" w:rsidRPr="006B23F2" w:rsidRDefault="00B33EF7" w:rsidP="007A205D">
      <w:pPr>
        <w:pStyle w:val="ListParagraph"/>
        <w:shd w:val="clear" w:color="auto" w:fill="FFFFFF"/>
        <w:spacing w:after="0" w:line="240" w:lineRule="auto"/>
        <w:ind w:left="1444" w:right="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3EF7" w:rsidRDefault="00B33EF7" w:rsidP="00FB7AFD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 порядке сообщения лицами, замещающими должности федеральной государственной гражданской службы в </w:t>
      </w:r>
      <w:r w:rsidRPr="00FB7AFD">
        <w:rPr>
          <w:rFonts w:ascii="Times New Roman" w:hAnsi="Times New Roman" w:cs="Times New Roman"/>
          <w:sz w:val="28"/>
          <w:szCs w:val="28"/>
        </w:rPr>
        <w:t>Бардымском районном суде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</w:t>
      </w:r>
      <w:r w:rsidRPr="00FB7AFD">
        <w:rPr>
          <w:rFonts w:ascii="Times New Roman" w:hAnsi="Times New Roman" w:cs="Times New Roman"/>
          <w:sz w:val="28"/>
          <w:szCs w:val="28"/>
        </w:rPr>
        <w:t>Бардымско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B7AFD">
        <w:rPr>
          <w:rFonts w:ascii="Times New Roman" w:hAnsi="Times New Roman" w:cs="Times New Roman"/>
          <w:sz w:val="28"/>
          <w:szCs w:val="28"/>
        </w:rPr>
        <w:t xml:space="preserve"> районно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B7AFD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7AF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33EF7" w:rsidRDefault="00B33EF7" w:rsidP="00FB7AFD">
      <w:pPr>
        <w:shd w:val="clear" w:color="auto" w:fill="FFFFFF"/>
        <w:tabs>
          <w:tab w:val="left" w:pos="1134"/>
        </w:tabs>
        <w:spacing w:after="0" w:line="240" w:lineRule="auto"/>
        <w:ind w:firstLine="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F58">
        <w:rPr>
          <w:rFonts w:ascii="Times New Roman" w:hAnsi="Times New Roman" w:cs="Times New Roman"/>
          <w:color w:val="000000"/>
          <w:sz w:val="28"/>
          <w:szCs w:val="28"/>
        </w:rPr>
        <w:t>Положение разработано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B33EF7" w:rsidRDefault="00B33EF7" w:rsidP="00FB7AFD">
      <w:pPr>
        <w:pStyle w:val="ConsPlusNormal"/>
        <w:numPr>
          <w:ilvl w:val="0"/>
          <w:numId w:val="1"/>
        </w:numPr>
        <w:ind w:left="0"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используются следующие понятия:</w:t>
      </w:r>
    </w:p>
    <w:p w:rsidR="00B33EF7" w:rsidRDefault="00B33EF7" w:rsidP="00FB7AFD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A5D48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B33EF7" w:rsidRDefault="00B33EF7" w:rsidP="00FB7AFD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CA5D48">
        <w:rPr>
          <w:rFonts w:ascii="Times New Roman" w:hAnsi="Times New Roman" w:cs="Times New Roman"/>
          <w:sz w:val="28"/>
          <w:szCs w:val="28"/>
        </w:rPr>
        <w:t xml:space="preserve">б) </w:t>
      </w:r>
      <w:r w:rsidRPr="00396076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</w:t>
      </w:r>
      <w:r w:rsidRPr="00CA5D48">
        <w:rPr>
          <w:rFonts w:ascii="Times New Roman" w:hAnsi="Times New Roman" w:cs="Times New Roman"/>
          <w:sz w:val="28"/>
          <w:szCs w:val="28"/>
        </w:rPr>
        <w:t>;</w:t>
      </w:r>
    </w:p>
    <w:p w:rsidR="00B33EF7" w:rsidRDefault="00B33EF7" w:rsidP="00FB7AFD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396076">
        <w:rPr>
          <w:rFonts w:ascii="Times New Roman" w:hAnsi="Times New Roman" w:cs="Times New Roman"/>
          <w:sz w:val="28"/>
          <w:szCs w:val="28"/>
        </w:rPr>
        <w:t xml:space="preserve">в) гражданские служащие - федеральные государственные гражданские служащие </w:t>
      </w:r>
      <w:r w:rsidRPr="00FB7AFD">
        <w:rPr>
          <w:rFonts w:ascii="Times New Roman" w:hAnsi="Times New Roman" w:cs="Times New Roman"/>
          <w:sz w:val="28"/>
          <w:szCs w:val="28"/>
        </w:rPr>
        <w:t>Бардымско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B7AFD">
        <w:rPr>
          <w:rFonts w:ascii="Times New Roman" w:hAnsi="Times New Roman" w:cs="Times New Roman"/>
          <w:sz w:val="28"/>
          <w:szCs w:val="28"/>
        </w:rPr>
        <w:t xml:space="preserve"> районно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B7AFD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7AF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суд)</w:t>
      </w:r>
      <w:r w:rsidRPr="00396076">
        <w:rPr>
          <w:rFonts w:ascii="Times New Roman" w:hAnsi="Times New Roman" w:cs="Times New Roman"/>
          <w:sz w:val="28"/>
          <w:szCs w:val="28"/>
        </w:rPr>
        <w:t>;</w:t>
      </w:r>
    </w:p>
    <w:p w:rsidR="00B33EF7" w:rsidRDefault="00B33EF7" w:rsidP="00FB7AFD">
      <w:pPr>
        <w:pStyle w:val="ConsPlusNormal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представитель нанимателя – председатель суда (лицо, его замещающее).</w:t>
      </w:r>
    </w:p>
    <w:p w:rsidR="00B33EF7" w:rsidRDefault="00B33EF7" w:rsidP="00FB7AFD">
      <w:pPr>
        <w:pStyle w:val="ConsPlusNormal"/>
        <w:numPr>
          <w:ilvl w:val="0"/>
          <w:numId w:val="1"/>
        </w:numPr>
        <w:ind w:left="0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2FD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B33EF7" w:rsidRDefault="00B33EF7" w:rsidP="00FB7AFD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D052F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обязаны уведомить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–председателя суда (лицо, его замещающее)</w:t>
      </w:r>
      <w:r w:rsidRPr="00D052FD"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известно, либо на следующий рабочий день.</w:t>
      </w:r>
    </w:p>
    <w:p w:rsidR="00B33EF7" w:rsidRDefault="00B33EF7" w:rsidP="00FB7AFD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47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Сообщение оформляется </w:t>
      </w:r>
      <w:r w:rsidRPr="00A70E33">
        <w:rPr>
          <w:rFonts w:ascii="Times New Roman" w:hAnsi="Times New Roman" w:cs="Times New Roman"/>
          <w:color w:val="000000"/>
          <w:sz w:val="28"/>
          <w:szCs w:val="28"/>
        </w:rPr>
        <w:t>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3EF7" w:rsidRDefault="00B33EF7" w:rsidP="00FB7AFD">
      <w:pPr>
        <w:pStyle w:val="ListParagraph"/>
        <w:shd w:val="clear" w:color="auto" w:fill="FFFFFF"/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Гражданские служащие составляют Уведомление на имя председателя суда (лицу, его замещающее) согласно прилагаемой форме (Приложение № 1) и направляют его и иные дополнительные материалы лицу, ответственному за вопросы противодействия коррупции в суде.</w:t>
      </w:r>
    </w:p>
    <w:p w:rsidR="00B33EF7" w:rsidRDefault="00B33EF7" w:rsidP="00FB7AFD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</w:r>
    </w:p>
    <w:p w:rsidR="00B33EF7" w:rsidRDefault="00B33EF7" w:rsidP="00FB7AFD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Уведомлении должны быть отражены следующие сведения:</w:t>
      </w:r>
    </w:p>
    <w:p w:rsidR="00B33EF7" w:rsidRDefault="00B33EF7" w:rsidP="00FB7AFD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фамилия, имя, отчество, замещаемая должность и номер мобильного телефона, направившего Уведомление;</w:t>
      </w:r>
    </w:p>
    <w:p w:rsidR="00B33EF7" w:rsidRDefault="00B33EF7" w:rsidP="00FB7AFD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33EF7" w:rsidRDefault="00B33EF7" w:rsidP="00FB7AFD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должностные обязанности, на исполнение которых влияет или может повлиять личная заинтересованность;</w:t>
      </w:r>
    </w:p>
    <w:p w:rsidR="00B33EF7" w:rsidRDefault="00B33EF7" w:rsidP="00FB7AFD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предлагаемые меры по предотвращению или урегулированию конфликта интересов;</w:t>
      </w:r>
    </w:p>
    <w:p w:rsidR="00B33EF7" w:rsidRDefault="00B33EF7" w:rsidP="00FB7AFD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B33EF7" w:rsidRDefault="00B33EF7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желание или нежелание лица, направившего Уведомление, лично присутствовать на заседании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(далее – Комиссия) в случае рассмотрения такого Уведомления.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подлежит обязательной регистрации лицом, ответственным за вопросы противодействия коррупции в суде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Журнал), согласно прилагаемой форме (Приложение № 2).</w:t>
      </w:r>
    </w:p>
    <w:p w:rsidR="00B33EF7" w:rsidRDefault="00B33EF7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B33EF7" w:rsidRDefault="00B33EF7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B33EF7" w:rsidRDefault="00B33EF7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Листы Журнала должны быть пронумерованы, прошиты и заверены печатью суда.</w:t>
      </w:r>
    </w:p>
    <w:p w:rsidR="00B33EF7" w:rsidRDefault="00B33EF7" w:rsidP="00DD39FC">
      <w:pPr>
        <w:pStyle w:val="ListParagraph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Журнал хранится в месте, защищенном от несанкционированного проникновения.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ответственное за вопросы противодействия коррупции в суде осуществляет предварительное рассмотрение Уведомления. В ходе предварительного рассмотрения Уведомления лицо, ответственное за вопросы противодействия коррупции в суде имеет право получать в установленном порядке от лица, направившего Уведомление, пояснения по изложенным в нем обстоятельствам и направлять запросы в федеральные органы государственной власти, </w:t>
      </w:r>
      <w:r w:rsidRPr="00E314DD">
        <w:rPr>
          <w:rFonts w:ascii="Times New Roman" w:hAnsi="Times New Roman" w:cs="Times New Roman"/>
          <w:color w:val="000000"/>
          <w:sz w:val="28"/>
          <w:szCs w:val="28"/>
        </w:rPr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а также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Лицо, ответственное за вопросы противодействия коррупции в суде в течение 7 дней со дня поступления Уведомления представляет председателю суда (лицу, его замещающее) докладную записку с результатами предварительного рассмотрения Уведомления.</w:t>
      </w:r>
    </w:p>
    <w:p w:rsidR="00B33EF7" w:rsidRPr="00A75883" w:rsidRDefault="00B33EF7" w:rsidP="00DD39FC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направления запросов, указанных в пункте 9 настоящего положения, лицо, ответственное за вопросы противодействия коррупции в суде представляет заключение и материалы председателю суда (лицу, его замещающее) в течение 45 дней со дня поступления Уведомления. Указанный срок может быть продлен, но не более чем на 30 дней.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суда (лицо, его замещающее) по результатам предварительного рассмотрения принимает одно из следующих решений:</w:t>
      </w:r>
    </w:p>
    <w:p w:rsidR="00B33EF7" w:rsidRDefault="00B33EF7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B33EF7" w:rsidRDefault="00B33EF7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признать, что при исполнении должностных обязанностей лицом, направившем Уведомление, личная заинтересованность приводит или может привести к конфликту интересов;</w:t>
      </w:r>
    </w:p>
    <w:p w:rsidR="00B33EF7" w:rsidRDefault="00B33EF7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интересов;</w:t>
      </w:r>
    </w:p>
    <w:p w:rsidR="00B33EF7" w:rsidRDefault="00B33EF7" w:rsidP="00DD39F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о необходимости рассмотреть Уведомление на заседании Комиссии.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(лицо, его замещающее)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«в» пункта 11 настоящего Положения, председатель суда (лицо, его замещающее) рассматривает вопрос о проведении в установленном порядке проверки в отношении лица, направившего Уведомление.</w:t>
      </w:r>
    </w:p>
    <w:p w:rsidR="00B33EF7" w:rsidRDefault="00B33EF7" w:rsidP="00DD39FC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принятия решения, предусмотренного подпунктом «г»пункта 11 настоящего Положения, Уведомление, заключение и другие материалы направляются в Комиссию.</w:t>
      </w:r>
    </w:p>
    <w:p w:rsidR="00B33EF7" w:rsidRDefault="00B33EF7" w:rsidP="00F242F4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4D04F6">
      <w:pPr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272.65pt;margin-top:-3.15pt;width:221.65pt;height:323.9pt;z-index:251658240;visibility:visible" stroked="f">
            <v:textbox>
              <w:txbxContent>
                <w:p w:rsidR="00B33EF7" w:rsidRPr="00C75EED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1" w:name="_GoBack"/>
                  <w:bookmarkEnd w:id="1"/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Приложение </w:t>
                  </w:r>
                  <w:r w:rsidRPr="003D0A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  <w:p w:rsidR="00B33EF7" w:rsidRPr="00C75EED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Pr="00FB7AF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Бардымском районном суде Пермского края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исполнении должностных обязанностей,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B33EF7" w:rsidRPr="00FB7AFD" w:rsidRDefault="00B33EF7" w:rsidP="00FB7AFD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Председателю </w:t>
                  </w:r>
                  <w:r w:rsidRPr="00FB7AF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Бардымского районного суда Пермского края</w:t>
                  </w:r>
                </w:p>
                <w:p w:rsidR="00B33EF7" w:rsidRPr="00C75EED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75E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B33EF7" w:rsidRPr="00D73D9E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73D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:rsidR="00B33EF7" w:rsidRPr="00D73D9E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должности)</w:t>
                  </w:r>
                  <w:r w:rsidRPr="00C75E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B33EF7" w:rsidRPr="00D73D9E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5E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(Ф.И.О., номер телефона)</w:t>
                  </w:r>
                  <w:r w:rsidRPr="00C75E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B33EF7" w:rsidRPr="00C75EED" w:rsidRDefault="00B33EF7" w:rsidP="00D73D9E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3EF7" w:rsidRDefault="00B33EF7" w:rsidP="00D73D9E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rect id="Rectangle 6" o:spid="_x0000_s1028" style="position:absolute;left:0;text-align:left;margin-left:250.7pt;margin-top:-31.95pt;width:11.25pt;height:19.5pt;z-index:251657216;visibility:visible" strokecolor="white"/>
        </w:pict>
      </w: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99"/>
      <w:bookmarkEnd w:id="2"/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Pr="00C75EED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EED">
        <w:rPr>
          <w:rFonts w:ascii="Times New Roman" w:hAnsi="Times New Roman" w:cs="Times New Roman"/>
          <w:sz w:val="26"/>
          <w:szCs w:val="26"/>
        </w:rPr>
        <w:t>Уведомление</w:t>
      </w:r>
    </w:p>
    <w:p w:rsidR="00B33EF7" w:rsidRPr="00C75EED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5EED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B33EF7" w:rsidRPr="003D0A91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Pr="003D0A91" w:rsidRDefault="00B33EF7" w:rsidP="00E600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33EF7" w:rsidRPr="00E60048" w:rsidRDefault="00B33EF7" w:rsidP="00FB7AFD">
      <w:pPr>
        <w:widowControl w:val="0"/>
        <w:autoSpaceDE w:val="0"/>
        <w:autoSpaceDN w:val="0"/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60048">
        <w:rPr>
          <w:rFonts w:ascii="Times New Roman" w:hAnsi="Times New Roman" w:cs="Times New Roman"/>
          <w:sz w:val="20"/>
          <w:szCs w:val="20"/>
        </w:rPr>
        <w:t>(Ф.И.О.)</w:t>
      </w:r>
    </w:p>
    <w:p w:rsidR="00B33EF7" w:rsidRPr="00C75EED" w:rsidRDefault="00B33EF7" w:rsidP="00E600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0A91">
        <w:rPr>
          <w:rFonts w:ascii="Times New Roman" w:hAnsi="Times New Roman" w:cs="Times New Roman"/>
          <w:sz w:val="26"/>
          <w:szCs w:val="26"/>
        </w:rPr>
        <w:t>с</w:t>
      </w:r>
      <w:r w:rsidRPr="00C75EED">
        <w:rPr>
          <w:rFonts w:ascii="Times New Roman" w:hAnsi="Times New Roman" w:cs="Times New Roman"/>
          <w:sz w:val="26"/>
          <w:szCs w:val="26"/>
        </w:rPr>
        <w:t>ообщаю о возникновении у меня личной заинтересованности при исполнении</w:t>
      </w:r>
      <w:r w:rsidRPr="003D0A91">
        <w:rPr>
          <w:rFonts w:ascii="Times New Roman" w:hAnsi="Times New Roman" w:cs="Times New Roman"/>
          <w:sz w:val="26"/>
          <w:szCs w:val="26"/>
        </w:rPr>
        <w:t xml:space="preserve"> должностных обязанностей,</w:t>
      </w:r>
      <w:r w:rsidRPr="00C75EED">
        <w:rPr>
          <w:rFonts w:ascii="Times New Roman" w:hAnsi="Times New Roman" w:cs="Times New Roman"/>
          <w:sz w:val="26"/>
          <w:szCs w:val="26"/>
        </w:rPr>
        <w:t xml:space="preserve"> которая приводит или может привести к конфликту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5EED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B33EF7" w:rsidRDefault="00B33EF7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</w:t>
      </w:r>
      <w:r w:rsidRPr="00C75EED">
        <w:rPr>
          <w:rFonts w:ascii="Times New Roman" w:hAnsi="Times New Roman" w:cs="Times New Roman"/>
          <w:sz w:val="26"/>
          <w:szCs w:val="26"/>
        </w:rPr>
        <w:t>возникно</w:t>
      </w:r>
      <w:r w:rsidRPr="003D0A91">
        <w:rPr>
          <w:rFonts w:ascii="Times New Roman" w:hAnsi="Times New Roman" w:cs="Times New Roman"/>
          <w:sz w:val="26"/>
          <w:szCs w:val="26"/>
        </w:rPr>
        <w:t xml:space="preserve">вения </w:t>
      </w:r>
      <w:r w:rsidRPr="00C75EED">
        <w:rPr>
          <w:rFonts w:ascii="Times New Roman" w:hAnsi="Times New Roman" w:cs="Times New Roman"/>
          <w:sz w:val="26"/>
          <w:szCs w:val="26"/>
        </w:rPr>
        <w:t>личной</w:t>
      </w:r>
      <w:r w:rsidRPr="003D0A91">
        <w:rPr>
          <w:rFonts w:ascii="Times New Roman" w:hAnsi="Times New Roman" w:cs="Times New Roman"/>
          <w:sz w:val="26"/>
          <w:szCs w:val="26"/>
        </w:rPr>
        <w:t xml:space="preserve"> заинтересованности: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B33EF7" w:rsidRDefault="00B33EF7" w:rsidP="003D0A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ED">
        <w:rPr>
          <w:rFonts w:ascii="Times New Roman" w:hAnsi="Times New Roman" w:cs="Times New Roman"/>
          <w:sz w:val="26"/>
          <w:szCs w:val="26"/>
        </w:rPr>
        <w:t>Должност</w:t>
      </w:r>
      <w:r w:rsidRPr="003D0A91">
        <w:rPr>
          <w:rFonts w:ascii="Times New Roman" w:hAnsi="Times New Roman" w:cs="Times New Roman"/>
          <w:sz w:val="26"/>
          <w:szCs w:val="26"/>
        </w:rPr>
        <w:t xml:space="preserve">ные обязанности, на исполнение которых влияет или </w:t>
      </w:r>
      <w:r w:rsidRPr="00C75EED">
        <w:rPr>
          <w:rFonts w:ascii="Times New Roman" w:hAnsi="Times New Roman" w:cs="Times New Roman"/>
          <w:sz w:val="26"/>
          <w:szCs w:val="26"/>
        </w:rPr>
        <w:t>может</w:t>
      </w:r>
      <w:r w:rsidRPr="003D0A91">
        <w:rPr>
          <w:rFonts w:ascii="Times New Roman" w:hAnsi="Times New Roman" w:cs="Times New Roman"/>
          <w:sz w:val="26"/>
          <w:szCs w:val="26"/>
        </w:rPr>
        <w:t xml:space="preserve"> повлиять 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75EE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33EF7" w:rsidRDefault="00B33EF7" w:rsidP="004259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3EF7" w:rsidRDefault="00B33EF7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Предлагаемы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D0A91">
        <w:rPr>
          <w:rFonts w:ascii="Times New Roman" w:hAnsi="Times New Roman" w:cs="Times New Roman"/>
          <w:sz w:val="26"/>
          <w:szCs w:val="26"/>
        </w:rPr>
        <w:t xml:space="preserve"> меры по предотвращению или урегулированию конфликта интересов:</w:t>
      </w:r>
      <w:r w:rsidRPr="00C75EE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75E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33EF7" w:rsidRDefault="00B33EF7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EF7" w:rsidRDefault="00B33EF7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B33EF7" w:rsidRDefault="00B33EF7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EF7" w:rsidRPr="00C75EED" w:rsidRDefault="00B33EF7" w:rsidP="00551C4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0A91">
        <w:rPr>
          <w:rFonts w:ascii="Times New Roman" w:hAnsi="Times New Roman" w:cs="Times New Roman"/>
          <w:sz w:val="26"/>
          <w:szCs w:val="26"/>
        </w:rPr>
        <w:t>Н</w:t>
      </w:r>
      <w:r w:rsidRPr="00C75EED">
        <w:rPr>
          <w:rFonts w:ascii="Times New Roman" w:hAnsi="Times New Roman" w:cs="Times New Roman"/>
          <w:sz w:val="26"/>
          <w:szCs w:val="26"/>
        </w:rPr>
        <w:t>амереваюсь</w:t>
      </w:r>
      <w:r w:rsidRPr="003D0A91">
        <w:rPr>
          <w:rFonts w:ascii="Times New Roman" w:hAnsi="Times New Roman" w:cs="Times New Roman"/>
          <w:sz w:val="26"/>
          <w:szCs w:val="26"/>
        </w:rPr>
        <w:t xml:space="preserve">/не намереваюсь </w:t>
      </w:r>
      <w:r w:rsidRPr="00C75EED">
        <w:rPr>
          <w:rFonts w:ascii="Times New Roman" w:hAnsi="Times New Roman" w:cs="Times New Roman"/>
          <w:sz w:val="26"/>
          <w:szCs w:val="26"/>
        </w:rPr>
        <w:t>лично присутствовать на заседании Комиссии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D0A91">
        <w:rPr>
          <w:rFonts w:ascii="Times New Roman" w:hAnsi="Times New Roman" w:cs="Times New Roman"/>
          <w:color w:val="00000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:rsidR="00B33EF7" w:rsidRDefault="00B33EF7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EF7" w:rsidRDefault="00B33EF7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EF7" w:rsidRDefault="00B33EF7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3EF7" w:rsidRPr="00C75EED" w:rsidRDefault="00B33EF7" w:rsidP="00C75E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91">
        <w:rPr>
          <w:rFonts w:ascii="Times New Roman" w:hAnsi="Times New Roman" w:cs="Times New Roman"/>
          <w:sz w:val="26"/>
          <w:szCs w:val="26"/>
        </w:rPr>
        <w:t>«</w:t>
      </w:r>
      <w:r w:rsidRPr="00C75EED">
        <w:rPr>
          <w:rFonts w:ascii="Times New Roman" w:hAnsi="Times New Roman" w:cs="Times New Roman"/>
          <w:sz w:val="26"/>
          <w:szCs w:val="26"/>
        </w:rPr>
        <w:t>__</w:t>
      </w:r>
      <w:r w:rsidRPr="003D0A91">
        <w:rPr>
          <w:rFonts w:ascii="Times New Roman" w:hAnsi="Times New Roman" w:cs="Times New Roman"/>
          <w:sz w:val="26"/>
          <w:szCs w:val="26"/>
        </w:rPr>
        <w:t>»</w:t>
      </w:r>
      <w:r w:rsidRPr="00C75EED">
        <w:rPr>
          <w:rFonts w:ascii="Times New Roman" w:hAnsi="Times New Roman" w:cs="Times New Roman"/>
          <w:sz w:val="26"/>
          <w:szCs w:val="26"/>
        </w:rPr>
        <w:t xml:space="preserve"> ________</w:t>
      </w:r>
      <w:r w:rsidRPr="003D0A91">
        <w:rPr>
          <w:rFonts w:ascii="Times New Roman" w:hAnsi="Times New Roman" w:cs="Times New Roman"/>
          <w:sz w:val="26"/>
          <w:szCs w:val="26"/>
        </w:rPr>
        <w:t>______</w:t>
      </w:r>
      <w:r w:rsidRPr="00C75EED">
        <w:rPr>
          <w:rFonts w:ascii="Times New Roman" w:hAnsi="Times New Roman" w:cs="Times New Roman"/>
          <w:sz w:val="26"/>
          <w:szCs w:val="26"/>
        </w:rPr>
        <w:t xml:space="preserve"> 20__ г.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33EF7" w:rsidRPr="00C75EED" w:rsidRDefault="00B33EF7" w:rsidP="00FB7AFD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75EED">
        <w:rPr>
          <w:rFonts w:ascii="Times New Roman" w:hAnsi="Times New Roman" w:cs="Times New Roman"/>
          <w:sz w:val="20"/>
          <w:szCs w:val="20"/>
        </w:rPr>
        <w:t xml:space="preserve">(дата)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(п</w:t>
      </w:r>
      <w:r w:rsidRPr="00C75EED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и расшифровка подписи лица, направившего уведомление)</w:t>
      </w:r>
    </w:p>
    <w:p w:rsidR="00B33EF7" w:rsidRPr="00C75EED" w:rsidRDefault="00B33EF7" w:rsidP="001030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 id="Text Box 8" o:spid="_x0000_s1029" type="#_x0000_t202" style="position:absolute;left:0;text-align:left;margin-left:279.3pt;margin-top:6.2pt;width:219pt;height:206.55pt;z-index:251659264;visibility:visible" stroked="f">
            <v:textbox>
              <w:txbxContent>
                <w:p w:rsidR="00B33EF7" w:rsidRPr="00FC54A0" w:rsidRDefault="00B33EF7" w:rsidP="00D73D9E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C54A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  <w:p w:rsidR="00B33EF7" w:rsidRPr="00C75EED" w:rsidRDefault="00B33EF7" w:rsidP="00495E74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Положению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 порядке сообщения лицами,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замещающими должности федеральной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государственной гражданской службы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</w:t>
                  </w:r>
                  <w:r w:rsidRPr="00FB7AF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Бардымском районном суде Пермского края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 возникновении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личной заинтересованности при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исполнениидолжностных обязанностей,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которая приводит или может привести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C75EE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 конфликту интересов</w:t>
                  </w:r>
                </w:p>
                <w:p w:rsidR="00B33EF7" w:rsidRDefault="00B33EF7" w:rsidP="00D73D9E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D73D9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Pr="008072F1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  <w:r w:rsidRPr="008072F1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 xml:space="preserve">регистрации уведомлений о возникновении личной заинтересованности </w:t>
      </w:r>
    </w:p>
    <w:p w:rsidR="00B33EF7" w:rsidRPr="008072F1" w:rsidRDefault="00B33EF7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 xml:space="preserve">при исполнении должностных обязанностей, которая приводит </w:t>
      </w:r>
    </w:p>
    <w:p w:rsidR="00B33EF7" w:rsidRPr="008072F1" w:rsidRDefault="00B33EF7" w:rsidP="00FC54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2F1">
        <w:rPr>
          <w:rFonts w:ascii="Times New Roman" w:hAnsi="Times New Roman" w:cs="Times New Roman"/>
          <w:color w:val="000000"/>
          <w:sz w:val="26"/>
          <w:szCs w:val="26"/>
        </w:rPr>
        <w:t>или может привести к конфликту интересов</w:t>
      </w: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p w:rsidR="00B33EF7" w:rsidRDefault="00B33EF7" w:rsidP="005072A1">
      <w:pPr>
        <w:shd w:val="clear" w:color="auto" w:fill="FFFFFF"/>
        <w:spacing w:after="0" w:line="240" w:lineRule="auto"/>
        <w:ind w:left="434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4"/>
        <w:gridCol w:w="2339"/>
        <w:gridCol w:w="1657"/>
        <w:gridCol w:w="1663"/>
        <w:gridCol w:w="1783"/>
        <w:gridCol w:w="2092"/>
      </w:tblGrid>
      <w:tr w:rsidR="00B33EF7" w:rsidRPr="004B7B9C">
        <w:tc>
          <w:tcPr>
            <w:tcW w:w="604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9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1657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</w:t>
            </w:r>
          </w:p>
        </w:tc>
        <w:tc>
          <w:tcPr>
            <w:tcW w:w="1663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подавшего уведомление</w:t>
            </w:r>
          </w:p>
        </w:tc>
        <w:tc>
          <w:tcPr>
            <w:tcW w:w="1783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 подавшего уведомление</w:t>
            </w:r>
          </w:p>
        </w:tc>
        <w:tc>
          <w:tcPr>
            <w:tcW w:w="2092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</w:p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подпись регистрирующего лица</w:t>
            </w:r>
          </w:p>
        </w:tc>
      </w:tr>
      <w:tr w:rsidR="00B33EF7" w:rsidRPr="004B7B9C">
        <w:tc>
          <w:tcPr>
            <w:tcW w:w="604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339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EF7" w:rsidRPr="004B7B9C">
        <w:tc>
          <w:tcPr>
            <w:tcW w:w="604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2339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EF7" w:rsidRPr="004B7B9C">
        <w:tc>
          <w:tcPr>
            <w:tcW w:w="604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339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EF7" w:rsidRPr="004B7B9C">
        <w:tc>
          <w:tcPr>
            <w:tcW w:w="604" w:type="dxa"/>
          </w:tcPr>
          <w:p w:rsidR="00B33EF7" w:rsidRPr="004B7B9C" w:rsidRDefault="00B33EF7" w:rsidP="004B7B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7B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2339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3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2" w:type="dxa"/>
          </w:tcPr>
          <w:p w:rsidR="00B33EF7" w:rsidRPr="004B7B9C" w:rsidRDefault="00B33EF7" w:rsidP="004B7B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3EF7" w:rsidRPr="00C75EED" w:rsidRDefault="00B33EF7" w:rsidP="008072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33EF7" w:rsidRPr="00C75EED" w:rsidSect="00934F9B">
      <w:headerReference w:type="default" r:id="rId7"/>
      <w:pgSz w:w="11906" w:h="16838"/>
      <w:pgMar w:top="851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EF7" w:rsidRDefault="00B33EF7" w:rsidP="00EC15A7">
      <w:pPr>
        <w:spacing w:after="0" w:line="240" w:lineRule="auto"/>
      </w:pPr>
      <w:r>
        <w:separator/>
      </w:r>
    </w:p>
  </w:endnote>
  <w:endnote w:type="continuationSeparator" w:id="1">
    <w:p w:rsidR="00B33EF7" w:rsidRDefault="00B33EF7" w:rsidP="00EC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EF7" w:rsidRDefault="00B33EF7" w:rsidP="00EC15A7">
      <w:pPr>
        <w:spacing w:after="0" w:line="240" w:lineRule="auto"/>
      </w:pPr>
      <w:r>
        <w:separator/>
      </w:r>
    </w:p>
  </w:footnote>
  <w:footnote w:type="continuationSeparator" w:id="1">
    <w:p w:rsidR="00B33EF7" w:rsidRDefault="00B33EF7" w:rsidP="00EC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EF7" w:rsidRPr="00934F9B" w:rsidRDefault="00B33EF7">
    <w:pPr>
      <w:pStyle w:val="Header"/>
      <w:jc w:val="center"/>
    </w:pPr>
    <w:r w:rsidRPr="00934F9B">
      <w:rPr>
        <w:rFonts w:ascii="Times New Roman" w:hAnsi="Times New Roman" w:cs="Times New Roman"/>
        <w:sz w:val="26"/>
        <w:szCs w:val="26"/>
      </w:rPr>
      <w:fldChar w:fldCharType="begin"/>
    </w:r>
    <w:r w:rsidRPr="00934F9B">
      <w:rPr>
        <w:rFonts w:ascii="Times New Roman" w:hAnsi="Times New Roman" w:cs="Times New Roman"/>
        <w:sz w:val="26"/>
        <w:szCs w:val="26"/>
      </w:rPr>
      <w:instrText>PAGE   \* MERGEFORMAT</w:instrText>
    </w:r>
    <w:r w:rsidRPr="00934F9B"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noProof/>
        <w:sz w:val="26"/>
        <w:szCs w:val="26"/>
      </w:rPr>
      <w:t>2</w:t>
    </w:r>
    <w:r w:rsidRPr="00934F9B">
      <w:rPr>
        <w:rFonts w:ascii="Times New Roman" w:hAnsi="Times New Roman" w:cs="Times New Roman"/>
        <w:sz w:val="26"/>
        <w:szCs w:val="26"/>
      </w:rPr>
      <w:fldChar w:fldCharType="end"/>
    </w:r>
  </w:p>
  <w:p w:rsidR="00B33EF7" w:rsidRDefault="00B33E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819"/>
    <w:multiLevelType w:val="hybridMultilevel"/>
    <w:tmpl w:val="CC9AC420"/>
    <w:lvl w:ilvl="0" w:tplc="E7509D20">
      <w:start w:val="1"/>
      <w:numFmt w:val="upperRoman"/>
      <w:lvlText w:val="%1."/>
      <w:lvlJc w:val="left"/>
      <w:pPr>
        <w:ind w:left="144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1">
    <w:nsid w:val="25D2187A"/>
    <w:multiLevelType w:val="multilevel"/>
    <w:tmpl w:val="5B08BEC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4F6"/>
    <w:rsid w:val="00033312"/>
    <w:rsid w:val="0006536B"/>
    <w:rsid w:val="00083AC9"/>
    <w:rsid w:val="0009486D"/>
    <w:rsid w:val="000F67D0"/>
    <w:rsid w:val="00103018"/>
    <w:rsid w:val="00114E26"/>
    <w:rsid w:val="00115AA3"/>
    <w:rsid w:val="001241EA"/>
    <w:rsid w:val="0013780C"/>
    <w:rsid w:val="0015412E"/>
    <w:rsid w:val="00186969"/>
    <w:rsid w:val="001A4789"/>
    <w:rsid w:val="001E22DB"/>
    <w:rsid w:val="001F6CC6"/>
    <w:rsid w:val="0020429F"/>
    <w:rsid w:val="00224FEF"/>
    <w:rsid w:val="002265DA"/>
    <w:rsid w:val="00234498"/>
    <w:rsid w:val="00241CE7"/>
    <w:rsid w:val="0029425B"/>
    <w:rsid w:val="0031063A"/>
    <w:rsid w:val="00317A7D"/>
    <w:rsid w:val="003816BC"/>
    <w:rsid w:val="00396076"/>
    <w:rsid w:val="003A2EFC"/>
    <w:rsid w:val="003B394D"/>
    <w:rsid w:val="003D0A91"/>
    <w:rsid w:val="003D46A4"/>
    <w:rsid w:val="00405478"/>
    <w:rsid w:val="004069C0"/>
    <w:rsid w:val="00407243"/>
    <w:rsid w:val="00411B16"/>
    <w:rsid w:val="004259ED"/>
    <w:rsid w:val="0044075E"/>
    <w:rsid w:val="0045469C"/>
    <w:rsid w:val="00495E74"/>
    <w:rsid w:val="004B7B9C"/>
    <w:rsid w:val="004D04F6"/>
    <w:rsid w:val="004E197F"/>
    <w:rsid w:val="005072A1"/>
    <w:rsid w:val="00516550"/>
    <w:rsid w:val="0052462C"/>
    <w:rsid w:val="005337F3"/>
    <w:rsid w:val="005466BA"/>
    <w:rsid w:val="00547DB8"/>
    <w:rsid w:val="00551C44"/>
    <w:rsid w:val="00595806"/>
    <w:rsid w:val="005A02CB"/>
    <w:rsid w:val="005C631A"/>
    <w:rsid w:val="005D7E16"/>
    <w:rsid w:val="005F04B0"/>
    <w:rsid w:val="005F6990"/>
    <w:rsid w:val="00601344"/>
    <w:rsid w:val="00614361"/>
    <w:rsid w:val="00625001"/>
    <w:rsid w:val="00631ED0"/>
    <w:rsid w:val="006330A7"/>
    <w:rsid w:val="0063792F"/>
    <w:rsid w:val="006574D7"/>
    <w:rsid w:val="0066245A"/>
    <w:rsid w:val="00666EDF"/>
    <w:rsid w:val="006853F3"/>
    <w:rsid w:val="00692FD0"/>
    <w:rsid w:val="006B03D1"/>
    <w:rsid w:val="006B23F2"/>
    <w:rsid w:val="006B2987"/>
    <w:rsid w:val="006C60AC"/>
    <w:rsid w:val="00711853"/>
    <w:rsid w:val="00725229"/>
    <w:rsid w:val="0076359C"/>
    <w:rsid w:val="007648D8"/>
    <w:rsid w:val="00777B0C"/>
    <w:rsid w:val="00780691"/>
    <w:rsid w:val="00781FF9"/>
    <w:rsid w:val="007A205D"/>
    <w:rsid w:val="007E3623"/>
    <w:rsid w:val="007F153D"/>
    <w:rsid w:val="008072F1"/>
    <w:rsid w:val="00827C8C"/>
    <w:rsid w:val="00830FF1"/>
    <w:rsid w:val="00846B2D"/>
    <w:rsid w:val="008B08B1"/>
    <w:rsid w:val="008B0C5F"/>
    <w:rsid w:val="008B7786"/>
    <w:rsid w:val="008C0D3F"/>
    <w:rsid w:val="008C567E"/>
    <w:rsid w:val="008D1003"/>
    <w:rsid w:val="008E33CE"/>
    <w:rsid w:val="008E695F"/>
    <w:rsid w:val="008F2390"/>
    <w:rsid w:val="008F3D82"/>
    <w:rsid w:val="00934F9B"/>
    <w:rsid w:val="00952AAE"/>
    <w:rsid w:val="009569A7"/>
    <w:rsid w:val="00961F58"/>
    <w:rsid w:val="00963CFE"/>
    <w:rsid w:val="00965E78"/>
    <w:rsid w:val="009B5679"/>
    <w:rsid w:val="009C165F"/>
    <w:rsid w:val="009E2C10"/>
    <w:rsid w:val="009F2B86"/>
    <w:rsid w:val="009F5B3E"/>
    <w:rsid w:val="00A2542A"/>
    <w:rsid w:val="00A443BD"/>
    <w:rsid w:val="00A66CC6"/>
    <w:rsid w:val="00A70E33"/>
    <w:rsid w:val="00A75883"/>
    <w:rsid w:val="00AA1CA9"/>
    <w:rsid w:val="00AB3155"/>
    <w:rsid w:val="00AC538E"/>
    <w:rsid w:val="00AD0DA5"/>
    <w:rsid w:val="00AD149C"/>
    <w:rsid w:val="00AE5ADC"/>
    <w:rsid w:val="00B02DAF"/>
    <w:rsid w:val="00B16015"/>
    <w:rsid w:val="00B33EF7"/>
    <w:rsid w:val="00B33FFF"/>
    <w:rsid w:val="00B40B7C"/>
    <w:rsid w:val="00B4794D"/>
    <w:rsid w:val="00B6514E"/>
    <w:rsid w:val="00B76F01"/>
    <w:rsid w:val="00B77F73"/>
    <w:rsid w:val="00BA2CE8"/>
    <w:rsid w:val="00BC0F58"/>
    <w:rsid w:val="00BD0599"/>
    <w:rsid w:val="00BD2636"/>
    <w:rsid w:val="00BE6866"/>
    <w:rsid w:val="00BF34CF"/>
    <w:rsid w:val="00C22E1A"/>
    <w:rsid w:val="00C243B1"/>
    <w:rsid w:val="00C27F69"/>
    <w:rsid w:val="00C373DE"/>
    <w:rsid w:val="00C4193A"/>
    <w:rsid w:val="00C42A66"/>
    <w:rsid w:val="00C60C51"/>
    <w:rsid w:val="00C61C4D"/>
    <w:rsid w:val="00C75EED"/>
    <w:rsid w:val="00CA5D48"/>
    <w:rsid w:val="00CB5809"/>
    <w:rsid w:val="00CF3F54"/>
    <w:rsid w:val="00D01C77"/>
    <w:rsid w:val="00D02073"/>
    <w:rsid w:val="00D052FD"/>
    <w:rsid w:val="00D10895"/>
    <w:rsid w:val="00D2381B"/>
    <w:rsid w:val="00D45759"/>
    <w:rsid w:val="00D524C9"/>
    <w:rsid w:val="00D525CE"/>
    <w:rsid w:val="00D541D7"/>
    <w:rsid w:val="00D73D9E"/>
    <w:rsid w:val="00D74108"/>
    <w:rsid w:val="00D75F98"/>
    <w:rsid w:val="00D82AB9"/>
    <w:rsid w:val="00D83808"/>
    <w:rsid w:val="00D908A8"/>
    <w:rsid w:val="00D95EE4"/>
    <w:rsid w:val="00D95FC0"/>
    <w:rsid w:val="00DB687E"/>
    <w:rsid w:val="00DC2A97"/>
    <w:rsid w:val="00DD2FE3"/>
    <w:rsid w:val="00DD39FC"/>
    <w:rsid w:val="00DD712A"/>
    <w:rsid w:val="00E15927"/>
    <w:rsid w:val="00E314DD"/>
    <w:rsid w:val="00E36056"/>
    <w:rsid w:val="00E418D5"/>
    <w:rsid w:val="00E60048"/>
    <w:rsid w:val="00E96F48"/>
    <w:rsid w:val="00EC15A7"/>
    <w:rsid w:val="00F02001"/>
    <w:rsid w:val="00F17D58"/>
    <w:rsid w:val="00F242F4"/>
    <w:rsid w:val="00F2615D"/>
    <w:rsid w:val="00F378CC"/>
    <w:rsid w:val="00F44F50"/>
    <w:rsid w:val="00F6184C"/>
    <w:rsid w:val="00F63FB1"/>
    <w:rsid w:val="00F8011E"/>
    <w:rsid w:val="00F955D9"/>
    <w:rsid w:val="00F95738"/>
    <w:rsid w:val="00FA3143"/>
    <w:rsid w:val="00FB7AFD"/>
    <w:rsid w:val="00FC54A0"/>
    <w:rsid w:val="00FD168B"/>
    <w:rsid w:val="00FD4F13"/>
    <w:rsid w:val="00FD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B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">
    <w:name w:val="30"/>
    <w:basedOn w:val="Normal"/>
    <w:uiPriority w:val="99"/>
    <w:rsid w:val="004D04F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">
    <w:name w:val="3"/>
    <w:basedOn w:val="DefaultParagraphFont"/>
    <w:uiPriority w:val="99"/>
    <w:rsid w:val="004D04F6"/>
  </w:style>
  <w:style w:type="paragraph" w:styleId="BodyText">
    <w:name w:val="Body Text"/>
    <w:basedOn w:val="Normal"/>
    <w:link w:val="BodyTextChar"/>
    <w:uiPriority w:val="99"/>
    <w:semiHidden/>
    <w:rsid w:val="004D04F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D04F6"/>
    <w:rPr>
      <w:rFonts w:ascii="Times New Roman" w:hAnsi="Times New Roman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4D04F6"/>
  </w:style>
  <w:style w:type="paragraph" w:styleId="ListParagraph">
    <w:name w:val="List Paragraph"/>
    <w:basedOn w:val="Normal"/>
    <w:uiPriority w:val="99"/>
    <w:qFormat/>
    <w:rsid w:val="00711853"/>
    <w:pPr>
      <w:ind w:left="720"/>
    </w:pPr>
  </w:style>
  <w:style w:type="paragraph" w:customStyle="1" w:styleId="70">
    <w:name w:val="70"/>
    <w:basedOn w:val="Normal"/>
    <w:uiPriority w:val="99"/>
    <w:rsid w:val="00F8011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7">
    <w:name w:val="7"/>
    <w:basedOn w:val="DefaultParagraphFont"/>
    <w:uiPriority w:val="99"/>
    <w:rsid w:val="00F8011E"/>
  </w:style>
  <w:style w:type="paragraph" w:customStyle="1" w:styleId="a3">
    <w:name w:val="a3"/>
    <w:basedOn w:val="Normal"/>
    <w:uiPriority w:val="99"/>
    <w:rsid w:val="00F8011E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2">
    <w:name w:val="a2"/>
    <w:basedOn w:val="DefaultParagraphFont"/>
    <w:uiPriority w:val="99"/>
    <w:rsid w:val="00F8011E"/>
  </w:style>
  <w:style w:type="character" w:customStyle="1" w:styleId="tahoma">
    <w:name w:val="tahoma"/>
    <w:basedOn w:val="DefaultParagraphFont"/>
    <w:uiPriority w:val="99"/>
    <w:rsid w:val="00F8011E"/>
  </w:style>
  <w:style w:type="table" w:styleId="TableGrid">
    <w:name w:val="Table Grid"/>
    <w:basedOn w:val="TableNormal"/>
    <w:uiPriority w:val="99"/>
    <w:rsid w:val="00C42A66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15A7"/>
  </w:style>
  <w:style w:type="paragraph" w:styleId="Footer">
    <w:name w:val="footer"/>
    <w:basedOn w:val="Normal"/>
    <w:link w:val="FooterChar"/>
    <w:uiPriority w:val="99"/>
    <w:rsid w:val="00EC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15A7"/>
  </w:style>
  <w:style w:type="paragraph" w:customStyle="1" w:styleId="ConsPlusNormal">
    <w:name w:val="ConsPlusNormal"/>
    <w:uiPriority w:val="99"/>
    <w:rsid w:val="00961F58"/>
    <w:pPr>
      <w:widowControl w:val="0"/>
      <w:autoSpaceDE w:val="0"/>
      <w:autoSpaceDN w:val="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93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7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1848</Words>
  <Characters>10537</Characters>
  <Application>Microsoft Office Outlook</Application>
  <DocSecurity>0</DocSecurity>
  <Lines>0</Lines>
  <Paragraphs>0</Paragraphs>
  <ScaleCrop>false</ScaleCrop>
  <Company>Sud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sushenceva</dc:creator>
  <cp:keywords/>
  <dc:description/>
  <cp:lastModifiedBy>User</cp:lastModifiedBy>
  <cp:revision>5</cp:revision>
  <cp:lastPrinted>2023-04-27T08:55:00Z</cp:lastPrinted>
  <dcterms:created xsi:type="dcterms:W3CDTF">2023-04-25T11:24:00Z</dcterms:created>
  <dcterms:modified xsi:type="dcterms:W3CDTF">2023-04-27T08:56:00Z</dcterms:modified>
</cp:coreProperties>
</file>