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636" w:rsidRPr="005329EF" w:rsidRDefault="008375A0" w:rsidP="00CE73B6">
      <w:pPr>
        <w:widowControl w:val="0"/>
        <w:jc w:val="center"/>
        <w:rPr>
          <w:rStyle w:val="Hyperlink0"/>
          <w:rFonts w:eastAsia="Arial Unicode MS"/>
          <w:color w:val="auto"/>
          <w:sz w:val="26"/>
          <w:szCs w:val="26"/>
        </w:rPr>
      </w:pPr>
      <w:r w:rsidRPr="005329EF">
        <w:rPr>
          <w:b/>
          <w:bCs/>
          <w:color w:val="auto"/>
          <w:sz w:val="26"/>
          <w:szCs w:val="26"/>
          <w:shd w:val="clear" w:color="auto" w:fill="FFFFFF"/>
        </w:rPr>
        <w:t>ОБОБЩЕНИЕ</w:t>
      </w:r>
    </w:p>
    <w:p w:rsidR="00B47636" w:rsidRPr="005329EF" w:rsidRDefault="008375A0" w:rsidP="00CE73B6">
      <w:pPr>
        <w:widowControl w:val="0"/>
        <w:jc w:val="center"/>
        <w:rPr>
          <w:rStyle w:val="Hyperlink0"/>
          <w:rFonts w:eastAsia="Arial Unicode MS"/>
          <w:color w:val="auto"/>
          <w:sz w:val="26"/>
          <w:szCs w:val="26"/>
        </w:rPr>
      </w:pPr>
      <w:r w:rsidRPr="005329EF">
        <w:rPr>
          <w:rStyle w:val="Hyperlink0"/>
          <w:rFonts w:eastAsia="Arial Unicode MS"/>
          <w:color w:val="auto"/>
          <w:sz w:val="26"/>
          <w:szCs w:val="26"/>
        </w:rPr>
        <w:t>практики рассмотрения дел судебной коллегией по гражданским делам суда Еврейской автономной области за первое полугодие 2026 года</w:t>
      </w:r>
    </w:p>
    <w:p w:rsidR="00B47636" w:rsidRPr="005329EF" w:rsidRDefault="00B47636" w:rsidP="00CE73B6">
      <w:pPr>
        <w:widowControl w:val="0"/>
        <w:jc w:val="center"/>
        <w:rPr>
          <w:b/>
          <w:bCs/>
          <w:color w:val="auto"/>
          <w:sz w:val="26"/>
          <w:szCs w:val="26"/>
        </w:rPr>
      </w:pPr>
    </w:p>
    <w:p w:rsidR="00F16E91" w:rsidRPr="005329EF" w:rsidRDefault="00F16E91" w:rsidP="00F16E91">
      <w:pPr>
        <w:widowControl w:val="0"/>
        <w:ind w:firstLine="709"/>
        <w:jc w:val="both"/>
        <w:rPr>
          <w:color w:val="auto"/>
          <w:sz w:val="26"/>
          <w:szCs w:val="26"/>
        </w:rPr>
      </w:pPr>
      <w:r w:rsidRPr="005329EF">
        <w:rPr>
          <w:color w:val="auto"/>
          <w:sz w:val="26"/>
          <w:szCs w:val="26"/>
        </w:rPr>
        <w:t>Основанием для отмены или изменения решений (определений) суда явилось нарушение норм материального и процессуального права, несоответствие выводов суда первой инстанции, изложенных в решении суда, обстоятельствам дела, неправильное определение обстоятельств, имеющих значение для дела.</w:t>
      </w:r>
    </w:p>
    <w:p w:rsidR="00F16E91" w:rsidRPr="005329EF" w:rsidRDefault="00F16E91" w:rsidP="00F16E91">
      <w:pPr>
        <w:widowControl w:val="0"/>
        <w:ind w:left="2398"/>
        <w:rPr>
          <w:rStyle w:val="address2"/>
          <w:color w:val="auto"/>
          <w:sz w:val="26"/>
          <w:szCs w:val="26"/>
        </w:rPr>
      </w:pPr>
    </w:p>
    <w:p w:rsidR="00B47636" w:rsidRPr="005329EF" w:rsidRDefault="008375A0" w:rsidP="00CE73B6">
      <w:pPr>
        <w:widowControl w:val="0"/>
        <w:jc w:val="center"/>
        <w:rPr>
          <w:rStyle w:val="Hyperlink0"/>
          <w:rFonts w:eastAsia="Arial Unicode MS"/>
          <w:color w:val="auto"/>
          <w:sz w:val="26"/>
          <w:szCs w:val="26"/>
        </w:rPr>
      </w:pPr>
      <w:r w:rsidRPr="005329EF">
        <w:rPr>
          <w:rStyle w:val="Hyperlink0"/>
          <w:rFonts w:eastAsia="Arial Unicode MS"/>
          <w:color w:val="auto"/>
          <w:sz w:val="26"/>
          <w:szCs w:val="26"/>
        </w:rPr>
        <w:t>Нарушения норм материального права</w:t>
      </w:r>
    </w:p>
    <w:p w:rsidR="00B47636" w:rsidRPr="005329EF" w:rsidRDefault="00B47636" w:rsidP="00CE73B6">
      <w:pPr>
        <w:widowControl w:val="0"/>
        <w:ind w:left="2398"/>
        <w:rPr>
          <w:b/>
          <w:bCs/>
          <w:color w:val="auto"/>
          <w:sz w:val="26"/>
          <w:szCs w:val="26"/>
        </w:rPr>
      </w:pPr>
    </w:p>
    <w:p w:rsidR="00B47636" w:rsidRPr="005329EF" w:rsidRDefault="008375A0" w:rsidP="00CE73B6">
      <w:pPr>
        <w:widowControl w:val="0"/>
        <w:ind w:firstLine="720"/>
        <w:jc w:val="both"/>
        <w:rPr>
          <w:rStyle w:val="Hyperlink0"/>
          <w:rFonts w:eastAsia="Arial Unicode MS"/>
          <w:color w:val="auto"/>
          <w:sz w:val="26"/>
          <w:szCs w:val="26"/>
        </w:rPr>
      </w:pPr>
      <w:r w:rsidRPr="005329EF">
        <w:rPr>
          <w:rStyle w:val="Hyperlink0"/>
          <w:rFonts w:eastAsia="Arial Unicode MS"/>
          <w:color w:val="auto"/>
          <w:sz w:val="26"/>
          <w:szCs w:val="26"/>
        </w:rPr>
        <w:t>1. Включение в должностные обязанности работника трудовой функции по другой должности возможно только в определённых нормами Трудового кодекса Российской Федерации случаях и с дополнительной оплатой.</w:t>
      </w:r>
    </w:p>
    <w:p w:rsidR="00B47636" w:rsidRPr="005329EF" w:rsidRDefault="00032353" w:rsidP="00CE73B6">
      <w:pPr>
        <w:widowControl w:val="0"/>
        <w:ind w:left="20" w:firstLine="720"/>
        <w:jc w:val="both"/>
        <w:rPr>
          <w:color w:val="auto"/>
          <w:sz w:val="26"/>
          <w:szCs w:val="26"/>
        </w:rPr>
      </w:pPr>
      <w:r w:rsidRPr="005329EF">
        <w:rPr>
          <w:color w:val="auto"/>
          <w:sz w:val="26"/>
          <w:szCs w:val="26"/>
        </w:rPr>
        <w:t>Ч. и</w:t>
      </w:r>
      <w:r w:rsidR="008375A0" w:rsidRPr="005329EF">
        <w:rPr>
          <w:color w:val="auto"/>
          <w:sz w:val="26"/>
          <w:szCs w:val="26"/>
        </w:rPr>
        <w:t xml:space="preserve"> Д</w:t>
      </w:r>
      <w:r w:rsidRPr="005329EF">
        <w:rPr>
          <w:color w:val="auto"/>
          <w:sz w:val="26"/>
          <w:szCs w:val="26"/>
        </w:rPr>
        <w:t>.</w:t>
      </w:r>
      <w:r w:rsidR="008375A0" w:rsidRPr="005329EF">
        <w:rPr>
          <w:color w:val="auto"/>
          <w:sz w:val="26"/>
          <w:szCs w:val="26"/>
        </w:rPr>
        <w:t xml:space="preserve"> обратились в суд с иском к АО «ДГК» о признании должностн</w:t>
      </w:r>
      <w:r w:rsidR="00A34437" w:rsidRPr="005329EF">
        <w:rPr>
          <w:color w:val="auto"/>
          <w:sz w:val="26"/>
          <w:szCs w:val="26"/>
        </w:rPr>
        <w:t xml:space="preserve">ой </w:t>
      </w:r>
      <w:r w:rsidR="008375A0" w:rsidRPr="005329EF">
        <w:rPr>
          <w:color w:val="auto"/>
          <w:sz w:val="26"/>
          <w:szCs w:val="26"/>
        </w:rPr>
        <w:t>инструкци</w:t>
      </w:r>
      <w:r w:rsidR="00A34437" w:rsidRPr="005329EF">
        <w:rPr>
          <w:color w:val="auto"/>
          <w:sz w:val="26"/>
          <w:szCs w:val="26"/>
        </w:rPr>
        <w:t>и</w:t>
      </w:r>
      <w:r w:rsidR="008375A0" w:rsidRPr="005329EF">
        <w:rPr>
          <w:color w:val="auto"/>
          <w:sz w:val="26"/>
          <w:szCs w:val="26"/>
        </w:rPr>
        <w:t xml:space="preserve"> не соответствующ</w:t>
      </w:r>
      <w:r w:rsidR="00A34437" w:rsidRPr="005329EF">
        <w:rPr>
          <w:color w:val="auto"/>
          <w:sz w:val="26"/>
          <w:szCs w:val="26"/>
        </w:rPr>
        <w:t>ей</w:t>
      </w:r>
      <w:r w:rsidR="008375A0" w:rsidRPr="005329EF">
        <w:rPr>
          <w:color w:val="auto"/>
          <w:sz w:val="26"/>
          <w:szCs w:val="26"/>
        </w:rPr>
        <w:t xml:space="preserve"> трудовому законодательству, возложении обязанности совершить определённые действия.</w:t>
      </w:r>
    </w:p>
    <w:p w:rsidR="00B47636" w:rsidRPr="005329EF" w:rsidRDefault="008375A0" w:rsidP="00CE73B6">
      <w:pPr>
        <w:widowControl w:val="0"/>
        <w:ind w:left="20" w:firstLine="720"/>
        <w:jc w:val="both"/>
        <w:rPr>
          <w:color w:val="auto"/>
          <w:sz w:val="26"/>
          <w:szCs w:val="26"/>
        </w:rPr>
      </w:pPr>
      <w:r w:rsidRPr="005329EF">
        <w:rPr>
          <w:color w:val="auto"/>
          <w:sz w:val="26"/>
          <w:szCs w:val="26"/>
        </w:rPr>
        <w:t xml:space="preserve">Требования мотивировали тем, что работают в должности мотористов </w:t>
      </w:r>
      <w:proofErr w:type="spellStart"/>
      <w:r w:rsidRPr="005329EF">
        <w:rPr>
          <w:color w:val="auto"/>
          <w:sz w:val="26"/>
          <w:szCs w:val="26"/>
        </w:rPr>
        <w:t>багерной</w:t>
      </w:r>
      <w:proofErr w:type="spellEnd"/>
      <w:r w:rsidRPr="005329EF">
        <w:rPr>
          <w:color w:val="auto"/>
          <w:sz w:val="26"/>
          <w:szCs w:val="26"/>
        </w:rPr>
        <w:t xml:space="preserve"> (шламовой) насосной </w:t>
      </w:r>
      <w:r w:rsidR="00D36998" w:rsidRPr="005329EF">
        <w:rPr>
          <w:color w:val="auto"/>
          <w:sz w:val="26"/>
          <w:szCs w:val="26"/>
        </w:rPr>
        <w:t>СП</w:t>
      </w:r>
      <w:r w:rsidRPr="005329EF">
        <w:rPr>
          <w:color w:val="auto"/>
          <w:sz w:val="26"/>
          <w:szCs w:val="26"/>
        </w:rPr>
        <w:t xml:space="preserve"> «Биробиджанская ТЭЦ» АО «ДГК». Должностной инструкцией установлены их должностные обязанности, не предусмотренные Единым тарифно-квалификационным справочником для </w:t>
      </w:r>
      <w:r w:rsidR="003219FF" w:rsidRPr="005329EF">
        <w:rPr>
          <w:color w:val="auto"/>
          <w:sz w:val="26"/>
          <w:szCs w:val="26"/>
        </w:rPr>
        <w:t>указанной должности</w:t>
      </w:r>
      <w:r w:rsidRPr="005329EF">
        <w:rPr>
          <w:color w:val="auto"/>
          <w:sz w:val="26"/>
          <w:szCs w:val="26"/>
        </w:rPr>
        <w:t>.</w:t>
      </w:r>
    </w:p>
    <w:p w:rsidR="00B47636" w:rsidRPr="005329EF" w:rsidRDefault="008375A0" w:rsidP="00CE73B6">
      <w:pPr>
        <w:widowControl w:val="0"/>
        <w:ind w:left="20" w:firstLine="720"/>
        <w:jc w:val="both"/>
        <w:rPr>
          <w:color w:val="auto"/>
          <w:sz w:val="26"/>
          <w:szCs w:val="26"/>
        </w:rPr>
      </w:pPr>
      <w:r w:rsidRPr="005329EF">
        <w:rPr>
          <w:color w:val="auto"/>
          <w:sz w:val="26"/>
          <w:szCs w:val="26"/>
        </w:rPr>
        <w:t>Просили суд признать не соответствующ</w:t>
      </w:r>
      <w:r w:rsidR="00A34437" w:rsidRPr="005329EF">
        <w:rPr>
          <w:color w:val="auto"/>
          <w:sz w:val="26"/>
          <w:szCs w:val="26"/>
        </w:rPr>
        <w:t>ей</w:t>
      </w:r>
      <w:r w:rsidRPr="005329EF">
        <w:rPr>
          <w:color w:val="auto"/>
          <w:sz w:val="26"/>
          <w:szCs w:val="26"/>
        </w:rPr>
        <w:t xml:space="preserve"> </w:t>
      </w:r>
      <w:r w:rsidR="004E334C" w:rsidRPr="005329EF">
        <w:rPr>
          <w:color w:val="auto"/>
          <w:sz w:val="26"/>
          <w:szCs w:val="26"/>
        </w:rPr>
        <w:t>закону</w:t>
      </w:r>
      <w:r w:rsidRPr="005329EF">
        <w:rPr>
          <w:color w:val="auto"/>
          <w:sz w:val="26"/>
          <w:szCs w:val="26"/>
        </w:rPr>
        <w:t xml:space="preserve"> должностн</w:t>
      </w:r>
      <w:r w:rsidR="00A34437" w:rsidRPr="005329EF">
        <w:rPr>
          <w:color w:val="auto"/>
          <w:sz w:val="26"/>
          <w:szCs w:val="26"/>
        </w:rPr>
        <w:t xml:space="preserve">ую </w:t>
      </w:r>
      <w:r w:rsidRPr="005329EF">
        <w:rPr>
          <w:color w:val="auto"/>
          <w:sz w:val="26"/>
          <w:szCs w:val="26"/>
        </w:rPr>
        <w:t>инструкци</w:t>
      </w:r>
      <w:r w:rsidR="00A34437" w:rsidRPr="005329EF">
        <w:rPr>
          <w:color w:val="auto"/>
          <w:sz w:val="26"/>
          <w:szCs w:val="26"/>
        </w:rPr>
        <w:t>ю</w:t>
      </w:r>
      <w:r w:rsidRPr="005329EF">
        <w:rPr>
          <w:color w:val="auto"/>
          <w:sz w:val="26"/>
          <w:szCs w:val="26"/>
        </w:rPr>
        <w:t>, обязать ответчика внести изменения в должностн</w:t>
      </w:r>
      <w:r w:rsidR="00A34437" w:rsidRPr="005329EF">
        <w:rPr>
          <w:color w:val="auto"/>
          <w:sz w:val="26"/>
          <w:szCs w:val="26"/>
        </w:rPr>
        <w:t>ую</w:t>
      </w:r>
      <w:r w:rsidRPr="005329EF">
        <w:rPr>
          <w:color w:val="auto"/>
          <w:sz w:val="26"/>
          <w:szCs w:val="26"/>
        </w:rPr>
        <w:t xml:space="preserve"> инструкци</w:t>
      </w:r>
      <w:r w:rsidR="00A34437" w:rsidRPr="005329EF">
        <w:rPr>
          <w:color w:val="auto"/>
          <w:sz w:val="26"/>
          <w:szCs w:val="26"/>
        </w:rPr>
        <w:t>ю</w:t>
      </w:r>
      <w:r w:rsidRPr="005329EF">
        <w:rPr>
          <w:color w:val="auto"/>
          <w:sz w:val="26"/>
          <w:szCs w:val="26"/>
        </w:rPr>
        <w:t xml:space="preserve"> в соответствии с требованиями трудового законодательства.</w:t>
      </w:r>
    </w:p>
    <w:p w:rsidR="00B47636" w:rsidRPr="005329EF" w:rsidRDefault="008375A0" w:rsidP="00CE73B6">
      <w:pPr>
        <w:widowControl w:val="0"/>
        <w:ind w:left="20" w:firstLine="720"/>
        <w:jc w:val="both"/>
        <w:rPr>
          <w:color w:val="auto"/>
          <w:sz w:val="26"/>
          <w:szCs w:val="26"/>
        </w:rPr>
      </w:pPr>
      <w:r w:rsidRPr="005329EF">
        <w:rPr>
          <w:color w:val="auto"/>
          <w:sz w:val="26"/>
          <w:szCs w:val="26"/>
        </w:rPr>
        <w:t xml:space="preserve">Разрешая спор, суд первой инстанции исходил из того, что требования профессиональных стандартов и квалификационных справочников носят рекомендательный характер, а установление объёма трудовых обязанностей конкретному работнику относится к компетенции работодателя и разрешается им в соответствии с целями и задачами юридического лица, а также с учётом особенностей организации производства и труда, в </w:t>
      </w:r>
      <w:proofErr w:type="gramStart"/>
      <w:r w:rsidRPr="005329EF">
        <w:rPr>
          <w:color w:val="auto"/>
          <w:sz w:val="26"/>
          <w:szCs w:val="26"/>
        </w:rPr>
        <w:t>связи</w:t>
      </w:r>
      <w:proofErr w:type="gramEnd"/>
      <w:r w:rsidRPr="005329EF">
        <w:rPr>
          <w:color w:val="auto"/>
          <w:sz w:val="26"/>
          <w:szCs w:val="26"/>
        </w:rPr>
        <w:t xml:space="preserve"> с чем в удовлетворении иска отказал.</w:t>
      </w:r>
    </w:p>
    <w:p w:rsidR="00B47636" w:rsidRPr="005329EF" w:rsidRDefault="008375A0" w:rsidP="00CE73B6">
      <w:pPr>
        <w:widowControl w:val="0"/>
        <w:ind w:left="20" w:firstLine="720"/>
        <w:jc w:val="both"/>
        <w:rPr>
          <w:color w:val="auto"/>
          <w:sz w:val="26"/>
          <w:szCs w:val="26"/>
        </w:rPr>
      </w:pPr>
      <w:r w:rsidRPr="005329EF">
        <w:rPr>
          <w:color w:val="auto"/>
          <w:sz w:val="26"/>
          <w:szCs w:val="26"/>
        </w:rPr>
        <w:t>Судебная коллегия с выводами суда первой инстанции не согласилась в связи со следующим.</w:t>
      </w:r>
    </w:p>
    <w:p w:rsidR="00B47636" w:rsidRPr="005329EF" w:rsidRDefault="008375A0" w:rsidP="00CE73B6">
      <w:pPr>
        <w:widowControl w:val="0"/>
        <w:ind w:left="20" w:firstLine="720"/>
        <w:jc w:val="both"/>
        <w:rPr>
          <w:color w:val="auto"/>
          <w:sz w:val="26"/>
          <w:szCs w:val="26"/>
        </w:rPr>
      </w:pPr>
      <w:r w:rsidRPr="005329EF">
        <w:rPr>
          <w:color w:val="auto"/>
          <w:sz w:val="26"/>
          <w:szCs w:val="26"/>
        </w:rPr>
        <w:t xml:space="preserve">Согласно статье 57 Трудового кодекса РФ </w:t>
      </w:r>
      <w:r w:rsidR="00A34437" w:rsidRPr="005329EF">
        <w:rPr>
          <w:color w:val="auto"/>
          <w:sz w:val="26"/>
          <w:szCs w:val="26"/>
        </w:rPr>
        <w:t>о</w:t>
      </w:r>
      <w:r w:rsidRPr="005329EF">
        <w:rPr>
          <w:color w:val="auto"/>
          <w:sz w:val="26"/>
          <w:szCs w:val="26"/>
        </w:rPr>
        <w:t>бязательным для включения в трудовой договор является условие о трудовой функции работника (работе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B47636" w:rsidRPr="005329EF" w:rsidRDefault="008375A0" w:rsidP="00CE73B6">
      <w:pPr>
        <w:widowControl w:val="0"/>
        <w:ind w:left="20" w:firstLine="720"/>
        <w:jc w:val="both"/>
        <w:rPr>
          <w:color w:val="auto"/>
          <w:sz w:val="26"/>
          <w:szCs w:val="26"/>
        </w:rPr>
      </w:pPr>
      <w:r w:rsidRPr="005329EF">
        <w:rPr>
          <w:color w:val="auto"/>
          <w:sz w:val="26"/>
          <w:szCs w:val="26"/>
        </w:rPr>
        <w:t>При этом</w:t>
      </w:r>
      <w:proofErr w:type="gramStart"/>
      <w:r w:rsidRPr="005329EF">
        <w:rPr>
          <w:color w:val="auto"/>
          <w:sz w:val="26"/>
          <w:szCs w:val="26"/>
        </w:rPr>
        <w:t>,</w:t>
      </w:r>
      <w:proofErr w:type="gramEnd"/>
      <w:r w:rsidRPr="005329EF">
        <w:rPr>
          <w:color w:val="auto"/>
          <w:sz w:val="26"/>
          <w:szCs w:val="26"/>
        </w:rPr>
        <w:t xml:space="preserve"> если в соответствии с Трудовым кодексом РФ, иными федеральными законами с выполнением работ по определённым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порядке, устанавливаемом Правительством РФ, или соответствующие положениям профессиональных стандартов.</w:t>
      </w:r>
    </w:p>
    <w:p w:rsidR="00B47636" w:rsidRPr="005329EF" w:rsidRDefault="008375A0" w:rsidP="00CE73B6">
      <w:pPr>
        <w:widowControl w:val="0"/>
        <w:ind w:left="20" w:firstLine="720"/>
        <w:jc w:val="both"/>
        <w:rPr>
          <w:color w:val="auto"/>
          <w:sz w:val="26"/>
          <w:szCs w:val="26"/>
        </w:rPr>
      </w:pPr>
      <w:r w:rsidRPr="005329EF">
        <w:rPr>
          <w:color w:val="auto"/>
          <w:sz w:val="26"/>
          <w:szCs w:val="26"/>
        </w:rPr>
        <w:t xml:space="preserve">Учитывая, что истцы приняты на работу в СП «Биробиджанская ТЭЦ» АО «ДГК» на должность мотористов </w:t>
      </w:r>
      <w:proofErr w:type="spellStart"/>
      <w:r w:rsidRPr="005329EF">
        <w:rPr>
          <w:color w:val="auto"/>
          <w:sz w:val="26"/>
          <w:szCs w:val="26"/>
        </w:rPr>
        <w:t>багерной</w:t>
      </w:r>
      <w:proofErr w:type="spellEnd"/>
      <w:r w:rsidRPr="005329EF">
        <w:rPr>
          <w:color w:val="auto"/>
          <w:sz w:val="26"/>
          <w:szCs w:val="26"/>
        </w:rPr>
        <w:t xml:space="preserve"> (шламовой) насосной, и указанная должность отнесена к 3.2 классу условий труда (вредные условия труда 2</w:t>
      </w:r>
      <w:r w:rsidR="0024266D" w:rsidRPr="005329EF">
        <w:rPr>
          <w:color w:val="auto"/>
          <w:sz w:val="26"/>
          <w:szCs w:val="26"/>
        </w:rPr>
        <w:t> </w:t>
      </w:r>
      <w:r w:rsidRPr="005329EF">
        <w:rPr>
          <w:color w:val="auto"/>
          <w:sz w:val="26"/>
          <w:szCs w:val="26"/>
        </w:rPr>
        <w:t xml:space="preserve">степени), в </w:t>
      </w:r>
      <w:proofErr w:type="gramStart"/>
      <w:r w:rsidRPr="005329EF">
        <w:rPr>
          <w:color w:val="auto"/>
          <w:sz w:val="26"/>
          <w:szCs w:val="26"/>
        </w:rPr>
        <w:lastRenderedPageBreak/>
        <w:t>связи</w:t>
      </w:r>
      <w:proofErr w:type="gramEnd"/>
      <w:r w:rsidRPr="005329EF">
        <w:rPr>
          <w:color w:val="auto"/>
          <w:sz w:val="26"/>
          <w:szCs w:val="26"/>
        </w:rPr>
        <w:t xml:space="preserve"> с чем их должность предполагает определённые законом гарантии и компенсации, соответственно, в силу статьи 57 Трудового кодекса РФ квалификационные требования к данной должности должны соответствовать требованиям, установленным квалификационным справочником.</w:t>
      </w:r>
    </w:p>
    <w:p w:rsidR="00B47636" w:rsidRPr="005329EF" w:rsidRDefault="008375A0" w:rsidP="00CE73B6">
      <w:pPr>
        <w:widowControl w:val="0"/>
        <w:ind w:left="20" w:firstLine="720"/>
        <w:jc w:val="both"/>
        <w:rPr>
          <w:color w:val="auto"/>
          <w:sz w:val="26"/>
          <w:szCs w:val="26"/>
        </w:rPr>
      </w:pPr>
      <w:r w:rsidRPr="005329EF">
        <w:rPr>
          <w:color w:val="auto"/>
          <w:sz w:val="26"/>
          <w:szCs w:val="26"/>
        </w:rPr>
        <w:t>Характеристика работ и квалифика</w:t>
      </w:r>
      <w:r w:rsidR="00866F6D" w:rsidRPr="005329EF">
        <w:rPr>
          <w:color w:val="auto"/>
          <w:sz w:val="26"/>
          <w:szCs w:val="26"/>
        </w:rPr>
        <w:t xml:space="preserve">ционные требования к должности </w:t>
      </w:r>
      <w:r w:rsidRPr="005329EF">
        <w:rPr>
          <w:color w:val="auto"/>
          <w:sz w:val="26"/>
          <w:szCs w:val="26"/>
        </w:rPr>
        <w:t xml:space="preserve">моторист </w:t>
      </w:r>
      <w:proofErr w:type="spellStart"/>
      <w:r w:rsidRPr="005329EF">
        <w:rPr>
          <w:color w:val="auto"/>
          <w:sz w:val="26"/>
          <w:szCs w:val="26"/>
        </w:rPr>
        <w:t>багерной</w:t>
      </w:r>
      <w:proofErr w:type="spellEnd"/>
      <w:r w:rsidRPr="005329EF">
        <w:rPr>
          <w:color w:val="auto"/>
          <w:sz w:val="26"/>
          <w:szCs w:val="26"/>
        </w:rPr>
        <w:t xml:space="preserve"> (шламовой) насосной установлены параграфом 24 раздела «Эксплуатация оборудования электростанций и сетей, обслуживание потребителей энергии» Тарифно-квалификационного справочника работ и профессий рабочих электроэнергетики, утверждённого постановлением Минтруда РФ от 12.03.1999 № 5.</w:t>
      </w:r>
    </w:p>
    <w:p w:rsidR="00B47636" w:rsidRPr="005329EF" w:rsidRDefault="008375A0" w:rsidP="00CE73B6">
      <w:pPr>
        <w:widowControl w:val="0"/>
        <w:ind w:left="20" w:firstLine="720"/>
        <w:jc w:val="both"/>
        <w:rPr>
          <w:color w:val="auto"/>
          <w:sz w:val="26"/>
          <w:szCs w:val="26"/>
        </w:rPr>
      </w:pPr>
      <w:proofErr w:type="gramStart"/>
      <w:r w:rsidRPr="005329EF">
        <w:rPr>
          <w:color w:val="auto"/>
          <w:sz w:val="26"/>
          <w:szCs w:val="26"/>
        </w:rPr>
        <w:t xml:space="preserve">В силу названного справочника трудовая функция моториста </w:t>
      </w:r>
      <w:proofErr w:type="spellStart"/>
      <w:r w:rsidRPr="005329EF">
        <w:rPr>
          <w:color w:val="auto"/>
          <w:sz w:val="26"/>
          <w:szCs w:val="26"/>
        </w:rPr>
        <w:t>багерной</w:t>
      </w:r>
      <w:proofErr w:type="spellEnd"/>
      <w:r w:rsidRPr="005329EF">
        <w:rPr>
          <w:color w:val="auto"/>
          <w:sz w:val="26"/>
          <w:szCs w:val="26"/>
        </w:rPr>
        <w:t xml:space="preserve"> (шламовой) насосной непосредственно связана с обслуживанием и эксплуатацией оборудования </w:t>
      </w:r>
      <w:proofErr w:type="spellStart"/>
      <w:r w:rsidRPr="005329EF">
        <w:rPr>
          <w:color w:val="auto"/>
          <w:sz w:val="26"/>
          <w:szCs w:val="26"/>
        </w:rPr>
        <w:t>багерной</w:t>
      </w:r>
      <w:proofErr w:type="spellEnd"/>
      <w:r w:rsidRPr="005329EF">
        <w:rPr>
          <w:color w:val="auto"/>
          <w:sz w:val="26"/>
          <w:szCs w:val="26"/>
        </w:rPr>
        <w:t xml:space="preserve"> (шламовой) насосной.</w:t>
      </w:r>
      <w:proofErr w:type="gramEnd"/>
    </w:p>
    <w:p w:rsidR="00B47636" w:rsidRPr="005329EF" w:rsidRDefault="008375A0" w:rsidP="00CE73B6">
      <w:pPr>
        <w:widowControl w:val="0"/>
        <w:ind w:left="20" w:firstLine="720"/>
        <w:jc w:val="both"/>
        <w:rPr>
          <w:color w:val="auto"/>
          <w:sz w:val="26"/>
          <w:szCs w:val="26"/>
        </w:rPr>
      </w:pPr>
      <w:r w:rsidRPr="005329EF">
        <w:rPr>
          <w:color w:val="auto"/>
          <w:sz w:val="26"/>
          <w:szCs w:val="26"/>
        </w:rPr>
        <w:t>Между тем, оспариваемая истцами должностная инструкция предусматрива</w:t>
      </w:r>
      <w:r w:rsidR="00A34437" w:rsidRPr="005329EF">
        <w:rPr>
          <w:color w:val="auto"/>
          <w:sz w:val="26"/>
          <w:szCs w:val="26"/>
        </w:rPr>
        <w:t>ет</w:t>
      </w:r>
      <w:r w:rsidRPr="005329EF">
        <w:rPr>
          <w:color w:val="auto"/>
          <w:sz w:val="26"/>
          <w:szCs w:val="26"/>
        </w:rPr>
        <w:t xml:space="preserve"> должностные обязанности моториста, связанные не только с эксплуатационным обслуживанием </w:t>
      </w:r>
      <w:proofErr w:type="spellStart"/>
      <w:r w:rsidRPr="005329EF">
        <w:rPr>
          <w:color w:val="auto"/>
          <w:sz w:val="26"/>
          <w:szCs w:val="26"/>
        </w:rPr>
        <w:t>багерной</w:t>
      </w:r>
      <w:proofErr w:type="spellEnd"/>
      <w:r w:rsidRPr="005329EF">
        <w:rPr>
          <w:color w:val="auto"/>
          <w:sz w:val="26"/>
          <w:szCs w:val="26"/>
        </w:rPr>
        <w:t xml:space="preserve"> (шламовой) насосной, но и оборудования системы </w:t>
      </w:r>
      <w:proofErr w:type="spellStart"/>
      <w:r w:rsidRPr="005329EF">
        <w:rPr>
          <w:color w:val="auto"/>
          <w:sz w:val="26"/>
          <w:szCs w:val="26"/>
        </w:rPr>
        <w:t>золошлакоудаления</w:t>
      </w:r>
      <w:proofErr w:type="spellEnd"/>
      <w:r w:rsidRPr="005329EF">
        <w:rPr>
          <w:color w:val="auto"/>
          <w:sz w:val="26"/>
          <w:szCs w:val="26"/>
        </w:rPr>
        <w:t xml:space="preserve">, в то время как обслуживание данного оборудования отнесено Тарифно-квалификационным справочником к работам, выполняемым машинистом-обходчиком по котельному оборудованию. </w:t>
      </w:r>
    </w:p>
    <w:p w:rsidR="00B47636" w:rsidRPr="005329EF" w:rsidRDefault="008375A0" w:rsidP="00CE73B6">
      <w:pPr>
        <w:widowControl w:val="0"/>
        <w:ind w:left="20" w:firstLine="720"/>
        <w:jc w:val="both"/>
        <w:rPr>
          <w:color w:val="auto"/>
          <w:sz w:val="26"/>
          <w:szCs w:val="26"/>
        </w:rPr>
      </w:pPr>
      <w:proofErr w:type="gramStart"/>
      <w:r w:rsidRPr="005329EF">
        <w:rPr>
          <w:color w:val="auto"/>
          <w:sz w:val="26"/>
          <w:szCs w:val="26"/>
        </w:rPr>
        <w:t>В связи с тем, что включение в должностные обязанности работника трудовой функции по другой должности возможно только в определённых нормами Трудового кодекса РФ случаях и с дополнительной оплатой, чего в ходе рассмотрения настоящего дела не установлено, судебная коллегия решение суда отменила в оспариваемой части и приняла новое решение об удовлетворении заявленных требований.</w:t>
      </w:r>
      <w:proofErr w:type="gramEnd"/>
    </w:p>
    <w:p w:rsidR="00B47636" w:rsidRPr="005329EF" w:rsidRDefault="008375A0" w:rsidP="00CE73B6">
      <w:pPr>
        <w:widowControl w:val="0"/>
        <w:ind w:left="20" w:firstLine="720"/>
        <w:jc w:val="right"/>
        <w:rPr>
          <w:color w:val="auto"/>
          <w:sz w:val="26"/>
          <w:szCs w:val="26"/>
        </w:rPr>
      </w:pPr>
      <w:r w:rsidRPr="005329EF">
        <w:rPr>
          <w:color w:val="auto"/>
          <w:sz w:val="26"/>
          <w:szCs w:val="26"/>
        </w:rPr>
        <w:t>(Апелляционное определение по делу № 33-19/2026)</w:t>
      </w:r>
    </w:p>
    <w:p w:rsidR="00B47636" w:rsidRPr="005329EF" w:rsidRDefault="00B47636" w:rsidP="00CE73B6">
      <w:pPr>
        <w:widowControl w:val="0"/>
        <w:ind w:left="20" w:firstLine="700"/>
        <w:jc w:val="both"/>
        <w:rPr>
          <w:b/>
          <w:bCs/>
          <w:color w:val="auto"/>
          <w:sz w:val="26"/>
          <w:szCs w:val="26"/>
        </w:rPr>
      </w:pPr>
    </w:p>
    <w:p w:rsidR="00B47636" w:rsidRPr="005329EF" w:rsidRDefault="008375A0" w:rsidP="00CE73B6">
      <w:pPr>
        <w:widowControl w:val="0"/>
        <w:ind w:firstLine="720"/>
        <w:jc w:val="both"/>
        <w:rPr>
          <w:rStyle w:val="Hyperlink0"/>
          <w:rFonts w:eastAsia="Arial Unicode MS"/>
          <w:color w:val="auto"/>
          <w:sz w:val="26"/>
          <w:szCs w:val="26"/>
        </w:rPr>
      </w:pPr>
      <w:r w:rsidRPr="005329EF">
        <w:rPr>
          <w:rStyle w:val="Hyperlink0"/>
          <w:rFonts w:eastAsia="Arial Unicode MS"/>
          <w:color w:val="auto"/>
          <w:sz w:val="26"/>
          <w:szCs w:val="26"/>
        </w:rPr>
        <w:t>2. Срок исковой давности по иску о признании недействительным завещания, совершённого гражданином, не способным понимать значение своих действий и руководить ими, начинает течь со дня, когда заинтересованное лицо узнало или должно было узнать об обстоятельствах, являющихся основанием для признания завещания недействительным.</w:t>
      </w:r>
    </w:p>
    <w:p w:rsidR="00B47636" w:rsidRPr="005329EF" w:rsidRDefault="00032353" w:rsidP="00CE73B6">
      <w:pPr>
        <w:widowControl w:val="0"/>
        <w:ind w:left="20" w:firstLine="720"/>
        <w:jc w:val="both"/>
        <w:rPr>
          <w:color w:val="auto"/>
          <w:sz w:val="26"/>
          <w:szCs w:val="26"/>
        </w:rPr>
      </w:pPr>
      <w:r w:rsidRPr="005329EF">
        <w:rPr>
          <w:color w:val="auto"/>
          <w:sz w:val="26"/>
          <w:szCs w:val="26"/>
        </w:rPr>
        <w:t>К.</w:t>
      </w:r>
      <w:r w:rsidR="008375A0" w:rsidRPr="005329EF">
        <w:rPr>
          <w:color w:val="auto"/>
          <w:sz w:val="26"/>
          <w:szCs w:val="26"/>
        </w:rPr>
        <w:t xml:space="preserve"> обратилась в суд с иском к </w:t>
      </w:r>
      <w:r w:rsidRPr="005329EF">
        <w:rPr>
          <w:color w:val="auto"/>
          <w:sz w:val="26"/>
          <w:szCs w:val="26"/>
        </w:rPr>
        <w:t>Б., М</w:t>
      </w:r>
      <w:r w:rsidR="00400486" w:rsidRPr="005329EF">
        <w:rPr>
          <w:color w:val="auto"/>
          <w:sz w:val="26"/>
          <w:szCs w:val="26"/>
        </w:rPr>
        <w:t>.</w:t>
      </w:r>
      <w:r w:rsidRPr="005329EF">
        <w:rPr>
          <w:color w:val="auto"/>
          <w:sz w:val="26"/>
          <w:szCs w:val="26"/>
        </w:rPr>
        <w:t>,</w:t>
      </w:r>
      <w:r w:rsidR="008375A0" w:rsidRPr="005329EF">
        <w:rPr>
          <w:color w:val="auto"/>
          <w:sz w:val="26"/>
          <w:szCs w:val="26"/>
        </w:rPr>
        <w:t xml:space="preserve"> </w:t>
      </w:r>
      <w:r w:rsidRPr="005329EF">
        <w:rPr>
          <w:color w:val="auto"/>
          <w:sz w:val="26"/>
          <w:szCs w:val="26"/>
        </w:rPr>
        <w:t>М.</w:t>
      </w:r>
      <w:r w:rsidR="008375A0" w:rsidRPr="005329EF">
        <w:rPr>
          <w:color w:val="auto"/>
          <w:sz w:val="26"/>
          <w:szCs w:val="26"/>
        </w:rPr>
        <w:t xml:space="preserve"> о признании завещания недействительным по основанию совершения его лицом, не способным понимать значение своих действий и руководить ими.</w:t>
      </w:r>
    </w:p>
    <w:p w:rsidR="00B47636" w:rsidRPr="005329EF" w:rsidRDefault="008375A0" w:rsidP="00CE73B6">
      <w:pPr>
        <w:widowControl w:val="0"/>
        <w:ind w:left="20" w:firstLine="700"/>
        <w:jc w:val="both"/>
        <w:rPr>
          <w:color w:val="auto"/>
          <w:sz w:val="26"/>
          <w:szCs w:val="26"/>
        </w:rPr>
      </w:pPr>
      <w:r w:rsidRPr="005329EF">
        <w:rPr>
          <w:color w:val="auto"/>
          <w:sz w:val="26"/>
          <w:szCs w:val="26"/>
        </w:rPr>
        <w:t xml:space="preserve">Судом первой инстанции было установлено, что наследодателем </w:t>
      </w:r>
      <w:r w:rsidR="00032353" w:rsidRPr="005329EF">
        <w:rPr>
          <w:color w:val="auto"/>
          <w:sz w:val="26"/>
          <w:szCs w:val="26"/>
        </w:rPr>
        <w:t>М.,</w:t>
      </w:r>
      <w:r w:rsidRPr="005329EF">
        <w:rPr>
          <w:color w:val="auto"/>
          <w:sz w:val="26"/>
          <w:szCs w:val="26"/>
        </w:rPr>
        <w:t xml:space="preserve"> умершей 26.08.2023, при жизни было оформлено два нотариально удостоверенных завещания: завещание от 07.02.2019, по которому принадлежащее ей жилое помещение она завещала в равных долях </w:t>
      </w:r>
      <w:r w:rsidR="00032353" w:rsidRPr="005329EF">
        <w:rPr>
          <w:color w:val="auto"/>
          <w:sz w:val="26"/>
          <w:szCs w:val="26"/>
        </w:rPr>
        <w:t>К.</w:t>
      </w:r>
      <w:r w:rsidRPr="005329EF">
        <w:rPr>
          <w:color w:val="auto"/>
          <w:sz w:val="26"/>
          <w:szCs w:val="26"/>
        </w:rPr>
        <w:t xml:space="preserve">, </w:t>
      </w:r>
      <w:r w:rsidR="00032353" w:rsidRPr="005329EF">
        <w:rPr>
          <w:color w:val="auto"/>
          <w:sz w:val="26"/>
          <w:szCs w:val="26"/>
        </w:rPr>
        <w:t>Б.,</w:t>
      </w:r>
      <w:r w:rsidRPr="005329EF">
        <w:rPr>
          <w:color w:val="auto"/>
          <w:sz w:val="26"/>
          <w:szCs w:val="26"/>
        </w:rPr>
        <w:t xml:space="preserve"> </w:t>
      </w:r>
      <w:r w:rsidR="00032353" w:rsidRPr="005329EF">
        <w:rPr>
          <w:color w:val="auto"/>
          <w:sz w:val="26"/>
          <w:szCs w:val="26"/>
        </w:rPr>
        <w:t>М.</w:t>
      </w:r>
      <w:r w:rsidRPr="005329EF">
        <w:rPr>
          <w:color w:val="auto"/>
          <w:sz w:val="26"/>
          <w:szCs w:val="26"/>
        </w:rPr>
        <w:t xml:space="preserve"> и </w:t>
      </w:r>
      <w:r w:rsidR="00032353" w:rsidRPr="005329EF">
        <w:rPr>
          <w:color w:val="auto"/>
          <w:sz w:val="26"/>
          <w:szCs w:val="26"/>
        </w:rPr>
        <w:t>М.,</w:t>
      </w:r>
      <w:r w:rsidRPr="005329EF">
        <w:rPr>
          <w:color w:val="auto"/>
          <w:sz w:val="26"/>
          <w:szCs w:val="26"/>
        </w:rPr>
        <w:t xml:space="preserve"> а также завещание от 29.10.2021, которым данное жилое помещение она завещала только </w:t>
      </w:r>
      <w:r w:rsidR="00032353" w:rsidRPr="005329EF">
        <w:rPr>
          <w:color w:val="auto"/>
          <w:sz w:val="26"/>
          <w:szCs w:val="26"/>
        </w:rPr>
        <w:t>К.</w:t>
      </w:r>
    </w:p>
    <w:p w:rsidR="00B47636" w:rsidRPr="005329EF" w:rsidRDefault="00F866AF" w:rsidP="00CE73B6">
      <w:pPr>
        <w:widowControl w:val="0"/>
        <w:ind w:left="20" w:firstLine="700"/>
        <w:jc w:val="both"/>
        <w:rPr>
          <w:color w:val="auto"/>
          <w:sz w:val="26"/>
          <w:szCs w:val="26"/>
        </w:rPr>
      </w:pPr>
      <w:r w:rsidRPr="005329EF">
        <w:rPr>
          <w:color w:val="auto"/>
          <w:sz w:val="26"/>
          <w:szCs w:val="26"/>
        </w:rPr>
        <w:t>Р</w:t>
      </w:r>
      <w:r w:rsidR="008375A0" w:rsidRPr="005329EF">
        <w:rPr>
          <w:color w:val="auto"/>
          <w:sz w:val="26"/>
          <w:szCs w:val="26"/>
        </w:rPr>
        <w:t>ешением Хабаровского районного суда Хабаровского края от 28.02.2025</w:t>
      </w:r>
      <w:r w:rsidRPr="005329EF">
        <w:rPr>
          <w:color w:val="auto"/>
          <w:sz w:val="26"/>
          <w:szCs w:val="26"/>
        </w:rPr>
        <w:t>,</w:t>
      </w:r>
      <w:r w:rsidR="008375A0" w:rsidRPr="005329EF">
        <w:rPr>
          <w:color w:val="auto"/>
          <w:sz w:val="26"/>
          <w:szCs w:val="26"/>
        </w:rPr>
        <w:t xml:space="preserve"> </w:t>
      </w:r>
      <w:r w:rsidRPr="005329EF">
        <w:rPr>
          <w:color w:val="auto"/>
          <w:sz w:val="26"/>
          <w:szCs w:val="26"/>
        </w:rPr>
        <w:t xml:space="preserve">вступившим в законную силу 13.05.2025, </w:t>
      </w:r>
      <w:r w:rsidR="008375A0" w:rsidRPr="005329EF">
        <w:rPr>
          <w:color w:val="auto"/>
          <w:sz w:val="26"/>
          <w:szCs w:val="26"/>
        </w:rPr>
        <w:t xml:space="preserve">завещание </w:t>
      </w:r>
      <w:r w:rsidR="00032353" w:rsidRPr="005329EF">
        <w:rPr>
          <w:color w:val="auto"/>
          <w:sz w:val="26"/>
          <w:szCs w:val="26"/>
        </w:rPr>
        <w:t>М.</w:t>
      </w:r>
      <w:r w:rsidR="008375A0" w:rsidRPr="005329EF">
        <w:rPr>
          <w:color w:val="auto"/>
          <w:sz w:val="26"/>
          <w:szCs w:val="26"/>
        </w:rPr>
        <w:t xml:space="preserve"> от 29.10.2021 признано недействительным, как совершённое лицом, не способным понимать значени</w:t>
      </w:r>
      <w:r w:rsidR="007D0494" w:rsidRPr="005329EF">
        <w:rPr>
          <w:color w:val="auto"/>
          <w:sz w:val="26"/>
          <w:szCs w:val="26"/>
        </w:rPr>
        <w:t>е</w:t>
      </w:r>
      <w:r w:rsidR="008375A0" w:rsidRPr="005329EF">
        <w:rPr>
          <w:color w:val="auto"/>
          <w:sz w:val="26"/>
          <w:szCs w:val="26"/>
        </w:rPr>
        <w:t xml:space="preserve"> своих действий и руководить ими.</w:t>
      </w:r>
    </w:p>
    <w:p w:rsidR="00B47636" w:rsidRPr="005329EF" w:rsidRDefault="008375A0" w:rsidP="00CE73B6">
      <w:pPr>
        <w:widowControl w:val="0"/>
        <w:ind w:left="20" w:firstLine="700"/>
        <w:jc w:val="both"/>
        <w:rPr>
          <w:color w:val="auto"/>
          <w:sz w:val="26"/>
          <w:szCs w:val="26"/>
        </w:rPr>
      </w:pPr>
      <w:proofErr w:type="gramStart"/>
      <w:r w:rsidRPr="005329EF">
        <w:rPr>
          <w:color w:val="auto"/>
          <w:sz w:val="26"/>
          <w:szCs w:val="26"/>
        </w:rPr>
        <w:t xml:space="preserve">Суд первой инстанции, разрешая спор, отказал в удовлетворении исковых требований </w:t>
      </w:r>
      <w:r w:rsidR="00032353" w:rsidRPr="005329EF">
        <w:rPr>
          <w:color w:val="auto"/>
          <w:sz w:val="26"/>
          <w:szCs w:val="26"/>
        </w:rPr>
        <w:t>К.</w:t>
      </w:r>
      <w:r w:rsidRPr="005329EF">
        <w:rPr>
          <w:color w:val="auto"/>
          <w:sz w:val="26"/>
          <w:szCs w:val="26"/>
        </w:rPr>
        <w:t xml:space="preserve"> о признании недействительным завещания от 07.02.2019 в связи с истечением срока исковой давности, который исчислил с 05.09.2023, то есть, с момента, когда </w:t>
      </w:r>
      <w:r w:rsidR="00032353" w:rsidRPr="005329EF">
        <w:rPr>
          <w:color w:val="auto"/>
          <w:sz w:val="26"/>
          <w:szCs w:val="26"/>
        </w:rPr>
        <w:t>К.</w:t>
      </w:r>
      <w:r w:rsidRPr="005329EF">
        <w:rPr>
          <w:color w:val="auto"/>
          <w:sz w:val="26"/>
          <w:szCs w:val="26"/>
        </w:rPr>
        <w:t xml:space="preserve"> обратилась к нотариусу с заявлением о принятии наследства по завещанию от 29.10.2021, где она и узнала о наличии оспариваемого ею завещания.</w:t>
      </w:r>
      <w:proofErr w:type="gramEnd"/>
    </w:p>
    <w:p w:rsidR="00B47636" w:rsidRPr="005329EF" w:rsidRDefault="008375A0" w:rsidP="00CE73B6">
      <w:pPr>
        <w:widowControl w:val="0"/>
        <w:ind w:left="20" w:firstLine="700"/>
        <w:jc w:val="both"/>
        <w:rPr>
          <w:color w:val="auto"/>
          <w:sz w:val="26"/>
          <w:szCs w:val="26"/>
        </w:rPr>
      </w:pPr>
      <w:r w:rsidRPr="005329EF">
        <w:rPr>
          <w:color w:val="auto"/>
          <w:sz w:val="26"/>
          <w:szCs w:val="26"/>
        </w:rPr>
        <w:lastRenderedPageBreak/>
        <w:t>Судебная коллегия с указанным выводом суда не согласилась, поскольку он сделан с существенным нарушением норм материального права.</w:t>
      </w:r>
    </w:p>
    <w:p w:rsidR="00B47636" w:rsidRPr="005329EF" w:rsidRDefault="008375A0" w:rsidP="00CE73B6">
      <w:pPr>
        <w:widowControl w:val="0"/>
        <w:ind w:left="20" w:firstLine="700"/>
        <w:jc w:val="both"/>
        <w:rPr>
          <w:color w:val="auto"/>
          <w:sz w:val="26"/>
          <w:szCs w:val="26"/>
        </w:rPr>
      </w:pPr>
      <w:proofErr w:type="gramStart"/>
      <w:r w:rsidRPr="005329EF">
        <w:rPr>
          <w:color w:val="auto"/>
          <w:sz w:val="26"/>
          <w:szCs w:val="26"/>
        </w:rPr>
        <w:t>Учитывая, что в силу положений статей 1118, 1131 Гражданского кодекса РФ (далее – ГК РФ) завещание является односторонней сделкой, к нему применимы общие нормы права о недействительности сделок, а также правила об исчислении срока исковой давности, установленные статьями 177, 181 ГК РФ, в силу которых срок исковой давности по иску о признании недействительным завещания, совершённого гражданином, не способным понимать значение своих</w:t>
      </w:r>
      <w:proofErr w:type="gramEnd"/>
      <w:r w:rsidRPr="005329EF">
        <w:rPr>
          <w:color w:val="auto"/>
          <w:sz w:val="26"/>
          <w:szCs w:val="26"/>
        </w:rPr>
        <w:t xml:space="preserve"> действий и руководить ими, начинает течь со дня, когда заинтересованное лицо узнало или должно было узнать об обстоятельствах, являющихся основанием для признания завещания недействительным.</w:t>
      </w:r>
    </w:p>
    <w:p w:rsidR="00B47636" w:rsidRPr="005329EF" w:rsidRDefault="008375A0" w:rsidP="00CE73B6">
      <w:pPr>
        <w:widowControl w:val="0"/>
        <w:ind w:left="20" w:firstLine="700"/>
        <w:jc w:val="both"/>
        <w:rPr>
          <w:color w:val="auto"/>
          <w:sz w:val="26"/>
          <w:szCs w:val="26"/>
        </w:rPr>
      </w:pPr>
      <w:r w:rsidRPr="005329EF">
        <w:rPr>
          <w:color w:val="auto"/>
          <w:sz w:val="26"/>
          <w:szCs w:val="26"/>
        </w:rPr>
        <w:t>Исчисляя срок исковой давности с момента, когда у истца возникло право на обращение к нотариусу с заявлением о принятии наследства, суд первой инстанции не учёл, что первоначально наследование осуществлялось по завещанию от 29.10.2021, поскольку в силу пункта 2 статьи 1130 ГК РФ последующее завещание отменяет прежнее завещание. По состоянию на 05.09.2023 и до признания завещания от 29.10.2021 недействительным завещание от 07.02.2019 являлось отменённым, не влекло наступления юридических последствий в связи с открытием наследства и не могло нарушать права истца.</w:t>
      </w:r>
    </w:p>
    <w:p w:rsidR="00B47636" w:rsidRPr="005329EF" w:rsidRDefault="008375A0" w:rsidP="00CE73B6">
      <w:pPr>
        <w:widowControl w:val="0"/>
        <w:ind w:left="20" w:firstLine="700"/>
        <w:jc w:val="both"/>
        <w:rPr>
          <w:color w:val="auto"/>
          <w:sz w:val="26"/>
          <w:szCs w:val="26"/>
        </w:rPr>
      </w:pPr>
      <w:proofErr w:type="gramStart"/>
      <w:r w:rsidRPr="005329EF">
        <w:rPr>
          <w:color w:val="auto"/>
          <w:sz w:val="26"/>
          <w:szCs w:val="26"/>
        </w:rPr>
        <w:t xml:space="preserve">Принимая во внимание, что в силу положений части 1 статьи 3 </w:t>
      </w:r>
      <w:r w:rsidR="001416A3" w:rsidRPr="005329EF">
        <w:rPr>
          <w:color w:val="auto"/>
          <w:sz w:val="26"/>
          <w:szCs w:val="26"/>
        </w:rPr>
        <w:t xml:space="preserve">Гражданского процессуального кодекса РФ (далее – </w:t>
      </w:r>
      <w:r w:rsidRPr="005329EF">
        <w:rPr>
          <w:color w:val="auto"/>
          <w:sz w:val="26"/>
          <w:szCs w:val="26"/>
        </w:rPr>
        <w:t>ГПК РФ</w:t>
      </w:r>
      <w:r w:rsidR="001416A3" w:rsidRPr="005329EF">
        <w:rPr>
          <w:color w:val="auto"/>
          <w:sz w:val="26"/>
          <w:szCs w:val="26"/>
        </w:rPr>
        <w:t>)</w:t>
      </w:r>
      <w:r w:rsidRPr="005329EF">
        <w:rPr>
          <w:color w:val="auto"/>
          <w:sz w:val="26"/>
          <w:szCs w:val="26"/>
        </w:rPr>
        <w:t xml:space="preserve"> именно нарушение либо угроза нарушения прав, свобод и законных интересов лица является обязательным условием реализации его права на судебную защиту, то срок исковой давности по требованию о признании завещания от 07.02.2019 недействительным подлежал исчислению только после вступления в законную силу решения суда</w:t>
      </w:r>
      <w:proofErr w:type="gramEnd"/>
      <w:r w:rsidRPr="005329EF">
        <w:rPr>
          <w:color w:val="auto"/>
          <w:sz w:val="26"/>
          <w:szCs w:val="26"/>
        </w:rPr>
        <w:t xml:space="preserve"> о признании недействительным завещания от 29.10.2021, то есть, с 13.05.2025, и данный срок истцом не был пропущен.</w:t>
      </w:r>
    </w:p>
    <w:p w:rsidR="00B47636" w:rsidRPr="005329EF" w:rsidRDefault="008375A0" w:rsidP="00CE73B6">
      <w:pPr>
        <w:widowControl w:val="0"/>
        <w:ind w:left="20" w:firstLine="700"/>
        <w:jc w:val="both"/>
        <w:rPr>
          <w:color w:val="auto"/>
          <w:sz w:val="26"/>
          <w:szCs w:val="26"/>
        </w:rPr>
      </w:pPr>
      <w:r w:rsidRPr="005329EF">
        <w:rPr>
          <w:color w:val="auto"/>
          <w:sz w:val="26"/>
          <w:szCs w:val="26"/>
        </w:rPr>
        <w:t>Таким образом, неправильное исчисление срока исковой давности привело к принятию неправильного по существу решения, которое было судебной коллегией отменено, а гражданское дело направлено в суд первой инстанции для рассмотрения по существу.</w:t>
      </w:r>
    </w:p>
    <w:p w:rsidR="00B47636" w:rsidRPr="005329EF" w:rsidRDefault="008375A0" w:rsidP="00CE73B6">
      <w:pPr>
        <w:widowControl w:val="0"/>
        <w:ind w:left="20" w:firstLine="700"/>
        <w:jc w:val="right"/>
        <w:rPr>
          <w:color w:val="auto"/>
          <w:sz w:val="26"/>
          <w:szCs w:val="26"/>
        </w:rPr>
      </w:pPr>
      <w:r w:rsidRPr="005329EF">
        <w:rPr>
          <w:color w:val="auto"/>
          <w:sz w:val="26"/>
          <w:szCs w:val="26"/>
        </w:rPr>
        <w:t>(Апелляционное определение по делу № 33-166/2026)</w:t>
      </w:r>
    </w:p>
    <w:p w:rsidR="00B47636" w:rsidRPr="005329EF" w:rsidRDefault="00B47636" w:rsidP="00CE73B6">
      <w:pPr>
        <w:widowControl w:val="0"/>
        <w:ind w:left="20" w:firstLine="700"/>
        <w:jc w:val="both"/>
        <w:rPr>
          <w:color w:val="auto"/>
          <w:sz w:val="26"/>
          <w:szCs w:val="26"/>
        </w:rPr>
      </w:pPr>
    </w:p>
    <w:p w:rsidR="00B47636" w:rsidRPr="005329EF" w:rsidRDefault="00652099" w:rsidP="00CE73B6">
      <w:pPr>
        <w:widowControl w:val="0"/>
        <w:ind w:firstLine="720"/>
        <w:jc w:val="both"/>
        <w:rPr>
          <w:rStyle w:val="Hyperlink0"/>
          <w:rFonts w:eastAsia="Arial Unicode MS"/>
          <w:color w:val="auto"/>
          <w:sz w:val="26"/>
          <w:szCs w:val="26"/>
        </w:rPr>
      </w:pPr>
      <w:r w:rsidRPr="005329EF">
        <w:rPr>
          <w:rStyle w:val="Hyperlink0"/>
          <w:rFonts w:eastAsia="Arial Unicode MS"/>
          <w:color w:val="auto"/>
          <w:sz w:val="26"/>
          <w:szCs w:val="26"/>
        </w:rPr>
        <w:t>3</w:t>
      </w:r>
      <w:r w:rsidR="008375A0" w:rsidRPr="005329EF">
        <w:rPr>
          <w:rStyle w:val="Hyperlink0"/>
          <w:rFonts w:eastAsia="Arial Unicode MS"/>
          <w:color w:val="auto"/>
          <w:sz w:val="26"/>
          <w:szCs w:val="26"/>
        </w:rPr>
        <w:t>.</w:t>
      </w:r>
      <w:r w:rsidR="008375A0" w:rsidRPr="005329EF">
        <w:rPr>
          <w:color w:val="auto"/>
          <w:sz w:val="26"/>
          <w:szCs w:val="26"/>
        </w:rPr>
        <w:t xml:space="preserve"> </w:t>
      </w:r>
      <w:r w:rsidR="008375A0" w:rsidRPr="005329EF">
        <w:rPr>
          <w:rStyle w:val="Hyperlink0"/>
          <w:rFonts w:eastAsia="Arial Unicode MS"/>
          <w:color w:val="auto"/>
          <w:sz w:val="26"/>
          <w:szCs w:val="26"/>
        </w:rPr>
        <w:t>Гражданин вправе требовать применения соответствующих мер гражданско-правовой защиты от любого лица, неправомерно использующего его изображение.</w:t>
      </w:r>
    </w:p>
    <w:p w:rsidR="00B47636" w:rsidRPr="005329EF" w:rsidRDefault="00032353" w:rsidP="00CE73B6">
      <w:pPr>
        <w:widowControl w:val="0"/>
        <w:ind w:firstLine="720"/>
        <w:jc w:val="both"/>
        <w:rPr>
          <w:color w:val="auto"/>
          <w:sz w:val="26"/>
          <w:szCs w:val="26"/>
        </w:rPr>
      </w:pPr>
      <w:proofErr w:type="gramStart"/>
      <w:r w:rsidRPr="005329EF">
        <w:rPr>
          <w:color w:val="auto"/>
          <w:sz w:val="26"/>
          <w:szCs w:val="26"/>
        </w:rPr>
        <w:t>З.</w:t>
      </w:r>
      <w:r w:rsidR="008375A0" w:rsidRPr="005329EF">
        <w:rPr>
          <w:color w:val="auto"/>
          <w:sz w:val="26"/>
          <w:szCs w:val="26"/>
        </w:rPr>
        <w:t xml:space="preserve"> обратился в суд с исковым заявлением к </w:t>
      </w:r>
      <w:proofErr w:type="spellStart"/>
      <w:r w:rsidRPr="005329EF">
        <w:rPr>
          <w:color w:val="auto"/>
          <w:sz w:val="26"/>
          <w:szCs w:val="26"/>
        </w:rPr>
        <w:t>К</w:t>
      </w:r>
      <w:proofErr w:type="spellEnd"/>
      <w:r w:rsidRPr="005329EF">
        <w:rPr>
          <w:color w:val="auto"/>
          <w:sz w:val="26"/>
          <w:szCs w:val="26"/>
        </w:rPr>
        <w:t>.,</w:t>
      </w:r>
      <w:r w:rsidR="008375A0" w:rsidRPr="005329EF">
        <w:rPr>
          <w:color w:val="auto"/>
          <w:sz w:val="26"/>
          <w:szCs w:val="26"/>
        </w:rPr>
        <w:t xml:space="preserve"> указав, что ответчик в мессенджере в информационно-телекоммуникационной сети «Интернет»</w:t>
      </w:r>
      <w:r w:rsidR="006146E4" w:rsidRPr="005329EF">
        <w:rPr>
          <w:color w:val="auto"/>
          <w:sz w:val="26"/>
          <w:szCs w:val="26"/>
        </w:rPr>
        <w:t xml:space="preserve"> </w:t>
      </w:r>
      <w:r w:rsidR="008375A0" w:rsidRPr="005329EF">
        <w:rPr>
          <w:color w:val="auto"/>
          <w:sz w:val="26"/>
          <w:szCs w:val="26"/>
        </w:rPr>
        <w:t>разместил без его согласия видеозапись, в которой он (истец) в форменном обмундировании проводил контрольно-надзорное мероприятие в отношении К. Видеозапись размещена не в целях защиты правопорядка и государственной безопасности, а в личных интересах ответчика, направленных на вызов интереса аудитории и возможных читателей группы</w:t>
      </w:r>
      <w:proofErr w:type="gramEnd"/>
      <w:r w:rsidR="008375A0" w:rsidRPr="005329EF">
        <w:rPr>
          <w:color w:val="auto"/>
          <w:sz w:val="26"/>
          <w:szCs w:val="26"/>
        </w:rPr>
        <w:t xml:space="preserve">, в том числе дополнительного привлечения внимания к </w:t>
      </w:r>
      <w:proofErr w:type="gramStart"/>
      <w:r w:rsidR="008375A0" w:rsidRPr="005329EF">
        <w:rPr>
          <w:color w:val="auto"/>
          <w:sz w:val="26"/>
          <w:szCs w:val="26"/>
        </w:rPr>
        <w:t>публикуемому</w:t>
      </w:r>
      <w:proofErr w:type="gramEnd"/>
      <w:r w:rsidR="008375A0" w:rsidRPr="005329EF">
        <w:rPr>
          <w:color w:val="auto"/>
          <w:sz w:val="26"/>
          <w:szCs w:val="26"/>
        </w:rPr>
        <w:t xml:space="preserve"> контенту. Действиями ответчика нарушено его личное неимущественное право на охрану изображения и причинён моральный вред. </w:t>
      </w:r>
    </w:p>
    <w:p w:rsidR="00B47636" w:rsidRPr="005329EF" w:rsidRDefault="008375A0" w:rsidP="00CE73B6">
      <w:pPr>
        <w:widowControl w:val="0"/>
        <w:ind w:firstLine="720"/>
        <w:jc w:val="both"/>
        <w:rPr>
          <w:color w:val="auto"/>
          <w:sz w:val="26"/>
          <w:szCs w:val="26"/>
        </w:rPr>
      </w:pPr>
      <w:r w:rsidRPr="005329EF">
        <w:rPr>
          <w:color w:val="auto"/>
          <w:sz w:val="26"/>
          <w:szCs w:val="26"/>
        </w:rPr>
        <w:t>Просил суд обязать ответчика удалить вышеназванную видеозапись и запретить её дальнейшее использование без разрешения; взыскать компенсацию морального вреда.</w:t>
      </w:r>
    </w:p>
    <w:p w:rsidR="00B47636" w:rsidRPr="005329EF" w:rsidRDefault="008375A0" w:rsidP="00CE73B6">
      <w:pPr>
        <w:widowControl w:val="0"/>
        <w:ind w:firstLine="720"/>
        <w:jc w:val="both"/>
        <w:rPr>
          <w:color w:val="auto"/>
          <w:sz w:val="26"/>
          <w:szCs w:val="26"/>
        </w:rPr>
      </w:pPr>
      <w:proofErr w:type="gramStart"/>
      <w:r w:rsidRPr="005329EF">
        <w:rPr>
          <w:rStyle w:val="Hyperlink1"/>
          <w:color w:val="auto"/>
          <w:sz w:val="26"/>
          <w:szCs w:val="26"/>
        </w:rPr>
        <w:lastRenderedPageBreak/>
        <w:t xml:space="preserve">Руководствуясь положениями статьи 152.1 </w:t>
      </w:r>
      <w:r w:rsidR="00A03A27" w:rsidRPr="005329EF">
        <w:rPr>
          <w:rStyle w:val="Hyperlink1"/>
          <w:color w:val="auto"/>
          <w:sz w:val="26"/>
          <w:szCs w:val="26"/>
        </w:rPr>
        <w:t>ГК</w:t>
      </w:r>
      <w:r w:rsidRPr="005329EF">
        <w:rPr>
          <w:rStyle w:val="Hyperlink1"/>
          <w:color w:val="auto"/>
          <w:sz w:val="26"/>
          <w:szCs w:val="26"/>
        </w:rPr>
        <w:t xml:space="preserve"> РФ, разъяснени</w:t>
      </w:r>
      <w:r w:rsidR="00CB20E9" w:rsidRPr="005329EF">
        <w:rPr>
          <w:rStyle w:val="Hyperlink1"/>
          <w:color w:val="auto"/>
          <w:sz w:val="26"/>
          <w:szCs w:val="26"/>
        </w:rPr>
        <w:t xml:space="preserve">ями, изложенными в пунктах 43 - </w:t>
      </w:r>
      <w:r w:rsidRPr="005329EF">
        <w:rPr>
          <w:rStyle w:val="Hyperlink1"/>
          <w:color w:val="auto"/>
          <w:sz w:val="26"/>
          <w:szCs w:val="26"/>
        </w:rPr>
        <w:t xml:space="preserve">45 постановления Пленума Верховного Суда РФ от 23.06.2015 № 25 «О применении судами некоторых положений раздела </w:t>
      </w:r>
      <w:r w:rsidRPr="005329EF">
        <w:rPr>
          <w:color w:val="auto"/>
          <w:sz w:val="26"/>
          <w:szCs w:val="26"/>
          <w:lang w:val="en-US"/>
        </w:rPr>
        <w:t>I</w:t>
      </w:r>
      <w:r w:rsidRPr="005329EF">
        <w:rPr>
          <w:rStyle w:val="Hyperlink1"/>
          <w:color w:val="auto"/>
          <w:sz w:val="26"/>
          <w:szCs w:val="26"/>
        </w:rPr>
        <w:t xml:space="preserve"> части первой Гражданского кодекса Российской Федерации», пункте 8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w:t>
      </w:r>
      <w:proofErr w:type="gramEnd"/>
      <w:r w:rsidRPr="005329EF">
        <w:rPr>
          <w:rStyle w:val="Hyperlink1"/>
          <w:color w:val="auto"/>
          <w:sz w:val="26"/>
          <w:szCs w:val="26"/>
        </w:rPr>
        <w:t xml:space="preserve"> юридических лиц», суд первой инстанции указал, что З</w:t>
      </w:r>
      <w:r w:rsidR="0032565D" w:rsidRPr="005329EF">
        <w:rPr>
          <w:rStyle w:val="Hyperlink1"/>
          <w:color w:val="auto"/>
          <w:sz w:val="26"/>
          <w:szCs w:val="26"/>
        </w:rPr>
        <w:t>.</w:t>
      </w:r>
      <w:r w:rsidRPr="005329EF">
        <w:rPr>
          <w:rStyle w:val="Hyperlink1"/>
          <w:color w:val="auto"/>
          <w:sz w:val="26"/>
          <w:szCs w:val="26"/>
        </w:rPr>
        <w:t xml:space="preserve"> являлся должностным лицом, находился при исполнении своих служебных обязанностей, в </w:t>
      </w:r>
      <w:proofErr w:type="gramStart"/>
      <w:r w:rsidRPr="005329EF">
        <w:rPr>
          <w:rStyle w:val="Hyperlink1"/>
          <w:color w:val="auto"/>
          <w:sz w:val="26"/>
          <w:szCs w:val="26"/>
        </w:rPr>
        <w:t>связи</w:t>
      </w:r>
      <w:proofErr w:type="gramEnd"/>
      <w:r w:rsidRPr="005329EF">
        <w:rPr>
          <w:rStyle w:val="Hyperlink1"/>
          <w:color w:val="auto"/>
          <w:sz w:val="26"/>
          <w:szCs w:val="26"/>
        </w:rPr>
        <w:t xml:space="preserve"> с чем мог без его согласия подвергаться общественному и публичному контролю со стороны граждан на предмет законности совершаемых им действий при прохождении службы, а К., поскольку в отношении него осуществлялись контрольные мероприятия, мог в дальнейшем свободно использовать видеозапись, в связи с чем постановил решение об отказе в удовлетворении заявленных исковых требований.</w:t>
      </w:r>
    </w:p>
    <w:p w:rsidR="00B47636" w:rsidRPr="005329EF" w:rsidRDefault="008375A0" w:rsidP="00CE73B6">
      <w:pPr>
        <w:widowControl w:val="0"/>
        <w:ind w:firstLine="720"/>
        <w:jc w:val="both"/>
        <w:rPr>
          <w:color w:val="auto"/>
          <w:sz w:val="26"/>
          <w:szCs w:val="26"/>
        </w:rPr>
      </w:pPr>
      <w:r w:rsidRPr="005329EF">
        <w:rPr>
          <w:color w:val="auto"/>
          <w:sz w:val="26"/>
          <w:szCs w:val="26"/>
        </w:rPr>
        <w:t>Судебная коллегия не согласилась с выводами суда первой инстанции, отменила решение суда и исковые требования удовлетворила, руководствуясь следующим.</w:t>
      </w:r>
    </w:p>
    <w:p w:rsidR="00B47636" w:rsidRPr="005329EF" w:rsidRDefault="008375A0" w:rsidP="00CE73B6">
      <w:pPr>
        <w:widowControl w:val="0"/>
        <w:ind w:firstLine="720"/>
        <w:jc w:val="both"/>
        <w:rPr>
          <w:color w:val="auto"/>
          <w:sz w:val="26"/>
          <w:szCs w:val="26"/>
        </w:rPr>
      </w:pPr>
      <w:r w:rsidRPr="005329EF">
        <w:rPr>
          <w:color w:val="auto"/>
          <w:sz w:val="26"/>
          <w:szCs w:val="26"/>
        </w:rPr>
        <w:t>Из смысла положений статей 150, 152.1 ГК РФ следует, что право на охрану изображения гражданина сформулировано законодателем как абсолютное. Гражданин вправе требовать применения соответствующих мер гражданско-правовой защиты от любого лица, неправомерно использующего его изображение.</w:t>
      </w:r>
    </w:p>
    <w:p w:rsidR="003219FF" w:rsidRPr="005329EF" w:rsidRDefault="003219FF" w:rsidP="00CE73B6">
      <w:pPr>
        <w:widowControl w:val="0"/>
        <w:ind w:firstLine="720"/>
        <w:jc w:val="both"/>
        <w:rPr>
          <w:color w:val="auto"/>
          <w:sz w:val="26"/>
          <w:szCs w:val="26"/>
        </w:rPr>
      </w:pPr>
      <w:proofErr w:type="gramStart"/>
      <w:r w:rsidRPr="005329EF">
        <w:rPr>
          <w:color w:val="auto"/>
          <w:sz w:val="26"/>
          <w:szCs w:val="26"/>
        </w:rPr>
        <w:t>Без согласия гражданина обнародование и использование его изображения допустимо в силу подпункта 1 пункта 1 статьи 152.1 ГК РФ, когда имеет место публичный интерес, в частности, если такой гражданин является публичной фигурой (занимает государственную или муниципальную должность, играет существенную роль в общественной жизни в сфере политики, экономики, искусства, спорта или любой иной области), а обнародование и использование изображения осуществляется в</w:t>
      </w:r>
      <w:proofErr w:type="gramEnd"/>
      <w:r w:rsidRPr="005329EF">
        <w:rPr>
          <w:color w:val="auto"/>
          <w:sz w:val="26"/>
          <w:szCs w:val="26"/>
        </w:rPr>
        <w:t xml:space="preserve"> связи с политической или общественной дискуссией или интерес к данному лицу является общественно значимым.</w:t>
      </w:r>
    </w:p>
    <w:p w:rsidR="003219FF" w:rsidRPr="005329EF" w:rsidRDefault="003219FF" w:rsidP="00CE73B6">
      <w:pPr>
        <w:widowControl w:val="0"/>
        <w:ind w:firstLine="720"/>
        <w:jc w:val="both"/>
        <w:rPr>
          <w:color w:val="auto"/>
          <w:sz w:val="26"/>
          <w:szCs w:val="26"/>
        </w:rPr>
      </w:pPr>
      <w:r w:rsidRPr="005329EF">
        <w:rPr>
          <w:color w:val="auto"/>
          <w:sz w:val="26"/>
          <w:szCs w:val="26"/>
        </w:rPr>
        <w:t>Вместе с тем согласие необходимо, если единственной целью обнародования и использования изображения лица является удовлетворение обывательского интереса к его частной жизни либо извлечение прибыли.</w:t>
      </w:r>
    </w:p>
    <w:p w:rsidR="003219FF" w:rsidRPr="005329EF" w:rsidRDefault="003219FF" w:rsidP="00CE73B6">
      <w:pPr>
        <w:widowControl w:val="0"/>
        <w:ind w:firstLine="720"/>
        <w:jc w:val="both"/>
        <w:rPr>
          <w:color w:val="auto"/>
          <w:sz w:val="26"/>
          <w:szCs w:val="26"/>
        </w:rPr>
      </w:pPr>
      <w:r w:rsidRPr="005329EF">
        <w:rPr>
          <w:color w:val="auto"/>
          <w:sz w:val="26"/>
          <w:szCs w:val="26"/>
        </w:rPr>
        <w:t>Не требуется согласия на обнародование и использование изображения гражданина, если оно необходимо в целях защиты правопорядка и государственной безопасности (например, в связи с розыском граждан, в том числе пропавших без вести либо являющихся участниками или очевидцами правонарушения).</w:t>
      </w:r>
    </w:p>
    <w:p w:rsidR="003219FF" w:rsidRPr="005329EF" w:rsidRDefault="003219FF" w:rsidP="00CE73B6">
      <w:pPr>
        <w:widowControl w:val="0"/>
        <w:ind w:firstLine="720"/>
        <w:jc w:val="both"/>
        <w:rPr>
          <w:color w:val="auto"/>
          <w:sz w:val="26"/>
          <w:szCs w:val="26"/>
        </w:rPr>
      </w:pPr>
      <w:r w:rsidRPr="005329EF">
        <w:rPr>
          <w:color w:val="auto"/>
          <w:sz w:val="26"/>
          <w:szCs w:val="26"/>
        </w:rPr>
        <w:t xml:space="preserve">Из материалов дела установлено, что 08.04.2025 К. </w:t>
      </w:r>
      <w:r w:rsidR="00172041" w:rsidRPr="005329EF">
        <w:rPr>
          <w:color w:val="auto"/>
          <w:sz w:val="26"/>
          <w:szCs w:val="26"/>
        </w:rPr>
        <w:t xml:space="preserve">в мессенджере </w:t>
      </w:r>
      <w:r w:rsidRPr="005329EF">
        <w:rPr>
          <w:color w:val="auto"/>
          <w:sz w:val="26"/>
          <w:szCs w:val="26"/>
        </w:rPr>
        <w:t>в информационно-телекоммуникационной сети «Интернет» опубликовал видеозапись, на которой имеется изображение З</w:t>
      </w:r>
      <w:r w:rsidR="0032565D" w:rsidRPr="005329EF">
        <w:rPr>
          <w:color w:val="auto"/>
          <w:sz w:val="26"/>
          <w:szCs w:val="26"/>
        </w:rPr>
        <w:t>.</w:t>
      </w:r>
      <w:r w:rsidRPr="005329EF">
        <w:rPr>
          <w:color w:val="auto"/>
          <w:sz w:val="26"/>
          <w:szCs w:val="26"/>
        </w:rPr>
        <w:t xml:space="preserve">, где тот, находясь в форменном обмундировании управления по охране объектов животного мира Амурской области, проводит </w:t>
      </w:r>
      <w:r w:rsidR="00AC52A5" w:rsidRPr="005329EF">
        <w:rPr>
          <w:color w:val="auto"/>
          <w:sz w:val="26"/>
          <w:szCs w:val="26"/>
        </w:rPr>
        <w:t xml:space="preserve">досмотр </w:t>
      </w:r>
      <w:r w:rsidRPr="005329EF">
        <w:rPr>
          <w:color w:val="auto"/>
          <w:sz w:val="26"/>
          <w:szCs w:val="26"/>
        </w:rPr>
        <w:t>в отношении принадлежащих К. вещей и транспортного средства.</w:t>
      </w:r>
    </w:p>
    <w:p w:rsidR="003219FF" w:rsidRPr="005329EF" w:rsidRDefault="003219FF" w:rsidP="00CE73B6">
      <w:pPr>
        <w:widowControl w:val="0"/>
        <w:ind w:firstLine="720"/>
        <w:jc w:val="both"/>
        <w:rPr>
          <w:color w:val="auto"/>
          <w:sz w:val="26"/>
          <w:szCs w:val="26"/>
        </w:rPr>
      </w:pPr>
      <w:r w:rsidRPr="005329EF">
        <w:rPr>
          <w:color w:val="auto"/>
          <w:sz w:val="26"/>
          <w:szCs w:val="26"/>
        </w:rPr>
        <w:t>Указанная видеозапись доступна неограниченному кругу лиц, которые имеют возможность её просмотра. В отношении видеозаписи имеются различные комментарии пользователей.</w:t>
      </w:r>
      <w:r w:rsidR="00921DCE" w:rsidRPr="005329EF">
        <w:rPr>
          <w:color w:val="auto"/>
          <w:sz w:val="26"/>
          <w:szCs w:val="26"/>
        </w:rPr>
        <w:t xml:space="preserve"> З. при этом своего согласия на использование изображения путём размещения в общем доступе ответчику не давал, и обстоятельств, которые объективно бы позволили ответчику использовать изображение без согласия истца, судебной коллегией не установлено.</w:t>
      </w:r>
    </w:p>
    <w:p w:rsidR="00B47636" w:rsidRPr="005329EF" w:rsidRDefault="008375A0" w:rsidP="00CE73B6">
      <w:pPr>
        <w:widowControl w:val="0"/>
        <w:ind w:firstLine="720"/>
        <w:jc w:val="both"/>
        <w:rPr>
          <w:color w:val="auto"/>
          <w:sz w:val="26"/>
          <w:szCs w:val="26"/>
        </w:rPr>
      </w:pPr>
      <w:r w:rsidRPr="005329EF">
        <w:rPr>
          <w:color w:val="auto"/>
          <w:sz w:val="26"/>
          <w:szCs w:val="26"/>
        </w:rPr>
        <w:t xml:space="preserve">В рамках рассматриваемого дела не установлен публичный интерес в обнародовании изображения З., поскольку его нельзя считать публичной фигурой в </w:t>
      </w:r>
      <w:r w:rsidRPr="005329EF">
        <w:rPr>
          <w:color w:val="auto"/>
          <w:sz w:val="26"/>
          <w:szCs w:val="26"/>
        </w:rPr>
        <w:lastRenderedPageBreak/>
        <w:t xml:space="preserve">том смысле, который придаёт ему закон, занимаемая З. должность не относится к государственным и муниципальным должностям. В материалах дела отсутствуют доказательства того, что обнародование и использование его изображения было осуществлено в связи с общественной дискуссией или интересом, </w:t>
      </w:r>
      <w:proofErr w:type="gramStart"/>
      <w:r w:rsidRPr="005329EF">
        <w:rPr>
          <w:color w:val="auto"/>
          <w:sz w:val="26"/>
          <w:szCs w:val="26"/>
        </w:rPr>
        <w:t>вызванными</w:t>
      </w:r>
      <w:proofErr w:type="gramEnd"/>
      <w:r w:rsidRPr="005329EF">
        <w:rPr>
          <w:color w:val="auto"/>
          <w:sz w:val="26"/>
          <w:szCs w:val="26"/>
        </w:rPr>
        <w:t xml:space="preserve"> к его личности как общественно значимой фигуре. При публикации видеозаписи не освещалась общественно значимая деятельность З. как публичной персоны.</w:t>
      </w:r>
    </w:p>
    <w:p w:rsidR="00B47636" w:rsidRPr="005329EF" w:rsidRDefault="008375A0" w:rsidP="00CE73B6">
      <w:pPr>
        <w:widowControl w:val="0"/>
        <w:ind w:firstLine="720"/>
        <w:jc w:val="both"/>
        <w:rPr>
          <w:color w:val="auto"/>
          <w:sz w:val="26"/>
          <w:szCs w:val="26"/>
        </w:rPr>
      </w:pPr>
      <w:r w:rsidRPr="005329EF">
        <w:rPr>
          <w:color w:val="auto"/>
          <w:sz w:val="26"/>
          <w:szCs w:val="26"/>
        </w:rPr>
        <w:t>Кроме того, тексты видеоролика не дают оснований полагать, что целью размещения оспариваемых изображений являлось выполнение ответчиком общественного долга</w:t>
      </w:r>
      <w:r w:rsidR="00921DCE" w:rsidRPr="005329EF">
        <w:rPr>
          <w:color w:val="auto"/>
          <w:sz w:val="26"/>
          <w:szCs w:val="26"/>
        </w:rPr>
        <w:t xml:space="preserve">, </w:t>
      </w:r>
      <w:r w:rsidRPr="005329EF">
        <w:rPr>
          <w:color w:val="auto"/>
          <w:sz w:val="26"/>
          <w:szCs w:val="26"/>
        </w:rPr>
        <w:t xml:space="preserve">сообщение о </w:t>
      </w:r>
      <w:r w:rsidR="00921DCE" w:rsidRPr="005329EF">
        <w:rPr>
          <w:color w:val="auto"/>
          <w:sz w:val="26"/>
          <w:szCs w:val="26"/>
        </w:rPr>
        <w:t>н</w:t>
      </w:r>
      <w:r w:rsidRPr="005329EF">
        <w:rPr>
          <w:color w:val="auto"/>
          <w:sz w:val="26"/>
          <w:szCs w:val="26"/>
        </w:rPr>
        <w:t>арушени</w:t>
      </w:r>
      <w:r w:rsidR="00921DCE" w:rsidRPr="005329EF">
        <w:rPr>
          <w:color w:val="auto"/>
          <w:sz w:val="26"/>
          <w:szCs w:val="26"/>
        </w:rPr>
        <w:t>и</w:t>
      </w:r>
      <w:r w:rsidRPr="005329EF">
        <w:rPr>
          <w:color w:val="auto"/>
          <w:sz w:val="26"/>
          <w:szCs w:val="26"/>
        </w:rPr>
        <w:t xml:space="preserve"> положений действующего законодательства, </w:t>
      </w:r>
      <w:r w:rsidR="00921DCE" w:rsidRPr="005329EF">
        <w:rPr>
          <w:color w:val="auto"/>
          <w:sz w:val="26"/>
          <w:szCs w:val="26"/>
        </w:rPr>
        <w:t xml:space="preserve">о </w:t>
      </w:r>
      <w:r w:rsidRPr="005329EF">
        <w:rPr>
          <w:color w:val="auto"/>
          <w:sz w:val="26"/>
          <w:szCs w:val="26"/>
        </w:rPr>
        <w:t>недобросовестност</w:t>
      </w:r>
      <w:r w:rsidR="00921DCE" w:rsidRPr="005329EF">
        <w:rPr>
          <w:color w:val="auto"/>
          <w:sz w:val="26"/>
          <w:szCs w:val="26"/>
        </w:rPr>
        <w:t>и</w:t>
      </w:r>
      <w:r w:rsidRPr="005329EF">
        <w:rPr>
          <w:color w:val="auto"/>
          <w:sz w:val="26"/>
          <w:szCs w:val="26"/>
        </w:rPr>
        <w:t xml:space="preserve"> исполнения своих служебных обязанностей со стороны З.</w:t>
      </w:r>
    </w:p>
    <w:p w:rsidR="00B47636" w:rsidRPr="005329EF" w:rsidRDefault="00921DCE" w:rsidP="00CE73B6">
      <w:pPr>
        <w:widowControl w:val="0"/>
        <w:ind w:firstLine="720"/>
        <w:jc w:val="both"/>
        <w:rPr>
          <w:color w:val="auto"/>
          <w:sz w:val="26"/>
          <w:szCs w:val="26"/>
        </w:rPr>
      </w:pPr>
      <w:r w:rsidRPr="005329EF">
        <w:rPr>
          <w:color w:val="auto"/>
          <w:sz w:val="26"/>
          <w:szCs w:val="26"/>
        </w:rPr>
        <w:t>При таких обстоятельствах К. не имел законных оснований для размещения видеозаписи с изображением З. в общем доступе, а истец вправе требовать от ответчика возложения обязанности удалить видеозапись, запрета на дальнейшее использование видеозаписи</w:t>
      </w:r>
      <w:r w:rsidR="008375A0" w:rsidRPr="005329EF">
        <w:rPr>
          <w:color w:val="auto"/>
          <w:sz w:val="26"/>
          <w:szCs w:val="26"/>
        </w:rPr>
        <w:t>.</w:t>
      </w:r>
    </w:p>
    <w:p w:rsidR="00B47636" w:rsidRPr="005329EF" w:rsidRDefault="008375A0" w:rsidP="00CE73B6">
      <w:pPr>
        <w:widowControl w:val="0"/>
        <w:ind w:firstLine="720"/>
        <w:jc w:val="right"/>
        <w:rPr>
          <w:color w:val="auto"/>
          <w:sz w:val="26"/>
          <w:szCs w:val="26"/>
        </w:rPr>
      </w:pPr>
      <w:r w:rsidRPr="005329EF">
        <w:rPr>
          <w:color w:val="auto"/>
          <w:sz w:val="26"/>
          <w:szCs w:val="26"/>
        </w:rPr>
        <w:t xml:space="preserve">                           (Апелляционное определение по делу № 33-46/2026)</w:t>
      </w:r>
    </w:p>
    <w:p w:rsidR="00B47636" w:rsidRPr="005329EF" w:rsidRDefault="00B47636" w:rsidP="00CE73B6">
      <w:pPr>
        <w:widowControl w:val="0"/>
        <w:ind w:left="20" w:firstLine="700"/>
        <w:jc w:val="both"/>
        <w:rPr>
          <w:b/>
          <w:bCs/>
          <w:color w:val="auto"/>
          <w:sz w:val="26"/>
          <w:szCs w:val="26"/>
        </w:rPr>
      </w:pPr>
    </w:p>
    <w:p w:rsidR="00B47636" w:rsidRPr="005329EF" w:rsidRDefault="008375A0" w:rsidP="00CE73B6">
      <w:pPr>
        <w:widowControl w:val="0"/>
        <w:ind w:firstLine="720"/>
        <w:jc w:val="both"/>
        <w:rPr>
          <w:rStyle w:val="Hyperlink0"/>
          <w:rFonts w:eastAsia="Arial Unicode MS"/>
          <w:color w:val="auto"/>
          <w:sz w:val="26"/>
          <w:szCs w:val="26"/>
        </w:rPr>
      </w:pPr>
      <w:r w:rsidRPr="005329EF">
        <w:rPr>
          <w:rStyle w:val="Hyperlink0"/>
          <w:rFonts w:eastAsia="Arial Unicode MS"/>
          <w:color w:val="auto"/>
          <w:sz w:val="26"/>
          <w:szCs w:val="26"/>
        </w:rPr>
        <w:t xml:space="preserve">4. Обязанность по содержанию мест (площадок) накопления </w:t>
      </w:r>
      <w:r w:rsidR="009F3D49" w:rsidRPr="005329EF">
        <w:rPr>
          <w:rStyle w:val="Hyperlink0"/>
          <w:rFonts w:eastAsia="Arial Unicode MS"/>
          <w:color w:val="auto"/>
          <w:sz w:val="26"/>
          <w:szCs w:val="26"/>
        </w:rPr>
        <w:t xml:space="preserve">твёрдых коммунальных отходов </w:t>
      </w:r>
      <w:r w:rsidRPr="005329EF">
        <w:rPr>
          <w:rStyle w:val="Hyperlink0"/>
          <w:rFonts w:eastAsia="Arial Unicode MS"/>
          <w:color w:val="auto"/>
          <w:sz w:val="26"/>
          <w:szCs w:val="26"/>
        </w:rPr>
        <w:t>для многоквартирных домов возложена на организацию, осуществляющую управление многоквартирным домом.</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Управление Роспотребнадзора по ЕАО обратилось в суд с иском в защиту интересов неопределённого круга лиц к мэрии города</w:t>
      </w:r>
      <w:r w:rsidR="00883862" w:rsidRPr="005329EF">
        <w:rPr>
          <w:rStyle w:val="Hyperlink2"/>
          <w:color w:val="auto"/>
          <w:sz w:val="26"/>
          <w:szCs w:val="26"/>
        </w:rPr>
        <w:t xml:space="preserve"> МО</w:t>
      </w:r>
      <w:r w:rsidRPr="005329EF">
        <w:rPr>
          <w:rStyle w:val="Hyperlink2"/>
          <w:color w:val="auto"/>
          <w:sz w:val="26"/>
          <w:szCs w:val="26"/>
        </w:rPr>
        <w:t xml:space="preserve"> «Город Биробиджан» </w:t>
      </w:r>
      <w:r w:rsidR="00CE53F7" w:rsidRPr="005329EF">
        <w:rPr>
          <w:rStyle w:val="Hyperlink2"/>
          <w:color w:val="auto"/>
          <w:sz w:val="26"/>
          <w:szCs w:val="26"/>
        </w:rPr>
        <w:t>ЕАО,</w:t>
      </w:r>
      <w:r w:rsidRPr="005329EF">
        <w:rPr>
          <w:rStyle w:val="Hyperlink2"/>
          <w:color w:val="auto"/>
          <w:sz w:val="26"/>
          <w:szCs w:val="26"/>
        </w:rPr>
        <w:t xml:space="preserve"> ТСЖ «Элит» о возложении обязанности произвести определённые действия.</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Требования мотивировало тем, что на основании обращения граждан в Управление Роспотребнадзора по ЕАО организовано выездное обследование контейнерной площадки</w:t>
      </w:r>
      <w:r w:rsidR="00F16E91" w:rsidRPr="005329EF">
        <w:rPr>
          <w:rStyle w:val="Hyperlink2"/>
          <w:color w:val="auto"/>
          <w:sz w:val="26"/>
          <w:szCs w:val="26"/>
        </w:rPr>
        <w:t xml:space="preserve"> у многоквартирного дома,</w:t>
      </w:r>
      <w:r w:rsidRPr="005329EF">
        <w:rPr>
          <w:rStyle w:val="Hyperlink2"/>
          <w:color w:val="auto"/>
          <w:sz w:val="26"/>
          <w:szCs w:val="26"/>
        </w:rPr>
        <w:t xml:space="preserve"> по результатам которого установлено, что расстояние от места (площадки) для накопления твёрдых коммунальных отходов (далее – ТКО) до угла многоквартирного дома не соответствует установленным требованиям. Кроме того, допускается попадание отходов из мусоросборников на контейнерную и (или) специальную площадку для накопления ТКО, не принимаются меры по уборке и очистке контейнерной площадки, допускается размещение контейнеров (мусоросборников, баков) за пределы ограждения.</w:t>
      </w:r>
    </w:p>
    <w:p w:rsidR="00B47636" w:rsidRPr="005329EF" w:rsidRDefault="008375A0" w:rsidP="00CE73B6">
      <w:pPr>
        <w:widowControl w:val="0"/>
        <w:ind w:firstLine="720"/>
        <w:jc w:val="both"/>
        <w:rPr>
          <w:rStyle w:val="Hyperlink2"/>
          <w:color w:val="auto"/>
          <w:sz w:val="26"/>
          <w:szCs w:val="26"/>
        </w:rPr>
      </w:pPr>
      <w:proofErr w:type="gramStart"/>
      <w:r w:rsidRPr="005329EF">
        <w:rPr>
          <w:rStyle w:val="Hyperlink1"/>
          <w:color w:val="auto"/>
          <w:sz w:val="26"/>
          <w:szCs w:val="26"/>
        </w:rPr>
        <w:t>Просило суд обязать мэрию города обеспечить расстояние</w:t>
      </w:r>
      <w:r w:rsidR="00652099" w:rsidRPr="005329EF">
        <w:rPr>
          <w:rStyle w:val="Hyperlink1"/>
          <w:color w:val="auto"/>
          <w:sz w:val="26"/>
          <w:szCs w:val="26"/>
        </w:rPr>
        <w:t xml:space="preserve"> вышеназванной </w:t>
      </w:r>
      <w:r w:rsidRPr="005329EF">
        <w:rPr>
          <w:rStyle w:val="Hyperlink1"/>
          <w:color w:val="auto"/>
          <w:sz w:val="26"/>
          <w:szCs w:val="26"/>
        </w:rPr>
        <w:t xml:space="preserve">контейнерной площадки в соответствии с требованиями пункта 4 раздела </w:t>
      </w:r>
      <w:r w:rsidRPr="005329EF">
        <w:rPr>
          <w:rStyle w:val="a7"/>
          <w:color w:val="auto"/>
          <w:sz w:val="26"/>
          <w:szCs w:val="26"/>
          <w:lang w:val="en-US"/>
        </w:rPr>
        <w:t>II</w:t>
      </w:r>
      <w:r w:rsidR="0024266D" w:rsidRPr="005329EF">
        <w:rPr>
          <w:rStyle w:val="a7"/>
          <w:color w:val="auto"/>
          <w:sz w:val="26"/>
          <w:szCs w:val="26"/>
        </w:rPr>
        <w:t> </w:t>
      </w:r>
      <w:r w:rsidR="00652099" w:rsidRPr="005329EF">
        <w:rPr>
          <w:rStyle w:val="Hyperlink1"/>
          <w:color w:val="auto"/>
          <w:sz w:val="26"/>
          <w:szCs w:val="26"/>
        </w:rPr>
        <w:t>СанПиН 2.1.3684-21;</w:t>
      </w:r>
      <w:r w:rsidRPr="005329EF">
        <w:rPr>
          <w:rStyle w:val="Hyperlink1"/>
          <w:color w:val="auto"/>
          <w:sz w:val="26"/>
          <w:szCs w:val="26"/>
        </w:rPr>
        <w:t xml:space="preserve"> обязать ТСЖ «Элит» не допускать размещение контейнеров за пределы ограждения, провести мероприятия по уборке и очистке контейнерной площадки и прилегающей территории от ТКО, крупногабаритных отходов в соответствии с пунктами 8, 10 СанПиН 2.1.3684-21.</w:t>
      </w:r>
      <w:proofErr w:type="gramEnd"/>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Определениями суда к участию в деле в качестве соответчиков привлечены ТСЖ «</w:t>
      </w:r>
      <w:proofErr w:type="spellStart"/>
      <w:r w:rsidRPr="005329EF">
        <w:rPr>
          <w:rStyle w:val="Hyperlink2"/>
          <w:color w:val="auto"/>
          <w:sz w:val="26"/>
          <w:szCs w:val="26"/>
        </w:rPr>
        <w:t>Биракомфорт</w:t>
      </w:r>
      <w:proofErr w:type="spellEnd"/>
      <w:r w:rsidRPr="005329EF">
        <w:rPr>
          <w:rStyle w:val="Hyperlink2"/>
          <w:color w:val="auto"/>
          <w:sz w:val="26"/>
          <w:szCs w:val="26"/>
        </w:rPr>
        <w:t xml:space="preserve">» </w:t>
      </w:r>
      <w:proofErr w:type="gramStart"/>
      <w:r w:rsidRPr="005329EF">
        <w:rPr>
          <w:rStyle w:val="Hyperlink2"/>
          <w:color w:val="auto"/>
          <w:sz w:val="26"/>
          <w:szCs w:val="26"/>
        </w:rPr>
        <w:t>и ООО</w:t>
      </w:r>
      <w:proofErr w:type="gramEnd"/>
      <w:r w:rsidRPr="005329EF">
        <w:rPr>
          <w:rStyle w:val="Hyperlink2"/>
          <w:color w:val="auto"/>
          <w:sz w:val="26"/>
          <w:szCs w:val="26"/>
        </w:rPr>
        <w:t xml:space="preserve"> «Стандарт».</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 xml:space="preserve">Решением суда </w:t>
      </w:r>
      <w:r w:rsidR="00652099" w:rsidRPr="005329EF">
        <w:rPr>
          <w:rStyle w:val="Hyperlink2"/>
          <w:color w:val="auto"/>
          <w:sz w:val="26"/>
          <w:szCs w:val="26"/>
        </w:rPr>
        <w:t xml:space="preserve">исковые требования удовлетворены в полном объёме к </w:t>
      </w:r>
      <w:r w:rsidR="00883862" w:rsidRPr="005329EF">
        <w:rPr>
          <w:rStyle w:val="Hyperlink2"/>
          <w:color w:val="auto"/>
          <w:sz w:val="26"/>
          <w:szCs w:val="26"/>
        </w:rPr>
        <w:t>мэрии города МО «Город Биробиджан» ЕАО</w:t>
      </w:r>
      <w:r w:rsidR="00652099" w:rsidRPr="005329EF">
        <w:rPr>
          <w:rStyle w:val="Hyperlink2"/>
          <w:color w:val="auto"/>
          <w:sz w:val="26"/>
          <w:szCs w:val="26"/>
        </w:rPr>
        <w:t>, поскольку</w:t>
      </w:r>
      <w:r w:rsidRPr="005329EF">
        <w:rPr>
          <w:rStyle w:val="Hyperlink2"/>
          <w:color w:val="auto"/>
          <w:sz w:val="26"/>
          <w:szCs w:val="26"/>
        </w:rPr>
        <w:t xml:space="preserve"> </w:t>
      </w:r>
      <w:r w:rsidR="00F948A2" w:rsidRPr="005329EF">
        <w:rPr>
          <w:rStyle w:val="Hyperlink2"/>
          <w:color w:val="auto"/>
          <w:sz w:val="26"/>
          <w:szCs w:val="26"/>
        </w:rPr>
        <w:t xml:space="preserve">суд </w:t>
      </w:r>
      <w:r w:rsidRPr="005329EF">
        <w:rPr>
          <w:rStyle w:val="Hyperlink2"/>
          <w:color w:val="auto"/>
          <w:sz w:val="26"/>
          <w:szCs w:val="26"/>
        </w:rPr>
        <w:t>не усмотрел оснований для удовлетворения заявленных исковых требований к ТСЖ «Элит», ООО «Стандарт», ТСЖ «</w:t>
      </w:r>
      <w:proofErr w:type="spellStart"/>
      <w:r w:rsidRPr="005329EF">
        <w:rPr>
          <w:rStyle w:val="Hyperlink2"/>
          <w:color w:val="auto"/>
          <w:sz w:val="26"/>
          <w:szCs w:val="26"/>
        </w:rPr>
        <w:t>Биракомфорт</w:t>
      </w:r>
      <w:proofErr w:type="spellEnd"/>
      <w:r w:rsidRPr="005329EF">
        <w:rPr>
          <w:rStyle w:val="Hyperlink2"/>
          <w:color w:val="auto"/>
          <w:sz w:val="26"/>
          <w:szCs w:val="26"/>
        </w:rPr>
        <w:t>».</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Судебная коллегия согласилась с выводами суда первой инстанции в части разрешения исковых требований, предъявленных к мэрии города</w:t>
      </w:r>
      <w:r w:rsidR="00470D29" w:rsidRPr="005329EF">
        <w:rPr>
          <w:rStyle w:val="Hyperlink2"/>
          <w:color w:val="auto"/>
          <w:sz w:val="26"/>
          <w:szCs w:val="26"/>
        </w:rPr>
        <w:t xml:space="preserve"> МО «Город Биробиджан» ЕАО</w:t>
      </w:r>
      <w:r w:rsidRPr="005329EF">
        <w:rPr>
          <w:rStyle w:val="Hyperlink2"/>
          <w:color w:val="auto"/>
          <w:sz w:val="26"/>
          <w:szCs w:val="26"/>
        </w:rPr>
        <w:t xml:space="preserve">, однако, сочла неправомерными выводы суда первой инстанции </w:t>
      </w:r>
      <w:r w:rsidRPr="005329EF">
        <w:rPr>
          <w:rStyle w:val="Hyperlink2"/>
          <w:color w:val="auto"/>
          <w:sz w:val="26"/>
          <w:szCs w:val="26"/>
        </w:rPr>
        <w:lastRenderedPageBreak/>
        <w:t>об отсутствии у товариществ собственников жилья, управляющих организаций обязанности по содержанию контейнерной площадки, при это</w:t>
      </w:r>
      <w:r w:rsidR="00652099" w:rsidRPr="005329EF">
        <w:rPr>
          <w:rStyle w:val="Hyperlink2"/>
          <w:color w:val="auto"/>
          <w:sz w:val="26"/>
          <w:szCs w:val="26"/>
        </w:rPr>
        <w:t>м</w:t>
      </w:r>
      <w:r w:rsidRPr="005329EF">
        <w:rPr>
          <w:rStyle w:val="Hyperlink2"/>
          <w:color w:val="auto"/>
          <w:sz w:val="26"/>
          <w:szCs w:val="26"/>
        </w:rPr>
        <w:t xml:space="preserve"> руководствовалась следующим.</w:t>
      </w:r>
    </w:p>
    <w:p w:rsidR="00B47636" w:rsidRPr="005329EF" w:rsidRDefault="008375A0" w:rsidP="00CE73B6">
      <w:pPr>
        <w:widowControl w:val="0"/>
        <w:ind w:firstLine="720"/>
        <w:jc w:val="both"/>
        <w:rPr>
          <w:rStyle w:val="Hyperlink2"/>
          <w:color w:val="auto"/>
          <w:sz w:val="26"/>
          <w:szCs w:val="26"/>
        </w:rPr>
      </w:pPr>
      <w:proofErr w:type="gramStart"/>
      <w:r w:rsidRPr="005329EF">
        <w:rPr>
          <w:rStyle w:val="Hyperlink2"/>
          <w:color w:val="auto"/>
          <w:sz w:val="26"/>
          <w:szCs w:val="26"/>
        </w:rPr>
        <w:t xml:space="preserve">Исходя из содержания </w:t>
      </w:r>
      <w:hyperlink r:id="rId8" w:history="1">
        <w:r w:rsidRPr="005329EF">
          <w:rPr>
            <w:rStyle w:val="Hyperlink2"/>
            <w:color w:val="auto"/>
            <w:sz w:val="26"/>
            <w:szCs w:val="26"/>
          </w:rPr>
          <w:t>пункта 2.1 части 2 статьи 44</w:t>
        </w:r>
      </w:hyperlink>
      <w:r w:rsidRPr="005329EF">
        <w:rPr>
          <w:rStyle w:val="Hyperlink2"/>
          <w:color w:val="auto"/>
          <w:sz w:val="26"/>
          <w:szCs w:val="26"/>
        </w:rPr>
        <w:t xml:space="preserve"> </w:t>
      </w:r>
      <w:r w:rsidR="00652099" w:rsidRPr="005329EF">
        <w:rPr>
          <w:rStyle w:val="Hyperlink2"/>
          <w:color w:val="auto"/>
          <w:sz w:val="26"/>
          <w:szCs w:val="26"/>
        </w:rPr>
        <w:t xml:space="preserve">Жилищного кодекса РФ </w:t>
      </w:r>
      <w:r w:rsidRPr="005329EF">
        <w:rPr>
          <w:rStyle w:val="Hyperlink2"/>
          <w:color w:val="auto"/>
          <w:sz w:val="26"/>
          <w:szCs w:val="26"/>
        </w:rPr>
        <w:t>управляющая организация может для обслуживания многоквартирного дома создать место (площадку) накопления ТКО на основании соответствующего решения общего собрания собственников помещений в многоквартирном доме и только на земельном участке, на котором расположен многоквартирный дом, и который относится к общему имуществу собственников помещений в таком доме.</w:t>
      </w:r>
      <w:proofErr w:type="gramEnd"/>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 xml:space="preserve">В силу подпункта «д (2)» пункта 11 Правил </w:t>
      </w:r>
      <w:r w:rsidR="00652099" w:rsidRPr="005329EF">
        <w:rPr>
          <w:rStyle w:val="Hyperlink2"/>
          <w:color w:val="auto"/>
          <w:sz w:val="26"/>
          <w:szCs w:val="26"/>
        </w:rPr>
        <w:t>содержания общего имущества в многоквартирном доме, утверждённых Постановлением Правительства РФ от 13.08.2006 № 491</w:t>
      </w:r>
      <w:r w:rsidRPr="005329EF">
        <w:rPr>
          <w:rStyle w:val="Hyperlink2"/>
          <w:color w:val="auto"/>
          <w:sz w:val="26"/>
          <w:szCs w:val="26"/>
        </w:rPr>
        <w:t>, содержание общего имущества многоквартирного дома включает в себя работы по содержанию мест (площадок) накопления ТКО в соответствии с установленными требованиями. Указанные работы не включают только уборку мест погрузки ТКО.</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 xml:space="preserve">Согласно правовой позиции, изложенной в </w:t>
      </w:r>
      <w:hyperlink r:id="rId9" w:history="1">
        <w:r w:rsidRPr="005329EF">
          <w:rPr>
            <w:rStyle w:val="Hyperlink2"/>
            <w:color w:val="auto"/>
            <w:sz w:val="26"/>
            <w:szCs w:val="26"/>
          </w:rPr>
          <w:t>пункте 26</w:t>
        </w:r>
      </w:hyperlink>
      <w:r w:rsidRPr="005329EF">
        <w:rPr>
          <w:rStyle w:val="Hyperlink2"/>
          <w:color w:val="auto"/>
          <w:sz w:val="26"/>
          <w:szCs w:val="26"/>
        </w:rPr>
        <w:t xml:space="preserve"> Обзора судебной практики по делам, связанным с обращением с ТКО, утверждённого Президиумом Верховного Суда </w:t>
      </w:r>
      <w:r w:rsidR="00652099" w:rsidRPr="005329EF">
        <w:rPr>
          <w:rStyle w:val="Hyperlink2"/>
          <w:color w:val="auto"/>
          <w:sz w:val="26"/>
          <w:szCs w:val="26"/>
        </w:rPr>
        <w:t>РФ</w:t>
      </w:r>
      <w:r w:rsidRPr="005329EF">
        <w:rPr>
          <w:rStyle w:val="Hyperlink2"/>
          <w:color w:val="auto"/>
          <w:sz w:val="26"/>
          <w:szCs w:val="26"/>
        </w:rPr>
        <w:t xml:space="preserve"> 13.12.2023, обязанность по содержанию мест (площадок) накопления ТКО для многоквартирных домов возложена на организацию, осуществляющую управление многоквартирным домом. Если контейнерная площадка предназначена для накопления ТКО нескольких многоквартирных домов, расходы по её содержанию распределяются между управляющими организациями пропорционально общей площади помещений в многоквартирных домах.</w:t>
      </w:r>
    </w:p>
    <w:p w:rsidR="00B47636" w:rsidRPr="005329EF" w:rsidRDefault="008375A0" w:rsidP="00CE73B6">
      <w:pPr>
        <w:widowControl w:val="0"/>
        <w:ind w:firstLine="720"/>
        <w:jc w:val="both"/>
        <w:rPr>
          <w:rStyle w:val="Hyperlink2"/>
          <w:color w:val="auto"/>
          <w:sz w:val="26"/>
          <w:szCs w:val="26"/>
        </w:rPr>
      </w:pPr>
      <w:proofErr w:type="gramStart"/>
      <w:r w:rsidRPr="005329EF">
        <w:rPr>
          <w:rStyle w:val="Hyperlink2"/>
          <w:color w:val="auto"/>
          <w:sz w:val="26"/>
          <w:szCs w:val="26"/>
        </w:rPr>
        <w:t xml:space="preserve">Если место (площадка) накопления ТКО организовано для нескольких многоквартирных домов на земельном участке, находящемся в муниципальной собственности, ввиду невозможности соблюдения требований </w:t>
      </w:r>
      <w:hyperlink r:id="rId10" w:history="1">
        <w:r w:rsidRPr="005329EF">
          <w:rPr>
            <w:rStyle w:val="Hyperlink2"/>
            <w:color w:val="auto"/>
            <w:sz w:val="26"/>
            <w:szCs w:val="26"/>
          </w:rPr>
          <w:t>пункта 3.7.6</w:t>
        </w:r>
      </w:hyperlink>
      <w:r w:rsidRPr="005329EF">
        <w:rPr>
          <w:rStyle w:val="Hyperlink2"/>
          <w:color w:val="auto"/>
          <w:sz w:val="26"/>
          <w:szCs w:val="26"/>
        </w:rPr>
        <w:t xml:space="preserve"> Правил № 170 и </w:t>
      </w:r>
      <w:hyperlink r:id="rId11" w:history="1">
        <w:r w:rsidRPr="005329EF">
          <w:rPr>
            <w:rStyle w:val="Hyperlink2"/>
            <w:color w:val="auto"/>
            <w:sz w:val="26"/>
            <w:szCs w:val="26"/>
          </w:rPr>
          <w:t>пункта 4</w:t>
        </w:r>
      </w:hyperlink>
      <w:r w:rsidRPr="005329EF">
        <w:rPr>
          <w:rStyle w:val="Hyperlink2"/>
          <w:color w:val="auto"/>
          <w:sz w:val="26"/>
          <w:szCs w:val="26"/>
        </w:rPr>
        <w:t xml:space="preserve"> СанПиН 2.1.3684-21, обязанность по содержанию места (площадки) накопления ТКО подлежит возложению на управляющие компании пропорционально общей площади помещений в многоквартирных домах (пункт 26.1 вышеуказанного </w:t>
      </w:r>
      <w:r w:rsidR="00652099" w:rsidRPr="005329EF">
        <w:rPr>
          <w:rStyle w:val="Hyperlink2"/>
          <w:color w:val="auto"/>
          <w:sz w:val="26"/>
          <w:szCs w:val="26"/>
        </w:rPr>
        <w:t>О</w:t>
      </w:r>
      <w:r w:rsidRPr="005329EF">
        <w:rPr>
          <w:rStyle w:val="Hyperlink2"/>
          <w:color w:val="auto"/>
          <w:sz w:val="26"/>
          <w:szCs w:val="26"/>
        </w:rPr>
        <w:t>бзора судебной практики).</w:t>
      </w:r>
      <w:proofErr w:type="gramEnd"/>
    </w:p>
    <w:p w:rsidR="00B47636" w:rsidRPr="005329EF" w:rsidRDefault="008375A0" w:rsidP="00CE73B6">
      <w:pPr>
        <w:widowControl w:val="0"/>
        <w:ind w:firstLine="720"/>
        <w:jc w:val="both"/>
        <w:rPr>
          <w:rStyle w:val="Hyperlink2"/>
          <w:color w:val="auto"/>
          <w:sz w:val="26"/>
          <w:szCs w:val="26"/>
        </w:rPr>
      </w:pPr>
      <w:r w:rsidRPr="005329EF">
        <w:rPr>
          <w:rStyle w:val="Hyperlink1"/>
          <w:color w:val="auto"/>
          <w:sz w:val="26"/>
          <w:szCs w:val="26"/>
        </w:rPr>
        <w:t xml:space="preserve">В силу положений пунктов 8, 10 раздела </w:t>
      </w:r>
      <w:r w:rsidRPr="005329EF">
        <w:rPr>
          <w:rStyle w:val="a7"/>
          <w:color w:val="auto"/>
          <w:sz w:val="26"/>
          <w:szCs w:val="26"/>
          <w:lang w:val="en-US"/>
        </w:rPr>
        <w:t>II</w:t>
      </w:r>
      <w:r w:rsidRPr="005329EF">
        <w:rPr>
          <w:rStyle w:val="Hyperlink1"/>
          <w:color w:val="auto"/>
          <w:sz w:val="26"/>
          <w:szCs w:val="26"/>
        </w:rPr>
        <w:t xml:space="preserve"> </w:t>
      </w:r>
      <w:proofErr w:type="spellStart"/>
      <w:r w:rsidRPr="005329EF">
        <w:rPr>
          <w:rStyle w:val="Hyperlink1"/>
          <w:color w:val="auto"/>
          <w:sz w:val="26"/>
          <w:szCs w:val="26"/>
        </w:rPr>
        <w:t>СанПин</w:t>
      </w:r>
      <w:proofErr w:type="spellEnd"/>
      <w:r w:rsidRPr="005329EF">
        <w:rPr>
          <w:rStyle w:val="Hyperlink1"/>
          <w:color w:val="auto"/>
          <w:sz w:val="26"/>
          <w:szCs w:val="26"/>
        </w:rPr>
        <w:t xml:space="preserve"> 2.1.3684-21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контейнерная площадка и (или) специальная площадка после погрузки ТКО (крупногабаритных отходов) в мусоровоз в случае их загрязнения при погрузке должны быть очищены от отходов владельцем контейнерной и (или) специальной площадки.</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 xml:space="preserve">Судебной коллегией было установлено, что многоквартирные дома </w:t>
      </w:r>
      <w:r w:rsidRPr="005329EF">
        <w:rPr>
          <w:rStyle w:val="Hyperlink2"/>
          <w:rFonts w:ascii="Arial Unicode MS" w:hAnsi="Arial Unicode MS"/>
          <w:color w:val="auto"/>
          <w:sz w:val="26"/>
          <w:szCs w:val="26"/>
        </w:rPr>
        <w:br/>
      </w:r>
      <w:r w:rsidRPr="005329EF">
        <w:rPr>
          <w:rStyle w:val="Hyperlink2"/>
          <w:color w:val="auto"/>
          <w:sz w:val="26"/>
          <w:szCs w:val="26"/>
        </w:rPr>
        <w:t xml:space="preserve">расположены на земельных участках, которые не позволяют разместить на них контейнерные площадки для сбора ТКО в соответствии с пунктом 4 раздела II </w:t>
      </w:r>
      <w:proofErr w:type="spellStart"/>
      <w:r w:rsidRPr="005329EF">
        <w:rPr>
          <w:rStyle w:val="Hyperlink2"/>
          <w:color w:val="auto"/>
          <w:sz w:val="26"/>
          <w:szCs w:val="26"/>
        </w:rPr>
        <w:t>СанПин</w:t>
      </w:r>
      <w:proofErr w:type="spellEnd"/>
      <w:r w:rsidRPr="005329EF">
        <w:rPr>
          <w:rStyle w:val="Hyperlink2"/>
          <w:color w:val="auto"/>
          <w:sz w:val="26"/>
          <w:szCs w:val="26"/>
        </w:rPr>
        <w:t xml:space="preserve">  2.1.3684-21. </w:t>
      </w:r>
    </w:p>
    <w:p w:rsidR="00B47636" w:rsidRPr="005329EF" w:rsidRDefault="008375A0" w:rsidP="00CE73B6">
      <w:pPr>
        <w:widowControl w:val="0"/>
        <w:ind w:firstLine="720"/>
        <w:jc w:val="both"/>
        <w:rPr>
          <w:rStyle w:val="Hyperlink2"/>
          <w:color w:val="auto"/>
          <w:sz w:val="26"/>
          <w:szCs w:val="26"/>
        </w:rPr>
      </w:pPr>
      <w:proofErr w:type="gramStart"/>
      <w:r w:rsidRPr="005329EF">
        <w:rPr>
          <w:rStyle w:val="Hyperlink2"/>
          <w:color w:val="auto"/>
          <w:sz w:val="26"/>
          <w:szCs w:val="26"/>
        </w:rPr>
        <w:t xml:space="preserve">Поскольку для указанных многоквартирных домов </w:t>
      </w:r>
      <w:r w:rsidR="00C27FAA" w:rsidRPr="005329EF">
        <w:rPr>
          <w:rStyle w:val="Hyperlink2"/>
          <w:color w:val="auto"/>
          <w:sz w:val="26"/>
          <w:szCs w:val="26"/>
        </w:rPr>
        <w:t xml:space="preserve">не создана </w:t>
      </w:r>
      <w:r w:rsidRPr="005329EF">
        <w:rPr>
          <w:rStyle w:val="Hyperlink2"/>
          <w:color w:val="auto"/>
          <w:sz w:val="26"/>
          <w:szCs w:val="26"/>
        </w:rPr>
        <w:t xml:space="preserve">иная контейнерная площадка, кроме как внесённая в реестр </w:t>
      </w:r>
      <w:r w:rsidR="00652099" w:rsidRPr="005329EF">
        <w:rPr>
          <w:rStyle w:val="Hyperlink2"/>
          <w:color w:val="auto"/>
          <w:sz w:val="26"/>
          <w:szCs w:val="26"/>
        </w:rPr>
        <w:t xml:space="preserve">спорная площадка, </w:t>
      </w:r>
      <w:r w:rsidRPr="005329EF">
        <w:rPr>
          <w:rStyle w:val="Hyperlink2"/>
          <w:color w:val="auto"/>
          <w:sz w:val="26"/>
          <w:szCs w:val="26"/>
        </w:rPr>
        <w:t xml:space="preserve">что следует из утверждённой схемы расположения мест накопления ТКО, собственники помещений в указанных многоквартирных домах в действительности пользуются этой контейнерной площадкой, </w:t>
      </w:r>
      <w:r w:rsidR="00C60708" w:rsidRPr="005329EF">
        <w:rPr>
          <w:rStyle w:val="Hyperlink2"/>
          <w:color w:val="auto"/>
          <w:sz w:val="26"/>
          <w:szCs w:val="26"/>
        </w:rPr>
        <w:t xml:space="preserve">судебная коллегия пришла к выводу, что </w:t>
      </w:r>
      <w:r w:rsidRPr="005329EF">
        <w:rPr>
          <w:rStyle w:val="Hyperlink2"/>
          <w:color w:val="auto"/>
          <w:sz w:val="26"/>
          <w:szCs w:val="26"/>
        </w:rPr>
        <w:t>обязанность по её содержанию несут организации</w:t>
      </w:r>
      <w:r w:rsidR="00652099" w:rsidRPr="005329EF">
        <w:rPr>
          <w:rStyle w:val="Hyperlink2"/>
          <w:color w:val="auto"/>
          <w:sz w:val="26"/>
          <w:szCs w:val="26"/>
        </w:rPr>
        <w:t>,</w:t>
      </w:r>
      <w:r w:rsidRPr="005329EF">
        <w:rPr>
          <w:rStyle w:val="Hyperlink2"/>
          <w:color w:val="auto"/>
          <w:sz w:val="26"/>
          <w:szCs w:val="26"/>
        </w:rPr>
        <w:t xml:space="preserve"> обслуживающие жилищный фонд </w:t>
      </w:r>
      <w:r w:rsidRPr="005329EF">
        <w:rPr>
          <w:rStyle w:val="Hyperlink2"/>
          <w:color w:val="auto"/>
          <w:sz w:val="26"/>
          <w:szCs w:val="26"/>
        </w:rPr>
        <w:lastRenderedPageBreak/>
        <w:t>(управляющие организации, ТСЖ), несмотря на отсутствие решения</w:t>
      </w:r>
      <w:proofErr w:type="gramEnd"/>
      <w:r w:rsidRPr="005329EF">
        <w:rPr>
          <w:rStyle w:val="Hyperlink2"/>
          <w:color w:val="auto"/>
          <w:sz w:val="26"/>
          <w:szCs w:val="26"/>
        </w:rPr>
        <w:t xml:space="preserve"> общего собрания собственников о принятии этой контейнерной площадки в общую собственность владельцев помещений в указанных многоквартирных домах.</w:t>
      </w:r>
    </w:p>
    <w:p w:rsidR="00B47636" w:rsidRPr="005329EF" w:rsidRDefault="008375A0" w:rsidP="00CE73B6">
      <w:pPr>
        <w:widowControl w:val="0"/>
        <w:ind w:firstLine="720"/>
        <w:jc w:val="both"/>
        <w:rPr>
          <w:rStyle w:val="Hyperlink2"/>
          <w:color w:val="auto"/>
          <w:sz w:val="26"/>
          <w:szCs w:val="26"/>
        </w:rPr>
      </w:pPr>
      <w:proofErr w:type="gramStart"/>
      <w:r w:rsidRPr="005329EF">
        <w:rPr>
          <w:rStyle w:val="Hyperlink2"/>
          <w:color w:val="auto"/>
          <w:sz w:val="26"/>
          <w:szCs w:val="26"/>
        </w:rPr>
        <w:t>С учётом изложенного, решение суда первой инстанции в части отказа в удовлетворении исковых требований Управления Роспотребнадзора по ЕАО к ТСЖ «Элит», ООО «Стандарт», ТСЖ «</w:t>
      </w:r>
      <w:proofErr w:type="spellStart"/>
      <w:r w:rsidRPr="005329EF">
        <w:rPr>
          <w:rStyle w:val="Hyperlink2"/>
          <w:color w:val="auto"/>
          <w:sz w:val="26"/>
          <w:szCs w:val="26"/>
        </w:rPr>
        <w:t>Биракомфорт</w:t>
      </w:r>
      <w:proofErr w:type="spellEnd"/>
      <w:r w:rsidRPr="005329EF">
        <w:rPr>
          <w:rStyle w:val="Hyperlink2"/>
          <w:color w:val="auto"/>
          <w:sz w:val="26"/>
          <w:szCs w:val="26"/>
        </w:rPr>
        <w:t>» о возложении обязанности не допускать размещение контейнеров за пределы ограждения контейнерной площадки, а также возложении обязанности по уборке и очистке контейнерной площадки было отменено с постановкой в указанной части нового решения об удовлетворении заявленных исковых</w:t>
      </w:r>
      <w:proofErr w:type="gramEnd"/>
      <w:r w:rsidRPr="005329EF">
        <w:rPr>
          <w:rStyle w:val="Hyperlink2"/>
          <w:color w:val="auto"/>
          <w:sz w:val="26"/>
          <w:szCs w:val="26"/>
        </w:rPr>
        <w:t xml:space="preserve"> требований.</w:t>
      </w:r>
    </w:p>
    <w:p w:rsidR="00B47636" w:rsidRPr="005329EF" w:rsidRDefault="008375A0" w:rsidP="00CE73B6">
      <w:pPr>
        <w:widowControl w:val="0"/>
        <w:jc w:val="right"/>
        <w:rPr>
          <w:rStyle w:val="Hyperlink2"/>
          <w:color w:val="auto"/>
          <w:sz w:val="26"/>
          <w:szCs w:val="26"/>
        </w:rPr>
      </w:pPr>
      <w:r w:rsidRPr="005329EF">
        <w:rPr>
          <w:rStyle w:val="Hyperlink2"/>
          <w:color w:val="auto"/>
          <w:sz w:val="26"/>
          <w:szCs w:val="26"/>
        </w:rPr>
        <w:t xml:space="preserve">(Апелляционное определение </w:t>
      </w:r>
      <w:r w:rsidR="00652099" w:rsidRPr="005329EF">
        <w:rPr>
          <w:rStyle w:val="Hyperlink2"/>
          <w:color w:val="auto"/>
          <w:sz w:val="26"/>
          <w:szCs w:val="26"/>
        </w:rPr>
        <w:t xml:space="preserve">по делу </w:t>
      </w:r>
      <w:r w:rsidRPr="005329EF">
        <w:rPr>
          <w:rStyle w:val="Hyperlink2"/>
          <w:color w:val="auto"/>
          <w:sz w:val="26"/>
          <w:szCs w:val="26"/>
        </w:rPr>
        <w:t>№ 33-53/2026)</w:t>
      </w:r>
    </w:p>
    <w:p w:rsidR="00B47636" w:rsidRPr="005329EF" w:rsidRDefault="00B47636" w:rsidP="00CE73B6">
      <w:pPr>
        <w:widowControl w:val="0"/>
        <w:rPr>
          <w:rStyle w:val="address2"/>
          <w:color w:val="auto"/>
          <w:sz w:val="26"/>
          <w:szCs w:val="26"/>
        </w:rPr>
      </w:pPr>
    </w:p>
    <w:p w:rsidR="00B47636" w:rsidRPr="005329EF" w:rsidRDefault="008375A0" w:rsidP="00CE73B6">
      <w:pPr>
        <w:widowControl w:val="0"/>
        <w:ind w:firstLine="720"/>
        <w:jc w:val="both"/>
        <w:rPr>
          <w:rStyle w:val="Hyperlink0"/>
          <w:rFonts w:eastAsia="Arial Unicode MS"/>
          <w:color w:val="auto"/>
          <w:sz w:val="26"/>
          <w:szCs w:val="26"/>
        </w:rPr>
      </w:pPr>
      <w:r w:rsidRPr="005329EF">
        <w:rPr>
          <w:rStyle w:val="Hyperlink0"/>
          <w:rFonts w:eastAsia="Arial Unicode MS"/>
          <w:color w:val="auto"/>
          <w:sz w:val="26"/>
          <w:szCs w:val="26"/>
        </w:rPr>
        <w:t>5. Право на приватизацию служебного жилого помещения, предоставленного медицинскому работнику, возникает при условии проживания в этом жилом помещении не менее десяти лет</w:t>
      </w:r>
      <w:r w:rsidR="004E334C" w:rsidRPr="005329EF">
        <w:rPr>
          <w:rStyle w:val="Hyperlink0"/>
          <w:rFonts w:eastAsia="Arial Unicode MS"/>
          <w:color w:val="auto"/>
          <w:sz w:val="26"/>
          <w:szCs w:val="26"/>
        </w:rPr>
        <w:t>, периоды проживания в ином (арендованном) жилом помещении в указанный срок не включаются</w:t>
      </w:r>
      <w:r w:rsidRPr="005329EF">
        <w:rPr>
          <w:rStyle w:val="Hyperlink0"/>
          <w:rFonts w:eastAsia="Arial Unicode MS"/>
          <w:color w:val="auto"/>
          <w:sz w:val="26"/>
          <w:szCs w:val="26"/>
        </w:rPr>
        <w:t>.</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 xml:space="preserve">Н. обратился в суд с иском к департаменту строительства и </w:t>
      </w:r>
      <w:r w:rsidR="00C60708" w:rsidRPr="005329EF">
        <w:rPr>
          <w:rStyle w:val="Hyperlink2"/>
          <w:color w:val="auto"/>
          <w:sz w:val="26"/>
          <w:szCs w:val="26"/>
        </w:rPr>
        <w:t>ЖКХ</w:t>
      </w:r>
      <w:r w:rsidRPr="005329EF">
        <w:rPr>
          <w:rStyle w:val="Hyperlink2"/>
          <w:color w:val="auto"/>
          <w:sz w:val="26"/>
          <w:szCs w:val="26"/>
        </w:rPr>
        <w:t xml:space="preserve"> правительства ЕАО, департаменту по управлению государственным имуществом ЕАО о признании права на приватизацию служебного жилого помещения. </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Требования мотивировал тем, что 16.09.2014 между ним и ОГБУЗ «Областная больница» заключён трудовой договор. На основании закона ЕАО от 30.10.2013 № 390-ОЗ «О мерах по привлечению медицинских работников для работы в областных учреждениях здравоохранения и их закреплению» он, как врач, принятый на работу в областное учреждение здравоохранения, имел право на служебное жилое помещение, а впоследствии, по истечении десяти лет, право на его приватизацию. В связи с отказом в предоставлении ему жилого помещения по мотиву отсутствия жилья, 10.10.2014 с ним заключено соглашение о компенсации за наём жилья, и только 20.04.2017 предоставлено служебное жилое помещение и заключён договор служебного найма. Полагал, что в случае своевременного обеспечения его служебным жилым помещением право на его приватизацию наступило в октябре 2024 года.</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 xml:space="preserve">Просил суд признать бездействие ответчиков по </w:t>
      </w:r>
      <w:proofErr w:type="spellStart"/>
      <w:r w:rsidRPr="005329EF">
        <w:rPr>
          <w:rStyle w:val="Hyperlink2"/>
          <w:color w:val="auto"/>
          <w:sz w:val="26"/>
          <w:szCs w:val="26"/>
        </w:rPr>
        <w:t>непредоставлению</w:t>
      </w:r>
      <w:proofErr w:type="spellEnd"/>
      <w:r w:rsidRPr="005329EF">
        <w:rPr>
          <w:rStyle w:val="Hyperlink2"/>
          <w:color w:val="auto"/>
          <w:sz w:val="26"/>
          <w:szCs w:val="26"/>
        </w:rPr>
        <w:t xml:space="preserve"> ему в период с 01.10.2014 по 20.04.2017 служебного жилого помещения незаконным; зачесть указанный период его проживания в арендованных жилых помещениях в период, дающий право на приватизацию служебного жилого помещения; признать за ним право на приватизацию служебного жилого помещения; обязать ответчиков исключить это жилое помещение из специализированного жилищного фонда и передать жилое помещение в собственность истца.</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 xml:space="preserve">Разрешая спор, </w:t>
      </w:r>
      <w:r w:rsidRPr="005329EF">
        <w:rPr>
          <w:rStyle w:val="a7"/>
          <w:color w:val="auto"/>
          <w:sz w:val="26"/>
          <w:szCs w:val="26"/>
        </w:rPr>
        <w:t xml:space="preserve">суд первой инстанции </w:t>
      </w:r>
      <w:r w:rsidRPr="005329EF">
        <w:rPr>
          <w:rStyle w:val="Hyperlink2"/>
          <w:color w:val="auto"/>
          <w:sz w:val="26"/>
          <w:szCs w:val="26"/>
        </w:rPr>
        <w:t>удовлетворил исковые требования, с чем судебная коллегия не согласилась, указав, что вывод суда не соответствует установленным в ходе рассмотрения дела обстоятельствам и противоречит положениям закона, регулирующим спорные правоотношения.</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 xml:space="preserve">В соответствии с положениями закона ЕАО от 05.10.2006 № 781-ОЗ </w:t>
      </w:r>
      <w:r w:rsidR="004E334C" w:rsidRPr="005329EF">
        <w:rPr>
          <w:rStyle w:val="Hyperlink2"/>
          <w:color w:val="auto"/>
          <w:sz w:val="26"/>
          <w:szCs w:val="26"/>
        </w:rPr>
        <w:t xml:space="preserve">«О порядке предоставления отдельных видов жилых помещений специализированного жилищного фонда Еврейской автономной области» </w:t>
      </w:r>
      <w:r w:rsidRPr="005329EF">
        <w:rPr>
          <w:rStyle w:val="Hyperlink2"/>
          <w:color w:val="auto"/>
          <w:sz w:val="26"/>
          <w:szCs w:val="26"/>
        </w:rPr>
        <w:t>постановка на учёт в качестве нуждающегося в жилых помещениях государственного специализированного жилищного фонда области носит заявительный характер. Однако истец в период с 01.10.2014 по 20.10.2016 с соответствующим заявлением</w:t>
      </w:r>
      <w:r w:rsidRPr="005329EF">
        <w:rPr>
          <w:color w:val="auto"/>
          <w:sz w:val="26"/>
          <w:szCs w:val="26"/>
        </w:rPr>
        <w:t xml:space="preserve"> </w:t>
      </w:r>
      <w:r w:rsidRPr="005329EF">
        <w:rPr>
          <w:rStyle w:val="a7"/>
          <w:color w:val="auto"/>
          <w:sz w:val="26"/>
          <w:szCs w:val="26"/>
        </w:rPr>
        <w:t xml:space="preserve">в департамент строительства </w:t>
      </w:r>
      <w:r w:rsidRPr="005329EF">
        <w:rPr>
          <w:rStyle w:val="a7"/>
          <w:color w:val="auto"/>
          <w:sz w:val="26"/>
          <w:szCs w:val="26"/>
        </w:rPr>
        <w:lastRenderedPageBreak/>
        <w:t>и ЖКХ правительства ЕАО не</w:t>
      </w:r>
      <w:r w:rsidRPr="005329EF">
        <w:rPr>
          <w:color w:val="auto"/>
          <w:sz w:val="26"/>
          <w:szCs w:val="26"/>
        </w:rPr>
        <w:t xml:space="preserve"> </w:t>
      </w:r>
      <w:r w:rsidRPr="005329EF">
        <w:rPr>
          <w:rStyle w:val="a7"/>
          <w:color w:val="auto"/>
          <w:sz w:val="26"/>
          <w:szCs w:val="26"/>
        </w:rPr>
        <w:t>обращался, в</w:t>
      </w:r>
      <w:r w:rsidRPr="005329EF">
        <w:rPr>
          <w:rStyle w:val="Hyperlink2"/>
          <w:color w:val="auto"/>
          <w:sz w:val="26"/>
          <w:szCs w:val="26"/>
        </w:rPr>
        <w:t xml:space="preserve"> связи с этим служебным жилым помещением в указанный период не обеспечивался. После обращения с заявлением ему по договору найма от 20.04.2017 было предоставлено служебное жилое помещение. С учётом изложенного требовани</w:t>
      </w:r>
      <w:r w:rsidR="004E334C" w:rsidRPr="005329EF">
        <w:rPr>
          <w:rStyle w:val="Hyperlink2"/>
          <w:color w:val="auto"/>
          <w:sz w:val="26"/>
          <w:szCs w:val="26"/>
        </w:rPr>
        <w:t>е</w:t>
      </w:r>
      <w:r w:rsidRPr="005329EF">
        <w:rPr>
          <w:rStyle w:val="Hyperlink2"/>
          <w:color w:val="auto"/>
          <w:sz w:val="26"/>
          <w:szCs w:val="26"/>
        </w:rPr>
        <w:t xml:space="preserve"> истца о признании бездействия ответчиков незаконным удовлетворению не подлежал</w:t>
      </w:r>
      <w:r w:rsidR="004E334C" w:rsidRPr="005329EF">
        <w:rPr>
          <w:rStyle w:val="Hyperlink2"/>
          <w:color w:val="auto"/>
          <w:sz w:val="26"/>
          <w:szCs w:val="26"/>
        </w:rPr>
        <w:t>о</w:t>
      </w:r>
      <w:r w:rsidRPr="005329EF">
        <w:rPr>
          <w:rStyle w:val="Hyperlink2"/>
          <w:color w:val="auto"/>
          <w:sz w:val="26"/>
          <w:szCs w:val="26"/>
        </w:rPr>
        <w:t>.</w:t>
      </w:r>
    </w:p>
    <w:p w:rsidR="00B47636" w:rsidRPr="005329EF" w:rsidRDefault="008375A0" w:rsidP="00CE73B6">
      <w:pPr>
        <w:widowControl w:val="0"/>
        <w:ind w:firstLine="720"/>
        <w:jc w:val="both"/>
        <w:rPr>
          <w:rStyle w:val="Hyperlink2"/>
          <w:color w:val="auto"/>
          <w:sz w:val="26"/>
          <w:szCs w:val="26"/>
        </w:rPr>
      </w:pPr>
      <w:proofErr w:type="gramStart"/>
      <w:r w:rsidRPr="005329EF">
        <w:rPr>
          <w:rStyle w:val="Hyperlink2"/>
          <w:color w:val="auto"/>
          <w:sz w:val="26"/>
          <w:szCs w:val="26"/>
        </w:rPr>
        <w:t>Согласно абзацу первому части 10-1 статьи 1 закона ЕАО от 30.10.2013 №</w:t>
      </w:r>
      <w:r w:rsidR="00B96A1B" w:rsidRPr="005329EF">
        <w:rPr>
          <w:rStyle w:val="Hyperlink2"/>
          <w:color w:val="auto"/>
          <w:sz w:val="26"/>
          <w:szCs w:val="26"/>
        </w:rPr>
        <w:t> </w:t>
      </w:r>
      <w:r w:rsidRPr="005329EF">
        <w:rPr>
          <w:rStyle w:val="Hyperlink2"/>
          <w:color w:val="auto"/>
          <w:sz w:val="26"/>
          <w:szCs w:val="26"/>
        </w:rPr>
        <w:t>390-ОЗ служебное жилое помещение, предоставленное медицинскому работнику, может быть исключено из специализированного жилищного фонда и приватизировано в порядке, предусмотренном правительством области, при условии проживания медицинского работника в служебном жилом помещении не менее десяти лет со дня вступления в силу настоящего закона.</w:t>
      </w:r>
      <w:proofErr w:type="gramEnd"/>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Положения, предусматривающие включение периода проживания по договору найма не в служебном (арендованном) жилом помещении в срок, дающий право на приватизацию служебного жилого помещения, нормативными правовыми актами Еврейской автономной области не установлены.</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Принимая также во внимание, что истец в спорном жилом помещении проживает с 20.04.2017, на момент обращения с заявлением о признании за ним права на приватизацию период проживания его в служебном жилом помещении составил менее десяти лет (7 лет 9 месяцев), оснований для удовлетворения заявленных требований Н. у суда не имелось.</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С учётом изложенного решение суда судебной коллегией было отменено, и вынесено новое решение об отказе в удовлетворении иска.</w:t>
      </w:r>
    </w:p>
    <w:p w:rsidR="00B47636" w:rsidRPr="005329EF" w:rsidRDefault="008375A0" w:rsidP="00CE73B6">
      <w:pPr>
        <w:widowControl w:val="0"/>
        <w:ind w:firstLine="720"/>
        <w:jc w:val="right"/>
        <w:rPr>
          <w:rStyle w:val="Hyperlink2"/>
          <w:color w:val="auto"/>
          <w:sz w:val="26"/>
          <w:szCs w:val="26"/>
        </w:rPr>
      </w:pPr>
      <w:r w:rsidRPr="005329EF">
        <w:rPr>
          <w:rStyle w:val="Hyperlink2"/>
          <w:color w:val="auto"/>
          <w:sz w:val="26"/>
          <w:szCs w:val="26"/>
        </w:rPr>
        <w:t>(Апелляционное определение по делу № 33-139/2026)</w:t>
      </w:r>
    </w:p>
    <w:p w:rsidR="00B47636" w:rsidRPr="005329EF" w:rsidRDefault="00B47636" w:rsidP="00CE73B6">
      <w:pPr>
        <w:widowControl w:val="0"/>
        <w:ind w:firstLine="720"/>
        <w:jc w:val="both"/>
        <w:rPr>
          <w:rStyle w:val="Hyperlink2"/>
          <w:color w:val="auto"/>
          <w:sz w:val="26"/>
          <w:szCs w:val="26"/>
        </w:rPr>
      </w:pPr>
    </w:p>
    <w:p w:rsidR="00B47636" w:rsidRPr="005329EF" w:rsidRDefault="008375A0" w:rsidP="00CE73B6">
      <w:pPr>
        <w:widowControl w:val="0"/>
        <w:ind w:firstLine="720"/>
        <w:jc w:val="both"/>
        <w:rPr>
          <w:rStyle w:val="Hyperlink0"/>
          <w:rFonts w:eastAsia="Arial Unicode MS"/>
          <w:color w:val="auto"/>
          <w:sz w:val="26"/>
          <w:szCs w:val="26"/>
        </w:rPr>
      </w:pPr>
      <w:r w:rsidRPr="005329EF">
        <w:rPr>
          <w:rStyle w:val="Hyperlink0"/>
          <w:rFonts w:eastAsia="Arial Unicode MS"/>
          <w:color w:val="auto"/>
          <w:sz w:val="26"/>
          <w:szCs w:val="26"/>
        </w:rPr>
        <w:t>6. Лицо, управляющее источником повышенной опасности в силу трудовых или гражданско-правовых отношений с собственником этого источника повышенной опасности, не признаётся владельцем источника повышенной опасности по смыслу статьи 1079 Гражданского кодекса РФ, ответственность в таком случае возлагается на работодателя, являющегося владельцем источника повышенной опасности на праве собственности.</w:t>
      </w:r>
    </w:p>
    <w:p w:rsidR="00B47636" w:rsidRPr="005329EF" w:rsidRDefault="008375A0" w:rsidP="00CE73B6">
      <w:pPr>
        <w:widowControl w:val="0"/>
        <w:ind w:firstLine="720"/>
        <w:jc w:val="both"/>
        <w:rPr>
          <w:rStyle w:val="Hyperlink2"/>
          <w:color w:val="auto"/>
          <w:sz w:val="26"/>
          <w:szCs w:val="26"/>
        </w:rPr>
      </w:pPr>
      <w:r w:rsidRPr="005329EF">
        <w:rPr>
          <w:rStyle w:val="a7"/>
          <w:color w:val="auto"/>
          <w:sz w:val="26"/>
          <w:szCs w:val="26"/>
        </w:rPr>
        <w:t>А. обратился в суд с иском к Министерству обороны РФ в лице войсковой части, просил взыскать с ответчика в его пользу материальный ущерб, причинённый принадлежа</w:t>
      </w:r>
      <w:r w:rsidR="006858D8" w:rsidRPr="005329EF">
        <w:rPr>
          <w:rStyle w:val="a7"/>
          <w:color w:val="auto"/>
          <w:sz w:val="26"/>
          <w:szCs w:val="26"/>
        </w:rPr>
        <w:t xml:space="preserve">щему ему транспортному средству, </w:t>
      </w:r>
      <w:r w:rsidRPr="005329EF">
        <w:rPr>
          <w:rStyle w:val="a7"/>
          <w:color w:val="auto"/>
          <w:sz w:val="26"/>
          <w:szCs w:val="26"/>
        </w:rPr>
        <w:t>повреждённому в результате дорожно-транспортного происшествия, произошедшего 14.10.2024 по вине водителя Г</w:t>
      </w:r>
      <w:r w:rsidR="006858D8" w:rsidRPr="005329EF">
        <w:rPr>
          <w:rStyle w:val="a7"/>
          <w:color w:val="auto"/>
          <w:sz w:val="26"/>
          <w:szCs w:val="26"/>
        </w:rPr>
        <w:t>.</w:t>
      </w:r>
      <w:r w:rsidRPr="005329EF">
        <w:rPr>
          <w:rStyle w:val="a7"/>
          <w:color w:val="auto"/>
          <w:sz w:val="26"/>
          <w:szCs w:val="26"/>
        </w:rPr>
        <w:t>, управлявшего автомобилем</w:t>
      </w:r>
      <w:r w:rsidR="00B650C1" w:rsidRPr="005329EF">
        <w:rPr>
          <w:rStyle w:val="a7"/>
          <w:color w:val="auto"/>
          <w:sz w:val="26"/>
          <w:szCs w:val="26"/>
        </w:rPr>
        <w:t xml:space="preserve"> </w:t>
      </w:r>
      <w:r w:rsidR="00B650C1" w:rsidRPr="005329EF">
        <w:rPr>
          <w:rStyle w:val="Hyperlink2"/>
          <w:color w:val="auto"/>
          <w:sz w:val="26"/>
          <w:szCs w:val="26"/>
        </w:rPr>
        <w:t>«</w:t>
      </w:r>
      <w:proofErr w:type="spellStart"/>
      <w:r w:rsidR="00B650C1" w:rsidRPr="005329EF">
        <w:rPr>
          <w:rStyle w:val="Hyperlink2"/>
          <w:color w:val="auto"/>
          <w:sz w:val="26"/>
          <w:szCs w:val="26"/>
        </w:rPr>
        <w:t>Камаз</w:t>
      </w:r>
      <w:proofErr w:type="spellEnd"/>
      <w:r w:rsidR="00B650C1" w:rsidRPr="005329EF">
        <w:rPr>
          <w:rStyle w:val="Hyperlink2"/>
          <w:color w:val="auto"/>
          <w:sz w:val="26"/>
          <w:szCs w:val="26"/>
        </w:rPr>
        <w:t>»</w:t>
      </w:r>
      <w:r w:rsidR="006858D8" w:rsidRPr="005329EF">
        <w:rPr>
          <w:rStyle w:val="a7"/>
          <w:color w:val="auto"/>
          <w:sz w:val="26"/>
          <w:szCs w:val="26"/>
        </w:rPr>
        <w:t>,</w:t>
      </w:r>
      <w:r w:rsidRPr="005329EF">
        <w:rPr>
          <w:rStyle w:val="a7"/>
          <w:color w:val="auto"/>
          <w:sz w:val="26"/>
          <w:szCs w:val="26"/>
        </w:rPr>
        <w:t xml:space="preserve"> принадлежащим войсковой части</w:t>
      </w:r>
      <w:r w:rsidR="006858D8" w:rsidRPr="005329EF">
        <w:rPr>
          <w:rStyle w:val="a7"/>
          <w:color w:val="auto"/>
          <w:sz w:val="26"/>
          <w:szCs w:val="26"/>
        </w:rPr>
        <w:t>.</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После привлечения к участию в деле соответчиков истец уточнил исковые требования и просил взыскать сумму ущерба с ФКУ «27 финансово-экономическая служба» Министерства обороны РФ, а при недостаточности денежных сре</w:t>
      </w:r>
      <w:proofErr w:type="gramStart"/>
      <w:r w:rsidRPr="005329EF">
        <w:rPr>
          <w:rStyle w:val="Hyperlink2"/>
          <w:color w:val="auto"/>
          <w:sz w:val="26"/>
          <w:szCs w:val="26"/>
        </w:rPr>
        <w:t>дств пр</w:t>
      </w:r>
      <w:proofErr w:type="gramEnd"/>
      <w:r w:rsidRPr="005329EF">
        <w:rPr>
          <w:rStyle w:val="Hyperlink2"/>
          <w:color w:val="auto"/>
          <w:sz w:val="26"/>
          <w:szCs w:val="26"/>
        </w:rPr>
        <w:t>оизвести взыскание в субсидиарном порядке с Министерства обороны РФ за счёт казны Российской Федерации.</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 xml:space="preserve">Суд первой </w:t>
      </w:r>
      <w:proofErr w:type="gramStart"/>
      <w:r w:rsidRPr="005329EF">
        <w:rPr>
          <w:rStyle w:val="Hyperlink2"/>
          <w:color w:val="auto"/>
          <w:sz w:val="26"/>
          <w:szCs w:val="26"/>
        </w:rPr>
        <w:t>инстанции</w:t>
      </w:r>
      <w:proofErr w:type="gramEnd"/>
      <w:r w:rsidRPr="005329EF">
        <w:rPr>
          <w:rStyle w:val="Hyperlink2"/>
          <w:color w:val="auto"/>
          <w:sz w:val="26"/>
          <w:szCs w:val="26"/>
        </w:rPr>
        <w:t xml:space="preserve"> уточнённые исковые требования удовлетворил, обосновав свой вывод тем, что войсковая часть  не является юридическим лицом, её финансово-экономическое обеспечение осуществляет </w:t>
      </w:r>
      <w:r w:rsidRPr="005329EF">
        <w:rPr>
          <w:rStyle w:val="a7"/>
          <w:color w:val="auto"/>
          <w:sz w:val="26"/>
          <w:szCs w:val="26"/>
        </w:rPr>
        <w:t>ФКУ «27 финансово-экономическая служба» Министерства обороны РФ, при недостаточности у которого денежных средств наступает субсидиарная ответственность Российской Федерации</w:t>
      </w:r>
      <w:r w:rsidRPr="005329EF">
        <w:rPr>
          <w:rStyle w:val="Hyperlink2"/>
          <w:color w:val="auto"/>
          <w:sz w:val="26"/>
          <w:szCs w:val="26"/>
        </w:rPr>
        <w:t>.</w:t>
      </w:r>
    </w:p>
    <w:p w:rsidR="00B47636" w:rsidRPr="005329EF" w:rsidRDefault="008375A0" w:rsidP="00CE73B6">
      <w:pPr>
        <w:widowControl w:val="0"/>
        <w:ind w:firstLine="720"/>
        <w:jc w:val="both"/>
        <w:rPr>
          <w:rStyle w:val="a7"/>
          <w:color w:val="auto"/>
          <w:sz w:val="26"/>
          <w:szCs w:val="26"/>
        </w:rPr>
      </w:pPr>
      <w:r w:rsidRPr="005329EF">
        <w:rPr>
          <w:rStyle w:val="Hyperlink2"/>
          <w:color w:val="auto"/>
          <w:sz w:val="26"/>
          <w:szCs w:val="26"/>
        </w:rPr>
        <w:t xml:space="preserve">Судебная коллегия, отменяя решение по апелляционным жалобам </w:t>
      </w:r>
      <w:r w:rsidRPr="005329EF">
        <w:rPr>
          <w:rStyle w:val="a7"/>
          <w:color w:val="auto"/>
          <w:sz w:val="26"/>
          <w:szCs w:val="26"/>
        </w:rPr>
        <w:t>ответчиков, руководствовалась следующим.</w:t>
      </w:r>
    </w:p>
    <w:p w:rsidR="00B47636" w:rsidRPr="005329EF" w:rsidRDefault="008375A0" w:rsidP="00CE73B6">
      <w:pPr>
        <w:widowControl w:val="0"/>
        <w:ind w:firstLine="720"/>
        <w:jc w:val="both"/>
        <w:rPr>
          <w:rStyle w:val="Hyperlink2"/>
          <w:color w:val="auto"/>
          <w:sz w:val="26"/>
          <w:szCs w:val="26"/>
        </w:rPr>
      </w:pPr>
      <w:proofErr w:type="gramStart"/>
      <w:r w:rsidRPr="005329EF">
        <w:rPr>
          <w:rStyle w:val="a7"/>
          <w:color w:val="auto"/>
          <w:sz w:val="26"/>
          <w:szCs w:val="26"/>
        </w:rPr>
        <w:t xml:space="preserve">Из содержания статей 15, 1068, 1079 </w:t>
      </w:r>
      <w:r w:rsidR="001021D2" w:rsidRPr="005329EF">
        <w:rPr>
          <w:rStyle w:val="a7"/>
          <w:color w:val="auto"/>
          <w:sz w:val="26"/>
          <w:szCs w:val="26"/>
        </w:rPr>
        <w:t>ГК</w:t>
      </w:r>
      <w:r w:rsidRPr="005329EF">
        <w:rPr>
          <w:rStyle w:val="a7"/>
          <w:color w:val="auto"/>
          <w:sz w:val="26"/>
          <w:szCs w:val="26"/>
        </w:rPr>
        <w:t xml:space="preserve"> РФ, разъяснений, изложенных в </w:t>
      </w:r>
      <w:r w:rsidRPr="005329EF">
        <w:rPr>
          <w:rStyle w:val="a7"/>
          <w:color w:val="auto"/>
          <w:sz w:val="26"/>
          <w:szCs w:val="26"/>
        </w:rPr>
        <w:lastRenderedPageBreak/>
        <w:t>пункте 19 постановления Пленума Верховного Суда РФ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следует, что лицо, управляющее источником повышенной опасности в силу трудовых или гражданско-правовых отношений с собственником этого источника повышенной опасности, не признаётся владельцем источника</w:t>
      </w:r>
      <w:proofErr w:type="gramEnd"/>
      <w:r w:rsidRPr="005329EF">
        <w:rPr>
          <w:rStyle w:val="a7"/>
          <w:color w:val="auto"/>
          <w:sz w:val="26"/>
          <w:szCs w:val="26"/>
        </w:rPr>
        <w:t xml:space="preserve"> повышенной опасности по смыслу статьи 1079 Гражданского кодекса РФ, ответственность в таком случае возлагается на работодателя, являющегося владельцем источника повышенной опасности на праве собственности.</w:t>
      </w:r>
    </w:p>
    <w:p w:rsidR="00B47636" w:rsidRPr="005329EF" w:rsidRDefault="008375A0" w:rsidP="00CE73B6">
      <w:pPr>
        <w:widowControl w:val="0"/>
        <w:ind w:firstLine="720"/>
        <w:jc w:val="both"/>
        <w:rPr>
          <w:rStyle w:val="a7"/>
          <w:color w:val="auto"/>
          <w:sz w:val="26"/>
          <w:szCs w:val="26"/>
        </w:rPr>
      </w:pPr>
      <w:r w:rsidRPr="005329EF">
        <w:rPr>
          <w:rStyle w:val="Hyperlink2"/>
          <w:color w:val="auto"/>
          <w:sz w:val="26"/>
          <w:szCs w:val="26"/>
        </w:rPr>
        <w:t xml:space="preserve">Как установлено из материалов дела, на момент дорожно-транспортного происшествия транспортное средство </w:t>
      </w:r>
      <w:r w:rsidR="00B650C1" w:rsidRPr="005329EF">
        <w:rPr>
          <w:rStyle w:val="Hyperlink2"/>
          <w:color w:val="auto"/>
          <w:sz w:val="26"/>
          <w:szCs w:val="26"/>
        </w:rPr>
        <w:t>«</w:t>
      </w:r>
      <w:proofErr w:type="spellStart"/>
      <w:r w:rsidR="00B650C1" w:rsidRPr="005329EF">
        <w:rPr>
          <w:rStyle w:val="Hyperlink2"/>
          <w:color w:val="auto"/>
          <w:sz w:val="26"/>
          <w:szCs w:val="26"/>
        </w:rPr>
        <w:t>Камаз</w:t>
      </w:r>
      <w:proofErr w:type="spellEnd"/>
      <w:r w:rsidR="00B650C1" w:rsidRPr="005329EF">
        <w:rPr>
          <w:rStyle w:val="Hyperlink2"/>
          <w:color w:val="auto"/>
          <w:sz w:val="26"/>
          <w:szCs w:val="26"/>
        </w:rPr>
        <w:t xml:space="preserve">» </w:t>
      </w:r>
      <w:r w:rsidRPr="005329EF">
        <w:rPr>
          <w:rStyle w:val="a7"/>
          <w:color w:val="auto"/>
          <w:sz w:val="26"/>
          <w:szCs w:val="26"/>
        </w:rPr>
        <w:t xml:space="preserve">принадлежало на праве собственности Министерству обороны РФ. </w:t>
      </w:r>
    </w:p>
    <w:p w:rsidR="00B47636" w:rsidRPr="005329EF" w:rsidRDefault="008375A0" w:rsidP="00CE73B6">
      <w:pPr>
        <w:widowControl w:val="0"/>
        <w:ind w:firstLine="720"/>
        <w:jc w:val="both"/>
        <w:rPr>
          <w:rStyle w:val="a7"/>
          <w:color w:val="auto"/>
          <w:sz w:val="26"/>
          <w:szCs w:val="26"/>
        </w:rPr>
      </w:pPr>
      <w:r w:rsidRPr="005329EF">
        <w:rPr>
          <w:rStyle w:val="a7"/>
          <w:color w:val="auto"/>
          <w:sz w:val="26"/>
          <w:szCs w:val="26"/>
        </w:rPr>
        <w:t>Г</w:t>
      </w:r>
      <w:r w:rsidR="00D7024C" w:rsidRPr="005329EF">
        <w:rPr>
          <w:rStyle w:val="a7"/>
          <w:color w:val="auto"/>
          <w:sz w:val="26"/>
          <w:szCs w:val="26"/>
        </w:rPr>
        <w:t>.</w:t>
      </w:r>
      <w:r w:rsidRPr="005329EF">
        <w:rPr>
          <w:rStyle w:val="a7"/>
          <w:color w:val="auto"/>
          <w:sz w:val="26"/>
          <w:szCs w:val="26"/>
        </w:rPr>
        <w:t xml:space="preserve">, </w:t>
      </w:r>
      <w:proofErr w:type="gramStart"/>
      <w:r w:rsidRPr="005329EF">
        <w:rPr>
          <w:rStyle w:val="a7"/>
          <w:color w:val="auto"/>
          <w:sz w:val="26"/>
          <w:szCs w:val="26"/>
        </w:rPr>
        <w:t>управлявший</w:t>
      </w:r>
      <w:proofErr w:type="gramEnd"/>
      <w:r w:rsidRPr="005329EF">
        <w:rPr>
          <w:rStyle w:val="a7"/>
          <w:color w:val="auto"/>
          <w:sz w:val="26"/>
          <w:szCs w:val="26"/>
        </w:rPr>
        <w:t xml:space="preserve"> данным транспортным средством, являлся военнослужащим войсковой части и находился при исполнении служебных обязанностей. </w:t>
      </w:r>
    </w:p>
    <w:p w:rsidR="00B47636" w:rsidRPr="005329EF" w:rsidRDefault="008375A0" w:rsidP="00CE73B6">
      <w:pPr>
        <w:widowControl w:val="0"/>
        <w:ind w:firstLine="720"/>
        <w:jc w:val="both"/>
        <w:rPr>
          <w:rStyle w:val="Hyperlink2"/>
          <w:color w:val="auto"/>
          <w:sz w:val="26"/>
          <w:szCs w:val="26"/>
        </w:rPr>
      </w:pPr>
      <w:r w:rsidRPr="005329EF">
        <w:rPr>
          <w:rStyle w:val="a7"/>
          <w:color w:val="auto"/>
          <w:sz w:val="26"/>
          <w:szCs w:val="26"/>
        </w:rPr>
        <w:t>Войсковая часть не является самостоятельным юридическим лицом, входит в структуру Министерства обороны РФ, финансовое обеспечение войсковой части осуществляет ФКУ «27 финансово-экономическая служба» Министерства обороны РФ.</w:t>
      </w:r>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В соответствии с пунктом 12 статьи 1 Федерального закона от 31.05.1996 № 61-ФЗ «Об обороне» имущество Вооружённых сил Российской Федерации, других войск, воинских формирований и органов является федеральной собственностью и находится у них на правах хозяйственного ведения или оперативного управления.</w:t>
      </w:r>
    </w:p>
    <w:p w:rsidR="00B47636" w:rsidRPr="005329EF" w:rsidRDefault="008375A0" w:rsidP="00CE73B6">
      <w:pPr>
        <w:widowControl w:val="0"/>
        <w:ind w:firstLine="720"/>
        <w:jc w:val="both"/>
        <w:rPr>
          <w:rStyle w:val="Hyperlink2"/>
          <w:color w:val="auto"/>
          <w:sz w:val="26"/>
          <w:szCs w:val="26"/>
        </w:rPr>
      </w:pPr>
      <w:proofErr w:type="gramStart"/>
      <w:r w:rsidRPr="005329EF">
        <w:rPr>
          <w:rStyle w:val="Hyperlink2"/>
          <w:color w:val="auto"/>
          <w:sz w:val="26"/>
          <w:szCs w:val="26"/>
        </w:rPr>
        <w:t xml:space="preserve">В силу пункта 1, подпункта 71 пункта 7 Положения о Министерстве обороны РФ, утверждённого Указом Президента РФ от 16.08.2004 № 1082, Министерство обороны РФ является уполномоченным федеральным органом исполнительной власти в сфере управления </w:t>
      </w:r>
      <w:r w:rsidR="00751753" w:rsidRPr="005329EF">
        <w:rPr>
          <w:rStyle w:val="Hyperlink2"/>
          <w:color w:val="auto"/>
          <w:sz w:val="26"/>
          <w:szCs w:val="26"/>
        </w:rPr>
        <w:t>и</w:t>
      </w:r>
      <w:r w:rsidR="0095738A" w:rsidRPr="005329EF">
        <w:rPr>
          <w:rStyle w:val="Hyperlink2"/>
          <w:color w:val="auto"/>
          <w:sz w:val="26"/>
          <w:szCs w:val="26"/>
        </w:rPr>
        <w:t xml:space="preserve"> </w:t>
      </w:r>
      <w:r w:rsidRPr="005329EF">
        <w:rPr>
          <w:rStyle w:val="Hyperlink2"/>
          <w:color w:val="auto"/>
          <w:sz w:val="26"/>
          <w:szCs w:val="26"/>
        </w:rPr>
        <w:t>распоряжения имуществом Вооружённых Сил РФ и подведомственных Министерству обороны РФ организаций, а также осуществляет в пределах своей компетенции правомочия собственника имущества, закреплённого за Вооружёнными Силами РФ.</w:t>
      </w:r>
      <w:proofErr w:type="gramEnd"/>
    </w:p>
    <w:p w:rsidR="00B47636" w:rsidRPr="005329EF" w:rsidRDefault="008375A0" w:rsidP="00CE73B6">
      <w:pPr>
        <w:widowControl w:val="0"/>
        <w:ind w:firstLine="720"/>
        <w:jc w:val="both"/>
        <w:rPr>
          <w:rStyle w:val="Hyperlink2"/>
          <w:color w:val="auto"/>
          <w:sz w:val="26"/>
          <w:szCs w:val="26"/>
        </w:rPr>
      </w:pPr>
      <w:r w:rsidRPr="005329EF">
        <w:rPr>
          <w:rStyle w:val="Hyperlink2"/>
          <w:color w:val="auto"/>
          <w:sz w:val="26"/>
          <w:szCs w:val="26"/>
        </w:rPr>
        <w:t>Исходя из положений пункта 12.1 части 1 статьи 158 Бюджетного кодекса РФ, Министерство обороны РФ, как главный распорядитель бюджетных средств, отвечает от имени Российской Федерации по денежным обязательствам подведомственных ему получателей бюджетных средств.</w:t>
      </w:r>
    </w:p>
    <w:p w:rsidR="00B47636" w:rsidRPr="005329EF" w:rsidRDefault="008375A0" w:rsidP="00CE73B6">
      <w:pPr>
        <w:widowControl w:val="0"/>
        <w:ind w:firstLine="720"/>
        <w:jc w:val="both"/>
        <w:rPr>
          <w:rStyle w:val="Hyperlink2"/>
          <w:color w:val="auto"/>
          <w:sz w:val="26"/>
          <w:szCs w:val="26"/>
        </w:rPr>
      </w:pPr>
      <w:proofErr w:type="gramStart"/>
      <w:r w:rsidRPr="005329EF">
        <w:rPr>
          <w:rStyle w:val="Hyperlink2"/>
          <w:color w:val="auto"/>
          <w:sz w:val="26"/>
          <w:szCs w:val="26"/>
        </w:rPr>
        <w:t>Учитывая вышеизложенное, судебная коллегия пришла к выводу о возложении обязанности по возмещению причинённого истцу ущерба на Министерство обороны РФ.</w:t>
      </w:r>
      <w:proofErr w:type="gramEnd"/>
    </w:p>
    <w:p w:rsidR="00B47636" w:rsidRPr="005329EF" w:rsidRDefault="008375A0" w:rsidP="00CE73B6">
      <w:pPr>
        <w:widowControl w:val="0"/>
        <w:ind w:firstLine="720"/>
        <w:jc w:val="right"/>
        <w:rPr>
          <w:rStyle w:val="Hyperlink2"/>
          <w:color w:val="auto"/>
          <w:sz w:val="26"/>
          <w:szCs w:val="26"/>
        </w:rPr>
      </w:pPr>
      <w:r w:rsidRPr="005329EF">
        <w:rPr>
          <w:rStyle w:val="Hyperlink2"/>
          <w:color w:val="auto"/>
          <w:sz w:val="26"/>
          <w:szCs w:val="26"/>
        </w:rPr>
        <w:t>(Апелляционное определение по делу № 33-177/2026)</w:t>
      </w:r>
    </w:p>
    <w:p w:rsidR="00B47636" w:rsidRPr="005329EF" w:rsidRDefault="00B47636" w:rsidP="00CE73B6">
      <w:pPr>
        <w:widowControl w:val="0"/>
        <w:ind w:firstLine="709"/>
        <w:jc w:val="right"/>
        <w:rPr>
          <w:rStyle w:val="address2"/>
          <w:color w:val="auto"/>
          <w:sz w:val="26"/>
          <w:szCs w:val="26"/>
        </w:rPr>
      </w:pPr>
    </w:p>
    <w:p w:rsidR="00B47636" w:rsidRPr="005329EF" w:rsidRDefault="008375A0" w:rsidP="00CE73B6">
      <w:pPr>
        <w:widowControl w:val="0"/>
        <w:jc w:val="center"/>
        <w:rPr>
          <w:rStyle w:val="Hyperlink0"/>
          <w:rFonts w:eastAsia="Arial Unicode MS"/>
          <w:color w:val="auto"/>
          <w:sz w:val="26"/>
          <w:szCs w:val="26"/>
        </w:rPr>
      </w:pPr>
      <w:r w:rsidRPr="005329EF">
        <w:rPr>
          <w:rStyle w:val="Hyperlink0"/>
          <w:rFonts w:eastAsia="Arial Unicode MS"/>
          <w:color w:val="auto"/>
          <w:sz w:val="26"/>
          <w:szCs w:val="26"/>
        </w:rPr>
        <w:t>Нарушения норм процессуального права, повлёкшие переход апелляционной инстанции к рассмотрению дела по правилам производства в суде первой инстанции без уч</w:t>
      </w:r>
      <w:r w:rsidR="005329EF">
        <w:rPr>
          <w:rStyle w:val="Hyperlink0"/>
          <w:rFonts w:eastAsia="Arial Unicode MS"/>
          <w:color w:val="auto"/>
          <w:sz w:val="26"/>
          <w:szCs w:val="26"/>
        </w:rPr>
        <w:t>ё</w:t>
      </w:r>
      <w:r w:rsidRPr="005329EF">
        <w:rPr>
          <w:rStyle w:val="Hyperlink0"/>
          <w:rFonts w:eastAsia="Arial Unicode MS"/>
          <w:color w:val="auto"/>
          <w:sz w:val="26"/>
          <w:szCs w:val="26"/>
        </w:rPr>
        <w:t>та особенностей, предусмотренных главой 39 ГПК РФ</w:t>
      </w:r>
    </w:p>
    <w:p w:rsidR="00B47636" w:rsidRPr="005329EF" w:rsidRDefault="00B47636" w:rsidP="00CE73B6">
      <w:pPr>
        <w:widowControl w:val="0"/>
        <w:jc w:val="center"/>
        <w:rPr>
          <w:rStyle w:val="address2"/>
          <w:color w:val="auto"/>
          <w:sz w:val="26"/>
          <w:szCs w:val="26"/>
        </w:rPr>
      </w:pPr>
    </w:p>
    <w:p w:rsidR="00B47636" w:rsidRPr="005329EF" w:rsidRDefault="008375A0" w:rsidP="00CE73B6">
      <w:pPr>
        <w:widowControl w:val="0"/>
        <w:ind w:left="20" w:firstLine="689"/>
        <w:jc w:val="both"/>
        <w:rPr>
          <w:rStyle w:val="Hyperlink0"/>
          <w:rFonts w:eastAsia="Arial Unicode MS"/>
          <w:color w:val="auto"/>
          <w:sz w:val="26"/>
          <w:szCs w:val="26"/>
        </w:rPr>
      </w:pPr>
      <w:r w:rsidRPr="005329EF">
        <w:rPr>
          <w:rStyle w:val="Hyperlink0"/>
          <w:rFonts w:eastAsia="Arial Unicode MS"/>
          <w:color w:val="auto"/>
          <w:sz w:val="26"/>
          <w:szCs w:val="26"/>
        </w:rPr>
        <w:t>1. По искам о возмещении материального ущерба в виде утраченного заработка, причинённ</w:t>
      </w:r>
      <w:r w:rsidR="00C27FAA" w:rsidRPr="005329EF">
        <w:rPr>
          <w:rStyle w:val="Hyperlink0"/>
          <w:rFonts w:eastAsia="Arial Unicode MS"/>
          <w:color w:val="auto"/>
          <w:sz w:val="26"/>
          <w:szCs w:val="26"/>
        </w:rPr>
        <w:t>ого</w:t>
      </w:r>
      <w:r w:rsidRPr="005329EF">
        <w:rPr>
          <w:rStyle w:val="Hyperlink0"/>
          <w:rFonts w:eastAsia="Arial Unicode MS"/>
          <w:color w:val="auto"/>
          <w:sz w:val="26"/>
          <w:szCs w:val="26"/>
        </w:rPr>
        <w:t xml:space="preserve"> в результате дорожно-транспортного происшествия, к участию в деле </w:t>
      </w:r>
      <w:r w:rsidR="00751753" w:rsidRPr="005329EF">
        <w:rPr>
          <w:rStyle w:val="Hyperlink0"/>
          <w:rFonts w:eastAsia="Arial Unicode MS"/>
          <w:color w:val="auto"/>
          <w:sz w:val="26"/>
          <w:szCs w:val="26"/>
        </w:rPr>
        <w:t xml:space="preserve">в качестве ответчика </w:t>
      </w:r>
      <w:r w:rsidRPr="005329EF">
        <w:rPr>
          <w:rStyle w:val="Hyperlink0"/>
          <w:rFonts w:eastAsia="Arial Unicode MS"/>
          <w:color w:val="auto"/>
          <w:sz w:val="26"/>
          <w:szCs w:val="26"/>
        </w:rPr>
        <w:t>должна быть привлечена страховая компания, застраховавшая гражданскую ответственность причинителя вреда.</w:t>
      </w:r>
    </w:p>
    <w:p w:rsidR="00B47636" w:rsidRPr="005329EF" w:rsidRDefault="008375A0" w:rsidP="00CE73B6">
      <w:pPr>
        <w:widowControl w:val="0"/>
        <w:ind w:left="20" w:firstLine="689"/>
        <w:jc w:val="both"/>
        <w:rPr>
          <w:rStyle w:val="Hyperlink0"/>
          <w:rFonts w:eastAsia="Arial Unicode MS"/>
          <w:color w:val="auto"/>
          <w:sz w:val="26"/>
          <w:szCs w:val="26"/>
        </w:rPr>
      </w:pPr>
      <w:r w:rsidRPr="005329EF">
        <w:rPr>
          <w:rStyle w:val="Hyperlink2"/>
          <w:color w:val="auto"/>
          <w:sz w:val="26"/>
          <w:szCs w:val="26"/>
        </w:rPr>
        <w:t>К</w:t>
      </w:r>
      <w:r w:rsidR="00D7024C" w:rsidRPr="005329EF">
        <w:rPr>
          <w:rStyle w:val="Hyperlink2"/>
          <w:color w:val="auto"/>
          <w:sz w:val="26"/>
          <w:szCs w:val="26"/>
        </w:rPr>
        <w:t>.</w:t>
      </w:r>
      <w:r w:rsidRPr="005329EF">
        <w:rPr>
          <w:rStyle w:val="Hyperlink2"/>
          <w:color w:val="auto"/>
          <w:sz w:val="26"/>
          <w:szCs w:val="26"/>
        </w:rPr>
        <w:t xml:space="preserve"> обратилась в суд с иском к Л</w:t>
      </w:r>
      <w:r w:rsidR="00D7024C" w:rsidRPr="005329EF">
        <w:rPr>
          <w:rStyle w:val="Hyperlink2"/>
          <w:color w:val="auto"/>
          <w:sz w:val="26"/>
          <w:szCs w:val="26"/>
        </w:rPr>
        <w:t>.</w:t>
      </w:r>
      <w:r w:rsidRPr="005329EF">
        <w:rPr>
          <w:rStyle w:val="Hyperlink2"/>
          <w:color w:val="auto"/>
          <w:sz w:val="26"/>
          <w:szCs w:val="26"/>
        </w:rPr>
        <w:t xml:space="preserve"> о взыскании утраченного заработка и компенсации морального вреда, мотивировав свои требования тем, что в результате </w:t>
      </w:r>
      <w:r w:rsidRPr="005329EF">
        <w:rPr>
          <w:rStyle w:val="Hyperlink2"/>
          <w:color w:val="auto"/>
          <w:sz w:val="26"/>
          <w:szCs w:val="26"/>
        </w:rPr>
        <w:lastRenderedPageBreak/>
        <w:t xml:space="preserve">дорожно-транспортного происшествия по вине ответчика был причинён вред её здоровью, она находилась </w:t>
      </w:r>
      <w:proofErr w:type="gramStart"/>
      <w:r w:rsidRPr="005329EF">
        <w:rPr>
          <w:rStyle w:val="Hyperlink2"/>
          <w:color w:val="auto"/>
          <w:sz w:val="26"/>
          <w:szCs w:val="26"/>
        </w:rPr>
        <w:t>на</w:t>
      </w:r>
      <w:proofErr w:type="gramEnd"/>
      <w:r w:rsidRPr="005329EF">
        <w:rPr>
          <w:rStyle w:val="Hyperlink2"/>
          <w:color w:val="auto"/>
          <w:sz w:val="26"/>
          <w:szCs w:val="26"/>
        </w:rPr>
        <w:t xml:space="preserve"> больничном, фактически осталась без заработной платы. </w:t>
      </w:r>
    </w:p>
    <w:p w:rsidR="00B47636" w:rsidRPr="005329EF" w:rsidRDefault="008375A0" w:rsidP="00CE73B6">
      <w:pPr>
        <w:widowControl w:val="0"/>
        <w:ind w:left="20" w:firstLine="689"/>
        <w:jc w:val="both"/>
        <w:rPr>
          <w:rStyle w:val="Hyperlink2"/>
          <w:color w:val="auto"/>
          <w:sz w:val="26"/>
          <w:szCs w:val="26"/>
        </w:rPr>
      </w:pPr>
      <w:r w:rsidRPr="005329EF">
        <w:rPr>
          <w:rStyle w:val="Hyperlink2"/>
          <w:color w:val="auto"/>
          <w:sz w:val="26"/>
          <w:szCs w:val="26"/>
        </w:rPr>
        <w:t>Решением суда первой инстанции исковые требования К. были удовлетворены, с Л. взыскана сумма утраченного истцом заработка и компенсация морального вреда.</w:t>
      </w:r>
    </w:p>
    <w:p w:rsidR="00B47636" w:rsidRPr="005329EF" w:rsidRDefault="008375A0" w:rsidP="00CE73B6">
      <w:pPr>
        <w:widowControl w:val="0"/>
        <w:ind w:left="20" w:firstLine="689"/>
        <w:jc w:val="both"/>
        <w:rPr>
          <w:rStyle w:val="Hyperlink0"/>
          <w:rFonts w:eastAsia="Arial Unicode MS"/>
          <w:color w:val="auto"/>
          <w:sz w:val="26"/>
          <w:szCs w:val="26"/>
        </w:rPr>
      </w:pPr>
      <w:r w:rsidRPr="005329EF">
        <w:rPr>
          <w:rStyle w:val="Hyperlink2"/>
          <w:color w:val="auto"/>
          <w:sz w:val="26"/>
          <w:szCs w:val="26"/>
        </w:rPr>
        <w:t>Рассматривая апелляционную жалобу ответчика на решение суда, судебная коллегия перешла к рассмотрению настоящего гражданского дела по правилам производства в суде первой инстанции без учёта особенностей, предусмотренных главой 39 ГПК РФ, и привлекла к участию в деле АО «Страховая компания «</w:t>
      </w:r>
      <w:proofErr w:type="spellStart"/>
      <w:r w:rsidRPr="005329EF">
        <w:rPr>
          <w:rStyle w:val="Hyperlink2"/>
          <w:color w:val="auto"/>
          <w:sz w:val="26"/>
          <w:szCs w:val="26"/>
        </w:rPr>
        <w:t>Астро</w:t>
      </w:r>
      <w:proofErr w:type="spellEnd"/>
      <w:r w:rsidRPr="005329EF">
        <w:rPr>
          <w:rStyle w:val="Hyperlink2"/>
          <w:color w:val="auto"/>
          <w:sz w:val="26"/>
          <w:szCs w:val="26"/>
        </w:rPr>
        <w:t>-Волга» в качестве соответчика в связи со следующим.</w:t>
      </w:r>
    </w:p>
    <w:p w:rsidR="00B47636" w:rsidRPr="005329EF" w:rsidRDefault="008375A0" w:rsidP="00CE73B6">
      <w:pPr>
        <w:widowControl w:val="0"/>
        <w:ind w:left="20" w:firstLine="689"/>
        <w:jc w:val="both"/>
        <w:rPr>
          <w:rStyle w:val="Hyperlink2"/>
          <w:color w:val="auto"/>
          <w:sz w:val="26"/>
          <w:szCs w:val="26"/>
        </w:rPr>
      </w:pPr>
      <w:proofErr w:type="gramStart"/>
      <w:r w:rsidRPr="005329EF">
        <w:rPr>
          <w:rStyle w:val="Hyperlink2"/>
          <w:color w:val="auto"/>
          <w:sz w:val="26"/>
          <w:szCs w:val="26"/>
        </w:rPr>
        <w:t>В соответствии с пунктами 1, 2 статьи 12 Федерального закона от 25.04.2002 № 40-ФЗ «Об обязательном страховании гражданской ответственности владельцев транспортных средств» потерпевший вправе предъявить страховщику требование о возмещении вреда, причинённого его жизни, здоровью или имуществу при использовании транспортного средства, в пределах страховой суммы, установленной настоящим Федеральным законом, путём предъявления страховщику заявления о страховом возмещении или прямом возмещении убытков и документов</w:t>
      </w:r>
      <w:proofErr w:type="gramEnd"/>
      <w:r w:rsidRPr="005329EF">
        <w:rPr>
          <w:rStyle w:val="Hyperlink2"/>
          <w:color w:val="auto"/>
          <w:sz w:val="26"/>
          <w:szCs w:val="26"/>
        </w:rPr>
        <w:t xml:space="preserve">, </w:t>
      </w:r>
      <w:proofErr w:type="gramStart"/>
      <w:r w:rsidRPr="005329EF">
        <w:rPr>
          <w:rStyle w:val="Hyperlink2"/>
          <w:color w:val="auto"/>
          <w:sz w:val="26"/>
          <w:szCs w:val="26"/>
        </w:rPr>
        <w:t>предусмотренных</w:t>
      </w:r>
      <w:proofErr w:type="gramEnd"/>
      <w:r w:rsidRPr="005329EF">
        <w:rPr>
          <w:rStyle w:val="Hyperlink2"/>
          <w:color w:val="auto"/>
          <w:sz w:val="26"/>
          <w:szCs w:val="26"/>
        </w:rPr>
        <w:t xml:space="preserve"> правилами обязательного страхования.</w:t>
      </w:r>
    </w:p>
    <w:p w:rsidR="00B47636" w:rsidRPr="005329EF" w:rsidRDefault="008375A0" w:rsidP="00CE73B6">
      <w:pPr>
        <w:widowControl w:val="0"/>
        <w:ind w:left="20" w:firstLine="689"/>
        <w:jc w:val="both"/>
        <w:rPr>
          <w:rStyle w:val="Hyperlink0"/>
          <w:rFonts w:eastAsia="Arial Unicode MS"/>
          <w:color w:val="auto"/>
          <w:sz w:val="26"/>
          <w:szCs w:val="26"/>
        </w:rPr>
      </w:pPr>
      <w:r w:rsidRPr="005329EF">
        <w:rPr>
          <w:rStyle w:val="Hyperlink2"/>
          <w:color w:val="auto"/>
          <w:sz w:val="26"/>
          <w:szCs w:val="26"/>
        </w:rPr>
        <w:t>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счёт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w:t>
      </w:r>
    </w:p>
    <w:p w:rsidR="00B47636" w:rsidRPr="005329EF" w:rsidRDefault="008375A0" w:rsidP="00CE73B6">
      <w:pPr>
        <w:widowControl w:val="0"/>
        <w:ind w:left="20" w:firstLine="689"/>
        <w:jc w:val="both"/>
        <w:rPr>
          <w:rStyle w:val="Hyperlink0"/>
          <w:rFonts w:eastAsia="Arial Unicode MS"/>
          <w:color w:val="auto"/>
          <w:sz w:val="26"/>
          <w:szCs w:val="26"/>
        </w:rPr>
      </w:pPr>
      <w:proofErr w:type="gramStart"/>
      <w:r w:rsidRPr="005329EF">
        <w:rPr>
          <w:rStyle w:val="Hyperlink2"/>
          <w:color w:val="auto"/>
          <w:sz w:val="26"/>
          <w:szCs w:val="26"/>
        </w:rPr>
        <w:t>В пункте 114 постановления Пленума Верховного Суда РФ от 08.11.2022 № 31 «О применении судами законодательства об обязательном страховании гражданской ответственности владельцев транспортных средств» разъяснено, что если потерпевший не обращался в страховую организацию с заявлением о страховой выплате или прямом возмещении убытков, то при предъявлении потерпевшим иска непосредственно к причинителю вреда суд в силу части 3 статьи 40 ГПК РФ обязан</w:t>
      </w:r>
      <w:proofErr w:type="gramEnd"/>
      <w:r w:rsidRPr="005329EF">
        <w:rPr>
          <w:rStyle w:val="Hyperlink2"/>
          <w:color w:val="auto"/>
          <w:sz w:val="26"/>
          <w:szCs w:val="26"/>
        </w:rPr>
        <w:t xml:space="preserve"> привлечь к участию в деле в качестве ответчика страховую организацию, к которой в соответствии с законом об ОСАГО потерпевший имеет право обратиться с заявлением о страховой выплате или прямом возмещении убытков. Исковые </w:t>
      </w:r>
      <w:proofErr w:type="gramStart"/>
      <w:r w:rsidRPr="005329EF">
        <w:rPr>
          <w:rStyle w:val="Hyperlink2"/>
          <w:color w:val="auto"/>
          <w:sz w:val="26"/>
          <w:szCs w:val="26"/>
        </w:rPr>
        <w:t>требования</w:t>
      </w:r>
      <w:proofErr w:type="gramEnd"/>
      <w:r w:rsidRPr="005329EF">
        <w:rPr>
          <w:rStyle w:val="Hyperlink2"/>
          <w:color w:val="auto"/>
          <w:sz w:val="26"/>
          <w:szCs w:val="26"/>
        </w:rPr>
        <w:t xml:space="preserve"> как к страховщику, так и к причинителю вреда в этом случае подлежат оставлению без рассмотрения на основании абзаца второго статьи 222 ГПК РФ.</w:t>
      </w:r>
    </w:p>
    <w:p w:rsidR="00B47636" w:rsidRPr="005329EF" w:rsidRDefault="008375A0" w:rsidP="00CE73B6">
      <w:pPr>
        <w:widowControl w:val="0"/>
        <w:ind w:left="20" w:firstLine="689"/>
        <w:jc w:val="both"/>
        <w:rPr>
          <w:rStyle w:val="Hyperlink2"/>
          <w:color w:val="auto"/>
          <w:sz w:val="26"/>
          <w:szCs w:val="26"/>
        </w:rPr>
      </w:pPr>
      <w:r w:rsidRPr="005329EF">
        <w:rPr>
          <w:rStyle w:val="Hyperlink2"/>
          <w:color w:val="auto"/>
          <w:sz w:val="26"/>
          <w:szCs w:val="26"/>
        </w:rPr>
        <w:t>Из материалов дела установлено, что гражданская ответственность ответчика Л. на момент дорожно-транспортного происшествия и причинения вреда истцу была застрахована в АО «Страховая компания «</w:t>
      </w:r>
      <w:proofErr w:type="spellStart"/>
      <w:r w:rsidRPr="005329EF">
        <w:rPr>
          <w:rStyle w:val="Hyperlink2"/>
          <w:color w:val="auto"/>
          <w:sz w:val="26"/>
          <w:szCs w:val="26"/>
        </w:rPr>
        <w:t>Астро</w:t>
      </w:r>
      <w:proofErr w:type="spellEnd"/>
      <w:r w:rsidRPr="005329EF">
        <w:rPr>
          <w:rStyle w:val="Hyperlink2"/>
          <w:color w:val="auto"/>
          <w:sz w:val="26"/>
          <w:szCs w:val="26"/>
        </w:rPr>
        <w:t>-Волга», однако суд первой инстанции данную страховую организацию к участию в деле в качестве соответчика не привлёк.</w:t>
      </w:r>
    </w:p>
    <w:p w:rsidR="00B47636" w:rsidRPr="005329EF" w:rsidRDefault="008375A0" w:rsidP="00CE73B6">
      <w:pPr>
        <w:widowControl w:val="0"/>
        <w:ind w:left="20" w:firstLine="689"/>
        <w:jc w:val="both"/>
        <w:rPr>
          <w:rStyle w:val="Hyperlink2"/>
          <w:color w:val="auto"/>
          <w:sz w:val="26"/>
          <w:szCs w:val="26"/>
        </w:rPr>
      </w:pPr>
      <w:r w:rsidRPr="005329EF">
        <w:rPr>
          <w:rStyle w:val="Hyperlink2"/>
          <w:color w:val="auto"/>
          <w:sz w:val="26"/>
          <w:szCs w:val="26"/>
        </w:rPr>
        <w:t xml:space="preserve">Отменяя </w:t>
      </w:r>
      <w:proofErr w:type="gramStart"/>
      <w:r w:rsidRPr="005329EF">
        <w:rPr>
          <w:rStyle w:val="Hyperlink2"/>
          <w:color w:val="auto"/>
          <w:sz w:val="26"/>
          <w:szCs w:val="26"/>
        </w:rPr>
        <w:t>решение суда и принимая</w:t>
      </w:r>
      <w:proofErr w:type="gramEnd"/>
      <w:r w:rsidRPr="005329EF">
        <w:rPr>
          <w:rStyle w:val="Hyperlink2"/>
          <w:color w:val="auto"/>
          <w:sz w:val="26"/>
          <w:szCs w:val="26"/>
        </w:rPr>
        <w:t xml:space="preserve"> новое решение по делу, судебная коллегия исковые требования К. к обоим ответчикам о взыскании утраченного заработка оставила без рассмотрения с учётом того, что потерпевшая не обращалась в страховую организацию с заявлением о страховой выплате.</w:t>
      </w:r>
    </w:p>
    <w:p w:rsidR="00B47636" w:rsidRPr="005329EF" w:rsidRDefault="008375A0" w:rsidP="00CE73B6">
      <w:pPr>
        <w:widowControl w:val="0"/>
        <w:ind w:firstLine="709"/>
        <w:jc w:val="right"/>
        <w:rPr>
          <w:rStyle w:val="Hyperlink2"/>
          <w:color w:val="auto"/>
          <w:sz w:val="26"/>
          <w:szCs w:val="26"/>
        </w:rPr>
      </w:pPr>
      <w:r w:rsidRPr="005329EF">
        <w:rPr>
          <w:rStyle w:val="Hyperlink2"/>
          <w:color w:val="auto"/>
          <w:sz w:val="26"/>
          <w:szCs w:val="26"/>
        </w:rPr>
        <w:t>(Определение по делу № 3-381/2026)</w:t>
      </w:r>
    </w:p>
    <w:p w:rsidR="00652099" w:rsidRPr="005329EF" w:rsidRDefault="00652099" w:rsidP="00CE73B6">
      <w:pPr>
        <w:widowControl w:val="0"/>
        <w:ind w:left="20" w:firstLine="689"/>
        <w:jc w:val="both"/>
        <w:rPr>
          <w:rStyle w:val="Hyperlink0"/>
          <w:rFonts w:eastAsia="Arial Unicode MS"/>
          <w:color w:val="auto"/>
          <w:sz w:val="26"/>
          <w:szCs w:val="26"/>
        </w:rPr>
      </w:pPr>
    </w:p>
    <w:p w:rsidR="00B47636" w:rsidRPr="005329EF" w:rsidRDefault="008375A0" w:rsidP="00CE73B6">
      <w:pPr>
        <w:widowControl w:val="0"/>
        <w:ind w:left="20" w:firstLine="689"/>
        <w:jc w:val="both"/>
        <w:rPr>
          <w:rStyle w:val="Hyperlink0"/>
          <w:rFonts w:eastAsia="Arial Unicode MS"/>
          <w:color w:val="auto"/>
          <w:sz w:val="26"/>
          <w:szCs w:val="26"/>
        </w:rPr>
      </w:pPr>
      <w:r w:rsidRPr="005329EF">
        <w:rPr>
          <w:rStyle w:val="Hyperlink0"/>
          <w:rFonts w:eastAsia="Arial Unicode MS"/>
          <w:color w:val="auto"/>
          <w:sz w:val="26"/>
          <w:szCs w:val="26"/>
        </w:rPr>
        <w:t xml:space="preserve">2. Лицо, права и обязанности которого затрагиваются решением суда, подлежит привлечению к участию в деле в качестве третьего лица, не </w:t>
      </w:r>
      <w:r w:rsidRPr="005329EF">
        <w:rPr>
          <w:rStyle w:val="Hyperlink0"/>
          <w:rFonts w:eastAsia="Arial Unicode MS"/>
          <w:color w:val="auto"/>
          <w:sz w:val="26"/>
          <w:szCs w:val="26"/>
        </w:rPr>
        <w:lastRenderedPageBreak/>
        <w:t xml:space="preserve">заявляющего самостоятельных требований относительно предмета спора. </w:t>
      </w:r>
    </w:p>
    <w:p w:rsidR="00B47636" w:rsidRPr="005329EF" w:rsidRDefault="008375A0" w:rsidP="00CE73B6">
      <w:pPr>
        <w:widowControl w:val="0"/>
        <w:ind w:left="20" w:firstLine="689"/>
        <w:jc w:val="both"/>
        <w:rPr>
          <w:rStyle w:val="Hyperlink2"/>
          <w:color w:val="auto"/>
          <w:sz w:val="26"/>
          <w:szCs w:val="26"/>
        </w:rPr>
      </w:pPr>
      <w:r w:rsidRPr="005329EF">
        <w:rPr>
          <w:rStyle w:val="Hyperlink2"/>
          <w:color w:val="auto"/>
          <w:sz w:val="26"/>
          <w:szCs w:val="26"/>
        </w:rPr>
        <w:t>У</w:t>
      </w:r>
      <w:r w:rsidR="005D38C2" w:rsidRPr="005329EF">
        <w:rPr>
          <w:rStyle w:val="Hyperlink2"/>
          <w:color w:val="auto"/>
          <w:sz w:val="26"/>
          <w:szCs w:val="26"/>
        </w:rPr>
        <w:t>.О.</w:t>
      </w:r>
      <w:r w:rsidRPr="005329EF">
        <w:rPr>
          <w:rStyle w:val="Hyperlink2"/>
          <w:color w:val="auto"/>
          <w:sz w:val="26"/>
          <w:szCs w:val="26"/>
        </w:rPr>
        <w:t xml:space="preserve"> обратилась в суд </w:t>
      </w:r>
      <w:proofErr w:type="gramStart"/>
      <w:r w:rsidRPr="005329EF">
        <w:rPr>
          <w:rStyle w:val="Hyperlink2"/>
          <w:color w:val="auto"/>
          <w:sz w:val="26"/>
          <w:szCs w:val="26"/>
        </w:rPr>
        <w:t>к</w:t>
      </w:r>
      <w:proofErr w:type="gramEnd"/>
      <w:r w:rsidRPr="005329EF">
        <w:rPr>
          <w:rStyle w:val="Hyperlink2"/>
          <w:color w:val="auto"/>
          <w:sz w:val="26"/>
          <w:szCs w:val="26"/>
        </w:rPr>
        <w:t xml:space="preserve"> с иском У. об определении места жительства несовершеннолетнего ребёнка</w:t>
      </w:r>
      <w:r w:rsidR="00751753" w:rsidRPr="005329EF">
        <w:rPr>
          <w:rStyle w:val="Hyperlink2"/>
          <w:color w:val="auto"/>
          <w:sz w:val="26"/>
          <w:szCs w:val="26"/>
        </w:rPr>
        <w:t xml:space="preserve"> с ней</w:t>
      </w:r>
      <w:r w:rsidRPr="005329EF">
        <w:rPr>
          <w:rStyle w:val="Hyperlink2"/>
          <w:color w:val="auto"/>
          <w:sz w:val="26"/>
          <w:szCs w:val="26"/>
        </w:rPr>
        <w:t xml:space="preserve">, прекращении взыскания </w:t>
      </w:r>
      <w:r w:rsidR="00751753" w:rsidRPr="005329EF">
        <w:rPr>
          <w:rStyle w:val="Hyperlink2"/>
          <w:color w:val="auto"/>
          <w:sz w:val="26"/>
          <w:szCs w:val="26"/>
        </w:rPr>
        <w:t xml:space="preserve">с неё </w:t>
      </w:r>
      <w:r w:rsidRPr="005329EF">
        <w:rPr>
          <w:rStyle w:val="Hyperlink2"/>
          <w:color w:val="auto"/>
          <w:sz w:val="26"/>
          <w:szCs w:val="26"/>
        </w:rPr>
        <w:t>алиментов и взыскании алиментов.</w:t>
      </w:r>
    </w:p>
    <w:p w:rsidR="00B47636" w:rsidRPr="005329EF" w:rsidRDefault="008375A0" w:rsidP="00CE73B6">
      <w:pPr>
        <w:widowControl w:val="0"/>
        <w:ind w:left="20" w:firstLine="689"/>
        <w:jc w:val="both"/>
        <w:rPr>
          <w:rStyle w:val="Hyperlink2"/>
          <w:color w:val="auto"/>
          <w:sz w:val="26"/>
          <w:szCs w:val="26"/>
        </w:rPr>
      </w:pPr>
      <w:r w:rsidRPr="005329EF">
        <w:rPr>
          <w:rStyle w:val="Hyperlink2"/>
          <w:color w:val="auto"/>
          <w:sz w:val="26"/>
          <w:szCs w:val="26"/>
        </w:rPr>
        <w:t>Решением суда первой инстанции исковые требования У.</w:t>
      </w:r>
      <w:r w:rsidR="008C7DAE" w:rsidRPr="005329EF">
        <w:rPr>
          <w:rStyle w:val="Hyperlink2"/>
          <w:color w:val="auto"/>
          <w:sz w:val="26"/>
          <w:szCs w:val="26"/>
        </w:rPr>
        <w:t>О.</w:t>
      </w:r>
      <w:r w:rsidRPr="005329EF">
        <w:rPr>
          <w:rStyle w:val="Hyperlink2"/>
          <w:color w:val="auto"/>
          <w:sz w:val="26"/>
          <w:szCs w:val="26"/>
        </w:rPr>
        <w:t xml:space="preserve"> были удовлетворены.</w:t>
      </w:r>
    </w:p>
    <w:p w:rsidR="00B47636" w:rsidRPr="005329EF" w:rsidRDefault="008375A0" w:rsidP="00CE73B6">
      <w:pPr>
        <w:widowControl w:val="0"/>
        <w:ind w:firstLine="709"/>
        <w:jc w:val="both"/>
        <w:rPr>
          <w:rStyle w:val="Hyperlink2"/>
          <w:color w:val="auto"/>
          <w:sz w:val="26"/>
          <w:szCs w:val="26"/>
        </w:rPr>
      </w:pPr>
      <w:r w:rsidRPr="005329EF">
        <w:rPr>
          <w:rStyle w:val="Hyperlink2"/>
          <w:color w:val="auto"/>
          <w:sz w:val="26"/>
          <w:szCs w:val="26"/>
        </w:rPr>
        <w:t>Рассматривая апелляционную жалобу ответчика У. на решение суда, судебная коллегия из материалов дела установила, что решением мирового судьи Районного судебного участка Биробиджанского судебного района ЕАО от 21.04.2015 с У. были взысканы алименты в пользу У</w:t>
      </w:r>
      <w:r w:rsidR="005D38C2" w:rsidRPr="005329EF">
        <w:rPr>
          <w:rStyle w:val="Hyperlink2"/>
          <w:color w:val="auto"/>
          <w:sz w:val="26"/>
          <w:szCs w:val="26"/>
        </w:rPr>
        <w:t>.</w:t>
      </w:r>
      <w:r w:rsidRPr="005329EF">
        <w:rPr>
          <w:rStyle w:val="Hyperlink2"/>
          <w:color w:val="auto"/>
          <w:sz w:val="26"/>
          <w:szCs w:val="26"/>
        </w:rPr>
        <w:t>А. на содержание их несовершеннолетнего ребёнка.</w:t>
      </w:r>
    </w:p>
    <w:p w:rsidR="00B47636" w:rsidRPr="005329EF" w:rsidRDefault="008375A0" w:rsidP="00CE73B6">
      <w:pPr>
        <w:widowControl w:val="0"/>
        <w:ind w:firstLine="709"/>
        <w:jc w:val="both"/>
        <w:rPr>
          <w:rStyle w:val="Hyperlink2"/>
          <w:color w:val="auto"/>
          <w:sz w:val="26"/>
          <w:szCs w:val="26"/>
        </w:rPr>
      </w:pPr>
      <w:r w:rsidRPr="005329EF">
        <w:rPr>
          <w:rStyle w:val="Hyperlink2"/>
          <w:color w:val="auto"/>
          <w:sz w:val="26"/>
          <w:szCs w:val="26"/>
        </w:rPr>
        <w:t xml:space="preserve">Согласно разъяснениям, содержащимся в пункте 6 постановления Пленума Верховного Суда РФ от 26.12.2017 № 56 «О применении судами законодательства при рассмотрении дел, связанных </w:t>
      </w:r>
      <w:proofErr w:type="gramStart"/>
      <w:r w:rsidRPr="005329EF">
        <w:rPr>
          <w:rStyle w:val="Hyperlink2"/>
          <w:color w:val="auto"/>
          <w:sz w:val="26"/>
          <w:szCs w:val="26"/>
        </w:rPr>
        <w:t>со</w:t>
      </w:r>
      <w:proofErr w:type="gramEnd"/>
      <w:r w:rsidRPr="005329EF">
        <w:rPr>
          <w:rStyle w:val="Hyperlink2"/>
          <w:color w:val="auto"/>
          <w:sz w:val="26"/>
          <w:szCs w:val="26"/>
        </w:rPr>
        <w:t xml:space="preserve"> взысканием алиментов»,</w:t>
      </w:r>
      <w:r w:rsidRPr="005329EF">
        <w:rPr>
          <w:rStyle w:val="address2"/>
          <w:color w:val="auto"/>
          <w:sz w:val="26"/>
          <w:szCs w:val="26"/>
        </w:rPr>
        <w:t xml:space="preserve"> е</w:t>
      </w:r>
      <w:r w:rsidRPr="005329EF">
        <w:rPr>
          <w:rStyle w:val="Hyperlink2"/>
          <w:color w:val="auto"/>
          <w:sz w:val="26"/>
          <w:szCs w:val="26"/>
        </w:rPr>
        <w:t>сли при подготовке дела по иску о взыскании алиментов к судебному разбирательству или при рассмотрении дела будет установлено, что ответчик выплачивает алименты по решению суда либо по судебному приказу или иному исполнительному документу, взыскатели алиментов привлекаются к участию в деле в качестве третьих лиц, не заявляющих самостоятельных требований относительно предмета спора.</w:t>
      </w:r>
    </w:p>
    <w:p w:rsidR="00B47636" w:rsidRPr="005329EF" w:rsidRDefault="008375A0" w:rsidP="00CE73B6">
      <w:pPr>
        <w:widowControl w:val="0"/>
        <w:ind w:firstLine="709"/>
        <w:jc w:val="both"/>
        <w:rPr>
          <w:rStyle w:val="Hyperlink2"/>
          <w:color w:val="auto"/>
          <w:sz w:val="26"/>
          <w:szCs w:val="26"/>
        </w:rPr>
      </w:pPr>
      <w:proofErr w:type="gramStart"/>
      <w:r w:rsidRPr="005329EF">
        <w:rPr>
          <w:rStyle w:val="Hyperlink2"/>
          <w:color w:val="auto"/>
          <w:sz w:val="26"/>
          <w:szCs w:val="26"/>
        </w:rPr>
        <w:t>Поскольку судом данные разъяснения Верхового Суда РФ не были учтены, У</w:t>
      </w:r>
      <w:r w:rsidR="005D38C2" w:rsidRPr="005329EF">
        <w:rPr>
          <w:rStyle w:val="Hyperlink2"/>
          <w:color w:val="auto"/>
          <w:sz w:val="26"/>
          <w:szCs w:val="26"/>
        </w:rPr>
        <w:t>.</w:t>
      </w:r>
      <w:r w:rsidRPr="005329EF">
        <w:rPr>
          <w:rStyle w:val="Hyperlink2"/>
          <w:color w:val="auto"/>
          <w:sz w:val="26"/>
          <w:szCs w:val="26"/>
        </w:rPr>
        <w:t>А. к участию в деле не привлекалась и о рассмотрении дела не извещалась, судебная коллегия перешла к рассмотрению настоящего гражданского дела по правилам производства в суде первой инстанции без учёта особенностей, предусмотренных главой 39 ГПК РФ, и привлекла У</w:t>
      </w:r>
      <w:r w:rsidR="005D38C2" w:rsidRPr="005329EF">
        <w:rPr>
          <w:rStyle w:val="Hyperlink2"/>
          <w:color w:val="auto"/>
          <w:sz w:val="26"/>
          <w:szCs w:val="26"/>
        </w:rPr>
        <w:t>.</w:t>
      </w:r>
      <w:r w:rsidRPr="005329EF">
        <w:rPr>
          <w:rStyle w:val="Hyperlink2"/>
          <w:color w:val="auto"/>
          <w:sz w:val="26"/>
          <w:szCs w:val="26"/>
        </w:rPr>
        <w:t>А. к участию в деле в качестве третьего лица, не</w:t>
      </w:r>
      <w:proofErr w:type="gramEnd"/>
      <w:r w:rsidRPr="005329EF">
        <w:rPr>
          <w:rStyle w:val="Hyperlink2"/>
          <w:color w:val="auto"/>
          <w:sz w:val="26"/>
          <w:szCs w:val="26"/>
        </w:rPr>
        <w:t xml:space="preserve"> заявляющего самостоятельных требований относительно предмета спора, на стороне ответчика.</w:t>
      </w:r>
    </w:p>
    <w:p w:rsidR="00B47636" w:rsidRPr="005329EF" w:rsidRDefault="008375A0" w:rsidP="00CE73B6">
      <w:pPr>
        <w:widowControl w:val="0"/>
        <w:ind w:firstLine="709"/>
        <w:jc w:val="both"/>
        <w:rPr>
          <w:rStyle w:val="Hyperlink2"/>
          <w:color w:val="auto"/>
          <w:sz w:val="26"/>
          <w:szCs w:val="26"/>
        </w:rPr>
      </w:pPr>
      <w:r w:rsidRPr="005329EF">
        <w:rPr>
          <w:rStyle w:val="Hyperlink2"/>
          <w:color w:val="auto"/>
          <w:sz w:val="26"/>
          <w:szCs w:val="26"/>
        </w:rPr>
        <w:t>Указанное нарушение, допущенное судом первой инстанции, в силу пункта 4 части 4 статьи 330 ГПК РФ явилось безусловным основанием для отмены обжалуемого решения.</w:t>
      </w:r>
    </w:p>
    <w:p w:rsidR="00B47636" w:rsidRPr="005329EF" w:rsidRDefault="008375A0" w:rsidP="00CE73B6">
      <w:pPr>
        <w:widowControl w:val="0"/>
        <w:ind w:left="4280"/>
        <w:jc w:val="right"/>
        <w:rPr>
          <w:rStyle w:val="Hyperlink2"/>
          <w:color w:val="auto"/>
          <w:sz w:val="26"/>
          <w:szCs w:val="26"/>
        </w:rPr>
      </w:pPr>
      <w:r w:rsidRPr="005329EF">
        <w:rPr>
          <w:rStyle w:val="Hyperlink2"/>
          <w:color w:val="auto"/>
          <w:sz w:val="26"/>
          <w:szCs w:val="26"/>
        </w:rPr>
        <w:t>(Определение по делу № 33-172/2026)</w:t>
      </w:r>
    </w:p>
    <w:p w:rsidR="00B47636" w:rsidRPr="005329EF" w:rsidRDefault="00B47636" w:rsidP="00CE73B6">
      <w:pPr>
        <w:widowControl w:val="0"/>
        <w:ind w:left="4280"/>
        <w:jc w:val="right"/>
        <w:rPr>
          <w:rStyle w:val="address2"/>
          <w:color w:val="auto"/>
          <w:sz w:val="26"/>
          <w:szCs w:val="26"/>
        </w:rPr>
      </w:pPr>
    </w:p>
    <w:p w:rsidR="00B47636" w:rsidRPr="005329EF" w:rsidRDefault="008375A0" w:rsidP="00CE73B6">
      <w:pPr>
        <w:widowControl w:val="0"/>
        <w:ind w:left="20" w:firstLine="720"/>
        <w:jc w:val="both"/>
        <w:rPr>
          <w:rStyle w:val="Hyperlink2"/>
          <w:color w:val="auto"/>
          <w:sz w:val="26"/>
          <w:szCs w:val="26"/>
        </w:rPr>
      </w:pPr>
      <w:r w:rsidRPr="005329EF">
        <w:rPr>
          <w:rStyle w:val="Hyperlink2"/>
          <w:color w:val="auto"/>
          <w:sz w:val="26"/>
          <w:szCs w:val="26"/>
        </w:rPr>
        <w:t xml:space="preserve">В связи с </w:t>
      </w:r>
      <w:proofErr w:type="spellStart"/>
      <w:r w:rsidRPr="005329EF">
        <w:rPr>
          <w:rStyle w:val="Hyperlink2"/>
          <w:color w:val="auto"/>
          <w:sz w:val="26"/>
          <w:szCs w:val="26"/>
        </w:rPr>
        <w:t>непривлечением</w:t>
      </w:r>
      <w:proofErr w:type="spellEnd"/>
      <w:r w:rsidRPr="005329EF">
        <w:rPr>
          <w:rStyle w:val="Hyperlink2"/>
          <w:color w:val="auto"/>
          <w:sz w:val="26"/>
          <w:szCs w:val="26"/>
        </w:rPr>
        <w:t xml:space="preserve"> к участию в деле третьего лица также отменено решение суда первой инстанции по иску Г</w:t>
      </w:r>
      <w:r w:rsidR="005D38C2" w:rsidRPr="005329EF">
        <w:rPr>
          <w:rStyle w:val="Hyperlink2"/>
          <w:color w:val="auto"/>
          <w:sz w:val="26"/>
          <w:szCs w:val="26"/>
        </w:rPr>
        <w:t>.,</w:t>
      </w:r>
      <w:r w:rsidRPr="005329EF">
        <w:rPr>
          <w:rStyle w:val="Hyperlink2"/>
          <w:color w:val="auto"/>
          <w:sz w:val="26"/>
          <w:szCs w:val="26"/>
        </w:rPr>
        <w:t xml:space="preserve"> Г. к АО «</w:t>
      </w:r>
      <w:proofErr w:type="spellStart"/>
      <w:r w:rsidRPr="005329EF">
        <w:rPr>
          <w:rStyle w:val="Hyperlink2"/>
          <w:color w:val="auto"/>
          <w:sz w:val="26"/>
          <w:szCs w:val="26"/>
        </w:rPr>
        <w:t>Биробиджаноблгаз</w:t>
      </w:r>
      <w:proofErr w:type="spellEnd"/>
      <w:r w:rsidRPr="005329EF">
        <w:rPr>
          <w:rStyle w:val="Hyperlink2"/>
          <w:color w:val="auto"/>
          <w:sz w:val="26"/>
          <w:szCs w:val="26"/>
        </w:rPr>
        <w:t>» о возмещении имущественного вреда, причинённого преступлением.</w:t>
      </w:r>
    </w:p>
    <w:p w:rsidR="00B47636" w:rsidRPr="005329EF" w:rsidRDefault="008375A0" w:rsidP="00CE73B6">
      <w:pPr>
        <w:widowControl w:val="0"/>
        <w:ind w:left="20" w:firstLine="720"/>
        <w:jc w:val="both"/>
        <w:rPr>
          <w:rStyle w:val="Hyperlink2"/>
          <w:color w:val="auto"/>
          <w:sz w:val="26"/>
          <w:szCs w:val="26"/>
        </w:rPr>
      </w:pPr>
      <w:r w:rsidRPr="005329EF">
        <w:rPr>
          <w:rStyle w:val="Hyperlink2"/>
          <w:color w:val="auto"/>
          <w:sz w:val="26"/>
          <w:szCs w:val="26"/>
        </w:rPr>
        <w:t>Г., Г. обратились в суд с иском к АО «</w:t>
      </w:r>
      <w:proofErr w:type="spellStart"/>
      <w:r w:rsidRPr="005329EF">
        <w:rPr>
          <w:rStyle w:val="Hyperlink2"/>
          <w:color w:val="auto"/>
          <w:sz w:val="26"/>
          <w:szCs w:val="26"/>
        </w:rPr>
        <w:t>Биробиджаноблгаз</w:t>
      </w:r>
      <w:proofErr w:type="spellEnd"/>
      <w:r w:rsidRPr="005329EF">
        <w:rPr>
          <w:rStyle w:val="Hyperlink2"/>
          <w:color w:val="auto"/>
          <w:sz w:val="26"/>
          <w:szCs w:val="26"/>
        </w:rPr>
        <w:t>» о возмещении ущерба, причинённого в результате взрыва бытового газа в многоквартирном жилом доме, в котором они имели на праве собственности жилое помещение, утраченное в результате признания дома аварийным и подлежащим сносу.</w:t>
      </w:r>
    </w:p>
    <w:p w:rsidR="00B47636" w:rsidRPr="005329EF" w:rsidRDefault="008375A0" w:rsidP="00CE73B6">
      <w:pPr>
        <w:widowControl w:val="0"/>
        <w:ind w:left="20" w:firstLine="720"/>
        <w:jc w:val="both"/>
        <w:rPr>
          <w:rStyle w:val="Hyperlink2"/>
          <w:color w:val="auto"/>
          <w:sz w:val="26"/>
          <w:szCs w:val="26"/>
        </w:rPr>
      </w:pPr>
      <w:r w:rsidRPr="005329EF">
        <w:rPr>
          <w:rStyle w:val="Hyperlink2"/>
          <w:color w:val="auto"/>
          <w:sz w:val="26"/>
          <w:szCs w:val="26"/>
        </w:rPr>
        <w:t xml:space="preserve">Учитывая, что Г, Г. были признаны пострадавшими в результате чрезвычайной ситуации, возникшей в связи </w:t>
      </w:r>
      <w:proofErr w:type="gramStart"/>
      <w:r w:rsidRPr="005329EF">
        <w:rPr>
          <w:rStyle w:val="Hyperlink2"/>
          <w:color w:val="auto"/>
          <w:sz w:val="26"/>
          <w:szCs w:val="26"/>
        </w:rPr>
        <w:t>с</w:t>
      </w:r>
      <w:r w:rsidR="00176ADD" w:rsidRPr="005329EF">
        <w:rPr>
          <w:rStyle w:val="Hyperlink2"/>
          <w:color w:val="auto"/>
          <w:sz w:val="26"/>
          <w:szCs w:val="26"/>
        </w:rPr>
        <w:t>о</w:t>
      </w:r>
      <w:proofErr w:type="gramEnd"/>
      <w:r w:rsidRPr="005329EF">
        <w:rPr>
          <w:rStyle w:val="Hyperlink2"/>
          <w:color w:val="auto"/>
          <w:sz w:val="26"/>
          <w:szCs w:val="26"/>
        </w:rPr>
        <w:t xml:space="preserve"> взрывом бытового газа, и </w:t>
      </w:r>
      <w:r w:rsidR="00A33A76" w:rsidRPr="005329EF">
        <w:rPr>
          <w:rStyle w:val="Hyperlink2"/>
          <w:color w:val="auto"/>
          <w:sz w:val="26"/>
          <w:szCs w:val="26"/>
        </w:rPr>
        <w:t xml:space="preserve">на </w:t>
      </w:r>
      <w:r w:rsidRPr="005329EF">
        <w:rPr>
          <w:rStyle w:val="Hyperlink2"/>
          <w:color w:val="auto"/>
          <w:sz w:val="26"/>
          <w:szCs w:val="26"/>
        </w:rPr>
        <w:t>основании постановления правительства ЕАО от 24.12.2021 № 568-пп получили свидетельства о предоставлении выплаты на приобретение жилого помещения взамен утраченного, суду следовало привлечь к участию в деле ОГБУ «</w:t>
      </w:r>
      <w:r w:rsidR="00A33A76" w:rsidRPr="005329EF">
        <w:rPr>
          <w:rStyle w:val="Hyperlink2"/>
          <w:color w:val="auto"/>
          <w:sz w:val="26"/>
          <w:szCs w:val="26"/>
        </w:rPr>
        <w:t>МФЦ в ЕАО</w:t>
      </w:r>
      <w:r w:rsidRPr="005329EF">
        <w:rPr>
          <w:rStyle w:val="Hyperlink2"/>
          <w:color w:val="auto"/>
          <w:sz w:val="26"/>
          <w:szCs w:val="26"/>
        </w:rPr>
        <w:t>», осуществляющ</w:t>
      </w:r>
      <w:r w:rsidR="00A33A76" w:rsidRPr="005329EF">
        <w:rPr>
          <w:rStyle w:val="Hyperlink2"/>
          <w:color w:val="auto"/>
          <w:sz w:val="26"/>
          <w:szCs w:val="26"/>
        </w:rPr>
        <w:t>ее</w:t>
      </w:r>
      <w:r w:rsidRPr="005329EF">
        <w:rPr>
          <w:rStyle w:val="Hyperlink2"/>
          <w:color w:val="auto"/>
          <w:sz w:val="26"/>
          <w:szCs w:val="26"/>
        </w:rPr>
        <w:t xml:space="preserve"> данную выплату, права и обязанности которого затрагивались решением суда, чего судом первой инстанции сделано не было.</w:t>
      </w:r>
    </w:p>
    <w:p w:rsidR="00B47636" w:rsidRPr="005329EF" w:rsidRDefault="008375A0" w:rsidP="00CE73B6">
      <w:pPr>
        <w:widowControl w:val="0"/>
        <w:ind w:left="20" w:firstLine="720"/>
        <w:jc w:val="both"/>
        <w:rPr>
          <w:rStyle w:val="Hyperlink2"/>
          <w:color w:val="auto"/>
          <w:sz w:val="26"/>
          <w:szCs w:val="26"/>
        </w:rPr>
      </w:pPr>
      <w:proofErr w:type="gramStart"/>
      <w:r w:rsidRPr="005329EF">
        <w:rPr>
          <w:rStyle w:val="Hyperlink2"/>
          <w:color w:val="auto"/>
          <w:sz w:val="26"/>
          <w:szCs w:val="26"/>
        </w:rPr>
        <w:t>В связи с изложенным судебная коллегия на основании части 5 статьи 330 ГПК РФ перешла к рассмотрению дела по правилам производства в суде первой инстанции без учета особенностей, предусмотренных главой 39 ГПК РФ, и привлекла к участию в деле ОГБУ «</w:t>
      </w:r>
      <w:r w:rsidR="00201253" w:rsidRPr="005329EF">
        <w:rPr>
          <w:rStyle w:val="Hyperlink2"/>
          <w:color w:val="auto"/>
          <w:sz w:val="26"/>
          <w:szCs w:val="26"/>
        </w:rPr>
        <w:t>МФЦ в ЕАО</w:t>
      </w:r>
      <w:r w:rsidRPr="005329EF">
        <w:rPr>
          <w:rStyle w:val="Hyperlink2"/>
          <w:color w:val="auto"/>
          <w:sz w:val="26"/>
          <w:szCs w:val="26"/>
        </w:rPr>
        <w:t xml:space="preserve">» в качестве третьего лица, не заявляющего </w:t>
      </w:r>
      <w:r w:rsidRPr="005329EF">
        <w:rPr>
          <w:rStyle w:val="Hyperlink2"/>
          <w:color w:val="auto"/>
          <w:sz w:val="26"/>
          <w:szCs w:val="26"/>
        </w:rPr>
        <w:lastRenderedPageBreak/>
        <w:t>самостоятельных требований относительно предмета спора, на стороне ответчиков.</w:t>
      </w:r>
      <w:proofErr w:type="gramEnd"/>
    </w:p>
    <w:p w:rsidR="00B47636" w:rsidRPr="005329EF" w:rsidRDefault="008375A0" w:rsidP="00CE73B6">
      <w:pPr>
        <w:widowControl w:val="0"/>
        <w:ind w:firstLine="709"/>
        <w:jc w:val="right"/>
        <w:rPr>
          <w:rStyle w:val="Hyperlink2"/>
          <w:color w:val="auto"/>
          <w:sz w:val="26"/>
          <w:szCs w:val="26"/>
        </w:rPr>
      </w:pPr>
      <w:r w:rsidRPr="005329EF">
        <w:rPr>
          <w:rStyle w:val="Hyperlink2"/>
          <w:color w:val="auto"/>
          <w:sz w:val="26"/>
          <w:szCs w:val="26"/>
        </w:rPr>
        <w:t>(Определение по делу № 33-201/2026)</w:t>
      </w:r>
    </w:p>
    <w:p w:rsidR="00B47636" w:rsidRPr="005329EF" w:rsidRDefault="00B47636" w:rsidP="00CE73B6">
      <w:pPr>
        <w:widowControl w:val="0"/>
        <w:ind w:left="4280"/>
        <w:jc w:val="right"/>
        <w:rPr>
          <w:rStyle w:val="address2"/>
          <w:color w:val="auto"/>
          <w:sz w:val="26"/>
          <w:szCs w:val="26"/>
        </w:rPr>
      </w:pPr>
    </w:p>
    <w:p w:rsidR="00B47636" w:rsidRPr="005329EF" w:rsidRDefault="008375A0" w:rsidP="00CE73B6">
      <w:pPr>
        <w:widowControl w:val="0"/>
        <w:jc w:val="center"/>
        <w:rPr>
          <w:rStyle w:val="Hyperlink0"/>
          <w:rFonts w:eastAsia="Arial Unicode MS"/>
          <w:color w:val="auto"/>
          <w:sz w:val="26"/>
          <w:szCs w:val="26"/>
        </w:rPr>
      </w:pPr>
      <w:r w:rsidRPr="005329EF">
        <w:rPr>
          <w:rStyle w:val="Hyperlink0"/>
          <w:rFonts w:eastAsia="Arial Unicode MS"/>
          <w:color w:val="auto"/>
          <w:sz w:val="26"/>
          <w:szCs w:val="26"/>
        </w:rPr>
        <w:t xml:space="preserve">Иные нарушения норм процессуального права </w:t>
      </w:r>
    </w:p>
    <w:p w:rsidR="00B47636" w:rsidRPr="005329EF" w:rsidRDefault="00B47636" w:rsidP="00CE73B6">
      <w:pPr>
        <w:widowControl w:val="0"/>
        <w:ind w:left="2620"/>
        <w:rPr>
          <w:rStyle w:val="Hyperlink0"/>
          <w:rFonts w:eastAsia="Arial Unicode MS"/>
          <w:color w:val="auto"/>
          <w:sz w:val="26"/>
          <w:szCs w:val="26"/>
        </w:rPr>
      </w:pP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0"/>
          <w:rFonts w:eastAsia="Arial Unicode MS"/>
          <w:color w:val="auto"/>
          <w:sz w:val="26"/>
          <w:szCs w:val="26"/>
        </w:rPr>
        <w:t>1. Неисполнение норм санитарного законодательства ответчиком, обязанным надлежащим образом содержать общее имущество многоквартирного дома, создаёт угрозу жизни, здоровью и нарушает права и законные интересы неопределённого круга лиц.</w:t>
      </w:r>
    </w:p>
    <w:p w:rsidR="00B47636" w:rsidRPr="005329EF" w:rsidRDefault="00FB6CF2" w:rsidP="00CE73B6">
      <w:pPr>
        <w:widowControl w:val="0"/>
        <w:ind w:left="20" w:firstLine="700"/>
        <w:jc w:val="both"/>
        <w:rPr>
          <w:rStyle w:val="Hyperlink2"/>
          <w:color w:val="auto"/>
          <w:sz w:val="26"/>
          <w:szCs w:val="26"/>
        </w:rPr>
      </w:pPr>
      <w:r w:rsidRPr="005329EF">
        <w:rPr>
          <w:rStyle w:val="Hyperlink2"/>
          <w:color w:val="auto"/>
          <w:sz w:val="26"/>
          <w:szCs w:val="26"/>
        </w:rPr>
        <w:t>Управлени</w:t>
      </w:r>
      <w:r w:rsidR="0095738A" w:rsidRPr="005329EF">
        <w:rPr>
          <w:rStyle w:val="Hyperlink2"/>
          <w:color w:val="auto"/>
          <w:sz w:val="26"/>
          <w:szCs w:val="26"/>
        </w:rPr>
        <w:t>е</w:t>
      </w:r>
      <w:r w:rsidRPr="005329EF">
        <w:rPr>
          <w:rStyle w:val="Hyperlink2"/>
          <w:color w:val="auto"/>
          <w:sz w:val="26"/>
          <w:szCs w:val="26"/>
        </w:rPr>
        <w:t xml:space="preserve"> Роспотребнадзора по ЕАО </w:t>
      </w:r>
      <w:r w:rsidR="008375A0" w:rsidRPr="005329EF">
        <w:rPr>
          <w:rStyle w:val="Hyperlink2"/>
          <w:color w:val="auto"/>
          <w:sz w:val="26"/>
          <w:szCs w:val="26"/>
        </w:rPr>
        <w:t>обратилось в суд с иском в защиту прав неопределённого круга лиц к ООО «Персона», являющемуся управляющей организацией в отношении многоквартирного жилого дома</w:t>
      </w:r>
      <w:r w:rsidR="00F16E91" w:rsidRPr="005329EF">
        <w:rPr>
          <w:rStyle w:val="Hyperlink2"/>
          <w:color w:val="auto"/>
          <w:sz w:val="26"/>
          <w:szCs w:val="26"/>
        </w:rPr>
        <w:t>.</w:t>
      </w:r>
    </w:p>
    <w:p w:rsidR="00B47636" w:rsidRPr="005329EF" w:rsidRDefault="008375A0" w:rsidP="00CE73B6">
      <w:pPr>
        <w:widowControl w:val="0"/>
        <w:ind w:left="20" w:firstLine="700"/>
        <w:jc w:val="both"/>
        <w:rPr>
          <w:rStyle w:val="Hyperlink2"/>
          <w:color w:val="auto"/>
          <w:sz w:val="26"/>
          <w:szCs w:val="26"/>
        </w:rPr>
      </w:pPr>
      <w:r w:rsidRPr="005329EF">
        <w:rPr>
          <w:rStyle w:val="Hyperlink2"/>
          <w:color w:val="auto"/>
          <w:sz w:val="26"/>
          <w:szCs w:val="26"/>
        </w:rPr>
        <w:t>Истец просил суд обязать ответчика обеспечить параметры микроклимата (температуры) в коридоре третьего этажа, параметры освещённости в коридоре третьего этажа и на лестничном марше второго этажа, над входной группой в вышеназванном многоквартирном доме в соответствии с гигиеническими нормативами допустимых величин микроклимата (температуры) в холодный период и параметров освещённости.</w:t>
      </w:r>
    </w:p>
    <w:p w:rsidR="00B47636" w:rsidRPr="005329EF" w:rsidRDefault="008375A0" w:rsidP="00CE73B6">
      <w:pPr>
        <w:widowControl w:val="0"/>
        <w:ind w:left="20" w:firstLine="700"/>
        <w:jc w:val="both"/>
        <w:rPr>
          <w:rStyle w:val="Hyperlink2"/>
          <w:color w:val="auto"/>
          <w:sz w:val="26"/>
          <w:szCs w:val="26"/>
        </w:rPr>
      </w:pPr>
      <w:r w:rsidRPr="005329EF">
        <w:rPr>
          <w:rStyle w:val="Hyperlink2"/>
          <w:color w:val="auto"/>
          <w:sz w:val="26"/>
          <w:szCs w:val="26"/>
        </w:rPr>
        <w:t xml:space="preserve">Судья суда первой инстанции отказал в принятии искового заявления, исходя из того, что круг лиц, в защиту которых подан иск, известен, индивидуализирован и определён, ими являются лица, проживающие на третьем этаже многоквартирного дома, в </w:t>
      </w:r>
      <w:proofErr w:type="gramStart"/>
      <w:r w:rsidRPr="005329EF">
        <w:rPr>
          <w:rStyle w:val="Hyperlink2"/>
          <w:color w:val="auto"/>
          <w:sz w:val="26"/>
          <w:szCs w:val="26"/>
        </w:rPr>
        <w:t>связи</w:t>
      </w:r>
      <w:proofErr w:type="gramEnd"/>
      <w:r w:rsidRPr="005329EF">
        <w:rPr>
          <w:rStyle w:val="Hyperlink2"/>
          <w:color w:val="auto"/>
          <w:sz w:val="26"/>
          <w:szCs w:val="26"/>
        </w:rPr>
        <w:t xml:space="preserve"> с чем полномочия на подачу иска у Управления Роспотребнадзора по ЕАО отсутствуют.</w:t>
      </w:r>
    </w:p>
    <w:p w:rsidR="00B47636" w:rsidRPr="005329EF" w:rsidRDefault="008375A0" w:rsidP="00CE73B6">
      <w:pPr>
        <w:widowControl w:val="0"/>
        <w:ind w:left="20" w:firstLine="700"/>
        <w:jc w:val="both"/>
        <w:rPr>
          <w:rStyle w:val="Hyperlink2"/>
          <w:color w:val="auto"/>
          <w:sz w:val="26"/>
          <w:szCs w:val="26"/>
        </w:rPr>
      </w:pPr>
      <w:r w:rsidRPr="005329EF">
        <w:rPr>
          <w:rStyle w:val="Hyperlink2"/>
          <w:color w:val="auto"/>
          <w:sz w:val="26"/>
          <w:szCs w:val="26"/>
        </w:rPr>
        <w:t>При этом судьёй не учтено следующее.</w:t>
      </w:r>
    </w:p>
    <w:p w:rsidR="00B47636" w:rsidRPr="005329EF" w:rsidRDefault="008375A0" w:rsidP="00CE73B6">
      <w:pPr>
        <w:widowControl w:val="0"/>
        <w:ind w:left="20" w:firstLine="700"/>
        <w:jc w:val="both"/>
        <w:rPr>
          <w:rStyle w:val="Hyperlink2"/>
          <w:color w:val="auto"/>
          <w:sz w:val="26"/>
          <w:szCs w:val="26"/>
        </w:rPr>
      </w:pPr>
      <w:proofErr w:type="gramStart"/>
      <w:r w:rsidRPr="005329EF">
        <w:rPr>
          <w:rStyle w:val="Hyperlink2"/>
          <w:color w:val="auto"/>
          <w:sz w:val="26"/>
          <w:szCs w:val="26"/>
        </w:rPr>
        <w:t>Под неопределённым кругом лиц (потребителей) понимается такой круг лиц, который невозможно индивидуализировать (определить), привлечь в процесс в качестве истцов, указать в решении, а также решить вопрос о правах и обязанностях каждого из них при разрешении дела (вопрос 2 Обзора судебной практики Верховного Суда РФ за первый квартал 2004 года, утверждённого Постановлением Президиума Верховного Суда РФ от 23 и 30 июня</w:t>
      </w:r>
      <w:proofErr w:type="gramEnd"/>
      <w:r w:rsidRPr="005329EF">
        <w:rPr>
          <w:rStyle w:val="Hyperlink2"/>
          <w:color w:val="auto"/>
          <w:sz w:val="26"/>
          <w:szCs w:val="26"/>
        </w:rPr>
        <w:t xml:space="preserve"> </w:t>
      </w:r>
      <w:proofErr w:type="gramStart"/>
      <w:r w:rsidRPr="005329EF">
        <w:rPr>
          <w:rStyle w:val="Hyperlink2"/>
          <w:color w:val="auto"/>
          <w:sz w:val="26"/>
          <w:szCs w:val="26"/>
        </w:rPr>
        <w:t>2004 года).</w:t>
      </w:r>
      <w:proofErr w:type="gramEnd"/>
    </w:p>
    <w:p w:rsidR="00B47636" w:rsidRPr="005329EF" w:rsidRDefault="008375A0" w:rsidP="00CE73B6">
      <w:pPr>
        <w:widowControl w:val="0"/>
        <w:ind w:left="20" w:firstLine="700"/>
        <w:jc w:val="both"/>
        <w:rPr>
          <w:rStyle w:val="Hyperlink2"/>
          <w:color w:val="auto"/>
          <w:sz w:val="26"/>
          <w:szCs w:val="26"/>
        </w:rPr>
      </w:pPr>
      <w:proofErr w:type="gramStart"/>
      <w:r w:rsidRPr="005329EF">
        <w:rPr>
          <w:rStyle w:val="Hyperlink2"/>
          <w:color w:val="auto"/>
          <w:sz w:val="26"/>
          <w:szCs w:val="26"/>
        </w:rPr>
        <w:t>Отказывая в принятии искового заявления, судья не принял во внимание, что неисполнение ответчиком, обязанным надлежащим образом содержать общее имущество многоквартирного дома, норм санитарного законодательства, выраженное в отсутствии освещённости мест общего пользования на лестничной клетке и в коридоре, создаёт угрозу жизни, здоровью и нарушает права и законные интересы не только жильцов третьего этажа многоквартирного жилого дома, но и иных лиц, проживающих</w:t>
      </w:r>
      <w:proofErr w:type="gramEnd"/>
      <w:r w:rsidRPr="005329EF">
        <w:rPr>
          <w:rStyle w:val="Hyperlink2"/>
          <w:color w:val="auto"/>
          <w:sz w:val="26"/>
          <w:szCs w:val="26"/>
        </w:rPr>
        <w:t xml:space="preserve"> или временно находящихся в доме, которые также могут пользоваться общим имуществом дома, индивидуализировать которых не представляется возможным.</w:t>
      </w:r>
    </w:p>
    <w:p w:rsidR="00B47636" w:rsidRPr="005329EF" w:rsidRDefault="008375A0" w:rsidP="00CE73B6">
      <w:pPr>
        <w:widowControl w:val="0"/>
        <w:ind w:left="20" w:firstLine="700"/>
        <w:jc w:val="both"/>
        <w:rPr>
          <w:rStyle w:val="Hyperlink2"/>
          <w:color w:val="auto"/>
          <w:sz w:val="26"/>
          <w:szCs w:val="26"/>
        </w:rPr>
      </w:pPr>
      <w:r w:rsidRPr="005329EF">
        <w:rPr>
          <w:rStyle w:val="Hyperlink2"/>
          <w:color w:val="auto"/>
          <w:sz w:val="26"/>
          <w:szCs w:val="26"/>
        </w:rPr>
        <w:t xml:space="preserve">С учётом изложенного Управление Роспотребнадзора по ЕАО имело полномочия на обращение в суд с настоящим иском, а у судьи не имелось законных оснований для отказа в принятии искового заявления, в </w:t>
      </w:r>
      <w:proofErr w:type="gramStart"/>
      <w:r w:rsidRPr="005329EF">
        <w:rPr>
          <w:rStyle w:val="Hyperlink2"/>
          <w:color w:val="auto"/>
          <w:sz w:val="26"/>
          <w:szCs w:val="26"/>
        </w:rPr>
        <w:t>связи</w:t>
      </w:r>
      <w:proofErr w:type="gramEnd"/>
      <w:r w:rsidRPr="005329EF">
        <w:rPr>
          <w:rStyle w:val="Hyperlink2"/>
          <w:color w:val="auto"/>
          <w:sz w:val="26"/>
          <w:szCs w:val="26"/>
        </w:rPr>
        <w:t xml:space="preserve"> с чем определение судьи было отменено, а материал по частной жалобе направлен в суд для разрешения вопроса о принятии искового заявления к производству.</w:t>
      </w:r>
    </w:p>
    <w:p w:rsidR="00B47636" w:rsidRPr="005329EF" w:rsidRDefault="008375A0" w:rsidP="00CE73B6">
      <w:pPr>
        <w:widowControl w:val="0"/>
        <w:jc w:val="right"/>
        <w:rPr>
          <w:rStyle w:val="Hyperlink2"/>
          <w:color w:val="auto"/>
          <w:sz w:val="26"/>
          <w:szCs w:val="26"/>
        </w:rPr>
      </w:pPr>
      <w:r w:rsidRPr="005329EF">
        <w:rPr>
          <w:rStyle w:val="Hyperlink2"/>
          <w:color w:val="auto"/>
          <w:sz w:val="26"/>
          <w:szCs w:val="26"/>
        </w:rPr>
        <w:t>(Определение по делу № 33-306/2026)</w:t>
      </w:r>
    </w:p>
    <w:p w:rsidR="00B47636" w:rsidRPr="005329EF" w:rsidRDefault="00B47636" w:rsidP="00CE73B6">
      <w:pPr>
        <w:widowControl w:val="0"/>
        <w:rPr>
          <w:rStyle w:val="Hyperlink2"/>
          <w:color w:val="auto"/>
          <w:sz w:val="26"/>
          <w:szCs w:val="26"/>
        </w:rPr>
      </w:pPr>
    </w:p>
    <w:p w:rsidR="00B47636" w:rsidRPr="005329EF" w:rsidRDefault="008375A0" w:rsidP="00CE73B6">
      <w:pPr>
        <w:widowControl w:val="0"/>
        <w:tabs>
          <w:tab w:val="left" w:pos="9132"/>
        </w:tabs>
        <w:ind w:left="20" w:firstLine="720"/>
        <w:jc w:val="both"/>
        <w:rPr>
          <w:rStyle w:val="Hyperlink0"/>
          <w:rFonts w:eastAsia="Arial Unicode MS"/>
          <w:color w:val="auto"/>
          <w:sz w:val="26"/>
          <w:szCs w:val="26"/>
        </w:rPr>
      </w:pPr>
      <w:r w:rsidRPr="005329EF">
        <w:rPr>
          <w:rStyle w:val="Hyperlink0"/>
          <w:rFonts w:eastAsia="Arial Unicode MS"/>
          <w:color w:val="auto"/>
          <w:sz w:val="26"/>
          <w:szCs w:val="26"/>
        </w:rPr>
        <w:t xml:space="preserve">2. Принимая отказ истца от иска, суд должен убедиться, что данный отказ не противоречит закону, не нарушает права и законные интересы не только </w:t>
      </w:r>
      <w:r w:rsidRPr="005329EF">
        <w:rPr>
          <w:rStyle w:val="Hyperlink0"/>
          <w:rFonts w:eastAsia="Arial Unicode MS"/>
          <w:color w:val="auto"/>
          <w:sz w:val="26"/>
          <w:szCs w:val="26"/>
        </w:rPr>
        <w:lastRenderedPageBreak/>
        <w:t>других лиц, но и самого истца, его права на судебную защиту, гарантированного Конституцией Российской Федерации.</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В. обратился в суд с иском к В</w:t>
      </w:r>
      <w:r w:rsidR="005D38C2" w:rsidRPr="005329EF">
        <w:rPr>
          <w:rStyle w:val="Hyperlink2"/>
          <w:color w:val="auto"/>
          <w:sz w:val="26"/>
          <w:szCs w:val="26"/>
        </w:rPr>
        <w:t>.</w:t>
      </w:r>
      <w:r w:rsidRPr="005329EF">
        <w:rPr>
          <w:rStyle w:val="Hyperlink2"/>
          <w:color w:val="auto"/>
          <w:sz w:val="26"/>
          <w:szCs w:val="26"/>
        </w:rPr>
        <w:t xml:space="preserve"> о взыскании денежных сре</w:t>
      </w:r>
      <w:proofErr w:type="gramStart"/>
      <w:r w:rsidRPr="005329EF">
        <w:rPr>
          <w:rStyle w:val="Hyperlink2"/>
          <w:color w:val="auto"/>
          <w:sz w:val="26"/>
          <w:szCs w:val="26"/>
        </w:rPr>
        <w:t>дств в р</w:t>
      </w:r>
      <w:proofErr w:type="gramEnd"/>
      <w:r w:rsidRPr="005329EF">
        <w:rPr>
          <w:rStyle w:val="Hyperlink2"/>
          <w:color w:val="auto"/>
          <w:sz w:val="26"/>
          <w:szCs w:val="26"/>
        </w:rPr>
        <w:t xml:space="preserve">амках общего обязательства по кредитному договору, также просил применить обеспечительные меры для </w:t>
      </w:r>
      <w:r w:rsidR="009E5C9B" w:rsidRPr="005329EF">
        <w:rPr>
          <w:rStyle w:val="Hyperlink2"/>
          <w:color w:val="auto"/>
          <w:sz w:val="26"/>
          <w:szCs w:val="26"/>
        </w:rPr>
        <w:t>исполнения</w:t>
      </w:r>
      <w:r w:rsidRPr="005329EF">
        <w:rPr>
          <w:rStyle w:val="Hyperlink2"/>
          <w:color w:val="auto"/>
          <w:sz w:val="26"/>
          <w:szCs w:val="26"/>
        </w:rPr>
        <w:t xml:space="preserve"> в дальнейшем решения суда.</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В судебном заседании при рассмотрении дела по существу ответчи</w:t>
      </w:r>
      <w:r w:rsidR="00EC3A3A" w:rsidRPr="005329EF">
        <w:rPr>
          <w:rStyle w:val="Hyperlink2"/>
          <w:color w:val="auto"/>
          <w:sz w:val="26"/>
          <w:szCs w:val="26"/>
        </w:rPr>
        <w:t>ком</w:t>
      </w:r>
      <w:r w:rsidRPr="005329EF">
        <w:rPr>
          <w:rStyle w:val="Hyperlink2"/>
          <w:color w:val="auto"/>
          <w:sz w:val="26"/>
          <w:szCs w:val="26"/>
        </w:rPr>
        <w:t xml:space="preserve"> был представлен чек по операции о перечислении денежных средств, составляющих сумму исковых требований, на депозитный счёт суда, в </w:t>
      </w:r>
      <w:proofErr w:type="gramStart"/>
      <w:r w:rsidRPr="005329EF">
        <w:rPr>
          <w:rStyle w:val="Hyperlink2"/>
          <w:color w:val="auto"/>
          <w:sz w:val="26"/>
          <w:szCs w:val="26"/>
        </w:rPr>
        <w:t>связи</w:t>
      </w:r>
      <w:proofErr w:type="gramEnd"/>
      <w:r w:rsidRPr="005329EF">
        <w:rPr>
          <w:rStyle w:val="Hyperlink2"/>
          <w:color w:val="auto"/>
          <w:sz w:val="26"/>
          <w:szCs w:val="26"/>
        </w:rPr>
        <w:t xml:space="preserve"> с чем она просила отменить наложенные судом обеспечительные меры.</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В связи с добровольным удовлетворением заявленных требований представитель истца в том же судебном заседании отказался от иска, просил производство по делу прекратить.</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Суд первой инстанции, принимая данный отказ, не убедился в том, что денежные средства поступили на соответствующий депозитный счёт, однако производство по делу прекратил в связи с отказом истца от иска.</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Между тем, денежные средства были внесены ответчиком по реквизитам для оплаты государственной пошлины при обращении в суд первой инстанции, а затем по заявлению В. указанные денежные средства ей возвращены, как ошибочно внесённые, на основании выданной судом справки. Таким образом, истцом денежные средства, заявленные в иске, получены не были.</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 xml:space="preserve">При указанных обстоятельствах отказ представителя истца от исковых требований был преждевременно принят судом, как отвечающий требованиям части 2 статьи 39 </w:t>
      </w:r>
      <w:r w:rsidR="00EC3A3A" w:rsidRPr="005329EF">
        <w:rPr>
          <w:rStyle w:val="Hyperlink2"/>
          <w:color w:val="auto"/>
          <w:sz w:val="26"/>
          <w:szCs w:val="26"/>
        </w:rPr>
        <w:t>ГПК</w:t>
      </w:r>
      <w:r w:rsidRPr="005329EF">
        <w:rPr>
          <w:rStyle w:val="Hyperlink2"/>
          <w:color w:val="auto"/>
          <w:sz w:val="26"/>
          <w:szCs w:val="26"/>
        </w:rPr>
        <w:t xml:space="preserve"> РФ, что привело к нарушению конституционного права истца на судебную защиту, гарантированного частью 1 статьи 46 Конституции Российской Федерации.</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 xml:space="preserve">В связи </w:t>
      </w:r>
      <w:proofErr w:type="gramStart"/>
      <w:r w:rsidRPr="005329EF">
        <w:rPr>
          <w:rStyle w:val="Hyperlink2"/>
          <w:color w:val="auto"/>
          <w:sz w:val="26"/>
          <w:szCs w:val="26"/>
        </w:rPr>
        <w:t>с</w:t>
      </w:r>
      <w:proofErr w:type="gramEnd"/>
      <w:r w:rsidRPr="005329EF">
        <w:rPr>
          <w:rStyle w:val="Hyperlink2"/>
          <w:color w:val="auto"/>
          <w:sz w:val="26"/>
          <w:szCs w:val="26"/>
        </w:rPr>
        <w:t xml:space="preserve"> </w:t>
      </w:r>
      <w:proofErr w:type="gramStart"/>
      <w:r w:rsidRPr="005329EF">
        <w:rPr>
          <w:rStyle w:val="Hyperlink2"/>
          <w:color w:val="auto"/>
          <w:sz w:val="26"/>
          <w:szCs w:val="26"/>
        </w:rPr>
        <w:t>изложенным</w:t>
      </w:r>
      <w:proofErr w:type="gramEnd"/>
      <w:r w:rsidRPr="005329EF">
        <w:rPr>
          <w:rStyle w:val="Hyperlink2"/>
          <w:color w:val="auto"/>
          <w:sz w:val="26"/>
          <w:szCs w:val="26"/>
        </w:rPr>
        <w:t xml:space="preserve"> определение суда в части прекращения производства по делу было судебной коллегией отменено с направлением гражданского дела в суд первой инстанции для рассмотрения по существу заявленных требований.</w:t>
      </w:r>
    </w:p>
    <w:p w:rsidR="00B47636" w:rsidRPr="005329EF" w:rsidRDefault="008375A0" w:rsidP="00CE73B6">
      <w:pPr>
        <w:widowControl w:val="0"/>
        <w:tabs>
          <w:tab w:val="left" w:pos="9132"/>
        </w:tabs>
        <w:ind w:left="20" w:firstLine="720"/>
        <w:jc w:val="right"/>
        <w:rPr>
          <w:rStyle w:val="Hyperlink2"/>
          <w:color w:val="auto"/>
          <w:sz w:val="26"/>
          <w:szCs w:val="26"/>
        </w:rPr>
      </w:pPr>
      <w:r w:rsidRPr="005329EF">
        <w:rPr>
          <w:rStyle w:val="Hyperlink2"/>
          <w:color w:val="auto"/>
          <w:sz w:val="26"/>
          <w:szCs w:val="26"/>
        </w:rPr>
        <w:t>(Определение по делу № 33-39/2026)</w:t>
      </w:r>
    </w:p>
    <w:p w:rsidR="00B47636" w:rsidRPr="005329EF" w:rsidRDefault="00B47636" w:rsidP="00CE73B6">
      <w:pPr>
        <w:widowControl w:val="0"/>
        <w:tabs>
          <w:tab w:val="left" w:pos="9132"/>
        </w:tabs>
        <w:ind w:left="20" w:firstLine="720"/>
        <w:jc w:val="right"/>
        <w:rPr>
          <w:rStyle w:val="Hyperlink2"/>
          <w:color w:val="auto"/>
          <w:sz w:val="26"/>
          <w:szCs w:val="26"/>
        </w:rPr>
      </w:pPr>
    </w:p>
    <w:p w:rsidR="00B47636" w:rsidRPr="005329EF" w:rsidRDefault="008375A0" w:rsidP="00CE73B6">
      <w:pPr>
        <w:widowControl w:val="0"/>
        <w:tabs>
          <w:tab w:val="left" w:pos="9132"/>
        </w:tabs>
        <w:ind w:left="20" w:firstLine="720"/>
        <w:jc w:val="both"/>
        <w:rPr>
          <w:rStyle w:val="Hyperlink0"/>
          <w:rFonts w:eastAsia="Arial Unicode MS"/>
          <w:color w:val="auto"/>
          <w:sz w:val="26"/>
          <w:szCs w:val="26"/>
        </w:rPr>
      </w:pPr>
      <w:r w:rsidRPr="005329EF">
        <w:rPr>
          <w:rStyle w:val="Hyperlink0"/>
          <w:rFonts w:eastAsia="Arial Unicode MS"/>
          <w:color w:val="auto"/>
          <w:sz w:val="26"/>
          <w:szCs w:val="26"/>
        </w:rPr>
        <w:t>3. Невозможность гражданина, являющегося пенсионером по старости, самостоятельно реализовать право на судебную защиту в силу своего возраста, является поводом для обращения прокурора в суд с иском в защиту конституционных прав такого гражданина.</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Прокурор г. Биробиджана обратился в суд в защиту интересов К. с иском к ООО УК «</w:t>
      </w:r>
      <w:proofErr w:type="spellStart"/>
      <w:r w:rsidRPr="005329EF">
        <w:rPr>
          <w:rStyle w:val="Hyperlink2"/>
          <w:color w:val="auto"/>
          <w:sz w:val="26"/>
          <w:szCs w:val="26"/>
        </w:rPr>
        <w:t>ДомСтройСервис</w:t>
      </w:r>
      <w:proofErr w:type="spellEnd"/>
      <w:r w:rsidRPr="005329EF">
        <w:rPr>
          <w:rStyle w:val="Hyperlink2"/>
          <w:color w:val="auto"/>
          <w:sz w:val="26"/>
          <w:szCs w:val="26"/>
        </w:rPr>
        <w:t>» о возложении обязанности произвести покраску деревянных полов на лестничных клетках, произвести установку почтовых ящиков в многоквартирном доме.</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Определением суда от 01.01.2025 исковое заявление прокурора оставлено без движения с указанием в срок до 19.11.2025, который затем продлён до 05.12.2025, устранить следующие недостатки: представить документы, подтверждающие, что по состоянию здоровья, возрасту, недееспособности и другим уважительным причинам К. не может самостоятельно обратиться в суд.</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05.12.2025 в целях устранения недостатков прокурор представил в суд заявление об уточнении иска, в котором наряду с материальным истцом К. указана Р., являющаяся пенсионером и инвалидом, не имеющая возможности по состоянию здоровья и в силу своего возраста самостоятельно обратиться в суд за защитой нарушенных прав.</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lastRenderedPageBreak/>
        <w:t xml:space="preserve">Определением от 08.12.2025 исковое заявление прокурора возвращено судом в связи с </w:t>
      </w:r>
      <w:proofErr w:type="spellStart"/>
      <w:r w:rsidRPr="005329EF">
        <w:rPr>
          <w:rStyle w:val="Hyperlink2"/>
          <w:color w:val="auto"/>
          <w:sz w:val="26"/>
          <w:szCs w:val="26"/>
        </w:rPr>
        <w:t>неустранением</w:t>
      </w:r>
      <w:proofErr w:type="spellEnd"/>
      <w:r w:rsidRPr="005329EF">
        <w:rPr>
          <w:rStyle w:val="Hyperlink2"/>
          <w:color w:val="auto"/>
          <w:sz w:val="26"/>
          <w:szCs w:val="26"/>
        </w:rPr>
        <w:t xml:space="preserve"> недостатков, указанных в определении об оставлении иска без движения.</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Суд апелляционной инстанции, отменяя вышеназванное определение и возвращая исковое заявление прокурора в суд первой инстанции для разрешения вопроса со стадии принятия, руководствовался следующим.</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В соответствии с частью 1 статьи 45 ГПК РФ прокурор наделён правом на обращение в суд с заявлением в защиту прав, свобод и законных интересов граждан, которые по состоянию здоровья, возрасту, недееспособности и другим уважительным причинам не могут сами обратиться в суд.</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Согласно части 3 статьи 131 ГПК РФ в случае обращения прокурора в защиту законных интересов гражданина в заявлении должно содержаться обоснование невозможности предъявления иска самим гражданином либо указание на обращение гражданина к прокурору.</w:t>
      </w:r>
    </w:p>
    <w:p w:rsidR="00B47636" w:rsidRPr="005329EF" w:rsidRDefault="008375A0" w:rsidP="00CE73B6">
      <w:pPr>
        <w:widowControl w:val="0"/>
        <w:tabs>
          <w:tab w:val="left" w:pos="9132"/>
        </w:tabs>
        <w:ind w:left="20" w:firstLine="720"/>
        <w:jc w:val="both"/>
        <w:rPr>
          <w:rStyle w:val="Hyperlink2"/>
          <w:color w:val="auto"/>
          <w:sz w:val="26"/>
          <w:szCs w:val="26"/>
        </w:rPr>
      </w:pPr>
      <w:proofErr w:type="gramStart"/>
      <w:r w:rsidRPr="005329EF">
        <w:rPr>
          <w:rStyle w:val="Hyperlink2"/>
          <w:color w:val="auto"/>
          <w:sz w:val="26"/>
          <w:szCs w:val="26"/>
        </w:rPr>
        <w:t>Из материалов дела установлено, что в порядке исполнения указаний суда, изложенных в определении об оставлении искового заявления без движения, прокурор представил уточнённое исковое заявление, в котором указал, что обращается также в интересах Р</w:t>
      </w:r>
      <w:r w:rsidR="006146E4" w:rsidRPr="005329EF">
        <w:rPr>
          <w:rStyle w:val="Hyperlink2"/>
          <w:color w:val="auto"/>
          <w:sz w:val="26"/>
          <w:szCs w:val="26"/>
        </w:rPr>
        <w:t>.</w:t>
      </w:r>
      <w:r w:rsidRPr="005329EF">
        <w:rPr>
          <w:rStyle w:val="Hyperlink2"/>
          <w:color w:val="auto"/>
          <w:sz w:val="26"/>
          <w:szCs w:val="26"/>
        </w:rPr>
        <w:t>, приложил соответствующее обращение Р</w:t>
      </w:r>
      <w:r w:rsidR="006146E4" w:rsidRPr="005329EF">
        <w:rPr>
          <w:rStyle w:val="Hyperlink2"/>
          <w:color w:val="auto"/>
          <w:sz w:val="26"/>
          <w:szCs w:val="26"/>
        </w:rPr>
        <w:t>.</w:t>
      </w:r>
      <w:r w:rsidRPr="005329EF">
        <w:rPr>
          <w:rStyle w:val="Hyperlink2"/>
          <w:color w:val="auto"/>
          <w:sz w:val="26"/>
          <w:szCs w:val="26"/>
        </w:rPr>
        <w:t xml:space="preserve"> просьбой к прокурору обратиться в суд в её защиту со ссылкой на то, что она в силу преклонного возраста не может обратиться в</w:t>
      </w:r>
      <w:proofErr w:type="gramEnd"/>
      <w:r w:rsidRPr="005329EF">
        <w:rPr>
          <w:rStyle w:val="Hyperlink2"/>
          <w:color w:val="auto"/>
          <w:sz w:val="26"/>
          <w:szCs w:val="26"/>
        </w:rPr>
        <w:t xml:space="preserve"> суд самостоятельно, при этом социальный статус Р</w:t>
      </w:r>
      <w:r w:rsidR="006146E4" w:rsidRPr="005329EF">
        <w:rPr>
          <w:rStyle w:val="Hyperlink2"/>
          <w:color w:val="auto"/>
          <w:sz w:val="26"/>
          <w:szCs w:val="26"/>
        </w:rPr>
        <w:t>.</w:t>
      </w:r>
      <w:r w:rsidRPr="005329EF">
        <w:rPr>
          <w:rStyle w:val="Hyperlink2"/>
          <w:color w:val="auto"/>
          <w:sz w:val="26"/>
          <w:szCs w:val="26"/>
        </w:rPr>
        <w:t xml:space="preserve"> подтверждён приложенными к заявлению об уточнении исковых требований документами.</w:t>
      </w:r>
    </w:p>
    <w:p w:rsidR="00B47636" w:rsidRPr="005329EF" w:rsidRDefault="008375A0" w:rsidP="00CE73B6">
      <w:pPr>
        <w:widowControl w:val="0"/>
        <w:tabs>
          <w:tab w:val="left" w:pos="9132"/>
        </w:tabs>
        <w:ind w:left="20" w:firstLine="720"/>
        <w:jc w:val="both"/>
        <w:rPr>
          <w:rStyle w:val="Hyperlink2"/>
          <w:color w:val="auto"/>
          <w:sz w:val="26"/>
          <w:szCs w:val="26"/>
        </w:rPr>
      </w:pPr>
      <w:r w:rsidRPr="005329EF">
        <w:rPr>
          <w:rStyle w:val="Hyperlink2"/>
          <w:color w:val="auto"/>
          <w:sz w:val="26"/>
          <w:szCs w:val="26"/>
        </w:rPr>
        <w:t>Принимая во внимание вышеизложенное, у суда первой инстанции не имелось законных оснований для возвращения прокурору данного искового заявления.</w:t>
      </w:r>
    </w:p>
    <w:p w:rsidR="00B47636" w:rsidRPr="005329EF" w:rsidRDefault="008375A0" w:rsidP="00CE73B6">
      <w:pPr>
        <w:widowControl w:val="0"/>
        <w:tabs>
          <w:tab w:val="left" w:pos="9132"/>
        </w:tabs>
        <w:ind w:left="20" w:firstLine="720"/>
        <w:jc w:val="right"/>
        <w:rPr>
          <w:rStyle w:val="Hyperlink2"/>
          <w:color w:val="auto"/>
          <w:sz w:val="26"/>
          <w:szCs w:val="26"/>
        </w:rPr>
      </w:pPr>
      <w:r w:rsidRPr="005329EF">
        <w:rPr>
          <w:rStyle w:val="Hyperlink2"/>
          <w:color w:val="auto"/>
          <w:sz w:val="26"/>
          <w:szCs w:val="26"/>
        </w:rPr>
        <w:t>(Определение по делу № 33-82/2026)</w:t>
      </w:r>
    </w:p>
    <w:p w:rsidR="00B47636" w:rsidRPr="005329EF" w:rsidRDefault="008375A0" w:rsidP="00CE73B6">
      <w:pPr>
        <w:widowControl w:val="0"/>
        <w:tabs>
          <w:tab w:val="left" w:pos="9132"/>
        </w:tabs>
        <w:ind w:left="20" w:firstLine="720"/>
        <w:jc w:val="both"/>
        <w:rPr>
          <w:rStyle w:val="address2"/>
          <w:color w:val="auto"/>
          <w:sz w:val="26"/>
          <w:szCs w:val="26"/>
        </w:rPr>
      </w:pPr>
      <w:r w:rsidRPr="005329EF">
        <w:rPr>
          <w:rStyle w:val="Hyperlink2"/>
          <w:color w:val="auto"/>
          <w:sz w:val="26"/>
          <w:szCs w:val="26"/>
        </w:rPr>
        <w:t xml:space="preserve"> </w:t>
      </w:r>
    </w:p>
    <w:p w:rsidR="00B47636" w:rsidRPr="005329EF" w:rsidRDefault="00B47636" w:rsidP="00CE73B6">
      <w:pPr>
        <w:widowControl w:val="0"/>
        <w:jc w:val="both"/>
        <w:rPr>
          <w:rStyle w:val="Hyperlink2"/>
          <w:color w:val="auto"/>
          <w:sz w:val="26"/>
          <w:szCs w:val="26"/>
        </w:rPr>
      </w:pPr>
    </w:p>
    <w:p w:rsidR="00B47636" w:rsidRPr="005329EF" w:rsidRDefault="008375A0" w:rsidP="00CE73B6">
      <w:pPr>
        <w:widowControl w:val="0"/>
        <w:ind w:firstLine="709"/>
        <w:jc w:val="both"/>
        <w:rPr>
          <w:rStyle w:val="Hyperlink2"/>
          <w:color w:val="auto"/>
          <w:sz w:val="26"/>
          <w:szCs w:val="26"/>
        </w:rPr>
      </w:pPr>
      <w:r w:rsidRPr="005329EF">
        <w:rPr>
          <w:rStyle w:val="Hyperlink2"/>
          <w:color w:val="auto"/>
          <w:sz w:val="26"/>
          <w:szCs w:val="26"/>
        </w:rPr>
        <w:t>Судьи</w:t>
      </w:r>
      <w:r w:rsidRPr="005329EF">
        <w:rPr>
          <w:rStyle w:val="Hyperlink2"/>
          <w:color w:val="auto"/>
          <w:sz w:val="26"/>
          <w:szCs w:val="26"/>
        </w:rPr>
        <w:tab/>
      </w:r>
      <w:r w:rsidRPr="005329EF">
        <w:rPr>
          <w:rStyle w:val="Hyperlink2"/>
          <w:color w:val="auto"/>
          <w:sz w:val="26"/>
          <w:szCs w:val="26"/>
        </w:rPr>
        <w:tab/>
      </w:r>
      <w:r w:rsidRPr="005329EF">
        <w:rPr>
          <w:rStyle w:val="Hyperlink2"/>
          <w:color w:val="auto"/>
          <w:sz w:val="26"/>
          <w:szCs w:val="26"/>
        </w:rPr>
        <w:tab/>
      </w:r>
      <w:r w:rsidRPr="005329EF">
        <w:rPr>
          <w:rStyle w:val="Hyperlink2"/>
          <w:color w:val="auto"/>
          <w:sz w:val="26"/>
          <w:szCs w:val="26"/>
        </w:rPr>
        <w:tab/>
      </w:r>
      <w:r w:rsidRPr="005329EF">
        <w:rPr>
          <w:rStyle w:val="Hyperlink2"/>
          <w:color w:val="auto"/>
          <w:sz w:val="26"/>
          <w:szCs w:val="26"/>
        </w:rPr>
        <w:tab/>
      </w:r>
      <w:r w:rsidRPr="005329EF">
        <w:rPr>
          <w:rStyle w:val="Hyperlink2"/>
          <w:color w:val="auto"/>
          <w:sz w:val="26"/>
          <w:szCs w:val="26"/>
        </w:rPr>
        <w:tab/>
      </w:r>
      <w:r w:rsidRPr="005329EF">
        <w:rPr>
          <w:rStyle w:val="Hyperlink2"/>
          <w:color w:val="auto"/>
          <w:sz w:val="26"/>
          <w:szCs w:val="26"/>
        </w:rPr>
        <w:tab/>
      </w:r>
      <w:r w:rsidRPr="005329EF">
        <w:rPr>
          <w:rStyle w:val="Hyperlink2"/>
          <w:color w:val="auto"/>
          <w:sz w:val="26"/>
          <w:szCs w:val="26"/>
        </w:rPr>
        <w:tab/>
      </w:r>
      <w:r w:rsidR="004E334C" w:rsidRPr="005329EF">
        <w:rPr>
          <w:rStyle w:val="Hyperlink2"/>
          <w:color w:val="auto"/>
          <w:sz w:val="26"/>
          <w:szCs w:val="26"/>
        </w:rPr>
        <w:t xml:space="preserve">    </w:t>
      </w:r>
      <w:r w:rsidR="00844E72">
        <w:rPr>
          <w:rStyle w:val="Hyperlink2"/>
          <w:color w:val="auto"/>
          <w:sz w:val="26"/>
          <w:szCs w:val="26"/>
        </w:rPr>
        <w:t xml:space="preserve">       </w:t>
      </w:r>
      <w:bookmarkStart w:id="0" w:name="_GoBack"/>
      <w:bookmarkEnd w:id="0"/>
      <w:r w:rsidR="004E334C" w:rsidRPr="005329EF">
        <w:rPr>
          <w:rStyle w:val="Hyperlink2"/>
          <w:color w:val="auto"/>
          <w:sz w:val="26"/>
          <w:szCs w:val="26"/>
        </w:rPr>
        <w:t xml:space="preserve">   Н</w:t>
      </w:r>
      <w:r w:rsidRPr="005329EF">
        <w:rPr>
          <w:rStyle w:val="Hyperlink2"/>
          <w:color w:val="auto"/>
          <w:sz w:val="26"/>
          <w:szCs w:val="26"/>
        </w:rPr>
        <w:t>.С. Серга</w:t>
      </w:r>
    </w:p>
    <w:p w:rsidR="00B47636" w:rsidRPr="005329EF" w:rsidRDefault="00B47636" w:rsidP="00CE73B6">
      <w:pPr>
        <w:widowControl w:val="0"/>
        <w:ind w:firstLine="709"/>
        <w:jc w:val="both"/>
        <w:rPr>
          <w:rStyle w:val="address2"/>
          <w:color w:val="auto"/>
          <w:sz w:val="26"/>
          <w:szCs w:val="26"/>
        </w:rPr>
      </w:pPr>
    </w:p>
    <w:p w:rsidR="00B47636" w:rsidRPr="005329EF" w:rsidRDefault="008375A0" w:rsidP="00CE73B6">
      <w:pPr>
        <w:widowControl w:val="0"/>
        <w:jc w:val="both"/>
        <w:rPr>
          <w:rStyle w:val="Hyperlink2"/>
          <w:color w:val="auto"/>
          <w:sz w:val="26"/>
          <w:szCs w:val="26"/>
        </w:rPr>
      </w:pPr>
      <w:r w:rsidRPr="005329EF">
        <w:rPr>
          <w:rStyle w:val="Hyperlink2"/>
          <w:color w:val="auto"/>
          <w:sz w:val="26"/>
          <w:szCs w:val="26"/>
        </w:rPr>
        <w:t xml:space="preserve">                                                                                                    </w:t>
      </w:r>
      <w:r w:rsidR="004E334C" w:rsidRPr="005329EF">
        <w:rPr>
          <w:rStyle w:val="Hyperlink2"/>
          <w:color w:val="auto"/>
          <w:sz w:val="26"/>
          <w:szCs w:val="26"/>
        </w:rPr>
        <w:t xml:space="preserve"> </w:t>
      </w:r>
      <w:r w:rsidR="00844E72">
        <w:rPr>
          <w:rStyle w:val="Hyperlink2"/>
          <w:color w:val="auto"/>
          <w:sz w:val="26"/>
          <w:szCs w:val="26"/>
        </w:rPr>
        <w:t xml:space="preserve"> </w:t>
      </w:r>
      <w:r w:rsidR="004E334C" w:rsidRPr="005329EF">
        <w:rPr>
          <w:rStyle w:val="Hyperlink2"/>
          <w:color w:val="auto"/>
          <w:sz w:val="26"/>
          <w:szCs w:val="26"/>
        </w:rPr>
        <w:t xml:space="preserve">    </w:t>
      </w:r>
      <w:r w:rsidR="00844E72">
        <w:rPr>
          <w:rStyle w:val="Hyperlink2"/>
          <w:color w:val="auto"/>
          <w:sz w:val="26"/>
          <w:szCs w:val="26"/>
        </w:rPr>
        <w:t xml:space="preserve">   </w:t>
      </w:r>
      <w:r w:rsidR="004E334C" w:rsidRPr="005329EF">
        <w:rPr>
          <w:rStyle w:val="Hyperlink2"/>
          <w:color w:val="auto"/>
          <w:sz w:val="26"/>
          <w:szCs w:val="26"/>
        </w:rPr>
        <w:t xml:space="preserve">  </w:t>
      </w:r>
      <w:r w:rsidRPr="005329EF">
        <w:rPr>
          <w:rStyle w:val="Hyperlink2"/>
          <w:color w:val="auto"/>
          <w:sz w:val="26"/>
          <w:szCs w:val="26"/>
        </w:rPr>
        <w:t xml:space="preserve"> Ю.Г. Золотарева</w:t>
      </w:r>
    </w:p>
    <w:p w:rsidR="00B47636" w:rsidRPr="005329EF" w:rsidRDefault="00B47636" w:rsidP="00CE73B6">
      <w:pPr>
        <w:widowControl w:val="0"/>
        <w:jc w:val="both"/>
        <w:rPr>
          <w:rStyle w:val="address2"/>
          <w:color w:val="auto"/>
          <w:sz w:val="26"/>
          <w:szCs w:val="26"/>
        </w:rPr>
      </w:pPr>
    </w:p>
    <w:p w:rsidR="00B47636" w:rsidRPr="005329EF" w:rsidRDefault="004E334C" w:rsidP="00CE73B6">
      <w:pPr>
        <w:widowControl w:val="0"/>
        <w:ind w:left="7079" w:firstLine="1"/>
        <w:jc w:val="both"/>
        <w:rPr>
          <w:color w:val="auto"/>
          <w:sz w:val="26"/>
          <w:szCs w:val="26"/>
        </w:rPr>
      </w:pPr>
      <w:r w:rsidRPr="005329EF">
        <w:rPr>
          <w:rStyle w:val="Hyperlink2"/>
          <w:color w:val="auto"/>
          <w:sz w:val="26"/>
          <w:szCs w:val="26"/>
        </w:rPr>
        <w:t xml:space="preserve">   </w:t>
      </w:r>
      <w:r w:rsidR="008375A0" w:rsidRPr="005329EF">
        <w:rPr>
          <w:rStyle w:val="Hyperlink2"/>
          <w:color w:val="auto"/>
          <w:sz w:val="26"/>
          <w:szCs w:val="26"/>
        </w:rPr>
        <w:t xml:space="preserve">А.А. Никитченко </w:t>
      </w:r>
    </w:p>
    <w:sectPr w:rsidR="00B47636" w:rsidRPr="005329EF">
      <w:headerReference w:type="default" r:id="rId12"/>
      <w:footerReference w:type="default" r:id="rId13"/>
      <w:headerReference w:type="first" r:id="rId14"/>
      <w:footerReference w:type="first" r:id="rId15"/>
      <w:pgSz w:w="11900" w:h="16840"/>
      <w:pgMar w:top="1134" w:right="567" w:bottom="1134" w:left="170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592" w:rsidRDefault="00CD4592">
      <w:r>
        <w:separator/>
      </w:r>
    </w:p>
  </w:endnote>
  <w:endnote w:type="continuationSeparator" w:id="0">
    <w:p w:rsidR="00CD4592" w:rsidRDefault="00CD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636" w:rsidRDefault="00B4763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636" w:rsidRDefault="00B4763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592" w:rsidRDefault="00CD4592">
      <w:r>
        <w:separator/>
      </w:r>
    </w:p>
  </w:footnote>
  <w:footnote w:type="continuationSeparator" w:id="0">
    <w:p w:rsidR="00CD4592" w:rsidRDefault="00CD45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636" w:rsidRDefault="008375A0">
    <w:pPr>
      <w:pStyle w:val="a4"/>
      <w:jc w:val="center"/>
    </w:pPr>
    <w:r>
      <w:fldChar w:fldCharType="begin"/>
    </w:r>
    <w:r>
      <w:instrText xml:space="preserve"> PAGE </w:instrText>
    </w:r>
    <w:r>
      <w:fldChar w:fldCharType="separate"/>
    </w:r>
    <w:r w:rsidR="00844E72">
      <w:rPr>
        <w:noProof/>
      </w:rPr>
      <w:t>14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636" w:rsidRDefault="00B4763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mirrorMargin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636"/>
    <w:rsid w:val="000101C0"/>
    <w:rsid w:val="00032353"/>
    <w:rsid w:val="000A59EF"/>
    <w:rsid w:val="000C6031"/>
    <w:rsid w:val="001021D2"/>
    <w:rsid w:val="001416A3"/>
    <w:rsid w:val="00172041"/>
    <w:rsid w:val="00176ADD"/>
    <w:rsid w:val="00201253"/>
    <w:rsid w:val="0024266D"/>
    <w:rsid w:val="00295168"/>
    <w:rsid w:val="002A71AD"/>
    <w:rsid w:val="003219FF"/>
    <w:rsid w:val="0032565D"/>
    <w:rsid w:val="003D7119"/>
    <w:rsid w:val="00400486"/>
    <w:rsid w:val="00470D29"/>
    <w:rsid w:val="004E334C"/>
    <w:rsid w:val="00525613"/>
    <w:rsid w:val="005329EF"/>
    <w:rsid w:val="005D38C2"/>
    <w:rsid w:val="006068EA"/>
    <w:rsid w:val="006146E4"/>
    <w:rsid w:val="006204B8"/>
    <w:rsid w:val="00634AE2"/>
    <w:rsid w:val="00652099"/>
    <w:rsid w:val="006858D8"/>
    <w:rsid w:val="00751753"/>
    <w:rsid w:val="007D0494"/>
    <w:rsid w:val="008375A0"/>
    <w:rsid w:val="00844E72"/>
    <w:rsid w:val="00866F6D"/>
    <w:rsid w:val="00883862"/>
    <w:rsid w:val="008C7DAE"/>
    <w:rsid w:val="00921DCE"/>
    <w:rsid w:val="00930290"/>
    <w:rsid w:val="00934CD2"/>
    <w:rsid w:val="009411DC"/>
    <w:rsid w:val="0095738A"/>
    <w:rsid w:val="00970572"/>
    <w:rsid w:val="00980D24"/>
    <w:rsid w:val="009E5C9B"/>
    <w:rsid w:val="009F3D49"/>
    <w:rsid w:val="00A03A27"/>
    <w:rsid w:val="00A33A76"/>
    <w:rsid w:val="00A34437"/>
    <w:rsid w:val="00AC52A5"/>
    <w:rsid w:val="00AD1957"/>
    <w:rsid w:val="00B47636"/>
    <w:rsid w:val="00B650C1"/>
    <w:rsid w:val="00B834F0"/>
    <w:rsid w:val="00B96A1B"/>
    <w:rsid w:val="00BC7EEF"/>
    <w:rsid w:val="00C27FAA"/>
    <w:rsid w:val="00C40F9E"/>
    <w:rsid w:val="00C60708"/>
    <w:rsid w:val="00C61CDF"/>
    <w:rsid w:val="00CA35BC"/>
    <w:rsid w:val="00CB20E9"/>
    <w:rsid w:val="00CD4592"/>
    <w:rsid w:val="00CE53F7"/>
    <w:rsid w:val="00CE73B6"/>
    <w:rsid w:val="00D36998"/>
    <w:rsid w:val="00D7024C"/>
    <w:rsid w:val="00D86A75"/>
    <w:rsid w:val="00D9267A"/>
    <w:rsid w:val="00D962B9"/>
    <w:rsid w:val="00DD4287"/>
    <w:rsid w:val="00E61878"/>
    <w:rsid w:val="00EC3A3A"/>
    <w:rsid w:val="00F16E91"/>
    <w:rsid w:val="00F866AF"/>
    <w:rsid w:val="00F948A2"/>
    <w:rsid w:val="00FB6C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rFonts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header"/>
    <w:pPr>
      <w:tabs>
        <w:tab w:val="center" w:pos="4677"/>
        <w:tab w:val="right" w:pos="9355"/>
      </w:tabs>
    </w:pPr>
    <w:rPr>
      <w:rFonts w:cs="Arial Unicode MS"/>
      <w:color w:val="000000"/>
      <w:sz w:val="24"/>
      <w:szCs w:val="24"/>
      <w:u w:color="000000"/>
    </w:rPr>
  </w:style>
  <w:style w:type="paragraph" w:customStyle="1" w:styleId="a5">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rPr>
      <w:rFonts w:ascii="Times New Roman" w:eastAsia="Times New Roman" w:hAnsi="Times New Roman" w:cs="Times New Roman"/>
      <w:b/>
      <w:bCs/>
      <w:sz w:val="28"/>
      <w:szCs w:val="28"/>
    </w:rPr>
  </w:style>
  <w:style w:type="character" w:customStyle="1" w:styleId="address2">
    <w:name w:val="address2"/>
  </w:style>
  <w:style w:type="character" w:customStyle="1" w:styleId="Hyperlink1">
    <w:name w:val="Hyperlink.1"/>
    <w:rPr>
      <w:sz w:val="28"/>
      <w:szCs w:val="28"/>
      <w:lang w:val="ru-RU"/>
    </w:rPr>
  </w:style>
  <w:style w:type="paragraph" w:styleId="a6">
    <w:name w:val="Normal (Web)"/>
    <w:pPr>
      <w:spacing w:before="100" w:after="100"/>
      <w:ind w:firstLine="720"/>
    </w:pPr>
    <w:rPr>
      <w:rFonts w:cs="Arial Unicode MS"/>
      <w:color w:val="000000"/>
      <w:sz w:val="24"/>
      <w:szCs w:val="24"/>
      <w:u w:color="000000"/>
    </w:rPr>
  </w:style>
  <w:style w:type="paragraph" w:customStyle="1" w:styleId="1">
    <w:name w:val="Основной текст1"/>
    <w:pPr>
      <w:widowControl w:val="0"/>
      <w:ind w:firstLine="400"/>
    </w:pPr>
    <w:rPr>
      <w:rFonts w:cs="Arial Unicode MS"/>
      <w:color w:val="000000"/>
      <w:sz w:val="28"/>
      <w:szCs w:val="28"/>
      <w:u w:color="000000"/>
    </w:rPr>
  </w:style>
  <w:style w:type="character" w:customStyle="1" w:styleId="a7">
    <w:name w:val="Нет"/>
  </w:style>
  <w:style w:type="character" w:customStyle="1" w:styleId="Hyperlink2">
    <w:name w:val="Hyperlink.2"/>
    <w:basedOn w:val="a7"/>
    <w:rPr>
      <w:sz w:val="28"/>
      <w:szCs w:val="28"/>
    </w:rPr>
  </w:style>
  <w:style w:type="paragraph" w:styleId="a8">
    <w:name w:val="Balloon Text"/>
    <w:basedOn w:val="a"/>
    <w:link w:val="a9"/>
    <w:uiPriority w:val="99"/>
    <w:semiHidden/>
    <w:unhideWhenUsed/>
    <w:rsid w:val="0024266D"/>
    <w:rPr>
      <w:rFonts w:ascii="Segoe UI" w:hAnsi="Segoe UI" w:cs="Segoe UI"/>
      <w:sz w:val="18"/>
      <w:szCs w:val="18"/>
    </w:rPr>
  </w:style>
  <w:style w:type="character" w:customStyle="1" w:styleId="a9">
    <w:name w:val="Текст выноски Знак"/>
    <w:basedOn w:val="a0"/>
    <w:link w:val="a8"/>
    <w:uiPriority w:val="99"/>
    <w:semiHidden/>
    <w:rsid w:val="0024266D"/>
    <w:rPr>
      <w:rFonts w:ascii="Segoe UI" w:hAnsi="Segoe UI" w:cs="Segoe UI"/>
      <w:color w:val="000000"/>
      <w:sz w:val="18"/>
      <w:szCs w:val="18"/>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rFonts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header"/>
    <w:pPr>
      <w:tabs>
        <w:tab w:val="center" w:pos="4677"/>
        <w:tab w:val="right" w:pos="9355"/>
      </w:tabs>
    </w:pPr>
    <w:rPr>
      <w:rFonts w:cs="Arial Unicode MS"/>
      <w:color w:val="000000"/>
      <w:sz w:val="24"/>
      <w:szCs w:val="24"/>
      <w:u w:color="000000"/>
    </w:rPr>
  </w:style>
  <w:style w:type="paragraph" w:customStyle="1" w:styleId="a5">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rPr>
      <w:rFonts w:ascii="Times New Roman" w:eastAsia="Times New Roman" w:hAnsi="Times New Roman" w:cs="Times New Roman"/>
      <w:b/>
      <w:bCs/>
      <w:sz w:val="28"/>
      <w:szCs w:val="28"/>
    </w:rPr>
  </w:style>
  <w:style w:type="character" w:customStyle="1" w:styleId="address2">
    <w:name w:val="address2"/>
  </w:style>
  <w:style w:type="character" w:customStyle="1" w:styleId="Hyperlink1">
    <w:name w:val="Hyperlink.1"/>
    <w:rPr>
      <w:sz w:val="28"/>
      <w:szCs w:val="28"/>
      <w:lang w:val="ru-RU"/>
    </w:rPr>
  </w:style>
  <w:style w:type="paragraph" w:styleId="a6">
    <w:name w:val="Normal (Web)"/>
    <w:pPr>
      <w:spacing w:before="100" w:after="100"/>
      <w:ind w:firstLine="720"/>
    </w:pPr>
    <w:rPr>
      <w:rFonts w:cs="Arial Unicode MS"/>
      <w:color w:val="000000"/>
      <w:sz w:val="24"/>
      <w:szCs w:val="24"/>
      <w:u w:color="000000"/>
    </w:rPr>
  </w:style>
  <w:style w:type="paragraph" w:customStyle="1" w:styleId="1">
    <w:name w:val="Основной текст1"/>
    <w:pPr>
      <w:widowControl w:val="0"/>
      <w:ind w:firstLine="400"/>
    </w:pPr>
    <w:rPr>
      <w:rFonts w:cs="Arial Unicode MS"/>
      <w:color w:val="000000"/>
      <w:sz w:val="28"/>
      <w:szCs w:val="28"/>
      <w:u w:color="000000"/>
    </w:rPr>
  </w:style>
  <w:style w:type="character" w:customStyle="1" w:styleId="a7">
    <w:name w:val="Нет"/>
  </w:style>
  <w:style w:type="character" w:customStyle="1" w:styleId="Hyperlink2">
    <w:name w:val="Hyperlink.2"/>
    <w:basedOn w:val="a7"/>
    <w:rPr>
      <w:sz w:val="28"/>
      <w:szCs w:val="28"/>
    </w:rPr>
  </w:style>
  <w:style w:type="paragraph" w:styleId="a8">
    <w:name w:val="Balloon Text"/>
    <w:basedOn w:val="a"/>
    <w:link w:val="a9"/>
    <w:uiPriority w:val="99"/>
    <w:semiHidden/>
    <w:unhideWhenUsed/>
    <w:rsid w:val="0024266D"/>
    <w:rPr>
      <w:rFonts w:ascii="Segoe UI" w:hAnsi="Segoe UI" w:cs="Segoe UI"/>
      <w:sz w:val="18"/>
      <w:szCs w:val="18"/>
    </w:rPr>
  </w:style>
  <w:style w:type="character" w:customStyle="1" w:styleId="a9">
    <w:name w:val="Текст выноски Знак"/>
    <w:basedOn w:val="a0"/>
    <w:link w:val="a8"/>
    <w:uiPriority w:val="99"/>
    <w:semiHidden/>
    <w:rsid w:val="0024266D"/>
    <w:rPr>
      <w:rFonts w:ascii="Segoe UI" w:hAnsi="Segoe UI" w:cs="Segoe UI"/>
      <w:color w:val="000000"/>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3210&amp;dst=691"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877&amp;dst=10005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ogin.consultant.ru/link/?req=doc&amp;base=LAW&amp;n=44772&amp;dst=100418" TargetMode="External"/><Relationship Id="rId4" Type="http://schemas.openxmlformats.org/officeDocument/2006/relationships/settings" Target="settings.xml"/><Relationship Id="rId9" Type="http://schemas.openxmlformats.org/officeDocument/2006/relationships/hyperlink" Target="https://login.consultant.ru/link/?req=doc&amp;base=LAW&amp;n=464348&amp;dst=100029" TargetMode="Externa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DF21C-2965-4B0A-9309-C8D78B111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14</Pages>
  <Words>6377</Words>
  <Characters>36350</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63</cp:revision>
  <cp:lastPrinted>2026-09-22T07:21:00Z</cp:lastPrinted>
  <dcterms:created xsi:type="dcterms:W3CDTF">2026-09-20T22:02:00Z</dcterms:created>
  <dcterms:modified xsi:type="dcterms:W3CDTF">2026-10-01T01:53:00Z</dcterms:modified>
</cp:coreProperties>
</file>