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30D" w:rsidRPr="003922D0" w:rsidRDefault="00F831C4" w:rsidP="0034530D">
      <w:pPr>
        <w:pStyle w:val="a3"/>
        <w:spacing w:before="0" w:beforeAutospacing="0" w:after="0" w:afterAutospacing="0"/>
        <w:jc w:val="center"/>
        <w:rPr>
          <w:b/>
          <w:spacing w:val="60"/>
          <w:sz w:val="28"/>
          <w:szCs w:val="28"/>
        </w:rPr>
      </w:pPr>
      <w:r>
        <w:rPr>
          <w:b/>
          <w:spacing w:val="60"/>
          <w:sz w:val="28"/>
          <w:szCs w:val="28"/>
        </w:rPr>
        <w:t>ОБОБЩЕНИЕ</w:t>
      </w:r>
    </w:p>
    <w:p w:rsidR="0034530D" w:rsidRPr="003922D0" w:rsidRDefault="009E20AB" w:rsidP="0034530D">
      <w:pPr>
        <w:pStyle w:val="a3"/>
        <w:spacing w:before="0" w:beforeAutospacing="0" w:after="0" w:afterAutospacing="0"/>
        <w:jc w:val="center"/>
        <w:rPr>
          <w:b/>
          <w:sz w:val="28"/>
          <w:szCs w:val="28"/>
        </w:rPr>
      </w:pPr>
      <w:r>
        <w:rPr>
          <w:b/>
          <w:sz w:val="28"/>
          <w:szCs w:val="28"/>
        </w:rPr>
        <w:t xml:space="preserve">практики </w:t>
      </w:r>
      <w:r w:rsidR="0034530D" w:rsidRPr="003922D0">
        <w:rPr>
          <w:b/>
          <w:sz w:val="28"/>
          <w:szCs w:val="28"/>
        </w:rPr>
        <w:t>суда Еврейск</w:t>
      </w:r>
      <w:r w:rsidR="0034530D">
        <w:rPr>
          <w:b/>
          <w:sz w:val="28"/>
          <w:szCs w:val="28"/>
        </w:rPr>
        <w:t xml:space="preserve">ой автономной области </w:t>
      </w:r>
      <w:r w:rsidRPr="003922D0">
        <w:rPr>
          <w:b/>
          <w:sz w:val="28"/>
          <w:szCs w:val="28"/>
        </w:rPr>
        <w:t xml:space="preserve">по гражданским делам </w:t>
      </w:r>
      <w:r w:rsidR="0034530D">
        <w:rPr>
          <w:b/>
          <w:sz w:val="28"/>
          <w:szCs w:val="28"/>
        </w:rPr>
        <w:t xml:space="preserve">за </w:t>
      </w:r>
      <w:r w:rsidR="00252C8E">
        <w:rPr>
          <w:b/>
          <w:sz w:val="28"/>
          <w:szCs w:val="28"/>
        </w:rPr>
        <w:t>второе</w:t>
      </w:r>
      <w:r w:rsidR="0034530D">
        <w:rPr>
          <w:b/>
          <w:sz w:val="28"/>
          <w:szCs w:val="28"/>
        </w:rPr>
        <w:t xml:space="preserve"> полугодие 2024</w:t>
      </w:r>
      <w:r w:rsidR="0034530D" w:rsidRPr="003922D0">
        <w:rPr>
          <w:b/>
          <w:sz w:val="28"/>
          <w:szCs w:val="28"/>
        </w:rPr>
        <w:t xml:space="preserve"> года </w:t>
      </w:r>
    </w:p>
    <w:p w:rsidR="0034530D" w:rsidRDefault="0034530D" w:rsidP="0034530D">
      <w:pPr>
        <w:pStyle w:val="a7"/>
        <w:spacing w:after="0"/>
        <w:ind w:firstLine="540"/>
        <w:jc w:val="both"/>
        <w:rPr>
          <w:rFonts w:ascii="Times New Roman" w:hAnsi="Times New Roman" w:cs="Times New Roman"/>
          <w:sz w:val="28"/>
          <w:szCs w:val="28"/>
        </w:rPr>
      </w:pPr>
    </w:p>
    <w:p w:rsidR="00C23FC6" w:rsidRPr="003922D0" w:rsidRDefault="00C23FC6" w:rsidP="0034530D">
      <w:pPr>
        <w:pStyle w:val="a7"/>
        <w:spacing w:after="0"/>
        <w:ind w:firstLine="540"/>
        <w:jc w:val="both"/>
        <w:rPr>
          <w:rFonts w:ascii="Times New Roman" w:hAnsi="Times New Roman" w:cs="Times New Roman"/>
          <w:sz w:val="28"/>
          <w:szCs w:val="28"/>
        </w:rPr>
      </w:pPr>
    </w:p>
    <w:p w:rsidR="0034530D" w:rsidRPr="00252C8E" w:rsidRDefault="0077118E" w:rsidP="0034530D">
      <w:pPr>
        <w:pStyle w:val="a3"/>
        <w:spacing w:before="0" w:beforeAutospacing="0" w:after="0" w:afterAutospacing="0"/>
        <w:ind w:firstLine="709"/>
        <w:jc w:val="both"/>
        <w:rPr>
          <w:color w:val="FF0000"/>
          <w:sz w:val="28"/>
          <w:szCs w:val="28"/>
        </w:rPr>
      </w:pPr>
      <w:r>
        <w:rPr>
          <w:sz w:val="28"/>
          <w:szCs w:val="28"/>
        </w:rPr>
        <w:t xml:space="preserve">За </w:t>
      </w:r>
      <w:r w:rsidR="00252C8E">
        <w:rPr>
          <w:sz w:val="28"/>
          <w:szCs w:val="28"/>
        </w:rPr>
        <w:t>второе</w:t>
      </w:r>
      <w:r>
        <w:rPr>
          <w:sz w:val="28"/>
          <w:szCs w:val="28"/>
        </w:rPr>
        <w:t xml:space="preserve"> полугодие 2024</w:t>
      </w:r>
      <w:r w:rsidR="0034530D" w:rsidRPr="003922D0">
        <w:rPr>
          <w:sz w:val="28"/>
          <w:szCs w:val="28"/>
        </w:rPr>
        <w:t xml:space="preserve"> года судебной коллегией по гражданским делам суда Еврейской автономной области </w:t>
      </w:r>
      <w:r w:rsidR="0034530D" w:rsidRPr="00AD2D8F">
        <w:rPr>
          <w:sz w:val="28"/>
          <w:szCs w:val="28"/>
        </w:rPr>
        <w:t xml:space="preserve">рассмотрено </w:t>
      </w:r>
      <w:r w:rsidR="009419C9" w:rsidRPr="00AD2D8F">
        <w:rPr>
          <w:sz w:val="28"/>
          <w:szCs w:val="28"/>
        </w:rPr>
        <w:t>279</w:t>
      </w:r>
      <w:r w:rsidR="0034530D" w:rsidRPr="00AD2D8F">
        <w:rPr>
          <w:sz w:val="28"/>
          <w:szCs w:val="28"/>
        </w:rPr>
        <w:t xml:space="preserve"> дел, из них </w:t>
      </w:r>
      <w:r w:rsidR="009419C9" w:rsidRPr="00AD2D8F">
        <w:rPr>
          <w:sz w:val="28"/>
          <w:szCs w:val="28"/>
        </w:rPr>
        <w:t>75</w:t>
      </w:r>
      <w:r w:rsidR="0034530D" w:rsidRPr="00AD2D8F">
        <w:rPr>
          <w:sz w:val="28"/>
          <w:szCs w:val="28"/>
        </w:rPr>
        <w:t xml:space="preserve"> – по частным жалобам, 3 – по представлениям прокурора, 18</w:t>
      </w:r>
      <w:r w:rsidR="009419C9" w:rsidRPr="00AD2D8F">
        <w:rPr>
          <w:sz w:val="28"/>
          <w:szCs w:val="28"/>
        </w:rPr>
        <w:t>6</w:t>
      </w:r>
      <w:r w:rsidR="0034530D" w:rsidRPr="00AD2D8F">
        <w:rPr>
          <w:sz w:val="28"/>
          <w:szCs w:val="28"/>
        </w:rPr>
        <w:t xml:space="preserve"> – по апелляционным жалобам, </w:t>
      </w:r>
      <w:r w:rsidR="009419C9" w:rsidRPr="00AD2D8F">
        <w:rPr>
          <w:sz w:val="28"/>
          <w:szCs w:val="28"/>
        </w:rPr>
        <w:t>11</w:t>
      </w:r>
      <w:r w:rsidR="00A54A10" w:rsidRPr="00AD2D8F">
        <w:rPr>
          <w:sz w:val="28"/>
          <w:szCs w:val="28"/>
        </w:rPr>
        <w:t xml:space="preserve"> </w:t>
      </w:r>
      <w:r w:rsidR="0034530D" w:rsidRPr="00AD2D8F">
        <w:rPr>
          <w:sz w:val="28"/>
          <w:szCs w:val="28"/>
        </w:rPr>
        <w:t>– по апелляционным представлениям</w:t>
      </w:r>
      <w:r w:rsidR="00B104F6">
        <w:rPr>
          <w:sz w:val="28"/>
          <w:szCs w:val="28"/>
        </w:rPr>
        <w:t xml:space="preserve">, 4 </w:t>
      </w:r>
      <w:r w:rsidR="00B104F6" w:rsidRPr="00B104F6">
        <w:rPr>
          <w:sz w:val="28"/>
          <w:szCs w:val="28"/>
        </w:rPr>
        <w:t xml:space="preserve">– </w:t>
      </w:r>
      <w:r w:rsidR="00B104F6">
        <w:rPr>
          <w:sz w:val="28"/>
          <w:szCs w:val="28"/>
        </w:rPr>
        <w:t>по прочим заявлениям</w:t>
      </w:r>
      <w:r w:rsidR="0034530D" w:rsidRPr="00AD2D8F">
        <w:rPr>
          <w:sz w:val="28"/>
          <w:szCs w:val="28"/>
        </w:rPr>
        <w:t>.</w:t>
      </w:r>
    </w:p>
    <w:p w:rsidR="0034530D" w:rsidRPr="002C17B9" w:rsidRDefault="0034530D" w:rsidP="0034530D">
      <w:pPr>
        <w:pStyle w:val="a3"/>
        <w:spacing w:before="0" w:beforeAutospacing="0" w:after="0" w:afterAutospacing="0"/>
        <w:ind w:firstLine="709"/>
        <w:jc w:val="both"/>
        <w:rPr>
          <w:sz w:val="28"/>
          <w:szCs w:val="28"/>
        </w:rPr>
      </w:pPr>
      <w:r w:rsidRPr="002C17B9">
        <w:rPr>
          <w:sz w:val="28"/>
          <w:szCs w:val="28"/>
        </w:rPr>
        <w:t>По результатам рассмотрения данных жалоб и представлений 5</w:t>
      </w:r>
      <w:r w:rsidR="00AD2D8F" w:rsidRPr="002C17B9">
        <w:rPr>
          <w:sz w:val="28"/>
          <w:szCs w:val="28"/>
        </w:rPr>
        <w:t>1</w:t>
      </w:r>
      <w:r w:rsidRPr="002C17B9">
        <w:rPr>
          <w:sz w:val="28"/>
          <w:szCs w:val="28"/>
        </w:rPr>
        <w:t xml:space="preserve"> решени</w:t>
      </w:r>
      <w:r w:rsidR="00AD2D8F" w:rsidRPr="002C17B9">
        <w:rPr>
          <w:sz w:val="28"/>
          <w:szCs w:val="28"/>
        </w:rPr>
        <w:t>е</w:t>
      </w:r>
      <w:r w:rsidRPr="002C17B9">
        <w:rPr>
          <w:sz w:val="28"/>
          <w:szCs w:val="28"/>
        </w:rPr>
        <w:t xml:space="preserve"> районных судов были отменены полностью или в части, </w:t>
      </w:r>
      <w:r w:rsidR="00AD2D8F" w:rsidRPr="002C17B9">
        <w:rPr>
          <w:sz w:val="28"/>
          <w:szCs w:val="28"/>
        </w:rPr>
        <w:t>22</w:t>
      </w:r>
      <w:r w:rsidRPr="002C17B9">
        <w:rPr>
          <w:sz w:val="28"/>
          <w:szCs w:val="28"/>
        </w:rPr>
        <w:t xml:space="preserve"> решени</w:t>
      </w:r>
      <w:r w:rsidR="00AD2D8F" w:rsidRPr="002C17B9">
        <w:rPr>
          <w:sz w:val="28"/>
          <w:szCs w:val="28"/>
        </w:rPr>
        <w:t>я</w:t>
      </w:r>
      <w:r w:rsidRPr="002C17B9">
        <w:rPr>
          <w:sz w:val="28"/>
          <w:szCs w:val="28"/>
        </w:rPr>
        <w:t xml:space="preserve"> изменен</w:t>
      </w:r>
      <w:r w:rsidR="00AD2D8F" w:rsidRPr="002C17B9">
        <w:rPr>
          <w:sz w:val="28"/>
          <w:szCs w:val="28"/>
        </w:rPr>
        <w:t>ы</w:t>
      </w:r>
      <w:r w:rsidRPr="002C17B9">
        <w:rPr>
          <w:sz w:val="28"/>
          <w:szCs w:val="28"/>
        </w:rPr>
        <w:t xml:space="preserve">, отменено </w:t>
      </w:r>
      <w:r w:rsidR="00AD2D8F" w:rsidRPr="002C17B9">
        <w:rPr>
          <w:sz w:val="28"/>
          <w:szCs w:val="28"/>
        </w:rPr>
        <w:t>24</w:t>
      </w:r>
      <w:r w:rsidRPr="002C17B9">
        <w:rPr>
          <w:sz w:val="28"/>
          <w:szCs w:val="28"/>
        </w:rPr>
        <w:t xml:space="preserve"> определени</w:t>
      </w:r>
      <w:r w:rsidR="00AD2D8F" w:rsidRPr="002C17B9">
        <w:rPr>
          <w:sz w:val="28"/>
          <w:szCs w:val="28"/>
        </w:rPr>
        <w:t>я</w:t>
      </w:r>
      <w:r w:rsidRPr="002C17B9">
        <w:rPr>
          <w:sz w:val="28"/>
          <w:szCs w:val="28"/>
        </w:rPr>
        <w:t xml:space="preserve">, изменено </w:t>
      </w:r>
      <w:r w:rsidR="00AD2D8F" w:rsidRPr="002C17B9">
        <w:rPr>
          <w:sz w:val="28"/>
          <w:szCs w:val="28"/>
        </w:rPr>
        <w:t>–</w:t>
      </w:r>
      <w:r w:rsidRPr="002C17B9">
        <w:rPr>
          <w:sz w:val="28"/>
          <w:szCs w:val="28"/>
        </w:rPr>
        <w:t xml:space="preserve"> </w:t>
      </w:r>
      <w:r w:rsidR="00AD2D8F" w:rsidRPr="002C17B9">
        <w:rPr>
          <w:sz w:val="28"/>
          <w:szCs w:val="28"/>
        </w:rPr>
        <w:t>3 определения</w:t>
      </w:r>
      <w:r w:rsidRPr="002C17B9">
        <w:rPr>
          <w:sz w:val="28"/>
          <w:szCs w:val="28"/>
        </w:rPr>
        <w:t>.</w:t>
      </w:r>
    </w:p>
    <w:p w:rsidR="005506FC" w:rsidRDefault="00470027" w:rsidP="00470027">
      <w:pPr>
        <w:autoSpaceDE w:val="0"/>
        <w:autoSpaceDN w:val="0"/>
        <w:adjustRightInd w:val="0"/>
        <w:spacing w:after="0" w:line="240" w:lineRule="auto"/>
        <w:ind w:firstLine="709"/>
        <w:jc w:val="both"/>
        <w:rPr>
          <w:rFonts w:ascii="Times New Roman" w:hAnsi="Times New Roman"/>
          <w:sz w:val="28"/>
          <w:szCs w:val="28"/>
          <w:lang w:eastAsia="ru-RU"/>
        </w:rPr>
      </w:pPr>
      <w:r w:rsidRPr="003922D0">
        <w:rPr>
          <w:rFonts w:ascii="Times New Roman" w:hAnsi="Times New Roman"/>
          <w:sz w:val="28"/>
          <w:szCs w:val="28"/>
        </w:rPr>
        <w:t xml:space="preserve">Основаниями для отмены или изменения решений (определений) суда </w:t>
      </w:r>
      <w:r>
        <w:rPr>
          <w:rFonts w:ascii="Times New Roman" w:hAnsi="Times New Roman"/>
          <w:sz w:val="28"/>
          <w:szCs w:val="28"/>
        </w:rPr>
        <w:t>послужили допущенные судами первой инстанции</w:t>
      </w:r>
      <w:r w:rsidRPr="003922D0">
        <w:rPr>
          <w:rFonts w:ascii="Times New Roman" w:hAnsi="Times New Roman"/>
          <w:sz w:val="28"/>
          <w:szCs w:val="28"/>
        </w:rPr>
        <w:t xml:space="preserve"> нарушени</w:t>
      </w:r>
      <w:r>
        <w:rPr>
          <w:rFonts w:ascii="Times New Roman" w:hAnsi="Times New Roman"/>
          <w:sz w:val="28"/>
          <w:szCs w:val="28"/>
        </w:rPr>
        <w:t>я</w:t>
      </w:r>
      <w:r w:rsidRPr="003922D0">
        <w:rPr>
          <w:rFonts w:ascii="Times New Roman" w:hAnsi="Times New Roman"/>
          <w:sz w:val="28"/>
          <w:szCs w:val="28"/>
        </w:rPr>
        <w:t xml:space="preserve"> норм материального и процессуального права</w:t>
      </w:r>
      <w:r>
        <w:rPr>
          <w:rFonts w:ascii="Times New Roman" w:hAnsi="Times New Roman"/>
          <w:sz w:val="28"/>
          <w:szCs w:val="28"/>
          <w:lang w:eastAsia="ru-RU"/>
        </w:rPr>
        <w:t xml:space="preserve">, </w:t>
      </w:r>
      <w:r w:rsidR="0034530D">
        <w:rPr>
          <w:rFonts w:ascii="Times New Roman" w:hAnsi="Times New Roman"/>
          <w:sz w:val="28"/>
          <w:szCs w:val="28"/>
        </w:rPr>
        <w:t>предусмотренные</w:t>
      </w:r>
      <w:r w:rsidR="0034530D">
        <w:rPr>
          <w:rFonts w:ascii="Times New Roman" w:hAnsi="Times New Roman"/>
          <w:b/>
          <w:sz w:val="28"/>
          <w:szCs w:val="28"/>
          <w:lang w:eastAsia="ru-RU"/>
        </w:rPr>
        <w:t xml:space="preserve"> </w:t>
      </w:r>
      <w:r w:rsidR="00563336" w:rsidRPr="0034530D">
        <w:rPr>
          <w:rFonts w:ascii="Times New Roman" w:hAnsi="Times New Roman"/>
          <w:sz w:val="28"/>
          <w:szCs w:val="28"/>
          <w:lang w:eastAsia="ru-RU"/>
        </w:rPr>
        <w:t>стать</w:t>
      </w:r>
      <w:r w:rsidR="002C17B9">
        <w:rPr>
          <w:rFonts w:ascii="Times New Roman" w:hAnsi="Times New Roman"/>
          <w:sz w:val="28"/>
          <w:szCs w:val="28"/>
          <w:lang w:eastAsia="ru-RU"/>
        </w:rPr>
        <w:t>ё</w:t>
      </w:r>
      <w:r w:rsidR="00563336" w:rsidRPr="0034530D">
        <w:rPr>
          <w:rFonts w:ascii="Times New Roman" w:hAnsi="Times New Roman"/>
          <w:sz w:val="28"/>
          <w:szCs w:val="28"/>
          <w:lang w:eastAsia="ru-RU"/>
        </w:rPr>
        <w:t>й 330 Гражданского процессуального кодекса РФ</w:t>
      </w:r>
      <w:r w:rsidR="005506FC" w:rsidRPr="0034530D">
        <w:rPr>
          <w:rFonts w:ascii="Times New Roman" w:hAnsi="Times New Roman"/>
          <w:sz w:val="28"/>
          <w:szCs w:val="28"/>
          <w:lang w:eastAsia="ru-RU"/>
        </w:rPr>
        <w:t>.</w:t>
      </w:r>
    </w:p>
    <w:p w:rsidR="0034530D" w:rsidRDefault="0034530D" w:rsidP="007C2038">
      <w:pPr>
        <w:autoSpaceDE w:val="0"/>
        <w:autoSpaceDN w:val="0"/>
        <w:adjustRightInd w:val="0"/>
        <w:spacing w:after="0" w:line="240" w:lineRule="auto"/>
        <w:ind w:firstLine="709"/>
        <w:jc w:val="both"/>
        <w:rPr>
          <w:rFonts w:ascii="Times New Roman" w:hAnsi="Times New Roman"/>
          <w:sz w:val="28"/>
          <w:szCs w:val="28"/>
          <w:lang w:eastAsia="ru-RU"/>
        </w:rPr>
      </w:pPr>
    </w:p>
    <w:p w:rsidR="005506FC" w:rsidRDefault="0034530D" w:rsidP="00470227">
      <w:pPr>
        <w:autoSpaceDE w:val="0"/>
        <w:autoSpaceDN w:val="0"/>
        <w:adjustRightInd w:val="0"/>
        <w:spacing w:after="0" w:line="240" w:lineRule="auto"/>
        <w:jc w:val="center"/>
        <w:rPr>
          <w:rFonts w:ascii="Times New Roman" w:hAnsi="Times New Roman"/>
          <w:b/>
          <w:sz w:val="28"/>
          <w:szCs w:val="28"/>
          <w:lang w:eastAsia="ru-RU"/>
        </w:rPr>
      </w:pPr>
      <w:r w:rsidRPr="0034530D">
        <w:rPr>
          <w:rFonts w:ascii="Times New Roman" w:hAnsi="Times New Roman"/>
          <w:b/>
          <w:sz w:val="28"/>
          <w:szCs w:val="28"/>
          <w:lang w:eastAsia="ru-RU"/>
        </w:rPr>
        <w:t>Нарушение норм материального права.</w:t>
      </w:r>
    </w:p>
    <w:p w:rsidR="00470227" w:rsidRDefault="00470227" w:rsidP="007C2038">
      <w:pPr>
        <w:spacing w:after="0" w:line="240" w:lineRule="auto"/>
        <w:ind w:firstLine="709"/>
        <w:jc w:val="both"/>
        <w:rPr>
          <w:rFonts w:ascii="Times New Roman" w:hAnsi="Times New Roman"/>
          <w:b/>
          <w:sz w:val="28"/>
          <w:szCs w:val="28"/>
        </w:rPr>
      </w:pPr>
    </w:p>
    <w:p w:rsidR="009C5C29" w:rsidRDefault="009C5C29" w:rsidP="007C2038">
      <w:pPr>
        <w:spacing w:after="0" w:line="240" w:lineRule="auto"/>
        <w:ind w:firstLine="709"/>
        <w:jc w:val="both"/>
        <w:rPr>
          <w:rFonts w:ascii="Times New Roman" w:hAnsi="Times New Roman"/>
          <w:b/>
          <w:sz w:val="28"/>
          <w:szCs w:val="28"/>
        </w:rPr>
      </w:pPr>
      <w:r w:rsidRPr="009C5C29">
        <w:rPr>
          <w:rFonts w:ascii="Times New Roman" w:hAnsi="Times New Roman"/>
          <w:b/>
          <w:sz w:val="28"/>
          <w:szCs w:val="28"/>
        </w:rPr>
        <w:t>1. Распоряжение наследственным имуществом в случае обнаружения иных наследников, претендующих на него, является основанием для взыскания в качестве неосновательного обогащения стоимости причитающейся такому наследнику доли в наследственном имуществе</w:t>
      </w:r>
      <w:r w:rsidR="007C2038">
        <w:rPr>
          <w:rFonts w:ascii="Times New Roman" w:hAnsi="Times New Roman"/>
          <w:b/>
          <w:sz w:val="28"/>
          <w:szCs w:val="28"/>
        </w:rPr>
        <w:t xml:space="preserve"> </w:t>
      </w:r>
      <w:r w:rsidR="004733DD">
        <w:rPr>
          <w:rFonts w:ascii="Times New Roman" w:hAnsi="Times New Roman"/>
          <w:b/>
          <w:sz w:val="28"/>
          <w:szCs w:val="28"/>
        </w:rPr>
        <w:t>за вычетом стоимости</w:t>
      </w:r>
      <w:r w:rsidR="007C2038">
        <w:rPr>
          <w:rFonts w:ascii="Times New Roman" w:hAnsi="Times New Roman"/>
          <w:b/>
          <w:sz w:val="28"/>
          <w:szCs w:val="28"/>
        </w:rPr>
        <w:t xml:space="preserve"> имущества, полученного в единоличную собственность этим наследником</w:t>
      </w:r>
      <w:r w:rsidRPr="009C5C29">
        <w:rPr>
          <w:rFonts w:ascii="Times New Roman" w:hAnsi="Times New Roman"/>
          <w:b/>
          <w:sz w:val="28"/>
          <w:szCs w:val="28"/>
        </w:rPr>
        <w:t>.</w:t>
      </w:r>
    </w:p>
    <w:p w:rsidR="005E1A01" w:rsidRDefault="007C2038" w:rsidP="00802F33">
      <w:pPr>
        <w:spacing w:after="0" w:line="240" w:lineRule="auto"/>
        <w:ind w:firstLine="709"/>
        <w:jc w:val="both"/>
        <w:rPr>
          <w:rFonts w:ascii="Times New Roman" w:hAnsi="Times New Roman"/>
          <w:sz w:val="28"/>
          <w:szCs w:val="28"/>
        </w:rPr>
      </w:pPr>
      <w:proofErr w:type="spellStart"/>
      <w:r w:rsidRPr="007C2038">
        <w:rPr>
          <w:rFonts w:ascii="Times New Roman" w:hAnsi="Times New Roman"/>
          <w:sz w:val="28"/>
          <w:szCs w:val="28"/>
        </w:rPr>
        <w:t>Коренюк</w:t>
      </w:r>
      <w:proofErr w:type="spellEnd"/>
      <w:r w:rsidRPr="007C2038">
        <w:rPr>
          <w:rFonts w:ascii="Times New Roman" w:hAnsi="Times New Roman"/>
          <w:sz w:val="28"/>
          <w:szCs w:val="28"/>
        </w:rPr>
        <w:t xml:space="preserve"> Т.В. обратилась в суд с иском к </w:t>
      </w:r>
      <w:proofErr w:type="spellStart"/>
      <w:r w:rsidRPr="007C2038">
        <w:rPr>
          <w:rFonts w:ascii="Times New Roman" w:hAnsi="Times New Roman"/>
          <w:sz w:val="28"/>
          <w:szCs w:val="28"/>
        </w:rPr>
        <w:t>Минниханову</w:t>
      </w:r>
      <w:proofErr w:type="spellEnd"/>
      <w:r w:rsidRPr="007C2038">
        <w:rPr>
          <w:rFonts w:ascii="Times New Roman" w:hAnsi="Times New Roman"/>
          <w:sz w:val="28"/>
          <w:szCs w:val="28"/>
        </w:rPr>
        <w:t xml:space="preserve"> В.Г., </w:t>
      </w:r>
      <w:r w:rsidR="00706309">
        <w:rPr>
          <w:rFonts w:ascii="Times New Roman" w:hAnsi="Times New Roman"/>
          <w:sz w:val="28"/>
          <w:szCs w:val="28"/>
        </w:rPr>
        <w:br/>
      </w:r>
      <w:proofErr w:type="spellStart"/>
      <w:r w:rsidRPr="007C2038">
        <w:rPr>
          <w:rFonts w:ascii="Times New Roman" w:hAnsi="Times New Roman"/>
          <w:sz w:val="28"/>
          <w:szCs w:val="28"/>
        </w:rPr>
        <w:t>Тырцевой</w:t>
      </w:r>
      <w:proofErr w:type="spellEnd"/>
      <w:r w:rsidRPr="007C2038">
        <w:rPr>
          <w:rFonts w:ascii="Times New Roman" w:hAnsi="Times New Roman"/>
          <w:sz w:val="28"/>
          <w:szCs w:val="28"/>
        </w:rPr>
        <w:t xml:space="preserve"> Н.В.</w:t>
      </w:r>
      <w:r w:rsidR="00B10D61">
        <w:rPr>
          <w:rFonts w:ascii="Times New Roman" w:hAnsi="Times New Roman"/>
          <w:sz w:val="28"/>
          <w:szCs w:val="28"/>
        </w:rPr>
        <w:t xml:space="preserve"> об </w:t>
      </w:r>
      <w:r w:rsidRPr="007C2038">
        <w:rPr>
          <w:rFonts w:ascii="Times New Roman" w:hAnsi="Times New Roman"/>
          <w:sz w:val="28"/>
          <w:szCs w:val="28"/>
        </w:rPr>
        <w:t>установ</w:t>
      </w:r>
      <w:r w:rsidR="00B10D61">
        <w:rPr>
          <w:rFonts w:ascii="Times New Roman" w:hAnsi="Times New Roman"/>
          <w:sz w:val="28"/>
          <w:szCs w:val="28"/>
        </w:rPr>
        <w:t>лении</w:t>
      </w:r>
      <w:r w:rsidRPr="007C2038">
        <w:rPr>
          <w:rFonts w:ascii="Times New Roman" w:hAnsi="Times New Roman"/>
          <w:sz w:val="28"/>
          <w:szCs w:val="28"/>
        </w:rPr>
        <w:t xml:space="preserve"> факт</w:t>
      </w:r>
      <w:r w:rsidR="00B10D61">
        <w:rPr>
          <w:rFonts w:ascii="Times New Roman" w:hAnsi="Times New Roman"/>
          <w:sz w:val="28"/>
          <w:szCs w:val="28"/>
        </w:rPr>
        <w:t>а</w:t>
      </w:r>
      <w:r w:rsidRPr="007C2038">
        <w:rPr>
          <w:rFonts w:ascii="Times New Roman" w:hAnsi="Times New Roman"/>
          <w:sz w:val="28"/>
          <w:szCs w:val="28"/>
        </w:rPr>
        <w:t xml:space="preserve"> принятия наследства, открывшегося после смерти </w:t>
      </w:r>
      <w:r>
        <w:rPr>
          <w:rFonts w:ascii="Times New Roman" w:hAnsi="Times New Roman"/>
          <w:sz w:val="28"/>
          <w:szCs w:val="28"/>
        </w:rPr>
        <w:t>матери</w:t>
      </w:r>
      <w:r w:rsidRPr="007C2038">
        <w:rPr>
          <w:rFonts w:ascii="Times New Roman" w:hAnsi="Times New Roman"/>
          <w:sz w:val="28"/>
          <w:szCs w:val="28"/>
        </w:rPr>
        <w:t>, состоящего из денежных средств</w:t>
      </w:r>
      <w:r>
        <w:rPr>
          <w:rFonts w:ascii="Times New Roman" w:hAnsi="Times New Roman"/>
          <w:sz w:val="28"/>
          <w:szCs w:val="28"/>
        </w:rPr>
        <w:t xml:space="preserve"> </w:t>
      </w:r>
      <w:r w:rsidRPr="007C2038">
        <w:rPr>
          <w:rFonts w:ascii="Times New Roman" w:hAnsi="Times New Roman"/>
          <w:sz w:val="28"/>
          <w:szCs w:val="28"/>
        </w:rPr>
        <w:t xml:space="preserve">на счетах </w:t>
      </w:r>
      <w:r w:rsidR="00B4584B">
        <w:rPr>
          <w:rFonts w:ascii="Times New Roman" w:hAnsi="Times New Roman"/>
          <w:sz w:val="28"/>
          <w:szCs w:val="28"/>
        </w:rPr>
        <w:t>в банке и недвижимого имущества</w:t>
      </w:r>
      <w:r w:rsidR="00B10D61">
        <w:rPr>
          <w:rFonts w:ascii="Times New Roman" w:hAnsi="Times New Roman"/>
          <w:sz w:val="28"/>
          <w:szCs w:val="28"/>
        </w:rPr>
        <w:t>,</w:t>
      </w:r>
      <w:r>
        <w:rPr>
          <w:rFonts w:ascii="Times New Roman" w:hAnsi="Times New Roman"/>
          <w:sz w:val="28"/>
          <w:szCs w:val="28"/>
        </w:rPr>
        <w:t xml:space="preserve"> п</w:t>
      </w:r>
      <w:r w:rsidRPr="007C2038">
        <w:rPr>
          <w:rFonts w:ascii="Times New Roman" w:hAnsi="Times New Roman"/>
          <w:sz w:val="28"/>
          <w:szCs w:val="28"/>
        </w:rPr>
        <w:t>ризна</w:t>
      </w:r>
      <w:r w:rsidR="00B10D61">
        <w:rPr>
          <w:rFonts w:ascii="Times New Roman" w:hAnsi="Times New Roman"/>
          <w:sz w:val="28"/>
          <w:szCs w:val="28"/>
        </w:rPr>
        <w:t>нии</w:t>
      </w:r>
      <w:r w:rsidRPr="007C2038">
        <w:rPr>
          <w:rFonts w:ascii="Times New Roman" w:hAnsi="Times New Roman"/>
          <w:sz w:val="28"/>
          <w:szCs w:val="28"/>
        </w:rPr>
        <w:t xml:space="preserve"> </w:t>
      </w:r>
      <w:proofErr w:type="gramStart"/>
      <w:r w:rsidR="00802F33" w:rsidRPr="007C2038">
        <w:rPr>
          <w:rFonts w:ascii="Times New Roman" w:hAnsi="Times New Roman"/>
          <w:sz w:val="28"/>
          <w:szCs w:val="28"/>
        </w:rPr>
        <w:t>недействительными</w:t>
      </w:r>
      <w:proofErr w:type="gramEnd"/>
      <w:r w:rsidR="00802F33" w:rsidRPr="007C2038">
        <w:rPr>
          <w:rFonts w:ascii="Times New Roman" w:hAnsi="Times New Roman"/>
          <w:sz w:val="28"/>
          <w:szCs w:val="28"/>
        </w:rPr>
        <w:t xml:space="preserve"> </w:t>
      </w:r>
      <w:r w:rsidR="00802F33">
        <w:rPr>
          <w:rFonts w:ascii="Times New Roman" w:hAnsi="Times New Roman"/>
          <w:sz w:val="28"/>
          <w:szCs w:val="28"/>
        </w:rPr>
        <w:t>выданны</w:t>
      </w:r>
      <w:r w:rsidR="0047091F">
        <w:rPr>
          <w:rFonts w:ascii="Times New Roman" w:hAnsi="Times New Roman"/>
          <w:sz w:val="28"/>
          <w:szCs w:val="28"/>
        </w:rPr>
        <w:t>х</w:t>
      </w:r>
      <w:r w:rsidR="00802F33">
        <w:rPr>
          <w:rFonts w:ascii="Times New Roman" w:hAnsi="Times New Roman"/>
          <w:sz w:val="28"/>
          <w:szCs w:val="28"/>
        </w:rPr>
        <w:t xml:space="preserve"> ответчикам </w:t>
      </w:r>
      <w:r w:rsidR="00802F33" w:rsidRPr="007C2038">
        <w:rPr>
          <w:rFonts w:ascii="Times New Roman" w:hAnsi="Times New Roman"/>
          <w:sz w:val="28"/>
          <w:szCs w:val="28"/>
        </w:rPr>
        <w:t>свидетельств о</w:t>
      </w:r>
      <w:r w:rsidR="00802F33">
        <w:rPr>
          <w:rFonts w:ascii="Times New Roman" w:hAnsi="Times New Roman"/>
          <w:sz w:val="28"/>
          <w:szCs w:val="28"/>
        </w:rPr>
        <w:t xml:space="preserve"> праве на наследство по закону, признании </w:t>
      </w:r>
      <w:r w:rsidRPr="007C2038">
        <w:rPr>
          <w:rFonts w:ascii="Times New Roman" w:hAnsi="Times New Roman"/>
          <w:sz w:val="28"/>
          <w:szCs w:val="28"/>
        </w:rPr>
        <w:t>за ней прав</w:t>
      </w:r>
      <w:r w:rsidR="00B10D61">
        <w:rPr>
          <w:rFonts w:ascii="Times New Roman" w:hAnsi="Times New Roman"/>
          <w:sz w:val="28"/>
          <w:szCs w:val="28"/>
        </w:rPr>
        <w:t>а</w:t>
      </w:r>
      <w:r w:rsidRPr="007C2038">
        <w:rPr>
          <w:rFonts w:ascii="Times New Roman" w:hAnsi="Times New Roman"/>
          <w:sz w:val="28"/>
          <w:szCs w:val="28"/>
        </w:rPr>
        <w:t xml:space="preserve"> собственности на дол</w:t>
      </w:r>
      <w:r w:rsidR="001D1AA2">
        <w:rPr>
          <w:rFonts w:ascii="Times New Roman" w:hAnsi="Times New Roman"/>
          <w:sz w:val="28"/>
          <w:szCs w:val="28"/>
        </w:rPr>
        <w:t>ю</w:t>
      </w:r>
      <w:r w:rsidRPr="007C2038">
        <w:rPr>
          <w:rFonts w:ascii="Times New Roman" w:hAnsi="Times New Roman"/>
          <w:sz w:val="28"/>
          <w:szCs w:val="28"/>
        </w:rPr>
        <w:t xml:space="preserve"> в </w:t>
      </w:r>
      <w:r w:rsidR="00802F33">
        <w:rPr>
          <w:rFonts w:ascii="Times New Roman" w:hAnsi="Times New Roman"/>
          <w:sz w:val="28"/>
          <w:szCs w:val="28"/>
        </w:rPr>
        <w:t>наследственном имуществе,</w:t>
      </w:r>
      <w:r w:rsidR="005E1A01" w:rsidRPr="005E1A01">
        <w:rPr>
          <w:rFonts w:ascii="Times New Roman" w:hAnsi="Times New Roman"/>
          <w:sz w:val="28"/>
          <w:szCs w:val="28"/>
        </w:rPr>
        <w:t xml:space="preserve"> </w:t>
      </w:r>
      <w:r w:rsidR="005E1A01">
        <w:rPr>
          <w:rFonts w:ascii="Times New Roman" w:hAnsi="Times New Roman"/>
          <w:sz w:val="28"/>
          <w:szCs w:val="28"/>
        </w:rPr>
        <w:t>в</w:t>
      </w:r>
      <w:r w:rsidR="005E1A01" w:rsidRPr="007C2038">
        <w:rPr>
          <w:rFonts w:ascii="Times New Roman" w:hAnsi="Times New Roman"/>
          <w:sz w:val="28"/>
          <w:szCs w:val="28"/>
        </w:rPr>
        <w:t>зыска</w:t>
      </w:r>
      <w:r w:rsidR="00B40261">
        <w:rPr>
          <w:rFonts w:ascii="Times New Roman" w:hAnsi="Times New Roman"/>
          <w:sz w:val="28"/>
          <w:szCs w:val="28"/>
        </w:rPr>
        <w:t xml:space="preserve">нии </w:t>
      </w:r>
      <w:r w:rsidR="005E1A01">
        <w:rPr>
          <w:rFonts w:ascii="Times New Roman" w:hAnsi="Times New Roman"/>
          <w:sz w:val="28"/>
          <w:szCs w:val="28"/>
        </w:rPr>
        <w:t xml:space="preserve"> </w:t>
      </w:r>
      <w:r w:rsidR="005E1A01" w:rsidRPr="007C2038">
        <w:rPr>
          <w:rFonts w:ascii="Times New Roman" w:hAnsi="Times New Roman"/>
          <w:sz w:val="28"/>
          <w:szCs w:val="28"/>
        </w:rPr>
        <w:t>неосновательно</w:t>
      </w:r>
      <w:r w:rsidR="007859B8">
        <w:rPr>
          <w:rFonts w:ascii="Times New Roman" w:hAnsi="Times New Roman"/>
          <w:sz w:val="28"/>
          <w:szCs w:val="28"/>
        </w:rPr>
        <w:t>го</w:t>
      </w:r>
      <w:r w:rsidR="005E1A01" w:rsidRPr="007C2038">
        <w:rPr>
          <w:rFonts w:ascii="Times New Roman" w:hAnsi="Times New Roman"/>
          <w:sz w:val="28"/>
          <w:szCs w:val="28"/>
        </w:rPr>
        <w:t xml:space="preserve"> обогащени</w:t>
      </w:r>
      <w:r w:rsidR="007859B8">
        <w:rPr>
          <w:rFonts w:ascii="Times New Roman" w:hAnsi="Times New Roman"/>
          <w:sz w:val="28"/>
          <w:szCs w:val="28"/>
        </w:rPr>
        <w:t>я</w:t>
      </w:r>
      <w:r w:rsidR="005E1A01">
        <w:rPr>
          <w:rFonts w:ascii="Times New Roman" w:hAnsi="Times New Roman"/>
          <w:sz w:val="28"/>
          <w:szCs w:val="28"/>
        </w:rPr>
        <w:t xml:space="preserve">. </w:t>
      </w:r>
    </w:p>
    <w:p w:rsidR="005E1A01" w:rsidRDefault="005E1A01" w:rsidP="005E1A01">
      <w:pPr>
        <w:spacing w:after="0" w:line="240" w:lineRule="auto"/>
        <w:ind w:firstLine="709"/>
        <w:jc w:val="both"/>
        <w:rPr>
          <w:rFonts w:ascii="Times New Roman" w:hAnsi="Times New Roman"/>
          <w:sz w:val="28"/>
          <w:szCs w:val="28"/>
        </w:rPr>
      </w:pPr>
      <w:r>
        <w:rPr>
          <w:rFonts w:ascii="Times New Roman" w:hAnsi="Times New Roman"/>
          <w:sz w:val="28"/>
          <w:szCs w:val="28"/>
        </w:rPr>
        <w:t>Разрешая заявленные т</w:t>
      </w:r>
      <w:r w:rsidR="007859B8">
        <w:rPr>
          <w:rFonts w:ascii="Times New Roman" w:hAnsi="Times New Roman"/>
          <w:sz w:val="28"/>
          <w:szCs w:val="28"/>
        </w:rPr>
        <w:t>ребования, суд первой инстанции</w:t>
      </w:r>
      <w:r>
        <w:rPr>
          <w:rFonts w:ascii="Times New Roman" w:hAnsi="Times New Roman"/>
          <w:sz w:val="28"/>
          <w:szCs w:val="28"/>
        </w:rPr>
        <w:t xml:space="preserve"> пришёл к выводу об их удовлетворении.</w:t>
      </w:r>
    </w:p>
    <w:p w:rsidR="005E1A01" w:rsidRDefault="00F65B53" w:rsidP="005E1A01">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Суд апелляционной инстанции, проверяя</w:t>
      </w:r>
      <w:r w:rsidR="005E1A01">
        <w:rPr>
          <w:rFonts w:ascii="Times New Roman" w:hAnsi="Times New Roman"/>
          <w:sz w:val="28"/>
          <w:szCs w:val="28"/>
        </w:rPr>
        <w:t xml:space="preserve"> решение </w:t>
      </w:r>
      <w:r w:rsidR="00C96029">
        <w:rPr>
          <w:rFonts w:ascii="Times New Roman" w:hAnsi="Times New Roman"/>
          <w:sz w:val="28"/>
          <w:szCs w:val="28"/>
        </w:rPr>
        <w:t xml:space="preserve">суда по апелляционной жалобе </w:t>
      </w:r>
      <w:proofErr w:type="spellStart"/>
      <w:r w:rsidR="00C96029">
        <w:rPr>
          <w:rFonts w:ascii="Times New Roman" w:hAnsi="Times New Roman"/>
          <w:sz w:val="28"/>
          <w:szCs w:val="28"/>
        </w:rPr>
        <w:t>Тырцевой</w:t>
      </w:r>
      <w:proofErr w:type="spellEnd"/>
      <w:r w:rsidR="00C96029">
        <w:rPr>
          <w:rFonts w:ascii="Times New Roman" w:hAnsi="Times New Roman"/>
          <w:sz w:val="28"/>
          <w:szCs w:val="28"/>
        </w:rPr>
        <w:t xml:space="preserve"> Н.В. </w:t>
      </w:r>
      <w:r w:rsidR="005E1A01">
        <w:rPr>
          <w:rFonts w:ascii="Times New Roman" w:hAnsi="Times New Roman"/>
          <w:sz w:val="28"/>
          <w:szCs w:val="28"/>
        </w:rPr>
        <w:t xml:space="preserve">в части взысканного </w:t>
      </w:r>
      <w:r w:rsidR="00B46AD4">
        <w:rPr>
          <w:rFonts w:ascii="Times New Roman" w:hAnsi="Times New Roman"/>
          <w:sz w:val="28"/>
          <w:szCs w:val="28"/>
        </w:rPr>
        <w:t xml:space="preserve">с ответчиков </w:t>
      </w:r>
      <w:r w:rsidR="005E1A01" w:rsidRPr="005E1A01">
        <w:rPr>
          <w:rFonts w:ascii="Times New Roman" w:hAnsi="Times New Roman"/>
          <w:sz w:val="28"/>
          <w:szCs w:val="28"/>
        </w:rPr>
        <w:t xml:space="preserve">в пользу </w:t>
      </w:r>
      <w:r w:rsidR="00706309">
        <w:rPr>
          <w:rFonts w:ascii="Times New Roman" w:hAnsi="Times New Roman"/>
          <w:sz w:val="28"/>
          <w:szCs w:val="28"/>
        </w:rPr>
        <w:br/>
      </w:r>
      <w:proofErr w:type="spellStart"/>
      <w:r w:rsidR="005E1A01" w:rsidRPr="005E1A01">
        <w:rPr>
          <w:rFonts w:ascii="Times New Roman" w:hAnsi="Times New Roman"/>
          <w:sz w:val="28"/>
          <w:szCs w:val="28"/>
        </w:rPr>
        <w:t>Коренюк</w:t>
      </w:r>
      <w:proofErr w:type="spellEnd"/>
      <w:r w:rsidR="005E1A01" w:rsidRPr="005E1A01">
        <w:rPr>
          <w:rFonts w:ascii="Times New Roman" w:hAnsi="Times New Roman"/>
          <w:sz w:val="28"/>
          <w:szCs w:val="28"/>
        </w:rPr>
        <w:t xml:space="preserve"> Т.В. неосновательного обогащен</w:t>
      </w:r>
      <w:r w:rsidR="005E1A01">
        <w:rPr>
          <w:rFonts w:ascii="Times New Roman" w:hAnsi="Times New Roman"/>
          <w:sz w:val="28"/>
          <w:szCs w:val="28"/>
        </w:rPr>
        <w:t>ия в виде компенсации за отчуждё</w:t>
      </w:r>
      <w:r w:rsidR="005E1A01" w:rsidRPr="005E1A01">
        <w:rPr>
          <w:rFonts w:ascii="Times New Roman" w:hAnsi="Times New Roman"/>
          <w:sz w:val="28"/>
          <w:szCs w:val="28"/>
        </w:rPr>
        <w:t>нное</w:t>
      </w:r>
      <w:r w:rsidR="005E1A01">
        <w:rPr>
          <w:rFonts w:ascii="Times New Roman" w:hAnsi="Times New Roman"/>
          <w:sz w:val="28"/>
          <w:szCs w:val="28"/>
        </w:rPr>
        <w:t xml:space="preserve"> ими</w:t>
      </w:r>
      <w:r w:rsidR="005E1A01" w:rsidRPr="005E1A01">
        <w:rPr>
          <w:rFonts w:ascii="Times New Roman" w:hAnsi="Times New Roman"/>
          <w:sz w:val="28"/>
          <w:szCs w:val="28"/>
        </w:rPr>
        <w:t xml:space="preserve"> наследственное имущество, не согласил</w:t>
      </w:r>
      <w:r w:rsidR="0047091F">
        <w:rPr>
          <w:rFonts w:ascii="Times New Roman" w:hAnsi="Times New Roman"/>
          <w:sz w:val="28"/>
          <w:szCs w:val="28"/>
        </w:rPr>
        <w:t>ся</w:t>
      </w:r>
      <w:r w:rsidR="005E1A01" w:rsidRPr="005E1A01">
        <w:rPr>
          <w:rFonts w:ascii="Times New Roman" w:hAnsi="Times New Roman"/>
          <w:sz w:val="28"/>
          <w:szCs w:val="28"/>
        </w:rPr>
        <w:t xml:space="preserve"> с его размером, поскольку он определён</w:t>
      </w:r>
      <w:r w:rsidR="005E1A01">
        <w:rPr>
          <w:rFonts w:ascii="Times New Roman" w:hAnsi="Times New Roman"/>
          <w:sz w:val="28"/>
          <w:szCs w:val="28"/>
        </w:rPr>
        <w:t xml:space="preserve"> без учёта обстоятельств дела и </w:t>
      </w:r>
      <w:r w:rsidR="005E1A01" w:rsidRPr="005E1A01">
        <w:rPr>
          <w:rFonts w:ascii="Times New Roman" w:hAnsi="Times New Roman"/>
          <w:sz w:val="28"/>
          <w:szCs w:val="28"/>
        </w:rPr>
        <w:t>разъяснений, содержащи</w:t>
      </w:r>
      <w:r w:rsidR="005E1A01">
        <w:rPr>
          <w:rFonts w:ascii="Times New Roman" w:hAnsi="Times New Roman"/>
          <w:sz w:val="28"/>
          <w:szCs w:val="28"/>
        </w:rPr>
        <w:t>х</w:t>
      </w:r>
      <w:r w:rsidR="005E1A01" w:rsidRPr="005E1A01">
        <w:rPr>
          <w:rFonts w:ascii="Times New Roman" w:hAnsi="Times New Roman"/>
          <w:sz w:val="28"/>
          <w:szCs w:val="28"/>
        </w:rPr>
        <w:t>ся в пункте 42 постановления Пленума Верховного Суда РФ от 29.05.2012 № 9 «О судебной</w:t>
      </w:r>
      <w:proofErr w:type="gramEnd"/>
      <w:r w:rsidR="005E1A01" w:rsidRPr="005E1A01">
        <w:rPr>
          <w:rFonts w:ascii="Times New Roman" w:hAnsi="Times New Roman"/>
          <w:sz w:val="28"/>
          <w:szCs w:val="28"/>
        </w:rPr>
        <w:t xml:space="preserve"> практике по делам о наследовании»</w:t>
      </w:r>
      <w:r w:rsidR="005E1A01">
        <w:rPr>
          <w:rFonts w:ascii="Times New Roman" w:hAnsi="Times New Roman"/>
          <w:sz w:val="28"/>
          <w:szCs w:val="28"/>
        </w:rPr>
        <w:t>.</w:t>
      </w:r>
    </w:p>
    <w:p w:rsidR="005E1A01" w:rsidRDefault="005E1A01" w:rsidP="005E1A01">
      <w:pPr>
        <w:spacing w:after="0" w:line="240" w:lineRule="auto"/>
        <w:ind w:firstLine="709"/>
        <w:jc w:val="both"/>
        <w:rPr>
          <w:rFonts w:ascii="Times New Roman" w:hAnsi="Times New Roman"/>
          <w:sz w:val="28"/>
          <w:szCs w:val="28"/>
        </w:rPr>
      </w:pPr>
      <w:r>
        <w:rPr>
          <w:rFonts w:ascii="Times New Roman" w:hAnsi="Times New Roman"/>
          <w:sz w:val="28"/>
          <w:szCs w:val="28"/>
        </w:rPr>
        <w:t>Суд не принял во</w:t>
      </w:r>
      <w:r w:rsidR="00D91830">
        <w:rPr>
          <w:rFonts w:ascii="Times New Roman" w:hAnsi="Times New Roman"/>
          <w:sz w:val="28"/>
          <w:szCs w:val="28"/>
        </w:rPr>
        <w:t xml:space="preserve"> </w:t>
      </w:r>
      <w:proofErr w:type="gramStart"/>
      <w:r>
        <w:rPr>
          <w:rFonts w:ascii="Times New Roman" w:hAnsi="Times New Roman"/>
          <w:sz w:val="28"/>
          <w:szCs w:val="28"/>
        </w:rPr>
        <w:t>в</w:t>
      </w:r>
      <w:r w:rsidRPr="005E1A01">
        <w:rPr>
          <w:rFonts w:ascii="Times New Roman" w:hAnsi="Times New Roman"/>
          <w:sz w:val="28"/>
          <w:szCs w:val="28"/>
        </w:rPr>
        <w:t>нимание</w:t>
      </w:r>
      <w:proofErr w:type="gramEnd"/>
      <w:r w:rsidR="00D91830">
        <w:rPr>
          <w:rFonts w:ascii="Times New Roman" w:hAnsi="Times New Roman"/>
          <w:sz w:val="28"/>
          <w:szCs w:val="28"/>
        </w:rPr>
        <w:t xml:space="preserve"> </w:t>
      </w:r>
      <w:r w:rsidRPr="005E1A01">
        <w:rPr>
          <w:rFonts w:ascii="Times New Roman" w:hAnsi="Times New Roman"/>
          <w:sz w:val="28"/>
          <w:szCs w:val="28"/>
        </w:rPr>
        <w:t>полученное Коренюк Т.В. в единоличную собственность наследственное имущество в виде украшений и чайных сервизов, стоимость которых</w:t>
      </w:r>
      <w:r>
        <w:rPr>
          <w:rFonts w:ascii="Times New Roman" w:hAnsi="Times New Roman"/>
          <w:sz w:val="28"/>
          <w:szCs w:val="28"/>
        </w:rPr>
        <w:t xml:space="preserve"> была определена</w:t>
      </w:r>
      <w:r w:rsidRPr="005E1A01">
        <w:rPr>
          <w:rFonts w:ascii="Times New Roman" w:hAnsi="Times New Roman"/>
          <w:sz w:val="28"/>
          <w:szCs w:val="28"/>
        </w:rPr>
        <w:t xml:space="preserve"> согласно отч</w:t>
      </w:r>
      <w:r>
        <w:rPr>
          <w:rFonts w:ascii="Times New Roman" w:hAnsi="Times New Roman"/>
          <w:sz w:val="28"/>
          <w:szCs w:val="28"/>
        </w:rPr>
        <w:t>ётам об оценке</w:t>
      </w:r>
      <w:r w:rsidR="00D91830">
        <w:rPr>
          <w:rFonts w:ascii="Times New Roman" w:hAnsi="Times New Roman"/>
          <w:sz w:val="28"/>
          <w:szCs w:val="28"/>
        </w:rPr>
        <w:t>,</w:t>
      </w:r>
      <w:r>
        <w:rPr>
          <w:rFonts w:ascii="Times New Roman" w:hAnsi="Times New Roman"/>
          <w:sz w:val="28"/>
          <w:szCs w:val="28"/>
        </w:rPr>
        <w:t xml:space="preserve"> и</w:t>
      </w:r>
      <w:r w:rsidRPr="005E1A01">
        <w:rPr>
          <w:rFonts w:ascii="Times New Roman" w:hAnsi="Times New Roman"/>
          <w:sz w:val="28"/>
          <w:szCs w:val="28"/>
        </w:rPr>
        <w:t xml:space="preserve"> которое</w:t>
      </w:r>
      <w:r w:rsidR="00C96029">
        <w:rPr>
          <w:rFonts w:ascii="Times New Roman" w:hAnsi="Times New Roman"/>
          <w:sz w:val="28"/>
          <w:szCs w:val="28"/>
        </w:rPr>
        <w:t>,</w:t>
      </w:r>
      <w:r w:rsidRPr="005E1A01">
        <w:rPr>
          <w:rFonts w:ascii="Times New Roman" w:hAnsi="Times New Roman"/>
          <w:sz w:val="28"/>
          <w:szCs w:val="28"/>
        </w:rPr>
        <w:t xml:space="preserve"> наравне с другим имуществом</w:t>
      </w:r>
      <w:r w:rsidR="00C96029">
        <w:rPr>
          <w:rFonts w:ascii="Times New Roman" w:hAnsi="Times New Roman"/>
          <w:sz w:val="28"/>
          <w:szCs w:val="28"/>
        </w:rPr>
        <w:t>,</w:t>
      </w:r>
      <w:r w:rsidRPr="005E1A01">
        <w:rPr>
          <w:rFonts w:ascii="Times New Roman" w:hAnsi="Times New Roman"/>
          <w:sz w:val="28"/>
          <w:szCs w:val="28"/>
        </w:rPr>
        <w:t xml:space="preserve"> входило в </w:t>
      </w:r>
      <w:r w:rsidR="0047091F">
        <w:rPr>
          <w:rFonts w:ascii="Times New Roman" w:hAnsi="Times New Roman"/>
          <w:sz w:val="28"/>
          <w:szCs w:val="28"/>
        </w:rPr>
        <w:t xml:space="preserve">состав </w:t>
      </w:r>
      <w:r w:rsidRPr="005E1A01">
        <w:rPr>
          <w:rFonts w:ascii="Times New Roman" w:hAnsi="Times New Roman"/>
          <w:sz w:val="28"/>
          <w:szCs w:val="28"/>
        </w:rPr>
        <w:t>наследственн</w:t>
      </w:r>
      <w:r w:rsidR="0047091F">
        <w:rPr>
          <w:rFonts w:ascii="Times New Roman" w:hAnsi="Times New Roman"/>
          <w:sz w:val="28"/>
          <w:szCs w:val="28"/>
        </w:rPr>
        <w:t>ой</w:t>
      </w:r>
      <w:r w:rsidRPr="005E1A01">
        <w:rPr>
          <w:rFonts w:ascii="Times New Roman" w:hAnsi="Times New Roman"/>
          <w:sz w:val="28"/>
          <w:szCs w:val="28"/>
        </w:rPr>
        <w:t xml:space="preserve"> масс</w:t>
      </w:r>
      <w:r w:rsidR="0047091F">
        <w:rPr>
          <w:rFonts w:ascii="Times New Roman" w:hAnsi="Times New Roman"/>
          <w:sz w:val="28"/>
          <w:szCs w:val="28"/>
        </w:rPr>
        <w:t>ы</w:t>
      </w:r>
      <w:r w:rsidRPr="005E1A01">
        <w:rPr>
          <w:rFonts w:ascii="Times New Roman" w:hAnsi="Times New Roman"/>
          <w:sz w:val="28"/>
          <w:szCs w:val="28"/>
        </w:rPr>
        <w:t xml:space="preserve"> и подлежало распределению между всеми наследниками первой очереди.</w:t>
      </w:r>
    </w:p>
    <w:p w:rsidR="005E1A01" w:rsidRDefault="005E1A01" w:rsidP="005E1A01">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Определив доли ответчиков в имуществе, принятом истцом, судебная коллегия пересчитала суммы неосновательного обогащения, подлежащ</w:t>
      </w:r>
      <w:r w:rsidR="00B46AD4">
        <w:rPr>
          <w:rFonts w:ascii="Times New Roman" w:hAnsi="Times New Roman"/>
          <w:sz w:val="28"/>
          <w:szCs w:val="28"/>
        </w:rPr>
        <w:t>ие</w:t>
      </w:r>
      <w:r>
        <w:rPr>
          <w:rFonts w:ascii="Times New Roman" w:hAnsi="Times New Roman"/>
          <w:sz w:val="28"/>
          <w:szCs w:val="28"/>
        </w:rPr>
        <w:t xml:space="preserve"> взысканию с каждого из ответчиков</w:t>
      </w:r>
      <w:r w:rsidR="00B46AD4" w:rsidRPr="00B46AD4">
        <w:rPr>
          <w:rFonts w:ascii="Times New Roman" w:hAnsi="Times New Roman"/>
          <w:sz w:val="28"/>
          <w:szCs w:val="28"/>
        </w:rPr>
        <w:t xml:space="preserve"> </w:t>
      </w:r>
      <w:r w:rsidR="00B46AD4">
        <w:rPr>
          <w:rFonts w:ascii="Times New Roman" w:hAnsi="Times New Roman"/>
          <w:sz w:val="28"/>
          <w:szCs w:val="28"/>
        </w:rPr>
        <w:t>в пользу истца, с учётом принятого ею наследственного имущества</w:t>
      </w:r>
      <w:r>
        <w:rPr>
          <w:rFonts w:ascii="Times New Roman" w:hAnsi="Times New Roman"/>
          <w:sz w:val="28"/>
          <w:szCs w:val="28"/>
        </w:rPr>
        <w:t>, в связи с чем решение суда первой инстанции изменила в данной части</w:t>
      </w:r>
      <w:r w:rsidR="00B46AD4">
        <w:rPr>
          <w:rFonts w:ascii="Times New Roman" w:hAnsi="Times New Roman"/>
          <w:sz w:val="28"/>
          <w:szCs w:val="28"/>
        </w:rPr>
        <w:t>, удовлетворив исковые требования Коренюк Т.В. частично</w:t>
      </w:r>
      <w:r>
        <w:rPr>
          <w:rFonts w:ascii="Times New Roman" w:hAnsi="Times New Roman"/>
          <w:sz w:val="28"/>
          <w:szCs w:val="28"/>
        </w:rPr>
        <w:t>.</w:t>
      </w:r>
    </w:p>
    <w:p w:rsidR="005E1A01" w:rsidRDefault="00B46AD4" w:rsidP="00B46AD4">
      <w:pPr>
        <w:spacing w:after="0" w:line="240" w:lineRule="auto"/>
        <w:ind w:firstLine="709"/>
        <w:jc w:val="right"/>
        <w:rPr>
          <w:rFonts w:ascii="Times New Roman" w:hAnsi="Times New Roman"/>
          <w:sz w:val="28"/>
          <w:szCs w:val="28"/>
        </w:rPr>
      </w:pPr>
      <w:r>
        <w:rPr>
          <w:rFonts w:ascii="Times New Roman" w:hAnsi="Times New Roman"/>
          <w:sz w:val="28"/>
          <w:szCs w:val="28"/>
        </w:rPr>
        <w:t>(Апелляционное опр</w:t>
      </w:r>
      <w:r w:rsidR="00B0718D">
        <w:rPr>
          <w:rFonts w:ascii="Times New Roman" w:hAnsi="Times New Roman"/>
          <w:sz w:val="28"/>
          <w:szCs w:val="28"/>
        </w:rPr>
        <w:t>еделение по делу № 33-600/2024)</w:t>
      </w:r>
    </w:p>
    <w:p w:rsidR="00B46AD4" w:rsidRDefault="00B46AD4" w:rsidP="00B46AD4">
      <w:pPr>
        <w:spacing w:after="0" w:line="240" w:lineRule="auto"/>
        <w:ind w:firstLine="709"/>
        <w:jc w:val="right"/>
        <w:rPr>
          <w:rFonts w:ascii="Times New Roman" w:hAnsi="Times New Roman"/>
          <w:sz w:val="28"/>
          <w:szCs w:val="28"/>
        </w:rPr>
      </w:pPr>
    </w:p>
    <w:p w:rsidR="00C96029" w:rsidRDefault="00C96029" w:rsidP="00C96029">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2. Стоимость перешедшего к наследникам имущества, пределами которой ограничена их ответственность по долгам наследодателя, определяется его рыночной стоимостью на время открытия наследства вне зависимости от её последующего изменения ко времени рассмотрения дела судом.    </w:t>
      </w:r>
    </w:p>
    <w:p w:rsidR="00C96029" w:rsidRDefault="00C96029" w:rsidP="00C96029">
      <w:pPr>
        <w:spacing w:after="0" w:line="240" w:lineRule="auto"/>
        <w:ind w:firstLine="720"/>
        <w:jc w:val="both"/>
        <w:rPr>
          <w:rFonts w:ascii="Times New Roman" w:eastAsia="Times New Roman" w:hAnsi="Times New Roman"/>
          <w:color w:val="000000"/>
          <w:sz w:val="28"/>
          <w:szCs w:val="28"/>
          <w:lang w:eastAsia="ru-RU"/>
        </w:rPr>
      </w:pPr>
      <w:proofErr w:type="gramStart"/>
      <w:r>
        <w:rPr>
          <w:rFonts w:ascii="Times New Roman" w:eastAsia="Times New Roman" w:hAnsi="Times New Roman"/>
          <w:color w:val="000000"/>
          <w:sz w:val="28"/>
          <w:szCs w:val="28"/>
          <w:lang w:eastAsia="ru-RU"/>
        </w:rPr>
        <w:t xml:space="preserve">Пахомова С.В. обратилась в суд с иском в своих интересах и в интересах несовершеннолетней дочери к ООО Профессиональная </w:t>
      </w:r>
      <w:proofErr w:type="spellStart"/>
      <w:r>
        <w:rPr>
          <w:rFonts w:ascii="Times New Roman" w:eastAsia="Times New Roman" w:hAnsi="Times New Roman"/>
          <w:color w:val="000000"/>
          <w:sz w:val="28"/>
          <w:szCs w:val="28"/>
          <w:lang w:eastAsia="ru-RU"/>
        </w:rPr>
        <w:t>коллекторская</w:t>
      </w:r>
      <w:proofErr w:type="spellEnd"/>
      <w:r>
        <w:rPr>
          <w:rFonts w:ascii="Times New Roman" w:eastAsia="Times New Roman" w:hAnsi="Times New Roman"/>
          <w:color w:val="000000"/>
          <w:sz w:val="28"/>
          <w:szCs w:val="28"/>
          <w:lang w:eastAsia="ru-RU"/>
        </w:rPr>
        <w:t xml:space="preserve"> организация «Благие намерения», ГУФССП России по Хабаровскому краю и ЕАО об определении стоимости наследственного имущества, признании обязательств исполненными, освобождении счетов от ареста.</w:t>
      </w:r>
      <w:proofErr w:type="gramEnd"/>
    </w:p>
    <w:p w:rsidR="00C96029" w:rsidRDefault="00C96029" w:rsidP="00C96029">
      <w:pPr>
        <w:spacing w:after="0" w:line="240" w:lineRule="auto"/>
        <w:ind w:firstLine="72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В обоснование заявленных требований указала, что с неё как с солидарного должника, вступившего в наследство после смерти супруга, судебным приставом-исполнителем производятся удержания денежных средств по исполнительному производству, возбуждённому на основании исполнительного документа о взыскании с наследодателя задолженности по кредитному договору. Однако, сумма, которая удержана судебным приставом, значительно превышает кадастровую стоимость наследственного имущества в виде доли в праве собственности на квартиру. </w:t>
      </w:r>
    </w:p>
    <w:p w:rsidR="00C96029" w:rsidRPr="00695BA5" w:rsidRDefault="00C96029" w:rsidP="00C96029">
      <w:pPr>
        <w:spacing w:after="0" w:line="240" w:lineRule="auto"/>
        <w:ind w:firstLine="72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Суд первой инстанции, разрешая спор, установив, что всё наследство, состоит из денежных средств и доли в праве общей собственности на квартиру, приняв во внимание её кадастровую стоимость,</w:t>
      </w:r>
      <w:r>
        <w:rPr>
          <w:rFonts w:ascii="Times New Roman" w:hAnsi="Times New Roman"/>
          <w:sz w:val="28"/>
          <w:szCs w:val="28"/>
        </w:rPr>
        <w:t xml:space="preserve"> </w:t>
      </w:r>
      <w:r>
        <w:rPr>
          <w:rFonts w:ascii="Times New Roman" w:eastAsia="Times New Roman" w:hAnsi="Times New Roman"/>
          <w:color w:val="000000"/>
          <w:sz w:val="28"/>
          <w:szCs w:val="28"/>
          <w:lang w:eastAsia="ru-RU"/>
        </w:rPr>
        <w:t xml:space="preserve">определил общую стоимость наследственного имущества, </w:t>
      </w:r>
      <w:proofErr w:type="gramStart"/>
      <w:r>
        <w:rPr>
          <w:rFonts w:ascii="Times New Roman" w:eastAsia="Times New Roman" w:hAnsi="Times New Roman"/>
          <w:sz w:val="28"/>
          <w:szCs w:val="28"/>
        </w:rPr>
        <w:t>и</w:t>
      </w:r>
      <w:proofErr w:type="gramEnd"/>
      <w:r>
        <w:rPr>
          <w:rFonts w:ascii="Times New Roman" w:eastAsia="Times New Roman" w:hAnsi="Times New Roman"/>
          <w:sz w:val="28"/>
          <w:szCs w:val="28"/>
        </w:rPr>
        <w:t xml:space="preserve"> учитывая фактически взысканную с                Пахомовой С.В. по исполнительному производству сумму, </w:t>
      </w:r>
      <w:r>
        <w:rPr>
          <w:rFonts w:ascii="Times New Roman" w:eastAsia="Times New Roman" w:hAnsi="Times New Roman"/>
          <w:sz w:val="28"/>
          <w:szCs w:val="28"/>
          <w:lang w:eastAsia="ru-RU"/>
        </w:rPr>
        <w:t>пришёл к выводу об обоснованности заявленных исковых требований, в связи с чем признал обязанность по возврату задолженности наследодателя исполненной.</w:t>
      </w:r>
    </w:p>
    <w:p w:rsidR="00C96029" w:rsidRDefault="00C96029" w:rsidP="00C96029">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Проверяя правильность принятого решения, суд апелляционной инстанции, не отменяя решение по существу, не согласился с приведенным в нем правовым обоснованием.</w:t>
      </w:r>
    </w:p>
    <w:p w:rsidR="00C96029" w:rsidRDefault="00C96029" w:rsidP="00C96029">
      <w:pPr>
        <w:spacing w:after="0" w:line="240" w:lineRule="auto"/>
        <w:ind w:firstLine="720"/>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Судебная коллегия указала, что  суд первой инстанции, при определении стоимости наследственного имущества принял во внимание кадастровую стоимость квартиры, установленную по состоянию на 2012 год, что противоречит разъяснениям, изложенным в пункте 61 постановления Пленума Верховного Суда РФ от 29.05.2012 № 9 «О судебной практике по делам о наследовании», согласно которому стоимость перешедшего к наследникам имущества, пределами которой ограничена их ответственность по долгам</w:t>
      </w:r>
      <w:proofErr w:type="gramEnd"/>
      <w:r>
        <w:rPr>
          <w:rFonts w:ascii="Times New Roman" w:eastAsia="Times New Roman" w:hAnsi="Times New Roman"/>
          <w:sz w:val="28"/>
          <w:szCs w:val="28"/>
          <w:lang w:eastAsia="ru-RU"/>
        </w:rPr>
        <w:t xml:space="preserve"> наследодателя, определяется его рыночной стоимостью на время открытия наследства вне зависимости от её последующего изменения ко времени рассмотрения дела судом.</w:t>
      </w:r>
    </w:p>
    <w:p w:rsidR="00C96029" w:rsidRDefault="00C96029" w:rsidP="00C96029">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В связи с этим судом апелляционной инстанции по делу была назначена     судебная оценочная экспертиза для определения рыночной стоимости наследственного имущества по состоянию на время открытия наследства. </w:t>
      </w:r>
    </w:p>
    <w:p w:rsidR="00C96029" w:rsidRDefault="00C96029" w:rsidP="00C96029">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Учитывая определенную согласно заключению судебной оценочной экспертизы рыночную стоимость наследственного имущества на момент открытия наследства, судебная коллегия установила, что стоимость унаследованного истицей имущества менее удержанной с неё задолженность наследодателя, в </w:t>
      </w:r>
      <w:proofErr w:type="gramStart"/>
      <w:r>
        <w:rPr>
          <w:rFonts w:ascii="Times New Roman" w:eastAsia="Times New Roman" w:hAnsi="Times New Roman"/>
          <w:sz w:val="28"/>
          <w:szCs w:val="28"/>
          <w:lang w:eastAsia="ru-RU"/>
        </w:rPr>
        <w:t>связи</w:t>
      </w:r>
      <w:proofErr w:type="gramEnd"/>
      <w:r>
        <w:rPr>
          <w:rFonts w:ascii="Times New Roman" w:eastAsia="Times New Roman" w:hAnsi="Times New Roman"/>
          <w:sz w:val="28"/>
          <w:szCs w:val="28"/>
          <w:lang w:eastAsia="ru-RU"/>
        </w:rPr>
        <w:t xml:space="preserve"> с чем согласилась с выводом суда первой инстанции о том, что обязательство умершего заёмщика прекратилось его исполнением наследником.</w:t>
      </w:r>
    </w:p>
    <w:p w:rsidR="00C96029" w:rsidRPr="008E6962" w:rsidRDefault="00C96029" w:rsidP="00C96029">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960638">
        <w:rPr>
          <w:rFonts w:ascii="Times New Roman" w:eastAsia="Times New Roman" w:hAnsi="Times New Roman"/>
          <w:sz w:val="28"/>
          <w:szCs w:val="28"/>
          <w:lang w:eastAsia="ru-RU"/>
        </w:rPr>
        <w:t xml:space="preserve">          (Апелляцион</w:t>
      </w:r>
      <w:r>
        <w:rPr>
          <w:rFonts w:ascii="Times New Roman" w:eastAsia="Times New Roman" w:hAnsi="Times New Roman"/>
          <w:sz w:val="28"/>
          <w:szCs w:val="28"/>
          <w:lang w:eastAsia="ru-RU"/>
        </w:rPr>
        <w:t>ное определение по делу № 33-663</w:t>
      </w:r>
      <w:r w:rsidR="00B0718D">
        <w:rPr>
          <w:rFonts w:ascii="Times New Roman" w:eastAsia="Times New Roman" w:hAnsi="Times New Roman"/>
          <w:sz w:val="28"/>
          <w:szCs w:val="28"/>
          <w:lang w:eastAsia="ru-RU"/>
        </w:rPr>
        <w:t>/2024)</w:t>
      </w:r>
    </w:p>
    <w:p w:rsidR="00C96029" w:rsidRDefault="00C96029" w:rsidP="005E1A01">
      <w:pPr>
        <w:spacing w:after="0" w:line="240" w:lineRule="auto"/>
        <w:ind w:firstLine="709"/>
        <w:jc w:val="both"/>
        <w:rPr>
          <w:rFonts w:ascii="Times New Roman" w:hAnsi="Times New Roman"/>
          <w:b/>
          <w:sz w:val="28"/>
          <w:szCs w:val="28"/>
        </w:rPr>
      </w:pPr>
    </w:p>
    <w:p w:rsidR="00C16793" w:rsidRPr="009A0BB9" w:rsidRDefault="00C96029" w:rsidP="005E1A01">
      <w:pPr>
        <w:spacing w:after="0" w:line="240" w:lineRule="auto"/>
        <w:ind w:firstLine="709"/>
        <w:jc w:val="both"/>
        <w:rPr>
          <w:rFonts w:ascii="Times New Roman" w:hAnsi="Times New Roman"/>
          <w:b/>
          <w:sz w:val="28"/>
          <w:szCs w:val="28"/>
        </w:rPr>
      </w:pPr>
      <w:r>
        <w:rPr>
          <w:rFonts w:ascii="Times New Roman" w:hAnsi="Times New Roman"/>
          <w:b/>
          <w:sz w:val="28"/>
          <w:szCs w:val="28"/>
        </w:rPr>
        <w:t>3</w:t>
      </w:r>
      <w:r w:rsidR="00CC5A5D" w:rsidRPr="009A0BB9">
        <w:rPr>
          <w:rFonts w:ascii="Times New Roman" w:hAnsi="Times New Roman"/>
          <w:b/>
          <w:sz w:val="28"/>
          <w:szCs w:val="28"/>
        </w:rPr>
        <w:t xml:space="preserve">. </w:t>
      </w:r>
      <w:r w:rsidR="009A0BB9" w:rsidRPr="009A0BB9">
        <w:rPr>
          <w:rFonts w:ascii="Times New Roman" w:hAnsi="Times New Roman"/>
          <w:b/>
          <w:sz w:val="28"/>
          <w:szCs w:val="28"/>
        </w:rPr>
        <w:t>К исковым требованиям, основанным на ненадлежащем исполнении перевозчиком обязательств, возникающих из договора транспортной экспедиции, применяется специальный срок исковой давности, составляющий один год со дня, когда истец узнал о нарушении своего права.</w:t>
      </w:r>
    </w:p>
    <w:p w:rsidR="009A0BB9" w:rsidRDefault="009A0BB9" w:rsidP="009A0BB9">
      <w:pPr>
        <w:spacing w:after="0" w:line="240" w:lineRule="auto"/>
        <w:ind w:firstLine="709"/>
        <w:jc w:val="both"/>
        <w:rPr>
          <w:rFonts w:ascii="Times New Roman" w:hAnsi="Times New Roman"/>
          <w:sz w:val="28"/>
          <w:szCs w:val="28"/>
        </w:rPr>
      </w:pPr>
      <w:r w:rsidRPr="009A0BB9">
        <w:rPr>
          <w:rFonts w:ascii="Times New Roman" w:hAnsi="Times New Roman"/>
          <w:sz w:val="28"/>
          <w:szCs w:val="28"/>
        </w:rPr>
        <w:t xml:space="preserve">Дмитриева Е.М. обратилась в суд с иском к </w:t>
      </w:r>
      <w:r w:rsidR="00F1512E">
        <w:rPr>
          <w:rFonts w:ascii="Times New Roman" w:hAnsi="Times New Roman"/>
          <w:sz w:val="28"/>
          <w:szCs w:val="28"/>
        </w:rPr>
        <w:t xml:space="preserve">ООО </w:t>
      </w:r>
      <w:r w:rsidRPr="009A0BB9">
        <w:rPr>
          <w:rFonts w:ascii="Times New Roman" w:hAnsi="Times New Roman"/>
          <w:sz w:val="28"/>
          <w:szCs w:val="28"/>
        </w:rPr>
        <w:t>«Деловые Линии» о взыскании убытков</w:t>
      </w:r>
      <w:r w:rsidR="009E42EB">
        <w:rPr>
          <w:rFonts w:ascii="Times New Roman" w:hAnsi="Times New Roman"/>
          <w:sz w:val="28"/>
          <w:szCs w:val="28"/>
        </w:rPr>
        <w:t>, причинённых</w:t>
      </w:r>
      <w:r w:rsidRPr="009A0BB9">
        <w:rPr>
          <w:rFonts w:ascii="Times New Roman" w:hAnsi="Times New Roman"/>
          <w:sz w:val="28"/>
          <w:szCs w:val="28"/>
        </w:rPr>
        <w:t xml:space="preserve"> в результате повреждения груза</w:t>
      </w:r>
      <w:r w:rsidR="009E42EB">
        <w:rPr>
          <w:rFonts w:ascii="Times New Roman" w:hAnsi="Times New Roman"/>
          <w:sz w:val="28"/>
          <w:szCs w:val="28"/>
        </w:rPr>
        <w:t>,</w:t>
      </w:r>
      <w:r w:rsidRPr="009A0BB9">
        <w:rPr>
          <w:rFonts w:ascii="Times New Roman" w:hAnsi="Times New Roman"/>
          <w:sz w:val="28"/>
          <w:szCs w:val="28"/>
        </w:rPr>
        <w:t xml:space="preserve"> неисполнени</w:t>
      </w:r>
      <w:r w:rsidR="001C7A0E">
        <w:rPr>
          <w:rFonts w:ascii="Times New Roman" w:hAnsi="Times New Roman"/>
          <w:sz w:val="28"/>
          <w:szCs w:val="28"/>
        </w:rPr>
        <w:t>я</w:t>
      </w:r>
      <w:r w:rsidRPr="009A0BB9">
        <w:rPr>
          <w:rFonts w:ascii="Times New Roman" w:hAnsi="Times New Roman"/>
          <w:sz w:val="28"/>
          <w:szCs w:val="28"/>
        </w:rPr>
        <w:t xml:space="preserve"> услуги доставки, неустойк</w:t>
      </w:r>
      <w:r>
        <w:rPr>
          <w:rFonts w:ascii="Times New Roman" w:hAnsi="Times New Roman"/>
          <w:sz w:val="28"/>
          <w:szCs w:val="28"/>
        </w:rPr>
        <w:t>и</w:t>
      </w:r>
      <w:r w:rsidRPr="009A0BB9">
        <w:rPr>
          <w:rFonts w:ascii="Times New Roman" w:hAnsi="Times New Roman"/>
          <w:sz w:val="28"/>
          <w:szCs w:val="28"/>
        </w:rPr>
        <w:t>, компенсаци</w:t>
      </w:r>
      <w:r>
        <w:rPr>
          <w:rFonts w:ascii="Times New Roman" w:hAnsi="Times New Roman"/>
          <w:sz w:val="28"/>
          <w:szCs w:val="28"/>
        </w:rPr>
        <w:t>и</w:t>
      </w:r>
      <w:r w:rsidRPr="009A0BB9">
        <w:rPr>
          <w:rFonts w:ascii="Times New Roman" w:hAnsi="Times New Roman"/>
          <w:sz w:val="28"/>
          <w:szCs w:val="28"/>
        </w:rPr>
        <w:t xml:space="preserve"> морального вреда, штраф</w:t>
      </w:r>
      <w:r>
        <w:rPr>
          <w:rFonts w:ascii="Times New Roman" w:hAnsi="Times New Roman"/>
          <w:sz w:val="28"/>
          <w:szCs w:val="28"/>
        </w:rPr>
        <w:t>а</w:t>
      </w:r>
      <w:r w:rsidRPr="009A0BB9">
        <w:rPr>
          <w:rFonts w:ascii="Times New Roman" w:hAnsi="Times New Roman"/>
          <w:sz w:val="28"/>
          <w:szCs w:val="28"/>
        </w:rPr>
        <w:t xml:space="preserve"> за неудовлетворение в добровольном порядке требовани</w:t>
      </w:r>
      <w:r w:rsidR="00761F50">
        <w:rPr>
          <w:rFonts w:ascii="Times New Roman" w:hAnsi="Times New Roman"/>
          <w:sz w:val="28"/>
          <w:szCs w:val="28"/>
        </w:rPr>
        <w:t>й</w:t>
      </w:r>
      <w:r w:rsidRPr="009A0BB9">
        <w:rPr>
          <w:rFonts w:ascii="Times New Roman" w:hAnsi="Times New Roman"/>
          <w:sz w:val="28"/>
          <w:szCs w:val="28"/>
        </w:rPr>
        <w:t xml:space="preserve"> потребителя.</w:t>
      </w:r>
    </w:p>
    <w:p w:rsidR="00761F50" w:rsidRDefault="00761F50" w:rsidP="009A0BB9">
      <w:pPr>
        <w:spacing w:after="0" w:line="240" w:lineRule="auto"/>
        <w:ind w:firstLine="709"/>
        <w:jc w:val="both"/>
        <w:rPr>
          <w:rFonts w:ascii="Times New Roman" w:hAnsi="Times New Roman"/>
          <w:sz w:val="28"/>
          <w:szCs w:val="28"/>
        </w:rPr>
      </w:pPr>
      <w:r>
        <w:rPr>
          <w:rFonts w:ascii="Times New Roman" w:hAnsi="Times New Roman"/>
          <w:sz w:val="28"/>
          <w:szCs w:val="28"/>
        </w:rPr>
        <w:t>В ходе рассмотрения дела в суде первой инстанции ответчик заявил о пропуске срока исковой давности.</w:t>
      </w:r>
    </w:p>
    <w:p w:rsidR="00463C21" w:rsidRDefault="009A0BB9" w:rsidP="009A0BB9">
      <w:pPr>
        <w:spacing w:after="0" w:line="240" w:lineRule="auto"/>
        <w:ind w:firstLine="709"/>
        <w:jc w:val="both"/>
        <w:rPr>
          <w:rFonts w:ascii="Times New Roman" w:hAnsi="Times New Roman"/>
          <w:sz w:val="28"/>
          <w:szCs w:val="28"/>
        </w:rPr>
      </w:pPr>
      <w:r w:rsidRPr="009A0BB9">
        <w:rPr>
          <w:rFonts w:ascii="Times New Roman" w:hAnsi="Times New Roman"/>
          <w:sz w:val="28"/>
          <w:szCs w:val="28"/>
        </w:rPr>
        <w:t xml:space="preserve">Разрешая </w:t>
      </w:r>
      <w:r w:rsidR="007B0109">
        <w:rPr>
          <w:rFonts w:ascii="Times New Roman" w:hAnsi="Times New Roman"/>
          <w:sz w:val="28"/>
          <w:szCs w:val="28"/>
        </w:rPr>
        <w:t>спор</w:t>
      </w:r>
      <w:r w:rsidRPr="009A0BB9">
        <w:rPr>
          <w:rFonts w:ascii="Times New Roman" w:hAnsi="Times New Roman"/>
          <w:sz w:val="28"/>
          <w:szCs w:val="28"/>
        </w:rPr>
        <w:t>, суд первой инстанции</w:t>
      </w:r>
      <w:r w:rsidR="00463C21">
        <w:rPr>
          <w:rFonts w:ascii="Times New Roman" w:hAnsi="Times New Roman"/>
          <w:sz w:val="28"/>
          <w:szCs w:val="28"/>
        </w:rPr>
        <w:t>, применив к спорным правоотношениям трехлетний срок исковой давности</w:t>
      </w:r>
      <w:r w:rsidR="00B5542E">
        <w:rPr>
          <w:rFonts w:ascii="Times New Roman" w:hAnsi="Times New Roman"/>
          <w:sz w:val="28"/>
          <w:szCs w:val="28"/>
        </w:rPr>
        <w:t>, исчислив его</w:t>
      </w:r>
      <w:r w:rsidR="00463C21">
        <w:rPr>
          <w:rFonts w:ascii="Times New Roman" w:hAnsi="Times New Roman"/>
          <w:sz w:val="28"/>
          <w:szCs w:val="28"/>
        </w:rPr>
        <w:t xml:space="preserve"> с момента</w:t>
      </w:r>
      <w:r w:rsidR="00FE186E">
        <w:rPr>
          <w:rFonts w:ascii="Times New Roman" w:hAnsi="Times New Roman"/>
          <w:sz w:val="28"/>
          <w:szCs w:val="28"/>
        </w:rPr>
        <w:t>,</w:t>
      </w:r>
      <w:r w:rsidR="00463C21">
        <w:rPr>
          <w:rFonts w:ascii="Times New Roman" w:hAnsi="Times New Roman"/>
          <w:sz w:val="28"/>
          <w:szCs w:val="28"/>
        </w:rPr>
        <w:t xml:space="preserve"> когда истец узнала о нарушении своих прав</w:t>
      </w:r>
      <w:r w:rsidR="00B5542E">
        <w:rPr>
          <w:rFonts w:ascii="Times New Roman" w:hAnsi="Times New Roman"/>
          <w:sz w:val="28"/>
          <w:szCs w:val="28"/>
        </w:rPr>
        <w:t xml:space="preserve">, пришел к выводу, что данный срок не пропущен, в </w:t>
      </w:r>
      <w:proofErr w:type="gramStart"/>
      <w:r w:rsidR="00B5542E">
        <w:rPr>
          <w:rFonts w:ascii="Times New Roman" w:hAnsi="Times New Roman"/>
          <w:sz w:val="28"/>
          <w:szCs w:val="28"/>
        </w:rPr>
        <w:t>связи</w:t>
      </w:r>
      <w:proofErr w:type="gramEnd"/>
      <w:r w:rsidR="00B5542E">
        <w:rPr>
          <w:rFonts w:ascii="Times New Roman" w:hAnsi="Times New Roman"/>
          <w:sz w:val="28"/>
          <w:szCs w:val="28"/>
        </w:rPr>
        <w:t xml:space="preserve"> с чем удовлетворил требования частично.</w:t>
      </w:r>
      <w:r w:rsidR="00257B50">
        <w:rPr>
          <w:rFonts w:ascii="Times New Roman" w:hAnsi="Times New Roman"/>
          <w:sz w:val="28"/>
          <w:szCs w:val="28"/>
        </w:rPr>
        <w:t xml:space="preserve"> </w:t>
      </w:r>
    </w:p>
    <w:p w:rsidR="00835105" w:rsidRDefault="00257B50" w:rsidP="00257B50">
      <w:pPr>
        <w:spacing w:after="0" w:line="240" w:lineRule="auto"/>
        <w:ind w:firstLine="709"/>
        <w:jc w:val="both"/>
        <w:rPr>
          <w:rFonts w:ascii="Times New Roman" w:hAnsi="Times New Roman"/>
          <w:sz w:val="28"/>
          <w:szCs w:val="28"/>
        </w:rPr>
      </w:pPr>
      <w:r>
        <w:rPr>
          <w:rFonts w:ascii="Times New Roman" w:hAnsi="Times New Roman"/>
          <w:sz w:val="28"/>
          <w:szCs w:val="28"/>
        </w:rPr>
        <w:t>Судебная коллегия, отменяя решение суда и принимая новое решение об отказе в удовлетворении исковых требований</w:t>
      </w:r>
      <w:r w:rsidR="00835105">
        <w:rPr>
          <w:rFonts w:ascii="Times New Roman" w:hAnsi="Times New Roman"/>
          <w:sz w:val="28"/>
          <w:szCs w:val="28"/>
        </w:rPr>
        <w:t xml:space="preserve"> в связи с пропуском истцом срока исковой давности, указала, что судом первой инстанции неправильно применены нормы материального права.</w:t>
      </w:r>
    </w:p>
    <w:p w:rsidR="00257B50" w:rsidRPr="00257B50" w:rsidRDefault="007B520C" w:rsidP="003E11F2">
      <w:pPr>
        <w:spacing w:after="0" w:line="240" w:lineRule="auto"/>
        <w:ind w:firstLine="709"/>
        <w:jc w:val="both"/>
        <w:rPr>
          <w:rFonts w:ascii="Times New Roman" w:hAnsi="Times New Roman"/>
          <w:sz w:val="28"/>
          <w:szCs w:val="28"/>
        </w:rPr>
      </w:pPr>
      <w:r>
        <w:rPr>
          <w:rFonts w:ascii="Times New Roman" w:hAnsi="Times New Roman"/>
          <w:sz w:val="28"/>
          <w:szCs w:val="28"/>
        </w:rPr>
        <w:t>С</w:t>
      </w:r>
      <w:r w:rsidR="00257B50" w:rsidRPr="00257B50">
        <w:rPr>
          <w:rFonts w:ascii="Times New Roman" w:hAnsi="Times New Roman"/>
          <w:sz w:val="28"/>
          <w:szCs w:val="28"/>
        </w:rPr>
        <w:t>тать</w:t>
      </w:r>
      <w:r>
        <w:rPr>
          <w:rFonts w:ascii="Times New Roman" w:hAnsi="Times New Roman"/>
          <w:sz w:val="28"/>
          <w:szCs w:val="28"/>
        </w:rPr>
        <w:t>ей</w:t>
      </w:r>
      <w:r w:rsidR="00257B50" w:rsidRPr="00257B50">
        <w:rPr>
          <w:rFonts w:ascii="Times New Roman" w:hAnsi="Times New Roman"/>
          <w:sz w:val="28"/>
          <w:szCs w:val="28"/>
        </w:rPr>
        <w:t xml:space="preserve"> 196 Г</w:t>
      </w:r>
      <w:r w:rsidR="00835105">
        <w:rPr>
          <w:rFonts w:ascii="Times New Roman" w:hAnsi="Times New Roman"/>
          <w:sz w:val="28"/>
          <w:szCs w:val="28"/>
        </w:rPr>
        <w:t xml:space="preserve">ражданского кодекса </w:t>
      </w:r>
      <w:r w:rsidR="00257B50" w:rsidRPr="00257B50">
        <w:rPr>
          <w:rFonts w:ascii="Times New Roman" w:hAnsi="Times New Roman"/>
          <w:sz w:val="28"/>
          <w:szCs w:val="28"/>
        </w:rPr>
        <w:t xml:space="preserve">РФ </w:t>
      </w:r>
      <w:r>
        <w:rPr>
          <w:rFonts w:ascii="Times New Roman" w:hAnsi="Times New Roman"/>
          <w:sz w:val="28"/>
          <w:szCs w:val="28"/>
        </w:rPr>
        <w:t xml:space="preserve">установлен </w:t>
      </w:r>
      <w:r w:rsidR="00257B50" w:rsidRPr="00257B50">
        <w:rPr>
          <w:rFonts w:ascii="Times New Roman" w:hAnsi="Times New Roman"/>
          <w:sz w:val="28"/>
          <w:szCs w:val="28"/>
        </w:rPr>
        <w:t>общий срок исковой давности в три года.</w:t>
      </w:r>
      <w:r w:rsidR="003E11F2">
        <w:rPr>
          <w:rFonts w:ascii="Times New Roman" w:hAnsi="Times New Roman"/>
          <w:sz w:val="28"/>
          <w:szCs w:val="28"/>
        </w:rPr>
        <w:t xml:space="preserve"> </w:t>
      </w:r>
      <w:r>
        <w:rPr>
          <w:rFonts w:ascii="Times New Roman" w:hAnsi="Times New Roman"/>
          <w:sz w:val="28"/>
          <w:szCs w:val="28"/>
        </w:rPr>
        <w:t>Д</w:t>
      </w:r>
      <w:r w:rsidR="00257B50" w:rsidRPr="00257B50">
        <w:rPr>
          <w:rFonts w:ascii="Times New Roman" w:hAnsi="Times New Roman"/>
          <w:sz w:val="28"/>
          <w:szCs w:val="28"/>
        </w:rPr>
        <w:t xml:space="preserve">ля отдельных видов требований законом могут устанавливаться специальные сроки исковой давности и (или) особый порядок исчисления указанных сроков (пункт 1 статьи 197, пункт 1 статьи 200 </w:t>
      </w:r>
      <w:r w:rsidR="00706309">
        <w:rPr>
          <w:rFonts w:ascii="Times New Roman" w:hAnsi="Times New Roman"/>
          <w:sz w:val="28"/>
          <w:szCs w:val="28"/>
        </w:rPr>
        <w:t>Гражданского кодекса</w:t>
      </w:r>
      <w:r w:rsidR="00257B50" w:rsidRPr="00257B50">
        <w:rPr>
          <w:rFonts w:ascii="Times New Roman" w:hAnsi="Times New Roman"/>
          <w:sz w:val="28"/>
          <w:szCs w:val="28"/>
        </w:rPr>
        <w:t xml:space="preserve"> РФ).</w:t>
      </w:r>
    </w:p>
    <w:p w:rsidR="00257B50" w:rsidRDefault="002979CC" w:rsidP="00257B50">
      <w:pPr>
        <w:spacing w:after="0" w:line="240" w:lineRule="auto"/>
        <w:ind w:firstLine="709"/>
        <w:jc w:val="both"/>
        <w:rPr>
          <w:rFonts w:ascii="Times New Roman" w:hAnsi="Times New Roman"/>
          <w:sz w:val="28"/>
          <w:szCs w:val="28"/>
        </w:rPr>
      </w:pPr>
      <w:r>
        <w:rPr>
          <w:rFonts w:ascii="Times New Roman" w:hAnsi="Times New Roman"/>
          <w:sz w:val="28"/>
          <w:szCs w:val="28"/>
        </w:rPr>
        <w:t xml:space="preserve">Согласно </w:t>
      </w:r>
      <w:r w:rsidR="00257B50" w:rsidRPr="00257B50">
        <w:rPr>
          <w:rFonts w:ascii="Times New Roman" w:hAnsi="Times New Roman"/>
          <w:sz w:val="28"/>
          <w:szCs w:val="28"/>
        </w:rPr>
        <w:t>стать</w:t>
      </w:r>
      <w:r w:rsidR="005C08FE">
        <w:rPr>
          <w:rFonts w:ascii="Times New Roman" w:hAnsi="Times New Roman"/>
          <w:sz w:val="28"/>
          <w:szCs w:val="28"/>
        </w:rPr>
        <w:t>е</w:t>
      </w:r>
      <w:r w:rsidR="00257B50" w:rsidRPr="00257B50">
        <w:rPr>
          <w:rFonts w:ascii="Times New Roman" w:hAnsi="Times New Roman"/>
          <w:sz w:val="28"/>
          <w:szCs w:val="28"/>
        </w:rPr>
        <w:t xml:space="preserve"> 13 </w:t>
      </w:r>
      <w:r w:rsidR="00E342F0" w:rsidRPr="00E342F0">
        <w:rPr>
          <w:rFonts w:ascii="Times New Roman" w:hAnsi="Times New Roman"/>
          <w:sz w:val="28"/>
          <w:szCs w:val="28"/>
        </w:rPr>
        <w:t>Федеральн</w:t>
      </w:r>
      <w:r w:rsidR="00E342F0">
        <w:rPr>
          <w:rFonts w:ascii="Times New Roman" w:hAnsi="Times New Roman"/>
          <w:sz w:val="28"/>
          <w:szCs w:val="28"/>
        </w:rPr>
        <w:t>ого</w:t>
      </w:r>
      <w:r w:rsidR="00E342F0" w:rsidRPr="00E342F0">
        <w:rPr>
          <w:rFonts w:ascii="Times New Roman" w:hAnsi="Times New Roman"/>
          <w:sz w:val="28"/>
          <w:szCs w:val="28"/>
        </w:rPr>
        <w:t xml:space="preserve"> закон</w:t>
      </w:r>
      <w:r w:rsidR="00E342F0">
        <w:rPr>
          <w:rFonts w:ascii="Times New Roman" w:hAnsi="Times New Roman"/>
          <w:sz w:val="28"/>
          <w:szCs w:val="28"/>
        </w:rPr>
        <w:t>а</w:t>
      </w:r>
      <w:r w:rsidR="00E342F0" w:rsidRPr="00E342F0">
        <w:rPr>
          <w:rFonts w:ascii="Times New Roman" w:hAnsi="Times New Roman"/>
          <w:sz w:val="28"/>
          <w:szCs w:val="28"/>
        </w:rPr>
        <w:t xml:space="preserve"> от 30.06.2003 </w:t>
      </w:r>
      <w:r w:rsidR="00E342F0">
        <w:rPr>
          <w:rFonts w:ascii="Times New Roman" w:hAnsi="Times New Roman"/>
          <w:sz w:val="28"/>
          <w:szCs w:val="28"/>
        </w:rPr>
        <w:t>№</w:t>
      </w:r>
      <w:r w:rsidR="00E342F0" w:rsidRPr="00E342F0">
        <w:rPr>
          <w:rFonts w:ascii="Times New Roman" w:hAnsi="Times New Roman"/>
          <w:sz w:val="28"/>
          <w:szCs w:val="28"/>
        </w:rPr>
        <w:t xml:space="preserve"> 87-ФЗ</w:t>
      </w:r>
      <w:r w:rsidR="00E342F0">
        <w:rPr>
          <w:rFonts w:ascii="Times New Roman" w:hAnsi="Times New Roman"/>
          <w:sz w:val="28"/>
          <w:szCs w:val="28"/>
        </w:rPr>
        <w:t xml:space="preserve"> </w:t>
      </w:r>
      <w:r w:rsidR="007B520C">
        <w:rPr>
          <w:rFonts w:ascii="Times New Roman" w:hAnsi="Times New Roman"/>
          <w:sz w:val="28"/>
          <w:szCs w:val="28"/>
        </w:rPr>
        <w:t xml:space="preserve">                            </w:t>
      </w:r>
      <w:r w:rsidR="00E342F0">
        <w:rPr>
          <w:rFonts w:ascii="Times New Roman" w:hAnsi="Times New Roman"/>
          <w:sz w:val="28"/>
          <w:szCs w:val="28"/>
        </w:rPr>
        <w:t>«</w:t>
      </w:r>
      <w:r w:rsidR="00E342F0" w:rsidRPr="00E342F0">
        <w:rPr>
          <w:rFonts w:ascii="Times New Roman" w:hAnsi="Times New Roman"/>
          <w:sz w:val="28"/>
          <w:szCs w:val="28"/>
        </w:rPr>
        <w:t>О транспортно-экспедиционной деятельности</w:t>
      </w:r>
      <w:r w:rsidR="00E342F0">
        <w:rPr>
          <w:rFonts w:ascii="Times New Roman" w:hAnsi="Times New Roman"/>
          <w:sz w:val="28"/>
          <w:szCs w:val="28"/>
        </w:rPr>
        <w:t xml:space="preserve">» </w:t>
      </w:r>
      <w:r w:rsidR="00257B50" w:rsidRPr="00257B50">
        <w:rPr>
          <w:rFonts w:ascii="Times New Roman" w:hAnsi="Times New Roman"/>
          <w:sz w:val="28"/>
          <w:szCs w:val="28"/>
        </w:rPr>
        <w:t>для требований, вытекающих из договора транспортной экспедиции, срок исковой давности составляет один год. Указанный срок исчисляется со дня возникновения права на предъявление иска, то есть со дня, когда истец узнал о нарушении своего права</w:t>
      </w:r>
      <w:r w:rsidR="001A23CB">
        <w:rPr>
          <w:rFonts w:ascii="Times New Roman" w:hAnsi="Times New Roman"/>
          <w:sz w:val="28"/>
          <w:szCs w:val="28"/>
        </w:rPr>
        <w:t xml:space="preserve"> (пункт 1 статьи 200 </w:t>
      </w:r>
      <w:r w:rsidR="00706309" w:rsidRPr="00706309">
        <w:rPr>
          <w:rFonts w:ascii="Times New Roman" w:hAnsi="Times New Roman"/>
          <w:sz w:val="28"/>
          <w:szCs w:val="28"/>
        </w:rPr>
        <w:t xml:space="preserve">Гражданского кодекса </w:t>
      </w:r>
      <w:r w:rsidR="001A23CB">
        <w:rPr>
          <w:rFonts w:ascii="Times New Roman" w:hAnsi="Times New Roman"/>
          <w:sz w:val="28"/>
          <w:szCs w:val="28"/>
        </w:rPr>
        <w:t>РФ)</w:t>
      </w:r>
      <w:r w:rsidR="00257B50" w:rsidRPr="00257B50">
        <w:rPr>
          <w:rFonts w:ascii="Times New Roman" w:hAnsi="Times New Roman"/>
          <w:sz w:val="28"/>
          <w:szCs w:val="28"/>
        </w:rPr>
        <w:t>.</w:t>
      </w:r>
    </w:p>
    <w:p w:rsidR="00257B50" w:rsidRPr="00C96029" w:rsidRDefault="002979CC" w:rsidP="00257B50">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В пункте 34 </w:t>
      </w:r>
      <w:r w:rsidRPr="00257B50">
        <w:rPr>
          <w:rFonts w:ascii="Times New Roman" w:hAnsi="Times New Roman"/>
          <w:sz w:val="28"/>
          <w:szCs w:val="28"/>
        </w:rPr>
        <w:t>постановления Пленума Верховного Суда РФ от 26.06.2018 № 26 «О некоторых вопросах применения законодательства о договоре перевозки автомобильным транспортом грузов, пассажиров и багажа и о договоре транспортной экспедиции»</w:t>
      </w:r>
      <w:r>
        <w:rPr>
          <w:rFonts w:ascii="Times New Roman" w:hAnsi="Times New Roman"/>
          <w:sz w:val="28"/>
          <w:szCs w:val="28"/>
        </w:rPr>
        <w:t xml:space="preserve"> разъяснено, что </w:t>
      </w:r>
      <w:r w:rsidR="00257B50" w:rsidRPr="00257B50">
        <w:rPr>
          <w:rFonts w:ascii="Times New Roman" w:hAnsi="Times New Roman"/>
          <w:sz w:val="28"/>
          <w:szCs w:val="28"/>
        </w:rPr>
        <w:t xml:space="preserve">в случае, если стороны </w:t>
      </w:r>
      <w:r w:rsidR="00257B50" w:rsidRPr="00257B50">
        <w:rPr>
          <w:rFonts w:ascii="Times New Roman" w:hAnsi="Times New Roman"/>
          <w:sz w:val="28"/>
          <w:szCs w:val="28"/>
        </w:rPr>
        <w:lastRenderedPageBreak/>
        <w:t>прибегли к претензионному порядку разрешения спора, предусмотренному пунктом 5 статьи 12 Закона № 87-ФЗ, по требованиям к экспедитору, вытекающим из договора транспортной экспедиции, в силу</w:t>
      </w:r>
      <w:proofErr w:type="gramEnd"/>
      <w:r w:rsidR="00257B50" w:rsidRPr="00257B50">
        <w:rPr>
          <w:rFonts w:ascii="Times New Roman" w:hAnsi="Times New Roman"/>
          <w:sz w:val="28"/>
          <w:szCs w:val="28"/>
        </w:rPr>
        <w:t xml:space="preserve"> пункта 3 статьи 202 </w:t>
      </w:r>
      <w:r w:rsidR="00257B50" w:rsidRPr="00C96029">
        <w:rPr>
          <w:rFonts w:ascii="Times New Roman" w:hAnsi="Times New Roman"/>
          <w:sz w:val="28"/>
          <w:szCs w:val="28"/>
        </w:rPr>
        <w:t>Г</w:t>
      </w:r>
      <w:r w:rsidR="00553678" w:rsidRPr="00C96029">
        <w:rPr>
          <w:rFonts w:ascii="Times New Roman" w:hAnsi="Times New Roman"/>
          <w:sz w:val="28"/>
          <w:szCs w:val="28"/>
        </w:rPr>
        <w:t>ражданского кодекса</w:t>
      </w:r>
      <w:r w:rsidR="00257B50" w:rsidRPr="00C96029">
        <w:rPr>
          <w:rFonts w:ascii="Times New Roman" w:hAnsi="Times New Roman"/>
          <w:sz w:val="28"/>
          <w:szCs w:val="28"/>
        </w:rPr>
        <w:t xml:space="preserve"> РФ </w:t>
      </w:r>
      <w:r w:rsidR="00C96029" w:rsidRPr="00C96029">
        <w:rPr>
          <w:rFonts w:ascii="Times New Roman" w:hAnsi="Times New Roman"/>
          <w:bCs/>
          <w:sz w:val="28"/>
          <w:szCs w:val="28"/>
        </w:rPr>
        <w:t xml:space="preserve">течение срока исковой давности </w:t>
      </w:r>
      <w:r w:rsidR="00257B50" w:rsidRPr="00C96029">
        <w:rPr>
          <w:rFonts w:ascii="Times New Roman" w:hAnsi="Times New Roman"/>
          <w:sz w:val="28"/>
          <w:szCs w:val="28"/>
        </w:rPr>
        <w:t>приостанавливается на срок соблюдения этого порядка.</w:t>
      </w:r>
    </w:p>
    <w:p w:rsidR="00CC5A5D" w:rsidRDefault="00257B50" w:rsidP="005E1A01">
      <w:pPr>
        <w:spacing w:after="0" w:line="240" w:lineRule="auto"/>
        <w:ind w:firstLine="709"/>
        <w:jc w:val="both"/>
        <w:rPr>
          <w:rFonts w:ascii="Times New Roman" w:hAnsi="Times New Roman"/>
          <w:sz w:val="28"/>
          <w:szCs w:val="28"/>
        </w:rPr>
      </w:pPr>
      <w:r w:rsidRPr="00257B50">
        <w:rPr>
          <w:rFonts w:ascii="Times New Roman" w:hAnsi="Times New Roman"/>
          <w:sz w:val="28"/>
          <w:szCs w:val="28"/>
        </w:rPr>
        <w:t xml:space="preserve">Суд первой инстанции при проверке довода ответчика о пропуске истцом срока исковой </w:t>
      </w:r>
      <w:proofErr w:type="gramStart"/>
      <w:r w:rsidRPr="00257B50">
        <w:rPr>
          <w:rFonts w:ascii="Times New Roman" w:hAnsi="Times New Roman"/>
          <w:sz w:val="28"/>
          <w:szCs w:val="28"/>
        </w:rPr>
        <w:t>давности</w:t>
      </w:r>
      <w:proofErr w:type="gramEnd"/>
      <w:r w:rsidRPr="00257B50">
        <w:rPr>
          <w:rFonts w:ascii="Times New Roman" w:hAnsi="Times New Roman"/>
          <w:sz w:val="28"/>
          <w:szCs w:val="28"/>
        </w:rPr>
        <w:t xml:space="preserve"> приведённые выше нормы материального права и разъяснения Верховного Суда РФ не учёл, ошибочно исходил из того, что вопросы ответственности экспедитора за повреждение переданного для перевозки груза регулируются нормами главы 59 </w:t>
      </w:r>
      <w:r w:rsidR="00706309">
        <w:rPr>
          <w:rFonts w:ascii="Times New Roman" w:hAnsi="Times New Roman"/>
          <w:sz w:val="28"/>
          <w:szCs w:val="28"/>
        </w:rPr>
        <w:t>Гражданского кодекса</w:t>
      </w:r>
      <w:r w:rsidRPr="00257B50">
        <w:rPr>
          <w:rFonts w:ascii="Times New Roman" w:hAnsi="Times New Roman"/>
          <w:sz w:val="28"/>
          <w:szCs w:val="28"/>
        </w:rPr>
        <w:t xml:space="preserve"> РФ, применив при этом общий трёхлетний срок исковой давности</w:t>
      </w:r>
      <w:r w:rsidR="009E42EB">
        <w:rPr>
          <w:rFonts w:ascii="Times New Roman" w:hAnsi="Times New Roman"/>
          <w:sz w:val="28"/>
          <w:szCs w:val="28"/>
        </w:rPr>
        <w:t>, что привело к принятию незаконного и необоснованного решения.</w:t>
      </w:r>
    </w:p>
    <w:p w:rsidR="00CC5A5D" w:rsidRDefault="009E42EB" w:rsidP="009E42EB">
      <w:pPr>
        <w:spacing w:after="0" w:line="240" w:lineRule="auto"/>
        <w:ind w:firstLine="709"/>
        <w:jc w:val="right"/>
        <w:rPr>
          <w:rFonts w:ascii="Times New Roman" w:hAnsi="Times New Roman"/>
          <w:sz w:val="28"/>
          <w:szCs w:val="28"/>
        </w:rPr>
      </w:pPr>
      <w:r>
        <w:rPr>
          <w:rFonts w:ascii="Times New Roman" w:hAnsi="Times New Roman"/>
          <w:sz w:val="28"/>
          <w:szCs w:val="28"/>
        </w:rPr>
        <w:t>(Апелляционное опр</w:t>
      </w:r>
      <w:r w:rsidR="00B0718D">
        <w:rPr>
          <w:rFonts w:ascii="Times New Roman" w:hAnsi="Times New Roman"/>
          <w:sz w:val="28"/>
          <w:szCs w:val="28"/>
        </w:rPr>
        <w:t>еделение по делу № 33-772/2024)</w:t>
      </w:r>
    </w:p>
    <w:p w:rsidR="00C16793" w:rsidRDefault="00C16793" w:rsidP="005E1A01">
      <w:pPr>
        <w:spacing w:after="0" w:line="240" w:lineRule="auto"/>
        <w:ind w:firstLine="709"/>
        <w:jc w:val="both"/>
        <w:rPr>
          <w:rFonts w:ascii="Times New Roman" w:hAnsi="Times New Roman"/>
          <w:sz w:val="28"/>
          <w:szCs w:val="28"/>
        </w:rPr>
      </w:pPr>
    </w:p>
    <w:p w:rsidR="00C16793" w:rsidRPr="005602A9" w:rsidRDefault="00C96029" w:rsidP="00D032F6">
      <w:pPr>
        <w:spacing w:after="0" w:line="240" w:lineRule="auto"/>
        <w:ind w:firstLine="709"/>
        <w:jc w:val="both"/>
        <w:rPr>
          <w:rFonts w:ascii="Times New Roman" w:hAnsi="Times New Roman"/>
          <w:b/>
          <w:sz w:val="28"/>
          <w:szCs w:val="28"/>
        </w:rPr>
      </w:pPr>
      <w:r>
        <w:rPr>
          <w:rFonts w:ascii="Times New Roman" w:hAnsi="Times New Roman"/>
          <w:b/>
          <w:sz w:val="28"/>
          <w:szCs w:val="28"/>
        </w:rPr>
        <w:t>4</w:t>
      </w:r>
      <w:r w:rsidR="009E42EB" w:rsidRPr="005602A9">
        <w:rPr>
          <w:rFonts w:ascii="Times New Roman" w:hAnsi="Times New Roman"/>
          <w:b/>
          <w:sz w:val="28"/>
          <w:szCs w:val="28"/>
        </w:rPr>
        <w:t xml:space="preserve">. </w:t>
      </w:r>
      <w:r w:rsidR="00D032F6" w:rsidRPr="005602A9">
        <w:rPr>
          <w:rFonts w:ascii="Times New Roman" w:hAnsi="Times New Roman"/>
          <w:b/>
          <w:sz w:val="28"/>
          <w:szCs w:val="28"/>
        </w:rPr>
        <w:t xml:space="preserve">Доли в праве </w:t>
      </w:r>
      <w:r w:rsidR="005602A9">
        <w:rPr>
          <w:rFonts w:ascii="Times New Roman" w:hAnsi="Times New Roman"/>
          <w:b/>
          <w:sz w:val="28"/>
          <w:szCs w:val="28"/>
        </w:rPr>
        <w:t xml:space="preserve">собственности </w:t>
      </w:r>
      <w:r w:rsidR="00D032F6" w:rsidRPr="005602A9">
        <w:rPr>
          <w:rFonts w:ascii="Times New Roman" w:hAnsi="Times New Roman"/>
          <w:b/>
          <w:sz w:val="28"/>
          <w:szCs w:val="28"/>
        </w:rPr>
        <w:t xml:space="preserve">на </w:t>
      </w:r>
      <w:r w:rsidR="005602A9" w:rsidRPr="005602A9">
        <w:rPr>
          <w:rFonts w:ascii="Times New Roman" w:hAnsi="Times New Roman"/>
          <w:b/>
          <w:sz w:val="28"/>
          <w:szCs w:val="28"/>
        </w:rPr>
        <w:t>жилой дом</w:t>
      </w:r>
      <w:r w:rsidR="00D032F6" w:rsidRPr="005602A9">
        <w:rPr>
          <w:rFonts w:ascii="Times New Roman" w:hAnsi="Times New Roman"/>
          <w:b/>
          <w:sz w:val="28"/>
          <w:szCs w:val="28"/>
        </w:rPr>
        <w:t xml:space="preserve">, построенный с использованием средств материнского (семейного) капитала, определяются исходя из равенства долей родителей и детей </w:t>
      </w:r>
      <w:r w:rsidR="00CD1E3B">
        <w:rPr>
          <w:rFonts w:ascii="Times New Roman" w:hAnsi="Times New Roman"/>
          <w:b/>
          <w:sz w:val="28"/>
          <w:szCs w:val="28"/>
        </w:rPr>
        <w:t xml:space="preserve">только </w:t>
      </w:r>
      <w:r w:rsidR="00D032F6" w:rsidRPr="005602A9">
        <w:rPr>
          <w:rFonts w:ascii="Times New Roman" w:hAnsi="Times New Roman"/>
          <w:b/>
          <w:sz w:val="28"/>
          <w:szCs w:val="28"/>
        </w:rPr>
        <w:t xml:space="preserve">на средства </w:t>
      </w:r>
      <w:r w:rsidR="005602A9" w:rsidRPr="005602A9">
        <w:rPr>
          <w:rFonts w:ascii="Times New Roman" w:hAnsi="Times New Roman"/>
          <w:b/>
          <w:sz w:val="28"/>
          <w:szCs w:val="28"/>
        </w:rPr>
        <w:t>материнского (семейного) капитала</w:t>
      </w:r>
      <w:r w:rsidR="00D032F6" w:rsidRPr="005602A9">
        <w:rPr>
          <w:rFonts w:ascii="Times New Roman" w:hAnsi="Times New Roman"/>
          <w:b/>
          <w:sz w:val="28"/>
          <w:szCs w:val="28"/>
        </w:rPr>
        <w:t xml:space="preserve">, а не на все </w:t>
      </w:r>
      <w:r w:rsidR="00CD1E3B">
        <w:rPr>
          <w:rFonts w:ascii="Times New Roman" w:hAnsi="Times New Roman"/>
          <w:b/>
          <w:sz w:val="28"/>
          <w:szCs w:val="28"/>
        </w:rPr>
        <w:t xml:space="preserve">денежные </w:t>
      </w:r>
      <w:r w:rsidR="00D032F6" w:rsidRPr="005602A9">
        <w:rPr>
          <w:rFonts w:ascii="Times New Roman" w:hAnsi="Times New Roman"/>
          <w:b/>
          <w:sz w:val="28"/>
          <w:szCs w:val="28"/>
        </w:rPr>
        <w:t>средства, за счёт которых было построено жилое помещение.</w:t>
      </w:r>
    </w:p>
    <w:p w:rsidR="007A300F" w:rsidRDefault="00514EE0" w:rsidP="005602A9">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К.Н., Г.Е. и</w:t>
      </w:r>
      <w:r w:rsidR="005602A9" w:rsidRPr="005602A9">
        <w:rPr>
          <w:rFonts w:ascii="Times New Roman" w:hAnsi="Times New Roman"/>
          <w:sz w:val="28"/>
          <w:szCs w:val="28"/>
        </w:rPr>
        <w:t xml:space="preserve"> </w:t>
      </w:r>
      <w:r w:rsidR="000355A5">
        <w:rPr>
          <w:rFonts w:ascii="Times New Roman" w:hAnsi="Times New Roman"/>
          <w:sz w:val="28"/>
          <w:szCs w:val="28"/>
        </w:rPr>
        <w:t>Е.</w:t>
      </w:r>
      <w:r w:rsidR="005602A9" w:rsidRPr="005602A9">
        <w:rPr>
          <w:rFonts w:ascii="Times New Roman" w:hAnsi="Times New Roman"/>
          <w:sz w:val="28"/>
          <w:szCs w:val="28"/>
        </w:rPr>
        <w:t xml:space="preserve">М., действующая в своих интересах и в интересах несовершеннолетней </w:t>
      </w:r>
      <w:r w:rsidR="008E78C8">
        <w:rPr>
          <w:rFonts w:ascii="Times New Roman" w:hAnsi="Times New Roman"/>
          <w:sz w:val="28"/>
          <w:szCs w:val="28"/>
        </w:rPr>
        <w:t>дочери</w:t>
      </w:r>
      <w:r w:rsidR="00F86C6D">
        <w:rPr>
          <w:rFonts w:ascii="Times New Roman" w:hAnsi="Times New Roman"/>
          <w:sz w:val="28"/>
          <w:szCs w:val="28"/>
        </w:rPr>
        <w:t>,</w:t>
      </w:r>
      <w:r w:rsidR="005602A9" w:rsidRPr="005602A9">
        <w:rPr>
          <w:rFonts w:ascii="Times New Roman" w:hAnsi="Times New Roman"/>
          <w:sz w:val="28"/>
          <w:szCs w:val="28"/>
        </w:rPr>
        <w:t xml:space="preserve"> обратилась в суд с иском к П</w:t>
      </w:r>
      <w:r w:rsidR="000355A5">
        <w:rPr>
          <w:rFonts w:ascii="Times New Roman" w:hAnsi="Times New Roman"/>
          <w:sz w:val="28"/>
          <w:szCs w:val="28"/>
        </w:rPr>
        <w:t>.</w:t>
      </w:r>
      <w:r w:rsidR="005602A9" w:rsidRPr="005602A9">
        <w:rPr>
          <w:rFonts w:ascii="Times New Roman" w:hAnsi="Times New Roman"/>
          <w:sz w:val="28"/>
          <w:szCs w:val="28"/>
        </w:rPr>
        <w:t>В.</w:t>
      </w:r>
      <w:r w:rsidR="005602A9">
        <w:rPr>
          <w:rFonts w:ascii="Times New Roman" w:hAnsi="Times New Roman"/>
          <w:sz w:val="28"/>
          <w:szCs w:val="28"/>
        </w:rPr>
        <w:t xml:space="preserve">, </w:t>
      </w:r>
      <w:r w:rsidR="007A300F">
        <w:rPr>
          <w:rFonts w:ascii="Times New Roman" w:hAnsi="Times New Roman"/>
          <w:sz w:val="28"/>
          <w:szCs w:val="28"/>
        </w:rPr>
        <w:t xml:space="preserve">о признании жилого дома </w:t>
      </w:r>
      <w:r w:rsidR="008E647F">
        <w:rPr>
          <w:rFonts w:ascii="Times New Roman" w:hAnsi="Times New Roman"/>
          <w:sz w:val="28"/>
          <w:szCs w:val="28"/>
        </w:rPr>
        <w:t xml:space="preserve">совместно нажитым имуществом, признании </w:t>
      </w:r>
      <w:r w:rsidR="007A300F" w:rsidRPr="005602A9">
        <w:rPr>
          <w:rFonts w:ascii="Times New Roman" w:hAnsi="Times New Roman"/>
          <w:sz w:val="28"/>
          <w:szCs w:val="28"/>
        </w:rPr>
        <w:t>прав</w:t>
      </w:r>
      <w:r w:rsidR="008E647F">
        <w:rPr>
          <w:rFonts w:ascii="Times New Roman" w:hAnsi="Times New Roman"/>
          <w:sz w:val="28"/>
          <w:szCs w:val="28"/>
        </w:rPr>
        <w:t xml:space="preserve">а по 1/5 доли в праве собственности на него за ней, ответчиком и </w:t>
      </w:r>
      <w:r w:rsidR="007A300F">
        <w:rPr>
          <w:rFonts w:ascii="Times New Roman" w:hAnsi="Times New Roman"/>
          <w:sz w:val="28"/>
          <w:szCs w:val="28"/>
        </w:rPr>
        <w:t>детьми</w:t>
      </w:r>
      <w:r w:rsidR="00450AF8">
        <w:rPr>
          <w:rFonts w:ascii="Times New Roman" w:hAnsi="Times New Roman"/>
          <w:sz w:val="28"/>
          <w:szCs w:val="28"/>
        </w:rPr>
        <w:t>, о возложении обязанности ввести дом в эксплуатацию</w:t>
      </w:r>
      <w:r w:rsidR="008E647F">
        <w:rPr>
          <w:rFonts w:ascii="Times New Roman" w:hAnsi="Times New Roman"/>
          <w:sz w:val="28"/>
          <w:szCs w:val="28"/>
        </w:rPr>
        <w:t>.</w:t>
      </w:r>
      <w:proofErr w:type="gramEnd"/>
    </w:p>
    <w:p w:rsidR="005602A9" w:rsidRPr="005602A9" w:rsidRDefault="007D2CEE" w:rsidP="005602A9">
      <w:pPr>
        <w:spacing w:after="0" w:line="240" w:lineRule="auto"/>
        <w:ind w:firstLine="709"/>
        <w:jc w:val="both"/>
        <w:rPr>
          <w:rFonts w:ascii="Times New Roman" w:hAnsi="Times New Roman"/>
          <w:sz w:val="28"/>
          <w:szCs w:val="28"/>
        </w:rPr>
      </w:pPr>
      <w:r>
        <w:rPr>
          <w:rFonts w:ascii="Times New Roman" w:hAnsi="Times New Roman"/>
          <w:sz w:val="28"/>
          <w:szCs w:val="28"/>
        </w:rPr>
        <w:t xml:space="preserve">Требования мотивированы </w:t>
      </w:r>
      <w:r w:rsidR="005602A9" w:rsidRPr="005602A9">
        <w:rPr>
          <w:rFonts w:ascii="Times New Roman" w:hAnsi="Times New Roman"/>
          <w:sz w:val="28"/>
          <w:szCs w:val="28"/>
        </w:rPr>
        <w:t>тем, что брак, заключ</w:t>
      </w:r>
      <w:r w:rsidR="00C97543">
        <w:rPr>
          <w:rFonts w:ascii="Times New Roman" w:hAnsi="Times New Roman"/>
          <w:sz w:val="28"/>
          <w:szCs w:val="28"/>
        </w:rPr>
        <w:t>ё</w:t>
      </w:r>
      <w:r w:rsidR="005602A9" w:rsidRPr="005602A9">
        <w:rPr>
          <w:rFonts w:ascii="Times New Roman" w:hAnsi="Times New Roman"/>
          <w:sz w:val="28"/>
          <w:szCs w:val="28"/>
        </w:rPr>
        <w:t xml:space="preserve">нный между ней и </w:t>
      </w:r>
      <w:r w:rsidR="000355A5">
        <w:rPr>
          <w:rFonts w:ascii="Times New Roman" w:hAnsi="Times New Roman"/>
          <w:sz w:val="28"/>
          <w:szCs w:val="28"/>
        </w:rPr>
        <w:t xml:space="preserve">ответчиком </w:t>
      </w:r>
      <w:r w:rsidR="005602A9" w:rsidRPr="005602A9">
        <w:rPr>
          <w:rFonts w:ascii="Times New Roman" w:hAnsi="Times New Roman"/>
          <w:sz w:val="28"/>
          <w:szCs w:val="28"/>
        </w:rPr>
        <w:t xml:space="preserve">расторгнут. В период брака за счёт средств материнского </w:t>
      </w:r>
      <w:r w:rsidR="005602A9">
        <w:rPr>
          <w:rFonts w:ascii="Times New Roman" w:hAnsi="Times New Roman"/>
          <w:sz w:val="28"/>
          <w:szCs w:val="28"/>
        </w:rPr>
        <w:t xml:space="preserve">(семейного) </w:t>
      </w:r>
      <w:r w:rsidR="005602A9" w:rsidRPr="005602A9">
        <w:rPr>
          <w:rFonts w:ascii="Times New Roman" w:hAnsi="Times New Roman"/>
          <w:sz w:val="28"/>
          <w:szCs w:val="28"/>
        </w:rPr>
        <w:t xml:space="preserve">капитала </w:t>
      </w:r>
      <w:r w:rsidR="005602A9">
        <w:rPr>
          <w:rFonts w:ascii="Times New Roman" w:hAnsi="Times New Roman"/>
          <w:sz w:val="28"/>
          <w:szCs w:val="28"/>
        </w:rPr>
        <w:t xml:space="preserve">(далее – </w:t>
      </w:r>
      <w:proofErr w:type="gramStart"/>
      <w:r w:rsidR="005602A9">
        <w:rPr>
          <w:rFonts w:ascii="Times New Roman" w:hAnsi="Times New Roman"/>
          <w:sz w:val="28"/>
          <w:szCs w:val="28"/>
        </w:rPr>
        <w:t>МСК</w:t>
      </w:r>
      <w:proofErr w:type="gramEnd"/>
      <w:r w:rsidR="005602A9">
        <w:rPr>
          <w:rFonts w:ascii="Times New Roman" w:hAnsi="Times New Roman"/>
          <w:sz w:val="28"/>
          <w:szCs w:val="28"/>
        </w:rPr>
        <w:t xml:space="preserve">) </w:t>
      </w:r>
      <w:r w:rsidR="000355A5">
        <w:rPr>
          <w:rFonts w:ascii="Times New Roman" w:hAnsi="Times New Roman"/>
          <w:sz w:val="28"/>
          <w:szCs w:val="28"/>
        </w:rPr>
        <w:t xml:space="preserve">ими построен жилой дом. </w:t>
      </w:r>
      <w:r w:rsidR="00706309">
        <w:rPr>
          <w:rFonts w:ascii="Times New Roman" w:hAnsi="Times New Roman"/>
          <w:sz w:val="28"/>
          <w:szCs w:val="28"/>
        </w:rPr>
        <w:t xml:space="preserve">Истицей и ответчиком подписано </w:t>
      </w:r>
      <w:r w:rsidR="005602A9" w:rsidRPr="005602A9">
        <w:rPr>
          <w:rFonts w:ascii="Times New Roman" w:hAnsi="Times New Roman"/>
          <w:sz w:val="28"/>
          <w:szCs w:val="28"/>
        </w:rPr>
        <w:t>нотариальное обязательство о выделении долей родителей и детей в праве общей собственности после завершения строительства дома. Ответчик отказывается вводить его в эксплуатацию, доли в праве собственности не выделяет.</w:t>
      </w:r>
    </w:p>
    <w:p w:rsidR="001D3F3E" w:rsidRDefault="00450AF8" w:rsidP="001D3F3E">
      <w:pPr>
        <w:spacing w:after="0" w:line="240" w:lineRule="auto"/>
        <w:ind w:firstLine="709"/>
        <w:jc w:val="both"/>
        <w:rPr>
          <w:rFonts w:ascii="Times New Roman" w:hAnsi="Times New Roman"/>
          <w:sz w:val="28"/>
          <w:szCs w:val="28"/>
        </w:rPr>
      </w:pPr>
      <w:r>
        <w:rPr>
          <w:rFonts w:ascii="Times New Roman" w:hAnsi="Times New Roman"/>
          <w:sz w:val="28"/>
          <w:szCs w:val="28"/>
        </w:rPr>
        <w:t>Суд первой инстанции</w:t>
      </w:r>
      <w:r w:rsidR="0079088F">
        <w:rPr>
          <w:rFonts w:ascii="Times New Roman" w:hAnsi="Times New Roman"/>
          <w:sz w:val="28"/>
          <w:szCs w:val="28"/>
        </w:rPr>
        <w:t>,</w:t>
      </w:r>
      <w:r w:rsidR="005602A9">
        <w:rPr>
          <w:rFonts w:ascii="Times New Roman" w:hAnsi="Times New Roman"/>
          <w:sz w:val="28"/>
          <w:szCs w:val="28"/>
        </w:rPr>
        <w:t xml:space="preserve"> </w:t>
      </w:r>
      <w:r w:rsidR="00527A2A">
        <w:rPr>
          <w:rFonts w:ascii="Times New Roman" w:hAnsi="Times New Roman"/>
          <w:sz w:val="28"/>
          <w:szCs w:val="28"/>
        </w:rPr>
        <w:t xml:space="preserve">разрешая спор и удовлетворяя исковые требования о признании права совместной собственности и определении долей, </w:t>
      </w:r>
      <w:r w:rsidR="003050BA">
        <w:rPr>
          <w:rFonts w:ascii="Times New Roman" w:hAnsi="Times New Roman"/>
          <w:sz w:val="28"/>
          <w:szCs w:val="28"/>
        </w:rPr>
        <w:t xml:space="preserve">пришёл к выводу, что </w:t>
      </w:r>
      <w:r w:rsidR="00C2769A">
        <w:rPr>
          <w:rFonts w:ascii="Times New Roman" w:hAnsi="Times New Roman"/>
          <w:sz w:val="28"/>
          <w:szCs w:val="28"/>
        </w:rPr>
        <w:t>поскольку</w:t>
      </w:r>
      <w:r w:rsidR="005602A9" w:rsidRPr="005602A9">
        <w:rPr>
          <w:rFonts w:ascii="Times New Roman" w:hAnsi="Times New Roman"/>
          <w:sz w:val="28"/>
          <w:szCs w:val="28"/>
        </w:rPr>
        <w:t xml:space="preserve"> спорный жилой дом построен исключительно за счёт средств</w:t>
      </w:r>
      <w:r w:rsidR="005602A9" w:rsidRPr="005602A9">
        <w:t xml:space="preserve"> </w:t>
      </w:r>
      <w:r w:rsidR="003050BA">
        <w:rPr>
          <w:rFonts w:ascii="Times New Roman" w:hAnsi="Times New Roman"/>
          <w:sz w:val="28"/>
          <w:szCs w:val="28"/>
        </w:rPr>
        <w:t>материнского (семейного) капитала</w:t>
      </w:r>
      <w:r w:rsidR="005602A9" w:rsidRPr="005602A9">
        <w:rPr>
          <w:rFonts w:ascii="Times New Roman" w:hAnsi="Times New Roman"/>
          <w:sz w:val="28"/>
          <w:szCs w:val="28"/>
        </w:rPr>
        <w:t>,</w:t>
      </w:r>
      <w:r w:rsidR="003050BA">
        <w:rPr>
          <w:rFonts w:ascii="Times New Roman" w:hAnsi="Times New Roman"/>
          <w:sz w:val="28"/>
          <w:szCs w:val="28"/>
        </w:rPr>
        <w:t xml:space="preserve"> </w:t>
      </w:r>
      <w:r w:rsidR="00C365AB">
        <w:rPr>
          <w:rFonts w:ascii="Times New Roman" w:hAnsi="Times New Roman"/>
          <w:sz w:val="28"/>
          <w:szCs w:val="28"/>
        </w:rPr>
        <w:t xml:space="preserve">в </w:t>
      </w:r>
      <w:proofErr w:type="gramStart"/>
      <w:r w:rsidR="00C365AB">
        <w:rPr>
          <w:rFonts w:ascii="Times New Roman" w:hAnsi="Times New Roman"/>
          <w:sz w:val="28"/>
          <w:szCs w:val="28"/>
        </w:rPr>
        <w:t>связи</w:t>
      </w:r>
      <w:proofErr w:type="gramEnd"/>
      <w:r w:rsidR="00C365AB">
        <w:rPr>
          <w:rFonts w:ascii="Times New Roman" w:hAnsi="Times New Roman"/>
          <w:sz w:val="28"/>
          <w:szCs w:val="28"/>
        </w:rPr>
        <w:t xml:space="preserve"> с чем</w:t>
      </w:r>
      <w:r w:rsidR="005602A9" w:rsidRPr="005602A9">
        <w:rPr>
          <w:rFonts w:ascii="Times New Roman" w:hAnsi="Times New Roman"/>
          <w:sz w:val="28"/>
          <w:szCs w:val="28"/>
        </w:rPr>
        <w:t xml:space="preserve"> определил доли в праве собственности на него между </w:t>
      </w:r>
      <w:r w:rsidR="0016764D">
        <w:rPr>
          <w:rFonts w:ascii="Times New Roman" w:hAnsi="Times New Roman"/>
          <w:sz w:val="28"/>
          <w:szCs w:val="28"/>
        </w:rPr>
        <w:t>истицей и ответчиком, а также несовершеннолетними детьми</w:t>
      </w:r>
      <w:r w:rsidR="005602A9" w:rsidRPr="005602A9">
        <w:rPr>
          <w:rFonts w:ascii="Times New Roman" w:hAnsi="Times New Roman"/>
          <w:sz w:val="28"/>
          <w:szCs w:val="28"/>
        </w:rPr>
        <w:t xml:space="preserve"> в равных долях по 1/5</w:t>
      </w:r>
      <w:r w:rsidR="003050BA">
        <w:rPr>
          <w:rFonts w:ascii="Times New Roman" w:hAnsi="Times New Roman"/>
          <w:sz w:val="28"/>
          <w:szCs w:val="28"/>
        </w:rPr>
        <w:t xml:space="preserve"> доли</w:t>
      </w:r>
      <w:r w:rsidR="005602A9" w:rsidRPr="005602A9">
        <w:rPr>
          <w:rFonts w:ascii="Times New Roman" w:hAnsi="Times New Roman"/>
          <w:sz w:val="28"/>
          <w:szCs w:val="28"/>
        </w:rPr>
        <w:t xml:space="preserve"> каждому</w:t>
      </w:r>
      <w:r w:rsidR="005602A9">
        <w:rPr>
          <w:rFonts w:ascii="Times New Roman" w:hAnsi="Times New Roman"/>
          <w:sz w:val="28"/>
          <w:szCs w:val="28"/>
        </w:rPr>
        <w:t>.</w:t>
      </w:r>
    </w:p>
    <w:p w:rsidR="00C16793" w:rsidRPr="006B75AD" w:rsidRDefault="005602A9" w:rsidP="006B75AD">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Судебная коллегия,</w:t>
      </w:r>
      <w:r w:rsidR="00B738B6">
        <w:rPr>
          <w:rFonts w:ascii="Times New Roman" w:hAnsi="Times New Roman"/>
          <w:sz w:val="28"/>
          <w:szCs w:val="28"/>
        </w:rPr>
        <w:t xml:space="preserve"> изменяя решение</w:t>
      </w:r>
      <w:r w:rsidR="00FE186E">
        <w:rPr>
          <w:rFonts w:ascii="Times New Roman" w:hAnsi="Times New Roman"/>
          <w:sz w:val="28"/>
          <w:szCs w:val="28"/>
        </w:rPr>
        <w:t xml:space="preserve"> суда первой инстанции</w:t>
      </w:r>
      <w:r w:rsidR="00B738B6">
        <w:rPr>
          <w:rFonts w:ascii="Times New Roman" w:hAnsi="Times New Roman"/>
          <w:sz w:val="28"/>
          <w:szCs w:val="28"/>
        </w:rPr>
        <w:t>,</w:t>
      </w:r>
      <w:r>
        <w:rPr>
          <w:rFonts w:ascii="Times New Roman" w:hAnsi="Times New Roman"/>
          <w:sz w:val="28"/>
          <w:szCs w:val="28"/>
        </w:rPr>
        <w:t xml:space="preserve"> </w:t>
      </w:r>
      <w:r w:rsidR="00BF254A">
        <w:rPr>
          <w:rFonts w:ascii="Times New Roman" w:hAnsi="Times New Roman"/>
          <w:sz w:val="28"/>
          <w:szCs w:val="28"/>
        </w:rPr>
        <w:t xml:space="preserve">руководствуясь </w:t>
      </w:r>
      <w:r>
        <w:rPr>
          <w:rFonts w:ascii="Times New Roman" w:hAnsi="Times New Roman"/>
          <w:sz w:val="28"/>
          <w:szCs w:val="28"/>
        </w:rPr>
        <w:t>положения</w:t>
      </w:r>
      <w:r w:rsidR="00BF254A">
        <w:rPr>
          <w:rFonts w:ascii="Times New Roman" w:hAnsi="Times New Roman"/>
          <w:sz w:val="28"/>
          <w:szCs w:val="28"/>
        </w:rPr>
        <w:t>ми</w:t>
      </w:r>
      <w:r>
        <w:rPr>
          <w:rFonts w:ascii="Times New Roman" w:hAnsi="Times New Roman"/>
          <w:sz w:val="28"/>
          <w:szCs w:val="28"/>
        </w:rPr>
        <w:t xml:space="preserve"> статей 34, 38, 39 Семейного кодекса РФ, статьи 10 Федерального закона </w:t>
      </w:r>
      <w:r w:rsidRPr="005602A9">
        <w:rPr>
          <w:rFonts w:ascii="Times New Roman" w:hAnsi="Times New Roman"/>
          <w:sz w:val="28"/>
          <w:szCs w:val="28"/>
        </w:rPr>
        <w:t>от 29.12.2006 № 256-ФЗ «О дополнительных мерах государственной поддержки семей, имеющих детей»</w:t>
      </w:r>
      <w:r>
        <w:rPr>
          <w:rFonts w:ascii="Times New Roman" w:hAnsi="Times New Roman"/>
          <w:sz w:val="28"/>
          <w:szCs w:val="28"/>
        </w:rPr>
        <w:t xml:space="preserve">, </w:t>
      </w:r>
      <w:r w:rsidR="00BF254A">
        <w:rPr>
          <w:rFonts w:ascii="Times New Roman" w:hAnsi="Times New Roman"/>
          <w:sz w:val="28"/>
          <w:szCs w:val="28"/>
        </w:rPr>
        <w:t xml:space="preserve">указала, что средства материнского (семейного) капитала </w:t>
      </w:r>
      <w:r w:rsidR="004E1B87">
        <w:rPr>
          <w:rFonts w:ascii="Times New Roman" w:hAnsi="Times New Roman"/>
          <w:sz w:val="28"/>
          <w:szCs w:val="28"/>
        </w:rPr>
        <w:t>имеют</w:t>
      </w:r>
      <w:r w:rsidR="006B75AD">
        <w:rPr>
          <w:rFonts w:ascii="Times New Roman" w:hAnsi="Times New Roman"/>
          <w:sz w:val="28"/>
          <w:szCs w:val="28"/>
        </w:rPr>
        <w:t xml:space="preserve"> специально</w:t>
      </w:r>
      <w:r w:rsidR="004E1B87">
        <w:rPr>
          <w:rFonts w:ascii="Times New Roman" w:hAnsi="Times New Roman"/>
          <w:sz w:val="28"/>
          <w:szCs w:val="28"/>
        </w:rPr>
        <w:t xml:space="preserve">е </w:t>
      </w:r>
      <w:r w:rsidR="006B75AD">
        <w:rPr>
          <w:rFonts w:ascii="Times New Roman" w:hAnsi="Times New Roman"/>
          <w:sz w:val="28"/>
          <w:szCs w:val="28"/>
        </w:rPr>
        <w:t>целево</w:t>
      </w:r>
      <w:r w:rsidR="004E1B87">
        <w:rPr>
          <w:rFonts w:ascii="Times New Roman" w:hAnsi="Times New Roman"/>
          <w:sz w:val="28"/>
          <w:szCs w:val="28"/>
        </w:rPr>
        <w:t>е</w:t>
      </w:r>
      <w:r w:rsidR="006B75AD">
        <w:rPr>
          <w:rFonts w:ascii="Times New Roman" w:hAnsi="Times New Roman"/>
          <w:sz w:val="28"/>
          <w:szCs w:val="28"/>
        </w:rPr>
        <w:t xml:space="preserve"> назначени</w:t>
      </w:r>
      <w:r w:rsidR="004E1B87">
        <w:rPr>
          <w:rFonts w:ascii="Times New Roman" w:hAnsi="Times New Roman"/>
          <w:sz w:val="28"/>
          <w:szCs w:val="28"/>
        </w:rPr>
        <w:t xml:space="preserve">е и </w:t>
      </w:r>
      <w:r w:rsidR="006B75AD" w:rsidRPr="006B75AD">
        <w:rPr>
          <w:rFonts w:ascii="Times New Roman" w:hAnsi="Times New Roman"/>
          <w:sz w:val="28"/>
          <w:szCs w:val="28"/>
        </w:rPr>
        <w:t>не являются совместно нажитым имуществом супругов и не могут быть разделены между</w:t>
      </w:r>
      <w:r w:rsidR="006B75AD">
        <w:rPr>
          <w:rFonts w:ascii="Times New Roman" w:hAnsi="Times New Roman"/>
          <w:sz w:val="28"/>
          <w:szCs w:val="28"/>
        </w:rPr>
        <w:t xml:space="preserve"> ними без учёта интересов детей</w:t>
      </w:r>
      <w:r w:rsidR="006B75AD" w:rsidRPr="006B75AD">
        <w:rPr>
          <w:rFonts w:ascii="Times New Roman" w:hAnsi="Times New Roman"/>
          <w:sz w:val="28"/>
          <w:szCs w:val="28"/>
        </w:rPr>
        <w:t>.</w:t>
      </w:r>
      <w:r w:rsidR="006B75AD">
        <w:rPr>
          <w:rFonts w:ascii="Times New Roman" w:hAnsi="Times New Roman"/>
          <w:sz w:val="28"/>
          <w:szCs w:val="28"/>
        </w:rPr>
        <w:t xml:space="preserve"> </w:t>
      </w:r>
      <w:proofErr w:type="gramEnd"/>
    </w:p>
    <w:p w:rsidR="00FE45B9" w:rsidRDefault="00265F57" w:rsidP="00FE45B9">
      <w:pPr>
        <w:spacing w:after="0" w:line="240" w:lineRule="auto"/>
        <w:ind w:firstLine="709"/>
        <w:jc w:val="both"/>
        <w:rPr>
          <w:rFonts w:ascii="Times New Roman" w:hAnsi="Times New Roman"/>
          <w:color w:val="000000"/>
          <w:sz w:val="28"/>
          <w:szCs w:val="28"/>
        </w:rPr>
      </w:pPr>
      <w:r w:rsidRPr="004E4B3A">
        <w:rPr>
          <w:rFonts w:ascii="Times New Roman" w:hAnsi="Times New Roman"/>
          <w:color w:val="000000"/>
          <w:sz w:val="28"/>
          <w:szCs w:val="28"/>
        </w:rPr>
        <w:lastRenderedPageBreak/>
        <w:t>Суд</w:t>
      </w:r>
      <w:r>
        <w:rPr>
          <w:rFonts w:ascii="Times New Roman" w:hAnsi="Times New Roman"/>
          <w:color w:val="000000"/>
          <w:sz w:val="28"/>
          <w:szCs w:val="28"/>
        </w:rPr>
        <w:t xml:space="preserve"> первой инстанции не учел, что </w:t>
      </w:r>
      <w:r w:rsidRPr="004E4B3A">
        <w:rPr>
          <w:rFonts w:ascii="Times New Roman" w:hAnsi="Times New Roman"/>
          <w:color w:val="000000"/>
          <w:sz w:val="28"/>
          <w:szCs w:val="28"/>
        </w:rPr>
        <w:t xml:space="preserve">на строительство спорного жилого дома были направлены </w:t>
      </w:r>
      <w:r>
        <w:rPr>
          <w:rFonts w:ascii="Times New Roman" w:hAnsi="Times New Roman"/>
          <w:color w:val="000000"/>
          <w:sz w:val="28"/>
          <w:szCs w:val="28"/>
        </w:rPr>
        <w:t xml:space="preserve">как </w:t>
      </w:r>
      <w:r w:rsidRPr="004E4B3A">
        <w:rPr>
          <w:rFonts w:ascii="Times New Roman" w:hAnsi="Times New Roman"/>
          <w:color w:val="000000"/>
          <w:sz w:val="28"/>
          <w:szCs w:val="28"/>
        </w:rPr>
        <w:t>собственные денежные средства супругов</w:t>
      </w:r>
      <w:r>
        <w:rPr>
          <w:rFonts w:ascii="Times New Roman" w:hAnsi="Times New Roman"/>
          <w:color w:val="000000"/>
          <w:sz w:val="28"/>
          <w:szCs w:val="28"/>
        </w:rPr>
        <w:t>, так</w:t>
      </w:r>
      <w:r w:rsidRPr="004E4B3A">
        <w:rPr>
          <w:rFonts w:ascii="Times New Roman" w:hAnsi="Times New Roman"/>
          <w:color w:val="000000"/>
          <w:sz w:val="28"/>
          <w:szCs w:val="28"/>
        </w:rPr>
        <w:t xml:space="preserve"> и средства </w:t>
      </w:r>
      <w:r>
        <w:rPr>
          <w:rFonts w:ascii="Times New Roman" w:hAnsi="Times New Roman"/>
          <w:color w:val="000000"/>
          <w:sz w:val="28"/>
          <w:szCs w:val="28"/>
        </w:rPr>
        <w:t>материнского (семейного) капитала.</w:t>
      </w:r>
    </w:p>
    <w:p w:rsidR="006B75AD" w:rsidRPr="00FE45B9" w:rsidRDefault="00951E23" w:rsidP="00FE45B9">
      <w:pPr>
        <w:spacing w:after="0" w:line="240" w:lineRule="auto"/>
        <w:ind w:firstLine="709"/>
        <w:jc w:val="both"/>
        <w:rPr>
          <w:rFonts w:ascii="Times New Roman" w:hAnsi="Times New Roman"/>
          <w:color w:val="000000"/>
          <w:sz w:val="28"/>
          <w:szCs w:val="28"/>
        </w:rPr>
      </w:pPr>
      <w:r>
        <w:rPr>
          <w:rFonts w:ascii="Times New Roman" w:hAnsi="Times New Roman"/>
          <w:sz w:val="28"/>
          <w:szCs w:val="28"/>
        </w:rPr>
        <w:t>А</w:t>
      </w:r>
      <w:r w:rsidR="000D5982">
        <w:rPr>
          <w:rFonts w:ascii="Times New Roman" w:hAnsi="Times New Roman"/>
          <w:sz w:val="28"/>
          <w:szCs w:val="28"/>
        </w:rPr>
        <w:t>пелляционн</w:t>
      </w:r>
      <w:r>
        <w:rPr>
          <w:rFonts w:ascii="Times New Roman" w:hAnsi="Times New Roman"/>
          <w:sz w:val="28"/>
          <w:szCs w:val="28"/>
        </w:rPr>
        <w:t>ая</w:t>
      </w:r>
      <w:r w:rsidR="000D5982">
        <w:rPr>
          <w:rFonts w:ascii="Times New Roman" w:hAnsi="Times New Roman"/>
          <w:sz w:val="28"/>
          <w:szCs w:val="28"/>
        </w:rPr>
        <w:t xml:space="preserve"> инстанци</w:t>
      </w:r>
      <w:r>
        <w:rPr>
          <w:rFonts w:ascii="Times New Roman" w:hAnsi="Times New Roman"/>
          <w:sz w:val="28"/>
          <w:szCs w:val="28"/>
        </w:rPr>
        <w:t>я</w:t>
      </w:r>
      <w:r w:rsidR="000D5982">
        <w:rPr>
          <w:rFonts w:ascii="Times New Roman" w:hAnsi="Times New Roman"/>
          <w:sz w:val="28"/>
          <w:szCs w:val="28"/>
        </w:rPr>
        <w:t xml:space="preserve"> принял</w:t>
      </w:r>
      <w:r>
        <w:rPr>
          <w:rFonts w:ascii="Times New Roman" w:hAnsi="Times New Roman"/>
          <w:sz w:val="28"/>
          <w:szCs w:val="28"/>
        </w:rPr>
        <w:t>а</w:t>
      </w:r>
      <w:r w:rsidR="000D5982">
        <w:rPr>
          <w:rFonts w:ascii="Times New Roman" w:hAnsi="Times New Roman"/>
          <w:sz w:val="28"/>
          <w:szCs w:val="28"/>
        </w:rPr>
        <w:t xml:space="preserve"> во внимание, что </w:t>
      </w:r>
      <w:r w:rsidR="006B75AD">
        <w:rPr>
          <w:rFonts w:ascii="Times New Roman" w:hAnsi="Times New Roman"/>
          <w:sz w:val="28"/>
          <w:szCs w:val="28"/>
        </w:rPr>
        <w:t>рыночн</w:t>
      </w:r>
      <w:r w:rsidR="000D5982">
        <w:rPr>
          <w:rFonts w:ascii="Times New Roman" w:hAnsi="Times New Roman"/>
          <w:sz w:val="28"/>
          <w:szCs w:val="28"/>
        </w:rPr>
        <w:t>ая</w:t>
      </w:r>
      <w:r w:rsidR="006B75AD" w:rsidRPr="006B75AD">
        <w:rPr>
          <w:rFonts w:ascii="Times New Roman" w:hAnsi="Times New Roman"/>
          <w:sz w:val="28"/>
          <w:szCs w:val="28"/>
        </w:rPr>
        <w:t xml:space="preserve"> стоимость жилого дома</w:t>
      </w:r>
      <w:r w:rsidR="000D5982">
        <w:rPr>
          <w:rFonts w:ascii="Times New Roman" w:hAnsi="Times New Roman"/>
          <w:sz w:val="28"/>
          <w:szCs w:val="28"/>
        </w:rPr>
        <w:t xml:space="preserve"> </w:t>
      </w:r>
      <w:r w:rsidR="006B75AD" w:rsidRPr="006B75AD">
        <w:rPr>
          <w:rFonts w:ascii="Times New Roman" w:hAnsi="Times New Roman"/>
          <w:sz w:val="28"/>
          <w:szCs w:val="28"/>
        </w:rPr>
        <w:t xml:space="preserve">составляет 4 806 000 рублей, а сумма средств материнского капитала – 419 779 рублей 15 копеек, </w:t>
      </w:r>
      <w:r w:rsidR="000D5982">
        <w:rPr>
          <w:rFonts w:ascii="Times New Roman" w:hAnsi="Times New Roman"/>
          <w:sz w:val="28"/>
          <w:szCs w:val="28"/>
        </w:rPr>
        <w:t xml:space="preserve">поэтому </w:t>
      </w:r>
      <w:r w:rsidR="006B75AD" w:rsidRPr="006B75AD">
        <w:rPr>
          <w:rFonts w:ascii="Times New Roman" w:hAnsi="Times New Roman"/>
          <w:sz w:val="28"/>
          <w:szCs w:val="28"/>
        </w:rPr>
        <w:t xml:space="preserve">раздел </w:t>
      </w:r>
      <w:r w:rsidR="006B75AD">
        <w:rPr>
          <w:rFonts w:ascii="Times New Roman" w:hAnsi="Times New Roman"/>
          <w:sz w:val="28"/>
          <w:szCs w:val="28"/>
        </w:rPr>
        <w:t>жилого</w:t>
      </w:r>
      <w:r w:rsidR="006B75AD" w:rsidRPr="006B75AD">
        <w:rPr>
          <w:rFonts w:ascii="Times New Roman" w:hAnsi="Times New Roman"/>
          <w:sz w:val="28"/>
          <w:szCs w:val="28"/>
        </w:rPr>
        <w:t xml:space="preserve"> дома в силу приведённых выше норм закона, не может</w:t>
      </w:r>
      <w:r w:rsidR="000D5982">
        <w:rPr>
          <w:rFonts w:ascii="Times New Roman" w:hAnsi="Times New Roman"/>
          <w:sz w:val="28"/>
          <w:szCs w:val="28"/>
        </w:rPr>
        <w:t xml:space="preserve"> быть произведён между истицей, ответчиком и детьми </w:t>
      </w:r>
      <w:r w:rsidR="006B75AD" w:rsidRPr="006B75AD">
        <w:rPr>
          <w:rFonts w:ascii="Times New Roman" w:hAnsi="Times New Roman"/>
          <w:sz w:val="28"/>
          <w:szCs w:val="28"/>
        </w:rPr>
        <w:t xml:space="preserve">в равных долях. </w:t>
      </w:r>
    </w:p>
    <w:p w:rsidR="005E1A01" w:rsidRDefault="006B75AD" w:rsidP="006B75AD">
      <w:pPr>
        <w:spacing w:after="0" w:line="240" w:lineRule="auto"/>
        <w:ind w:firstLine="709"/>
        <w:jc w:val="both"/>
        <w:rPr>
          <w:rFonts w:ascii="Times New Roman" w:hAnsi="Times New Roman"/>
          <w:sz w:val="28"/>
          <w:szCs w:val="28"/>
        </w:rPr>
      </w:pPr>
      <w:proofErr w:type="gramStart"/>
      <w:r w:rsidRPr="006B75AD">
        <w:rPr>
          <w:rFonts w:ascii="Times New Roman" w:hAnsi="Times New Roman"/>
          <w:sz w:val="28"/>
          <w:szCs w:val="28"/>
        </w:rPr>
        <w:t xml:space="preserve">Кроме того, </w:t>
      </w:r>
      <w:r w:rsidR="006F52A9">
        <w:rPr>
          <w:rFonts w:ascii="Times New Roman" w:hAnsi="Times New Roman"/>
          <w:sz w:val="28"/>
          <w:szCs w:val="28"/>
        </w:rPr>
        <w:t xml:space="preserve">судебная коллегия указала, что </w:t>
      </w:r>
      <w:r w:rsidRPr="006B75AD">
        <w:rPr>
          <w:rFonts w:ascii="Times New Roman" w:hAnsi="Times New Roman"/>
          <w:sz w:val="28"/>
          <w:szCs w:val="28"/>
        </w:rPr>
        <w:t xml:space="preserve">делая вывод о том, что спорный дом возведён исключительно за счёт средств </w:t>
      </w:r>
      <w:r w:rsidR="006F52A9">
        <w:rPr>
          <w:rFonts w:ascii="Times New Roman" w:hAnsi="Times New Roman"/>
          <w:sz w:val="28"/>
          <w:szCs w:val="28"/>
        </w:rPr>
        <w:t>материнского капитала</w:t>
      </w:r>
      <w:r w:rsidRPr="006B75AD">
        <w:rPr>
          <w:rFonts w:ascii="Times New Roman" w:hAnsi="Times New Roman"/>
          <w:sz w:val="28"/>
          <w:szCs w:val="28"/>
        </w:rPr>
        <w:t xml:space="preserve">, суд не учёл, что по сведениям ЕГРН после расторжения ответчиком и истицей брака, готовность дома составляла 67%, </w:t>
      </w:r>
      <w:r>
        <w:rPr>
          <w:rFonts w:ascii="Times New Roman" w:hAnsi="Times New Roman"/>
          <w:sz w:val="28"/>
          <w:szCs w:val="28"/>
        </w:rPr>
        <w:t>что свидетельствует о том, что ответчик</w:t>
      </w:r>
      <w:r w:rsidRPr="006B75AD">
        <w:rPr>
          <w:rFonts w:ascii="Times New Roman" w:hAnsi="Times New Roman"/>
          <w:sz w:val="28"/>
          <w:szCs w:val="28"/>
        </w:rPr>
        <w:t xml:space="preserve"> завершил строительство за счёт собственных денежных средств, что исключает возможность определения долей между бывшими супругами в равном</w:t>
      </w:r>
      <w:proofErr w:type="gramEnd"/>
      <w:r w:rsidRPr="006B75AD">
        <w:rPr>
          <w:rFonts w:ascii="Times New Roman" w:hAnsi="Times New Roman"/>
          <w:sz w:val="28"/>
          <w:szCs w:val="28"/>
        </w:rPr>
        <w:t xml:space="preserve"> </w:t>
      </w:r>
      <w:proofErr w:type="gramStart"/>
      <w:r w:rsidRPr="006B75AD">
        <w:rPr>
          <w:rFonts w:ascii="Times New Roman" w:hAnsi="Times New Roman"/>
          <w:sz w:val="28"/>
          <w:szCs w:val="28"/>
        </w:rPr>
        <w:t>размере</w:t>
      </w:r>
      <w:proofErr w:type="gramEnd"/>
      <w:r w:rsidRPr="006B75AD">
        <w:rPr>
          <w:rFonts w:ascii="Times New Roman" w:hAnsi="Times New Roman"/>
          <w:sz w:val="28"/>
          <w:szCs w:val="28"/>
        </w:rPr>
        <w:t>.</w:t>
      </w:r>
    </w:p>
    <w:p w:rsidR="005E1A01" w:rsidRDefault="006B75AD" w:rsidP="005E1A01">
      <w:pPr>
        <w:spacing w:after="0" w:line="240" w:lineRule="auto"/>
        <w:ind w:firstLine="709"/>
        <w:jc w:val="both"/>
        <w:rPr>
          <w:rFonts w:ascii="Times New Roman" w:hAnsi="Times New Roman"/>
          <w:sz w:val="28"/>
          <w:szCs w:val="28"/>
        </w:rPr>
      </w:pPr>
      <w:r>
        <w:rPr>
          <w:rFonts w:ascii="Times New Roman" w:hAnsi="Times New Roman"/>
          <w:sz w:val="28"/>
          <w:szCs w:val="28"/>
        </w:rPr>
        <w:t>При</w:t>
      </w:r>
      <w:r w:rsidR="00352170">
        <w:rPr>
          <w:rFonts w:ascii="Times New Roman" w:hAnsi="Times New Roman"/>
          <w:sz w:val="28"/>
          <w:szCs w:val="28"/>
        </w:rPr>
        <w:t>нимая во внимание</w:t>
      </w:r>
      <w:r>
        <w:rPr>
          <w:rFonts w:ascii="Times New Roman" w:hAnsi="Times New Roman"/>
          <w:sz w:val="28"/>
          <w:szCs w:val="28"/>
        </w:rPr>
        <w:t xml:space="preserve"> изложенн</w:t>
      </w:r>
      <w:r w:rsidR="00352170">
        <w:rPr>
          <w:rFonts w:ascii="Times New Roman" w:hAnsi="Times New Roman"/>
          <w:sz w:val="28"/>
          <w:szCs w:val="28"/>
        </w:rPr>
        <w:t xml:space="preserve">ое, </w:t>
      </w:r>
      <w:r>
        <w:rPr>
          <w:rFonts w:ascii="Times New Roman" w:hAnsi="Times New Roman"/>
          <w:sz w:val="28"/>
          <w:szCs w:val="28"/>
        </w:rPr>
        <w:t xml:space="preserve">судебная коллегия изменила решение суда в указанной части и определила доли </w:t>
      </w:r>
      <w:r w:rsidR="00352170">
        <w:rPr>
          <w:rFonts w:ascii="Times New Roman" w:hAnsi="Times New Roman"/>
          <w:sz w:val="28"/>
          <w:szCs w:val="28"/>
        </w:rPr>
        <w:t>истца, ответчика и детей в праве собственности на спорный жилой дом с учётом всех юридически значимых обстоятельств.</w:t>
      </w:r>
    </w:p>
    <w:p w:rsidR="005E1A01" w:rsidRDefault="004010A4" w:rsidP="004010A4">
      <w:pPr>
        <w:spacing w:after="0" w:line="240" w:lineRule="auto"/>
        <w:ind w:firstLine="709"/>
        <w:jc w:val="right"/>
        <w:rPr>
          <w:rFonts w:ascii="Times New Roman" w:hAnsi="Times New Roman"/>
          <w:sz w:val="28"/>
          <w:szCs w:val="28"/>
        </w:rPr>
      </w:pPr>
      <w:r>
        <w:rPr>
          <w:rFonts w:ascii="Times New Roman" w:hAnsi="Times New Roman"/>
          <w:sz w:val="28"/>
          <w:szCs w:val="28"/>
        </w:rPr>
        <w:t>(Апелляционное опр</w:t>
      </w:r>
      <w:r w:rsidR="00B0718D">
        <w:rPr>
          <w:rFonts w:ascii="Times New Roman" w:hAnsi="Times New Roman"/>
          <w:sz w:val="28"/>
          <w:szCs w:val="28"/>
        </w:rPr>
        <w:t>еделение по делу № 33-712/2024)</w:t>
      </w:r>
    </w:p>
    <w:p w:rsidR="005E1A01" w:rsidRDefault="005E1A01" w:rsidP="005E1A01">
      <w:pPr>
        <w:spacing w:after="0" w:line="240" w:lineRule="auto"/>
        <w:ind w:firstLine="709"/>
        <w:jc w:val="both"/>
        <w:rPr>
          <w:rFonts w:ascii="Times New Roman" w:hAnsi="Times New Roman"/>
          <w:sz w:val="28"/>
          <w:szCs w:val="28"/>
        </w:rPr>
      </w:pPr>
    </w:p>
    <w:p w:rsidR="00641E67" w:rsidRDefault="00C96029" w:rsidP="00634762">
      <w:pPr>
        <w:spacing w:after="0" w:line="240" w:lineRule="auto"/>
        <w:ind w:firstLine="709"/>
        <w:jc w:val="both"/>
        <w:rPr>
          <w:rFonts w:ascii="Times New Roman" w:hAnsi="Times New Roman"/>
          <w:b/>
          <w:sz w:val="28"/>
          <w:szCs w:val="28"/>
        </w:rPr>
      </w:pPr>
      <w:r>
        <w:rPr>
          <w:rFonts w:ascii="Times New Roman" w:hAnsi="Times New Roman"/>
          <w:b/>
          <w:sz w:val="28"/>
          <w:szCs w:val="28"/>
        </w:rPr>
        <w:t>5</w:t>
      </w:r>
      <w:r w:rsidR="004010A4" w:rsidRPr="004239F3">
        <w:rPr>
          <w:rFonts w:ascii="Times New Roman" w:hAnsi="Times New Roman"/>
          <w:b/>
          <w:sz w:val="28"/>
          <w:szCs w:val="28"/>
        </w:rPr>
        <w:t>.</w:t>
      </w:r>
      <w:r w:rsidR="004239F3" w:rsidRPr="004239F3">
        <w:rPr>
          <w:rFonts w:ascii="Times New Roman" w:hAnsi="Times New Roman"/>
          <w:b/>
          <w:sz w:val="28"/>
          <w:szCs w:val="28"/>
        </w:rPr>
        <w:t xml:space="preserve"> Сумма страхового возмещения, выплаченная страховой компанией пострадавш</w:t>
      </w:r>
      <w:r w:rsidR="001663E8">
        <w:rPr>
          <w:rFonts w:ascii="Times New Roman" w:hAnsi="Times New Roman"/>
          <w:b/>
          <w:sz w:val="28"/>
          <w:szCs w:val="28"/>
        </w:rPr>
        <w:t>ему</w:t>
      </w:r>
      <w:r w:rsidR="004239F3" w:rsidRPr="004239F3">
        <w:rPr>
          <w:rFonts w:ascii="Times New Roman" w:hAnsi="Times New Roman"/>
          <w:b/>
          <w:sz w:val="28"/>
          <w:szCs w:val="28"/>
        </w:rPr>
        <w:t xml:space="preserve"> </w:t>
      </w:r>
      <w:r w:rsidR="004239F3">
        <w:rPr>
          <w:rFonts w:ascii="Times New Roman" w:hAnsi="Times New Roman"/>
          <w:b/>
          <w:sz w:val="28"/>
          <w:szCs w:val="28"/>
        </w:rPr>
        <w:t xml:space="preserve">в </w:t>
      </w:r>
      <w:r w:rsidR="00E92A68">
        <w:rPr>
          <w:rFonts w:ascii="Times New Roman" w:hAnsi="Times New Roman"/>
          <w:b/>
          <w:sz w:val="28"/>
          <w:szCs w:val="28"/>
        </w:rPr>
        <w:t>дорожно-транспортном происшествии</w:t>
      </w:r>
      <w:r w:rsidR="002F5F3E">
        <w:rPr>
          <w:rFonts w:ascii="Times New Roman" w:hAnsi="Times New Roman"/>
          <w:b/>
          <w:color w:val="FF0000"/>
          <w:sz w:val="28"/>
          <w:szCs w:val="28"/>
        </w:rPr>
        <w:t xml:space="preserve"> </w:t>
      </w:r>
      <w:r w:rsidR="004239F3" w:rsidRPr="004239F3">
        <w:rPr>
          <w:rFonts w:ascii="Times New Roman" w:hAnsi="Times New Roman"/>
          <w:b/>
          <w:sz w:val="28"/>
          <w:szCs w:val="28"/>
        </w:rPr>
        <w:t xml:space="preserve">подлежит взысканию в порядке регресса с виновника </w:t>
      </w:r>
      <w:r w:rsidR="00E92A68" w:rsidRPr="00E92A68">
        <w:rPr>
          <w:rFonts w:ascii="Times New Roman" w:hAnsi="Times New Roman"/>
          <w:b/>
          <w:sz w:val="28"/>
          <w:szCs w:val="28"/>
        </w:rPr>
        <w:t>дорожно-транспортно</w:t>
      </w:r>
      <w:r w:rsidR="00E92A68">
        <w:rPr>
          <w:rFonts w:ascii="Times New Roman" w:hAnsi="Times New Roman"/>
          <w:b/>
          <w:sz w:val="28"/>
          <w:szCs w:val="28"/>
        </w:rPr>
        <w:t>го</w:t>
      </w:r>
      <w:r w:rsidR="00E92A68" w:rsidRPr="00E92A68">
        <w:rPr>
          <w:rFonts w:ascii="Times New Roman" w:hAnsi="Times New Roman"/>
          <w:b/>
          <w:sz w:val="28"/>
          <w:szCs w:val="28"/>
        </w:rPr>
        <w:t xml:space="preserve"> происшестви</w:t>
      </w:r>
      <w:r w:rsidR="00E92A68">
        <w:rPr>
          <w:rFonts w:ascii="Times New Roman" w:hAnsi="Times New Roman"/>
          <w:b/>
          <w:sz w:val="28"/>
          <w:szCs w:val="28"/>
        </w:rPr>
        <w:t>я</w:t>
      </w:r>
      <w:r w:rsidR="004239F3" w:rsidRPr="00E92A68">
        <w:rPr>
          <w:rFonts w:ascii="Times New Roman" w:hAnsi="Times New Roman"/>
          <w:b/>
          <w:sz w:val="28"/>
          <w:szCs w:val="28"/>
        </w:rPr>
        <w:t>,</w:t>
      </w:r>
      <w:r w:rsidR="004239F3" w:rsidRPr="004239F3">
        <w:rPr>
          <w:rFonts w:ascii="Times New Roman" w:hAnsi="Times New Roman"/>
          <w:b/>
          <w:sz w:val="28"/>
          <w:szCs w:val="28"/>
        </w:rPr>
        <w:t xml:space="preserve"> не включённого в договор ОСАГО в качестве лица, допущенного к управлению транспортным средством</w:t>
      </w:r>
      <w:r w:rsidR="006856AD">
        <w:rPr>
          <w:rFonts w:ascii="Times New Roman" w:hAnsi="Times New Roman"/>
          <w:b/>
          <w:sz w:val="28"/>
          <w:szCs w:val="28"/>
        </w:rPr>
        <w:t>.</w:t>
      </w:r>
      <w:r w:rsidR="00973A1C">
        <w:rPr>
          <w:rFonts w:ascii="Times New Roman" w:hAnsi="Times New Roman"/>
          <w:b/>
          <w:sz w:val="28"/>
          <w:szCs w:val="28"/>
        </w:rPr>
        <w:t xml:space="preserve"> </w:t>
      </w:r>
      <w:r w:rsidR="006856AD">
        <w:rPr>
          <w:rFonts w:ascii="Times New Roman" w:hAnsi="Times New Roman"/>
          <w:b/>
          <w:sz w:val="28"/>
          <w:szCs w:val="28"/>
        </w:rPr>
        <w:t xml:space="preserve">Собственник транспортного средства, который допустил к его управлению лицо, не включенное в договор ОСАГО, ответственность </w:t>
      </w:r>
      <w:r w:rsidR="00634762">
        <w:rPr>
          <w:rFonts w:ascii="Times New Roman" w:hAnsi="Times New Roman"/>
          <w:b/>
          <w:sz w:val="28"/>
          <w:szCs w:val="28"/>
        </w:rPr>
        <w:t>перед страховщиком в порядке регресса не несет.</w:t>
      </w:r>
      <w:r w:rsidR="006856AD">
        <w:rPr>
          <w:rFonts w:ascii="Times New Roman" w:hAnsi="Times New Roman"/>
          <w:b/>
          <w:sz w:val="28"/>
          <w:szCs w:val="28"/>
        </w:rPr>
        <w:t xml:space="preserve"> </w:t>
      </w:r>
    </w:p>
    <w:p w:rsidR="00EE342D" w:rsidRDefault="004239F3" w:rsidP="004239F3">
      <w:pPr>
        <w:spacing w:after="0" w:line="240" w:lineRule="auto"/>
        <w:ind w:firstLine="709"/>
        <w:jc w:val="both"/>
        <w:rPr>
          <w:rFonts w:ascii="Times New Roman" w:hAnsi="Times New Roman"/>
          <w:sz w:val="28"/>
          <w:szCs w:val="28"/>
        </w:rPr>
      </w:pPr>
      <w:r w:rsidRPr="004239F3">
        <w:rPr>
          <w:rFonts w:ascii="Times New Roman" w:hAnsi="Times New Roman"/>
          <w:sz w:val="28"/>
          <w:szCs w:val="28"/>
        </w:rPr>
        <w:t>ООО СК «Гелиос» обратилось в суд с иском</w:t>
      </w:r>
      <w:r>
        <w:rPr>
          <w:rFonts w:ascii="Times New Roman" w:hAnsi="Times New Roman"/>
          <w:sz w:val="28"/>
          <w:szCs w:val="28"/>
        </w:rPr>
        <w:t>, в котором просило взыскать</w:t>
      </w:r>
      <w:r w:rsidRPr="004239F3">
        <w:rPr>
          <w:rFonts w:ascii="Times New Roman" w:hAnsi="Times New Roman"/>
          <w:sz w:val="28"/>
          <w:szCs w:val="28"/>
        </w:rPr>
        <w:t xml:space="preserve"> в порядке регресса</w:t>
      </w:r>
      <w:r>
        <w:rPr>
          <w:rFonts w:ascii="Times New Roman" w:hAnsi="Times New Roman"/>
          <w:sz w:val="28"/>
          <w:szCs w:val="28"/>
        </w:rPr>
        <w:t xml:space="preserve"> </w:t>
      </w:r>
      <w:r w:rsidR="00EE342D" w:rsidRPr="00EE342D">
        <w:rPr>
          <w:rFonts w:ascii="Times New Roman" w:hAnsi="Times New Roman"/>
          <w:sz w:val="28"/>
          <w:szCs w:val="28"/>
        </w:rPr>
        <w:t xml:space="preserve">солидарно с Поповой Т.Е. и </w:t>
      </w:r>
      <w:r w:rsidR="00C96029">
        <w:rPr>
          <w:rFonts w:ascii="Times New Roman" w:hAnsi="Times New Roman"/>
          <w:sz w:val="28"/>
          <w:szCs w:val="28"/>
        </w:rPr>
        <w:t>ФИО 1</w:t>
      </w:r>
      <w:r w:rsidR="00EE342D" w:rsidRPr="00EE342D">
        <w:rPr>
          <w:rFonts w:ascii="Times New Roman" w:hAnsi="Times New Roman"/>
          <w:sz w:val="28"/>
          <w:szCs w:val="28"/>
        </w:rPr>
        <w:t xml:space="preserve"> сумму выплаченного страхового возм</w:t>
      </w:r>
      <w:r w:rsidR="00EE342D">
        <w:rPr>
          <w:rFonts w:ascii="Times New Roman" w:hAnsi="Times New Roman"/>
          <w:sz w:val="28"/>
          <w:szCs w:val="28"/>
        </w:rPr>
        <w:t>ещения</w:t>
      </w:r>
      <w:r w:rsidR="00EE342D" w:rsidRPr="00EE342D">
        <w:rPr>
          <w:rFonts w:ascii="Times New Roman" w:hAnsi="Times New Roman"/>
          <w:sz w:val="28"/>
          <w:szCs w:val="28"/>
        </w:rPr>
        <w:t>.</w:t>
      </w:r>
    </w:p>
    <w:p w:rsidR="00EE342D" w:rsidRDefault="00EE342D" w:rsidP="004239F3">
      <w:pPr>
        <w:spacing w:after="0" w:line="240" w:lineRule="auto"/>
        <w:ind w:firstLine="709"/>
        <w:jc w:val="both"/>
        <w:rPr>
          <w:rFonts w:ascii="Times New Roman" w:hAnsi="Times New Roman"/>
          <w:sz w:val="28"/>
          <w:szCs w:val="28"/>
        </w:rPr>
      </w:pPr>
      <w:proofErr w:type="gramStart"/>
      <w:r w:rsidRPr="00EE342D">
        <w:rPr>
          <w:rFonts w:ascii="Times New Roman" w:hAnsi="Times New Roman"/>
          <w:sz w:val="28"/>
          <w:szCs w:val="28"/>
        </w:rPr>
        <w:t>Удовлетворяя исковые требования, суд первой инстанции</w:t>
      </w:r>
      <w:r>
        <w:rPr>
          <w:rFonts w:ascii="Times New Roman" w:hAnsi="Times New Roman"/>
          <w:sz w:val="28"/>
          <w:szCs w:val="28"/>
        </w:rPr>
        <w:t xml:space="preserve"> </w:t>
      </w:r>
      <w:r w:rsidRPr="00EE342D">
        <w:rPr>
          <w:rFonts w:ascii="Times New Roman" w:hAnsi="Times New Roman"/>
          <w:sz w:val="28"/>
          <w:szCs w:val="28"/>
        </w:rPr>
        <w:t xml:space="preserve">исходил из того, что в данном случае гражданско-правовая ответственность возникла как у </w:t>
      </w:r>
      <w:r w:rsidR="00C96029">
        <w:rPr>
          <w:rFonts w:ascii="Times New Roman" w:hAnsi="Times New Roman"/>
          <w:sz w:val="28"/>
          <w:szCs w:val="28"/>
        </w:rPr>
        <w:t>ФИО 1 - лица</w:t>
      </w:r>
      <w:r w:rsidRPr="00EE342D">
        <w:rPr>
          <w:rFonts w:ascii="Times New Roman" w:hAnsi="Times New Roman"/>
          <w:sz w:val="28"/>
          <w:szCs w:val="28"/>
        </w:rPr>
        <w:t xml:space="preserve">, управлявшего автомобилем и виновного в ДТП, так и у собственника данного транспортного средства Поповой Т.Е., которая доверила управление автомобилем </w:t>
      </w:r>
      <w:r w:rsidR="00C96029">
        <w:rPr>
          <w:rFonts w:ascii="Times New Roman" w:hAnsi="Times New Roman"/>
          <w:sz w:val="28"/>
          <w:szCs w:val="28"/>
        </w:rPr>
        <w:t>ФИО 1</w:t>
      </w:r>
      <w:r w:rsidRPr="00EE342D">
        <w:rPr>
          <w:rFonts w:ascii="Times New Roman" w:hAnsi="Times New Roman"/>
          <w:sz w:val="28"/>
          <w:szCs w:val="28"/>
        </w:rPr>
        <w:t xml:space="preserve"> без включения его в договор обязательного страхования в качестве лица, допущенного к управлению транспортным средством.</w:t>
      </w:r>
      <w:proofErr w:type="gramEnd"/>
      <w:r>
        <w:rPr>
          <w:rFonts w:ascii="Times New Roman" w:hAnsi="Times New Roman"/>
          <w:sz w:val="28"/>
          <w:szCs w:val="28"/>
        </w:rPr>
        <w:t xml:space="preserve">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взыскал </w:t>
      </w:r>
      <w:r w:rsidRPr="00EE342D">
        <w:rPr>
          <w:rFonts w:ascii="Times New Roman" w:hAnsi="Times New Roman"/>
          <w:sz w:val="28"/>
          <w:szCs w:val="28"/>
        </w:rPr>
        <w:t xml:space="preserve">в пользу истца сумму </w:t>
      </w:r>
      <w:r>
        <w:rPr>
          <w:rFonts w:ascii="Times New Roman" w:hAnsi="Times New Roman"/>
          <w:sz w:val="28"/>
          <w:szCs w:val="28"/>
        </w:rPr>
        <w:t xml:space="preserve">выплаченного </w:t>
      </w:r>
      <w:r w:rsidRPr="00EE342D">
        <w:rPr>
          <w:rFonts w:ascii="Times New Roman" w:hAnsi="Times New Roman"/>
          <w:sz w:val="28"/>
          <w:szCs w:val="28"/>
        </w:rPr>
        <w:t xml:space="preserve">страхового возмещения в порядке регресса с </w:t>
      </w:r>
      <w:r>
        <w:rPr>
          <w:rFonts w:ascii="Times New Roman" w:hAnsi="Times New Roman"/>
          <w:sz w:val="28"/>
          <w:szCs w:val="28"/>
        </w:rPr>
        <w:t xml:space="preserve">наследника умершего </w:t>
      </w:r>
      <w:r w:rsidR="00C96029">
        <w:rPr>
          <w:rFonts w:ascii="Times New Roman" w:hAnsi="Times New Roman"/>
          <w:sz w:val="28"/>
          <w:szCs w:val="28"/>
        </w:rPr>
        <w:t>ФИО 1</w:t>
      </w:r>
      <w:r>
        <w:rPr>
          <w:rFonts w:ascii="Times New Roman" w:hAnsi="Times New Roman"/>
          <w:sz w:val="28"/>
          <w:szCs w:val="28"/>
        </w:rPr>
        <w:t xml:space="preserve"> - </w:t>
      </w:r>
      <w:r w:rsidRPr="00EE342D">
        <w:rPr>
          <w:rFonts w:ascii="Times New Roman" w:hAnsi="Times New Roman"/>
          <w:sz w:val="28"/>
          <w:szCs w:val="28"/>
        </w:rPr>
        <w:t>Болотиной Ж.С. в пределах стоимости перешедшего к ней наследственного имущества и с Поповой Т.Е. в оставшейся сумме.</w:t>
      </w:r>
    </w:p>
    <w:p w:rsidR="007D29EF" w:rsidRDefault="00EE342D" w:rsidP="00EE342D">
      <w:pPr>
        <w:spacing w:after="0" w:line="240" w:lineRule="auto"/>
        <w:ind w:firstLine="709"/>
        <w:jc w:val="both"/>
        <w:rPr>
          <w:rFonts w:ascii="Times New Roman" w:hAnsi="Times New Roman"/>
          <w:sz w:val="28"/>
          <w:szCs w:val="28"/>
        </w:rPr>
      </w:pPr>
      <w:r w:rsidRPr="00EE342D">
        <w:rPr>
          <w:rFonts w:ascii="Times New Roman" w:hAnsi="Times New Roman"/>
          <w:sz w:val="28"/>
          <w:szCs w:val="28"/>
        </w:rPr>
        <w:t xml:space="preserve">Судебная коллегия с выводом суда об удовлетворении исковых требований к </w:t>
      </w:r>
      <w:r>
        <w:rPr>
          <w:rFonts w:ascii="Times New Roman" w:hAnsi="Times New Roman"/>
          <w:sz w:val="28"/>
          <w:szCs w:val="28"/>
        </w:rPr>
        <w:t xml:space="preserve">собственнику транспортного средства </w:t>
      </w:r>
      <w:r w:rsidRPr="00EE342D">
        <w:rPr>
          <w:rFonts w:ascii="Times New Roman" w:hAnsi="Times New Roman"/>
          <w:sz w:val="28"/>
          <w:szCs w:val="28"/>
        </w:rPr>
        <w:t>Поповой Т.Е. не согласилась, поскольку он сделан с нарушением норм материального права, регулирующих спорные правоотношения</w:t>
      </w:r>
      <w:r w:rsidR="007D29EF">
        <w:rPr>
          <w:rFonts w:ascii="Times New Roman" w:hAnsi="Times New Roman"/>
          <w:sz w:val="28"/>
          <w:szCs w:val="28"/>
        </w:rPr>
        <w:t>.</w:t>
      </w:r>
      <w:r>
        <w:rPr>
          <w:rFonts w:ascii="Times New Roman" w:hAnsi="Times New Roman"/>
          <w:sz w:val="28"/>
          <w:szCs w:val="28"/>
        </w:rPr>
        <w:t xml:space="preserve"> </w:t>
      </w:r>
    </w:p>
    <w:p w:rsidR="00D964EA" w:rsidRDefault="007D29EF" w:rsidP="00EE342D">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lastRenderedPageBreak/>
        <w:t xml:space="preserve">Руководствуясь </w:t>
      </w:r>
      <w:r w:rsidR="00EE342D">
        <w:rPr>
          <w:rFonts w:ascii="Times New Roman" w:hAnsi="Times New Roman"/>
          <w:sz w:val="28"/>
          <w:szCs w:val="28"/>
        </w:rPr>
        <w:t>положени</w:t>
      </w:r>
      <w:r>
        <w:rPr>
          <w:rFonts w:ascii="Times New Roman" w:hAnsi="Times New Roman"/>
          <w:sz w:val="28"/>
          <w:szCs w:val="28"/>
        </w:rPr>
        <w:t>ями</w:t>
      </w:r>
      <w:r w:rsidR="00EE342D" w:rsidRPr="00EE342D">
        <w:t xml:space="preserve"> </w:t>
      </w:r>
      <w:r w:rsidR="00EE342D" w:rsidRPr="00EE342D">
        <w:rPr>
          <w:rFonts w:ascii="Times New Roman" w:hAnsi="Times New Roman"/>
          <w:sz w:val="28"/>
          <w:szCs w:val="28"/>
        </w:rPr>
        <w:t>подпункт</w:t>
      </w:r>
      <w:r w:rsidR="00EE342D">
        <w:rPr>
          <w:rFonts w:ascii="Times New Roman" w:hAnsi="Times New Roman"/>
          <w:sz w:val="28"/>
          <w:szCs w:val="28"/>
        </w:rPr>
        <w:t>а</w:t>
      </w:r>
      <w:r w:rsidR="00EE342D" w:rsidRPr="00EE342D">
        <w:rPr>
          <w:rFonts w:ascii="Times New Roman" w:hAnsi="Times New Roman"/>
          <w:sz w:val="28"/>
          <w:szCs w:val="28"/>
        </w:rPr>
        <w:t xml:space="preserve"> «д» пункта 1</w:t>
      </w:r>
      <w:r w:rsidR="00EE342D">
        <w:rPr>
          <w:rFonts w:ascii="Times New Roman" w:hAnsi="Times New Roman"/>
          <w:sz w:val="28"/>
          <w:szCs w:val="28"/>
        </w:rPr>
        <w:t xml:space="preserve">, пункта </w:t>
      </w:r>
      <w:r w:rsidR="00547861">
        <w:rPr>
          <w:rFonts w:ascii="Times New Roman" w:hAnsi="Times New Roman"/>
          <w:sz w:val="28"/>
          <w:szCs w:val="28"/>
        </w:rPr>
        <w:t>4</w:t>
      </w:r>
      <w:r w:rsidR="005C08FE">
        <w:rPr>
          <w:rFonts w:ascii="Times New Roman" w:hAnsi="Times New Roman"/>
          <w:sz w:val="28"/>
          <w:szCs w:val="28"/>
        </w:rPr>
        <w:t xml:space="preserve"> </w:t>
      </w:r>
      <w:r w:rsidR="005C08FE">
        <w:rPr>
          <w:rFonts w:ascii="Times New Roman" w:hAnsi="Times New Roman"/>
          <w:sz w:val="28"/>
          <w:szCs w:val="28"/>
        </w:rPr>
        <w:br/>
      </w:r>
      <w:r w:rsidR="00EE342D" w:rsidRPr="00EE342D">
        <w:rPr>
          <w:rFonts w:ascii="Times New Roman" w:hAnsi="Times New Roman"/>
          <w:sz w:val="28"/>
          <w:szCs w:val="28"/>
        </w:rPr>
        <w:t>статьи 14</w:t>
      </w:r>
      <w:r w:rsidR="00EE342D">
        <w:rPr>
          <w:rFonts w:ascii="Times New Roman" w:hAnsi="Times New Roman"/>
          <w:sz w:val="28"/>
          <w:szCs w:val="28"/>
        </w:rPr>
        <w:t>, пунктов 4, 5, 7 статьи 14.1</w:t>
      </w:r>
      <w:r w:rsidR="00EE342D" w:rsidRPr="00EE342D">
        <w:rPr>
          <w:rFonts w:ascii="Times New Roman" w:hAnsi="Times New Roman"/>
          <w:sz w:val="28"/>
          <w:szCs w:val="28"/>
        </w:rPr>
        <w:t xml:space="preserve"> Федерального закона от 25.04.2002</w:t>
      </w:r>
      <w:r w:rsidR="00FE186E">
        <w:rPr>
          <w:rFonts w:ascii="Times New Roman" w:hAnsi="Times New Roman"/>
          <w:sz w:val="28"/>
          <w:szCs w:val="28"/>
        </w:rPr>
        <w:t xml:space="preserve"> </w:t>
      </w:r>
      <w:r w:rsidR="005C08FE">
        <w:rPr>
          <w:rFonts w:ascii="Times New Roman" w:hAnsi="Times New Roman"/>
          <w:sz w:val="28"/>
          <w:szCs w:val="28"/>
        </w:rPr>
        <w:br/>
      </w:r>
      <w:r w:rsidR="00EE342D" w:rsidRPr="00EE342D">
        <w:rPr>
          <w:rFonts w:ascii="Times New Roman" w:hAnsi="Times New Roman"/>
          <w:sz w:val="28"/>
          <w:szCs w:val="28"/>
        </w:rPr>
        <w:t>№ 40-ФЗ «Об обязательном страховании гражданской ответственности владельцев транспортных средств»</w:t>
      </w:r>
      <w:r w:rsidR="00EE342D">
        <w:rPr>
          <w:rFonts w:ascii="Times New Roman" w:hAnsi="Times New Roman"/>
          <w:sz w:val="28"/>
          <w:szCs w:val="28"/>
        </w:rPr>
        <w:t xml:space="preserve">, </w:t>
      </w:r>
      <w:r w:rsidR="007B54B5">
        <w:rPr>
          <w:rFonts w:ascii="Times New Roman" w:hAnsi="Times New Roman"/>
          <w:sz w:val="28"/>
          <w:szCs w:val="28"/>
        </w:rPr>
        <w:t xml:space="preserve">судебная коллегия указала, что </w:t>
      </w:r>
      <w:r w:rsidR="00EE342D">
        <w:rPr>
          <w:rFonts w:ascii="Times New Roman" w:hAnsi="Times New Roman"/>
          <w:sz w:val="28"/>
          <w:szCs w:val="28"/>
        </w:rPr>
        <w:t xml:space="preserve">если </w:t>
      </w:r>
      <w:r w:rsidR="00EE342D" w:rsidRPr="00EE342D">
        <w:rPr>
          <w:rFonts w:ascii="Times New Roman" w:hAnsi="Times New Roman"/>
          <w:sz w:val="28"/>
          <w:szCs w:val="28"/>
        </w:rPr>
        <w:t>договор ОСАГО заключён с условием об использовании транспортного средства только указанными в этом договоре водителями, а водитель, по вине которого причинён вред, не был включён в</w:t>
      </w:r>
      <w:proofErr w:type="gramEnd"/>
      <w:r w:rsidR="00EE342D" w:rsidRPr="00EE342D">
        <w:rPr>
          <w:rFonts w:ascii="Times New Roman" w:hAnsi="Times New Roman"/>
          <w:sz w:val="28"/>
          <w:szCs w:val="28"/>
        </w:rPr>
        <w:t xml:space="preserve"> названный выше договор ОСАГО, страховое возмещение при соблюдении условий, предусмотренных пунктом 1 статьи 14.1 Закона об ОСАГО, осуществляется в порядке прямого возмещения убытков страховщиком, застраховавшим ответственность потерпевшего</w:t>
      </w:r>
      <w:r w:rsidR="00D964EA">
        <w:rPr>
          <w:rFonts w:ascii="Times New Roman" w:hAnsi="Times New Roman"/>
          <w:sz w:val="28"/>
          <w:szCs w:val="28"/>
        </w:rPr>
        <w:t xml:space="preserve">. </w:t>
      </w:r>
    </w:p>
    <w:p w:rsidR="007C3C42" w:rsidRDefault="00D964EA" w:rsidP="007C3C42">
      <w:pPr>
        <w:spacing w:after="0" w:line="240" w:lineRule="auto"/>
        <w:ind w:firstLine="709"/>
        <w:jc w:val="both"/>
        <w:rPr>
          <w:rFonts w:ascii="Times New Roman" w:hAnsi="Times New Roman"/>
          <w:sz w:val="28"/>
          <w:szCs w:val="28"/>
        </w:rPr>
      </w:pPr>
      <w:r>
        <w:rPr>
          <w:rFonts w:ascii="Times New Roman" w:hAnsi="Times New Roman"/>
          <w:sz w:val="28"/>
          <w:szCs w:val="28"/>
        </w:rPr>
        <w:t>С</w:t>
      </w:r>
      <w:r w:rsidR="00EE342D" w:rsidRPr="00EE342D">
        <w:rPr>
          <w:rFonts w:ascii="Times New Roman" w:hAnsi="Times New Roman"/>
          <w:sz w:val="28"/>
          <w:szCs w:val="28"/>
        </w:rPr>
        <w:t>траховщик, застраховавший ответственность владельца транспортного средства, использованием которого причинён вред, возмещает расход</w:t>
      </w:r>
      <w:r>
        <w:rPr>
          <w:rFonts w:ascii="Times New Roman" w:hAnsi="Times New Roman"/>
          <w:sz w:val="28"/>
          <w:szCs w:val="28"/>
        </w:rPr>
        <w:t xml:space="preserve">ы по прямому возмещению убытков, понесенные </w:t>
      </w:r>
      <w:r w:rsidR="00EE342D" w:rsidRPr="00EE342D">
        <w:rPr>
          <w:rFonts w:ascii="Times New Roman" w:hAnsi="Times New Roman"/>
          <w:sz w:val="28"/>
          <w:szCs w:val="28"/>
        </w:rPr>
        <w:t>в размере, установленном Законом об ОСАГО.</w:t>
      </w:r>
      <w:r w:rsidR="00262AB3">
        <w:rPr>
          <w:rFonts w:ascii="Times New Roman" w:hAnsi="Times New Roman"/>
          <w:sz w:val="28"/>
          <w:szCs w:val="28"/>
        </w:rPr>
        <w:t xml:space="preserve"> </w:t>
      </w:r>
    </w:p>
    <w:p w:rsidR="00071913" w:rsidRDefault="00EE342D" w:rsidP="00071913">
      <w:pPr>
        <w:spacing w:after="0" w:line="240" w:lineRule="auto"/>
        <w:ind w:firstLine="709"/>
        <w:jc w:val="both"/>
        <w:rPr>
          <w:rFonts w:ascii="Times New Roman" w:hAnsi="Times New Roman"/>
          <w:sz w:val="28"/>
          <w:szCs w:val="28"/>
        </w:rPr>
      </w:pPr>
      <w:proofErr w:type="gramStart"/>
      <w:r w:rsidRPr="00EE342D">
        <w:rPr>
          <w:rFonts w:ascii="Times New Roman" w:hAnsi="Times New Roman"/>
          <w:sz w:val="28"/>
          <w:szCs w:val="28"/>
        </w:rPr>
        <w:t xml:space="preserve">С момента такого возмещения страховщик, застраховавший ответственность владельца транспортного средства, использованием которого причинён вред, имеет право регрессного требования </w:t>
      </w:r>
      <w:r>
        <w:rPr>
          <w:rFonts w:ascii="Times New Roman" w:hAnsi="Times New Roman"/>
          <w:sz w:val="28"/>
          <w:szCs w:val="28"/>
        </w:rPr>
        <w:t xml:space="preserve">именно </w:t>
      </w:r>
      <w:r w:rsidRPr="00EE342D">
        <w:rPr>
          <w:rFonts w:ascii="Times New Roman" w:hAnsi="Times New Roman"/>
          <w:sz w:val="28"/>
          <w:szCs w:val="28"/>
        </w:rPr>
        <w:t>к причинителю вреда, управлявшему данным транспортным средством, не включённому в договор ОСАГО в качестве водителя, допущенного к управле</w:t>
      </w:r>
      <w:r w:rsidR="007C3C42">
        <w:rPr>
          <w:rFonts w:ascii="Times New Roman" w:hAnsi="Times New Roman"/>
          <w:sz w:val="28"/>
          <w:szCs w:val="28"/>
        </w:rPr>
        <w:t>нию этим транспортным средством, а не к собственнику автомобиля.</w:t>
      </w:r>
      <w:proofErr w:type="gramEnd"/>
    </w:p>
    <w:p w:rsidR="00071913" w:rsidRPr="00071913" w:rsidRDefault="00071913" w:rsidP="00071913">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связи с чем, </w:t>
      </w:r>
      <w:r w:rsidRPr="00071913">
        <w:rPr>
          <w:rFonts w:ascii="Times New Roman" w:hAnsi="Times New Roman"/>
          <w:sz w:val="28"/>
          <w:szCs w:val="28"/>
        </w:rPr>
        <w:t>Попова Т.Е., являющаяся собственником транспортного средства, которым управлял причинитель вреда, не является стороной в правоотношениях по возмещению убытков в порядке регресса.</w:t>
      </w:r>
    </w:p>
    <w:p w:rsidR="004239F3" w:rsidRDefault="00EE342D" w:rsidP="00401847">
      <w:pPr>
        <w:spacing w:after="0" w:line="240" w:lineRule="auto"/>
        <w:ind w:firstLine="709"/>
        <w:jc w:val="both"/>
        <w:rPr>
          <w:rFonts w:ascii="Times New Roman" w:hAnsi="Times New Roman"/>
          <w:sz w:val="28"/>
          <w:szCs w:val="28"/>
        </w:rPr>
      </w:pPr>
      <w:r>
        <w:rPr>
          <w:rFonts w:ascii="Times New Roman" w:hAnsi="Times New Roman"/>
          <w:sz w:val="28"/>
          <w:szCs w:val="28"/>
        </w:rPr>
        <w:t xml:space="preserve">С учётом изложенного судебная коллегия </w:t>
      </w:r>
      <w:r w:rsidRPr="00EE342D">
        <w:rPr>
          <w:rFonts w:ascii="Times New Roman" w:hAnsi="Times New Roman"/>
          <w:sz w:val="28"/>
          <w:szCs w:val="28"/>
        </w:rPr>
        <w:t>отмен</w:t>
      </w:r>
      <w:r>
        <w:rPr>
          <w:rFonts w:ascii="Times New Roman" w:hAnsi="Times New Roman"/>
          <w:sz w:val="28"/>
          <w:szCs w:val="28"/>
        </w:rPr>
        <w:t>ила решение суда</w:t>
      </w:r>
      <w:r w:rsidRPr="00EE342D">
        <w:rPr>
          <w:rFonts w:ascii="Times New Roman" w:hAnsi="Times New Roman"/>
          <w:sz w:val="28"/>
          <w:szCs w:val="28"/>
        </w:rPr>
        <w:t xml:space="preserve"> в части удовлетворения исковых требований</w:t>
      </w:r>
      <w:r>
        <w:rPr>
          <w:rFonts w:ascii="Times New Roman" w:hAnsi="Times New Roman"/>
          <w:sz w:val="28"/>
          <w:szCs w:val="28"/>
        </w:rPr>
        <w:t xml:space="preserve"> ООО СК «Гелиос» к Поповой Т.Е.</w:t>
      </w:r>
      <w:r w:rsidR="00401847">
        <w:rPr>
          <w:rFonts w:ascii="Times New Roman" w:hAnsi="Times New Roman"/>
          <w:sz w:val="28"/>
          <w:szCs w:val="28"/>
        </w:rPr>
        <w:t>, приняв новое решение об отказе в их удовлетворении</w:t>
      </w:r>
      <w:r w:rsidR="00BC54C6">
        <w:rPr>
          <w:rFonts w:ascii="Times New Roman" w:hAnsi="Times New Roman"/>
          <w:sz w:val="28"/>
          <w:szCs w:val="28"/>
        </w:rPr>
        <w:t xml:space="preserve">, и </w:t>
      </w:r>
      <w:r w:rsidR="00FE186E">
        <w:rPr>
          <w:rFonts w:ascii="Times New Roman" w:hAnsi="Times New Roman"/>
          <w:sz w:val="28"/>
          <w:szCs w:val="28"/>
        </w:rPr>
        <w:t xml:space="preserve">решение в части </w:t>
      </w:r>
      <w:r w:rsidR="00BC54C6">
        <w:rPr>
          <w:rFonts w:ascii="Times New Roman" w:hAnsi="Times New Roman"/>
          <w:sz w:val="28"/>
          <w:szCs w:val="28"/>
        </w:rPr>
        <w:t xml:space="preserve">о взыскании убытков </w:t>
      </w:r>
      <w:r w:rsidR="000C2F17">
        <w:rPr>
          <w:rFonts w:ascii="Times New Roman" w:hAnsi="Times New Roman"/>
          <w:sz w:val="28"/>
          <w:szCs w:val="28"/>
        </w:rPr>
        <w:t xml:space="preserve">в порядке регресса с </w:t>
      </w:r>
      <w:r w:rsidR="000C2F17" w:rsidRPr="00EE342D">
        <w:rPr>
          <w:rFonts w:ascii="Times New Roman" w:hAnsi="Times New Roman"/>
          <w:sz w:val="28"/>
          <w:szCs w:val="28"/>
        </w:rPr>
        <w:t>Болотиной Ж.С.</w:t>
      </w:r>
      <w:r w:rsidR="00FE186E">
        <w:rPr>
          <w:rFonts w:ascii="Times New Roman" w:hAnsi="Times New Roman"/>
          <w:sz w:val="28"/>
          <w:szCs w:val="28"/>
        </w:rPr>
        <w:t xml:space="preserve"> судебной коллегией оставлено без изменения.</w:t>
      </w:r>
    </w:p>
    <w:p w:rsidR="00262AB3" w:rsidRDefault="00262AB3" w:rsidP="00262AB3">
      <w:pPr>
        <w:spacing w:after="0" w:line="240" w:lineRule="auto"/>
        <w:ind w:firstLine="709"/>
        <w:jc w:val="right"/>
        <w:rPr>
          <w:rFonts w:ascii="Times New Roman" w:hAnsi="Times New Roman"/>
          <w:sz w:val="28"/>
          <w:szCs w:val="28"/>
        </w:rPr>
      </w:pPr>
      <w:r>
        <w:rPr>
          <w:rFonts w:ascii="Times New Roman" w:hAnsi="Times New Roman"/>
          <w:sz w:val="28"/>
          <w:szCs w:val="28"/>
        </w:rPr>
        <w:t>(Апелляционное определение по делу № 33-740/2024)</w:t>
      </w:r>
    </w:p>
    <w:p w:rsidR="000952DA" w:rsidRDefault="000952DA" w:rsidP="004142A4">
      <w:pPr>
        <w:spacing w:after="0" w:line="240" w:lineRule="auto"/>
        <w:ind w:firstLine="709"/>
        <w:jc w:val="both"/>
        <w:rPr>
          <w:rFonts w:ascii="Times New Roman" w:hAnsi="Times New Roman"/>
          <w:b/>
          <w:sz w:val="28"/>
          <w:szCs w:val="28"/>
        </w:rPr>
      </w:pPr>
    </w:p>
    <w:p w:rsidR="007F2A45" w:rsidRPr="00144CC4" w:rsidRDefault="00C96029" w:rsidP="004142A4">
      <w:pPr>
        <w:spacing w:after="0" w:line="240" w:lineRule="auto"/>
        <w:ind w:firstLine="709"/>
        <w:jc w:val="both"/>
        <w:rPr>
          <w:rFonts w:ascii="Times New Roman" w:hAnsi="Times New Roman"/>
          <w:b/>
          <w:sz w:val="28"/>
          <w:szCs w:val="28"/>
        </w:rPr>
      </w:pPr>
      <w:r>
        <w:rPr>
          <w:rFonts w:ascii="Times New Roman" w:hAnsi="Times New Roman"/>
          <w:b/>
          <w:sz w:val="28"/>
          <w:szCs w:val="28"/>
        </w:rPr>
        <w:t>6</w:t>
      </w:r>
      <w:r w:rsidR="007F2A45" w:rsidRPr="00144CC4">
        <w:rPr>
          <w:rFonts w:ascii="Times New Roman" w:hAnsi="Times New Roman"/>
          <w:b/>
          <w:sz w:val="28"/>
          <w:szCs w:val="28"/>
        </w:rPr>
        <w:t xml:space="preserve">. </w:t>
      </w:r>
      <w:r w:rsidR="00144CC4" w:rsidRPr="00144CC4">
        <w:rPr>
          <w:rFonts w:ascii="Times New Roman" w:hAnsi="Times New Roman"/>
          <w:b/>
          <w:sz w:val="28"/>
          <w:szCs w:val="28"/>
        </w:rPr>
        <w:t>Несоблюдение государственными органами нормативных предписаний при реализации гражданами права на получение мер социальной защиты (поддержки) может порождать право таких граждан на компенсацию морального вреда, если указанные нарушения лишают гражданина возможности сохранять жизненный уровень, необходимый для поддержания его жизнедеятельности и здоровья, обеспечения достоинства личности.</w:t>
      </w:r>
    </w:p>
    <w:p w:rsidR="007F2A45" w:rsidRDefault="007F2A45" w:rsidP="00994D2B">
      <w:pPr>
        <w:spacing w:after="0" w:line="240" w:lineRule="auto"/>
        <w:ind w:firstLine="709"/>
        <w:jc w:val="both"/>
        <w:rPr>
          <w:rFonts w:ascii="Times New Roman" w:hAnsi="Times New Roman"/>
          <w:sz w:val="28"/>
          <w:szCs w:val="28"/>
        </w:rPr>
      </w:pPr>
      <w:proofErr w:type="spellStart"/>
      <w:r w:rsidRPr="007F2A45">
        <w:rPr>
          <w:rFonts w:ascii="Times New Roman" w:hAnsi="Times New Roman"/>
          <w:sz w:val="28"/>
          <w:szCs w:val="28"/>
        </w:rPr>
        <w:t>Успангалиева</w:t>
      </w:r>
      <w:proofErr w:type="spellEnd"/>
      <w:r w:rsidRPr="007F2A45">
        <w:rPr>
          <w:rFonts w:ascii="Times New Roman" w:hAnsi="Times New Roman"/>
          <w:sz w:val="28"/>
          <w:szCs w:val="28"/>
        </w:rPr>
        <w:t xml:space="preserve"> Е.С. обратилась в суд с иском</w:t>
      </w:r>
      <w:r w:rsidR="007F7215">
        <w:rPr>
          <w:rFonts w:ascii="Times New Roman" w:hAnsi="Times New Roman"/>
          <w:sz w:val="28"/>
          <w:szCs w:val="28"/>
        </w:rPr>
        <w:t xml:space="preserve"> к</w:t>
      </w:r>
      <w:r w:rsidR="007F7215" w:rsidRPr="007F7215">
        <w:rPr>
          <w:rFonts w:ascii="Times New Roman" w:hAnsi="Times New Roman"/>
          <w:sz w:val="28"/>
          <w:szCs w:val="28"/>
        </w:rPr>
        <w:t xml:space="preserve"> </w:t>
      </w:r>
      <w:r w:rsidR="00994D2B">
        <w:rPr>
          <w:rFonts w:ascii="Times New Roman" w:hAnsi="Times New Roman"/>
          <w:sz w:val="28"/>
          <w:szCs w:val="28"/>
        </w:rPr>
        <w:t>Российской Федерации</w:t>
      </w:r>
      <w:r w:rsidRPr="007F7215">
        <w:rPr>
          <w:rFonts w:ascii="Times New Roman" w:hAnsi="Times New Roman"/>
          <w:sz w:val="28"/>
          <w:szCs w:val="28"/>
        </w:rPr>
        <w:t xml:space="preserve"> </w:t>
      </w:r>
      <w:r w:rsidRPr="007F2A45">
        <w:rPr>
          <w:rFonts w:ascii="Times New Roman" w:hAnsi="Times New Roman"/>
          <w:sz w:val="28"/>
          <w:szCs w:val="28"/>
        </w:rPr>
        <w:t>о взыскании убытков</w:t>
      </w:r>
      <w:r>
        <w:rPr>
          <w:rFonts w:ascii="Times New Roman" w:hAnsi="Times New Roman"/>
          <w:sz w:val="28"/>
          <w:szCs w:val="28"/>
        </w:rPr>
        <w:t xml:space="preserve"> и</w:t>
      </w:r>
      <w:r w:rsidRPr="007F2A45">
        <w:rPr>
          <w:rFonts w:ascii="Times New Roman" w:hAnsi="Times New Roman"/>
          <w:sz w:val="28"/>
          <w:szCs w:val="28"/>
        </w:rPr>
        <w:t xml:space="preserve"> компенсации морального вреда</w:t>
      </w:r>
      <w:r>
        <w:rPr>
          <w:rFonts w:ascii="Times New Roman" w:hAnsi="Times New Roman"/>
          <w:sz w:val="28"/>
          <w:szCs w:val="28"/>
        </w:rPr>
        <w:t>, мотивировав</w:t>
      </w:r>
      <w:r w:rsidR="00D31C6B">
        <w:rPr>
          <w:rFonts w:ascii="Times New Roman" w:hAnsi="Times New Roman"/>
          <w:sz w:val="28"/>
          <w:szCs w:val="28"/>
        </w:rPr>
        <w:t xml:space="preserve"> требования </w:t>
      </w:r>
      <w:r>
        <w:rPr>
          <w:rFonts w:ascii="Times New Roman" w:hAnsi="Times New Roman"/>
          <w:sz w:val="28"/>
          <w:szCs w:val="28"/>
        </w:rPr>
        <w:t xml:space="preserve"> тем, что </w:t>
      </w:r>
      <w:r w:rsidR="00D31C6B">
        <w:rPr>
          <w:rFonts w:ascii="Times New Roman" w:hAnsi="Times New Roman"/>
          <w:sz w:val="28"/>
          <w:szCs w:val="28"/>
        </w:rPr>
        <w:t xml:space="preserve">она </w:t>
      </w:r>
      <w:r>
        <w:rPr>
          <w:rFonts w:ascii="Times New Roman" w:hAnsi="Times New Roman"/>
          <w:sz w:val="28"/>
          <w:szCs w:val="28"/>
        </w:rPr>
        <w:t xml:space="preserve">является </w:t>
      </w:r>
      <w:r w:rsidRPr="007F2A45">
        <w:rPr>
          <w:rFonts w:ascii="Times New Roman" w:hAnsi="Times New Roman"/>
          <w:sz w:val="28"/>
          <w:szCs w:val="28"/>
        </w:rPr>
        <w:t xml:space="preserve">пенсионером </w:t>
      </w:r>
      <w:r w:rsidR="003C16B5">
        <w:rPr>
          <w:rFonts w:ascii="Times New Roman" w:hAnsi="Times New Roman"/>
          <w:sz w:val="28"/>
          <w:szCs w:val="28"/>
        </w:rPr>
        <w:t>уголовно-исполнительной системы</w:t>
      </w:r>
      <w:r w:rsidRPr="007F2A45">
        <w:rPr>
          <w:rFonts w:ascii="Times New Roman" w:hAnsi="Times New Roman"/>
          <w:sz w:val="28"/>
          <w:szCs w:val="28"/>
        </w:rPr>
        <w:t xml:space="preserve"> по выслуге лет. </w:t>
      </w:r>
      <w:r w:rsidR="007F7215" w:rsidRPr="007F7215">
        <w:rPr>
          <w:rFonts w:ascii="Times New Roman" w:hAnsi="Times New Roman"/>
          <w:sz w:val="28"/>
          <w:szCs w:val="28"/>
        </w:rPr>
        <w:t>УФСИН России по ЕАО</w:t>
      </w:r>
      <w:r w:rsidR="007F7215">
        <w:rPr>
          <w:rFonts w:ascii="Times New Roman" w:hAnsi="Times New Roman"/>
          <w:sz w:val="28"/>
          <w:szCs w:val="28"/>
        </w:rPr>
        <w:t xml:space="preserve"> отказало ей в </w:t>
      </w:r>
      <w:r w:rsidR="007F7215" w:rsidRPr="007F7215">
        <w:rPr>
          <w:rFonts w:ascii="Times New Roman" w:hAnsi="Times New Roman"/>
          <w:sz w:val="28"/>
          <w:szCs w:val="28"/>
        </w:rPr>
        <w:t>выдаче направления на протезирование зубов за счёт средств федерального бюджета</w:t>
      </w:r>
      <w:r w:rsidR="007F7215">
        <w:rPr>
          <w:rFonts w:ascii="Times New Roman" w:hAnsi="Times New Roman"/>
          <w:sz w:val="28"/>
          <w:szCs w:val="28"/>
        </w:rPr>
        <w:t xml:space="preserve">, </w:t>
      </w:r>
      <w:r w:rsidR="007F7215" w:rsidRPr="007F7215">
        <w:rPr>
          <w:rFonts w:ascii="Times New Roman" w:hAnsi="Times New Roman"/>
          <w:sz w:val="28"/>
          <w:szCs w:val="28"/>
        </w:rPr>
        <w:t>указа</w:t>
      </w:r>
      <w:r w:rsidR="007F7215">
        <w:rPr>
          <w:rFonts w:ascii="Times New Roman" w:hAnsi="Times New Roman"/>
          <w:sz w:val="28"/>
          <w:szCs w:val="28"/>
        </w:rPr>
        <w:t>в</w:t>
      </w:r>
      <w:r w:rsidR="007F7215" w:rsidRPr="007F7215">
        <w:rPr>
          <w:rFonts w:ascii="Times New Roman" w:hAnsi="Times New Roman"/>
          <w:sz w:val="28"/>
          <w:szCs w:val="28"/>
        </w:rPr>
        <w:t xml:space="preserve">, что </w:t>
      </w:r>
      <w:r w:rsidR="003D1F93">
        <w:rPr>
          <w:rFonts w:ascii="Times New Roman" w:hAnsi="Times New Roman"/>
          <w:sz w:val="28"/>
          <w:szCs w:val="28"/>
        </w:rPr>
        <w:t xml:space="preserve">данная медицинская услуга </w:t>
      </w:r>
      <w:proofErr w:type="gramStart"/>
      <w:r w:rsidR="003D1F93">
        <w:rPr>
          <w:rFonts w:ascii="Times New Roman" w:hAnsi="Times New Roman"/>
          <w:sz w:val="28"/>
          <w:szCs w:val="28"/>
        </w:rPr>
        <w:t>ей</w:t>
      </w:r>
      <w:proofErr w:type="gramEnd"/>
      <w:r w:rsidR="003D1F93">
        <w:rPr>
          <w:rFonts w:ascii="Times New Roman" w:hAnsi="Times New Roman"/>
          <w:sz w:val="28"/>
          <w:szCs w:val="28"/>
        </w:rPr>
        <w:t xml:space="preserve"> оказывается по</w:t>
      </w:r>
      <w:r w:rsidR="007F7215" w:rsidRPr="007F7215">
        <w:rPr>
          <w:rFonts w:ascii="Times New Roman" w:hAnsi="Times New Roman"/>
          <w:sz w:val="28"/>
          <w:szCs w:val="28"/>
        </w:rPr>
        <w:t xml:space="preserve"> полису обязательного медицинского страхования.</w:t>
      </w:r>
      <w:r w:rsidR="007F7215">
        <w:rPr>
          <w:rFonts w:ascii="Times New Roman" w:hAnsi="Times New Roman"/>
          <w:sz w:val="28"/>
          <w:szCs w:val="28"/>
        </w:rPr>
        <w:t xml:space="preserve"> </w:t>
      </w:r>
      <w:r w:rsidRPr="007F2A45">
        <w:rPr>
          <w:rFonts w:ascii="Times New Roman" w:hAnsi="Times New Roman"/>
          <w:sz w:val="28"/>
          <w:szCs w:val="28"/>
        </w:rPr>
        <w:t xml:space="preserve">В связи с указанным отказом она заключила договор на оказание </w:t>
      </w:r>
      <w:r w:rsidR="00994D2B">
        <w:rPr>
          <w:rFonts w:ascii="Times New Roman" w:hAnsi="Times New Roman"/>
          <w:sz w:val="28"/>
          <w:szCs w:val="28"/>
        </w:rPr>
        <w:t xml:space="preserve">платных </w:t>
      </w:r>
      <w:r w:rsidRPr="007F2A45">
        <w:rPr>
          <w:rFonts w:ascii="Times New Roman" w:hAnsi="Times New Roman"/>
          <w:sz w:val="28"/>
          <w:szCs w:val="28"/>
        </w:rPr>
        <w:t>стоматологически</w:t>
      </w:r>
      <w:r w:rsidR="00994D2B">
        <w:rPr>
          <w:rFonts w:ascii="Times New Roman" w:hAnsi="Times New Roman"/>
          <w:sz w:val="28"/>
          <w:szCs w:val="28"/>
        </w:rPr>
        <w:t xml:space="preserve">х услуг по протезированию </w:t>
      </w:r>
      <w:r w:rsidR="00994D2B">
        <w:rPr>
          <w:rFonts w:ascii="Times New Roman" w:hAnsi="Times New Roman"/>
          <w:sz w:val="28"/>
          <w:szCs w:val="28"/>
        </w:rPr>
        <w:lastRenderedPageBreak/>
        <w:t>зубов</w:t>
      </w:r>
      <w:r w:rsidR="007F7215">
        <w:rPr>
          <w:rFonts w:ascii="Times New Roman" w:hAnsi="Times New Roman"/>
          <w:sz w:val="28"/>
          <w:szCs w:val="28"/>
        </w:rPr>
        <w:t xml:space="preserve">. </w:t>
      </w:r>
      <w:r w:rsidRPr="007F2A45">
        <w:rPr>
          <w:rFonts w:ascii="Times New Roman" w:hAnsi="Times New Roman"/>
          <w:sz w:val="28"/>
          <w:szCs w:val="28"/>
        </w:rPr>
        <w:t xml:space="preserve">В результате незаконных действий ответчика </w:t>
      </w:r>
      <w:r w:rsidR="00664AEC">
        <w:rPr>
          <w:rFonts w:ascii="Times New Roman" w:hAnsi="Times New Roman"/>
          <w:sz w:val="28"/>
          <w:szCs w:val="28"/>
        </w:rPr>
        <w:t xml:space="preserve">она понесла убытки в виде расходов на лечение и </w:t>
      </w:r>
      <w:r w:rsidRPr="007F2A45">
        <w:rPr>
          <w:rFonts w:ascii="Times New Roman" w:hAnsi="Times New Roman"/>
          <w:sz w:val="28"/>
          <w:szCs w:val="28"/>
        </w:rPr>
        <w:t>ей причинён моральный вред</w:t>
      </w:r>
      <w:r w:rsidR="007F7215">
        <w:rPr>
          <w:rFonts w:ascii="Times New Roman" w:hAnsi="Times New Roman"/>
          <w:sz w:val="28"/>
          <w:szCs w:val="28"/>
        </w:rPr>
        <w:t>.</w:t>
      </w:r>
    </w:p>
    <w:p w:rsidR="009E0B23" w:rsidRPr="009E0B23" w:rsidRDefault="00F76E29" w:rsidP="009E0B23">
      <w:pPr>
        <w:spacing w:after="0" w:line="240" w:lineRule="auto"/>
        <w:ind w:firstLine="709"/>
        <w:jc w:val="both"/>
        <w:rPr>
          <w:rFonts w:ascii="Times New Roman" w:hAnsi="Times New Roman"/>
          <w:sz w:val="28"/>
          <w:szCs w:val="28"/>
        </w:rPr>
      </w:pPr>
      <w:r w:rsidRPr="00F76E29">
        <w:rPr>
          <w:rFonts w:ascii="Times New Roman" w:hAnsi="Times New Roman"/>
          <w:sz w:val="28"/>
          <w:szCs w:val="28"/>
        </w:rPr>
        <w:t>Суд первой инстанции</w:t>
      </w:r>
      <w:r w:rsidR="00B91010">
        <w:rPr>
          <w:rFonts w:ascii="Times New Roman" w:hAnsi="Times New Roman"/>
          <w:sz w:val="28"/>
          <w:szCs w:val="28"/>
        </w:rPr>
        <w:t xml:space="preserve"> требования </w:t>
      </w:r>
      <w:proofErr w:type="spellStart"/>
      <w:r w:rsidRPr="00F76E29">
        <w:rPr>
          <w:rFonts w:ascii="Times New Roman" w:hAnsi="Times New Roman"/>
          <w:sz w:val="28"/>
          <w:szCs w:val="28"/>
        </w:rPr>
        <w:t>Успангалиев</w:t>
      </w:r>
      <w:r w:rsidR="00B91010">
        <w:rPr>
          <w:rFonts w:ascii="Times New Roman" w:hAnsi="Times New Roman"/>
          <w:sz w:val="28"/>
          <w:szCs w:val="28"/>
        </w:rPr>
        <w:t>ой</w:t>
      </w:r>
      <w:proofErr w:type="spellEnd"/>
      <w:r w:rsidRPr="00F76E29">
        <w:rPr>
          <w:rFonts w:ascii="Times New Roman" w:hAnsi="Times New Roman"/>
          <w:sz w:val="28"/>
          <w:szCs w:val="28"/>
        </w:rPr>
        <w:t xml:space="preserve"> Е.С. </w:t>
      </w:r>
      <w:r w:rsidR="00B91010">
        <w:rPr>
          <w:rFonts w:ascii="Times New Roman" w:hAnsi="Times New Roman"/>
          <w:sz w:val="28"/>
          <w:szCs w:val="28"/>
        </w:rPr>
        <w:t>о взыскании убытков удовлетворил</w:t>
      </w:r>
      <w:r w:rsidR="009E0B23">
        <w:rPr>
          <w:rFonts w:ascii="Times New Roman" w:hAnsi="Times New Roman"/>
          <w:sz w:val="28"/>
          <w:szCs w:val="28"/>
        </w:rPr>
        <w:t>,</w:t>
      </w:r>
      <w:r w:rsidR="00B91010">
        <w:rPr>
          <w:rFonts w:ascii="Times New Roman" w:hAnsi="Times New Roman"/>
          <w:sz w:val="28"/>
          <w:szCs w:val="28"/>
        </w:rPr>
        <w:t xml:space="preserve"> однако отказал во взыскании компенсации морального вреда</w:t>
      </w:r>
      <w:r w:rsidR="009E0B23">
        <w:rPr>
          <w:rFonts w:ascii="Times New Roman" w:hAnsi="Times New Roman"/>
          <w:sz w:val="28"/>
          <w:szCs w:val="28"/>
        </w:rPr>
        <w:t xml:space="preserve">, мотивировав отказ тем, что </w:t>
      </w:r>
      <w:r w:rsidR="009E0B23" w:rsidRPr="009E0B23">
        <w:rPr>
          <w:rFonts w:ascii="Times New Roman" w:hAnsi="Times New Roman"/>
          <w:sz w:val="28"/>
          <w:szCs w:val="28"/>
        </w:rPr>
        <w:t>т</w:t>
      </w:r>
      <w:r w:rsidR="0062277D" w:rsidRPr="009E0B23">
        <w:rPr>
          <w:rFonts w:ascii="Times New Roman" w:hAnsi="Times New Roman"/>
          <w:color w:val="000000"/>
          <w:sz w:val="27"/>
          <w:szCs w:val="27"/>
        </w:rPr>
        <w:t xml:space="preserve">ребование истца связано с нарушением её прав на бесплатное медицинское обслуживание, т.е. с нарушением её имущественных прав (причинение ущерба), </w:t>
      </w:r>
      <w:r w:rsidR="00A02F4E">
        <w:rPr>
          <w:rFonts w:ascii="Times New Roman" w:hAnsi="Times New Roman"/>
          <w:color w:val="000000"/>
          <w:sz w:val="27"/>
          <w:szCs w:val="27"/>
        </w:rPr>
        <w:t>что действиями ответчика вред</w:t>
      </w:r>
      <w:r w:rsidR="0062277D" w:rsidRPr="009E0B23">
        <w:rPr>
          <w:rFonts w:ascii="Times New Roman" w:hAnsi="Times New Roman"/>
          <w:color w:val="000000"/>
          <w:sz w:val="27"/>
          <w:szCs w:val="27"/>
        </w:rPr>
        <w:t xml:space="preserve"> здоровью ист</w:t>
      </w:r>
      <w:r w:rsidR="006C502C">
        <w:rPr>
          <w:rFonts w:ascii="Times New Roman" w:hAnsi="Times New Roman"/>
          <w:color w:val="000000"/>
          <w:sz w:val="27"/>
          <w:szCs w:val="27"/>
        </w:rPr>
        <w:t>ицы</w:t>
      </w:r>
      <w:r w:rsidR="0062277D" w:rsidRPr="009E0B23">
        <w:rPr>
          <w:rFonts w:ascii="Times New Roman" w:hAnsi="Times New Roman"/>
          <w:color w:val="000000"/>
          <w:sz w:val="27"/>
          <w:szCs w:val="27"/>
        </w:rPr>
        <w:t xml:space="preserve"> </w:t>
      </w:r>
      <w:r w:rsidR="00A02F4E">
        <w:rPr>
          <w:rFonts w:ascii="Times New Roman" w:hAnsi="Times New Roman"/>
          <w:color w:val="000000"/>
          <w:sz w:val="27"/>
          <w:szCs w:val="27"/>
        </w:rPr>
        <w:t>не причинен.</w:t>
      </w:r>
    </w:p>
    <w:p w:rsidR="0024091B" w:rsidRDefault="00BD7868" w:rsidP="00B04434">
      <w:pPr>
        <w:spacing w:after="0" w:line="240" w:lineRule="auto"/>
        <w:ind w:firstLine="709"/>
        <w:jc w:val="both"/>
        <w:rPr>
          <w:rFonts w:ascii="Times New Roman" w:hAnsi="Times New Roman"/>
          <w:sz w:val="28"/>
          <w:szCs w:val="28"/>
        </w:rPr>
      </w:pPr>
      <w:r>
        <w:rPr>
          <w:rFonts w:ascii="Times New Roman" w:hAnsi="Times New Roman"/>
          <w:sz w:val="28"/>
          <w:szCs w:val="28"/>
        </w:rPr>
        <w:t>Судебная коллегия не согласилась с выводами суда первой инстанции в части</w:t>
      </w:r>
      <w:r w:rsidR="00522624">
        <w:rPr>
          <w:rFonts w:ascii="Times New Roman" w:hAnsi="Times New Roman"/>
          <w:sz w:val="28"/>
          <w:szCs w:val="28"/>
        </w:rPr>
        <w:t xml:space="preserve"> от</w:t>
      </w:r>
      <w:r w:rsidR="00215258">
        <w:rPr>
          <w:rFonts w:ascii="Times New Roman" w:hAnsi="Times New Roman"/>
          <w:sz w:val="28"/>
          <w:szCs w:val="28"/>
        </w:rPr>
        <w:t>каза в удовлетворении требований о взыскании компенсации морального вреда</w:t>
      </w:r>
      <w:r w:rsidR="0024091B">
        <w:rPr>
          <w:rFonts w:ascii="Times New Roman" w:hAnsi="Times New Roman"/>
          <w:sz w:val="28"/>
          <w:szCs w:val="28"/>
        </w:rPr>
        <w:t xml:space="preserve">, поскольку он не соответствовал нормам материального права, был сделан без учета разъяснений Верховного Суда РФ. </w:t>
      </w:r>
    </w:p>
    <w:p w:rsidR="00AD7B9E" w:rsidRDefault="002D1A5B" w:rsidP="00B04434">
      <w:pPr>
        <w:spacing w:after="0" w:line="240" w:lineRule="auto"/>
        <w:ind w:firstLine="709"/>
        <w:jc w:val="both"/>
        <w:rPr>
          <w:rFonts w:ascii="Times New Roman" w:hAnsi="Times New Roman"/>
          <w:sz w:val="28"/>
          <w:szCs w:val="28"/>
        </w:rPr>
      </w:pPr>
      <w:r>
        <w:rPr>
          <w:rFonts w:ascii="Times New Roman" w:hAnsi="Times New Roman"/>
          <w:sz w:val="28"/>
          <w:szCs w:val="28"/>
        </w:rPr>
        <w:t xml:space="preserve">Отменяя решение суда в </w:t>
      </w:r>
      <w:r w:rsidR="0024091B">
        <w:rPr>
          <w:rFonts w:ascii="Times New Roman" w:hAnsi="Times New Roman"/>
          <w:sz w:val="28"/>
          <w:szCs w:val="28"/>
        </w:rPr>
        <w:t xml:space="preserve">данной </w:t>
      </w:r>
      <w:r>
        <w:rPr>
          <w:rFonts w:ascii="Times New Roman" w:hAnsi="Times New Roman"/>
          <w:sz w:val="28"/>
          <w:szCs w:val="28"/>
        </w:rPr>
        <w:t>части</w:t>
      </w:r>
      <w:r w:rsidR="00B04434">
        <w:rPr>
          <w:rFonts w:ascii="Times New Roman" w:hAnsi="Times New Roman"/>
          <w:sz w:val="28"/>
          <w:szCs w:val="28"/>
        </w:rPr>
        <w:t>, судебная коллегия</w:t>
      </w:r>
      <w:r w:rsidR="00F505DB">
        <w:rPr>
          <w:rFonts w:ascii="Times New Roman" w:hAnsi="Times New Roman"/>
          <w:sz w:val="28"/>
          <w:szCs w:val="28"/>
        </w:rPr>
        <w:t>,</w:t>
      </w:r>
      <w:r w:rsidR="00B04434">
        <w:rPr>
          <w:rFonts w:ascii="Times New Roman" w:hAnsi="Times New Roman"/>
          <w:sz w:val="28"/>
          <w:szCs w:val="28"/>
        </w:rPr>
        <w:t xml:space="preserve"> </w:t>
      </w:r>
      <w:r w:rsidR="00022F8C">
        <w:rPr>
          <w:rFonts w:ascii="Times New Roman" w:hAnsi="Times New Roman"/>
          <w:sz w:val="28"/>
          <w:szCs w:val="28"/>
        </w:rPr>
        <w:t>руководств</w:t>
      </w:r>
      <w:r w:rsidR="00CE7EF2">
        <w:rPr>
          <w:rFonts w:ascii="Times New Roman" w:hAnsi="Times New Roman"/>
          <w:sz w:val="28"/>
          <w:szCs w:val="28"/>
        </w:rPr>
        <w:t xml:space="preserve">уясь </w:t>
      </w:r>
      <w:r w:rsidR="00022F8C">
        <w:rPr>
          <w:rFonts w:ascii="Times New Roman" w:hAnsi="Times New Roman"/>
          <w:sz w:val="28"/>
          <w:szCs w:val="28"/>
        </w:rPr>
        <w:t>статьёй 151 Г</w:t>
      </w:r>
      <w:r w:rsidR="00CE7EF2">
        <w:rPr>
          <w:rFonts w:ascii="Times New Roman" w:hAnsi="Times New Roman"/>
          <w:sz w:val="28"/>
          <w:szCs w:val="28"/>
        </w:rPr>
        <w:t xml:space="preserve">ражданского кодекса </w:t>
      </w:r>
      <w:r w:rsidR="00022F8C">
        <w:rPr>
          <w:rFonts w:ascii="Times New Roman" w:hAnsi="Times New Roman"/>
          <w:sz w:val="28"/>
          <w:szCs w:val="28"/>
        </w:rPr>
        <w:t>РФ, разъяснениями, изложенными в пунктах 2, 4,</w:t>
      </w:r>
      <w:r w:rsidR="0005114C">
        <w:rPr>
          <w:rFonts w:ascii="Times New Roman" w:hAnsi="Times New Roman"/>
          <w:sz w:val="28"/>
          <w:szCs w:val="28"/>
        </w:rPr>
        <w:t xml:space="preserve"> 37</w:t>
      </w:r>
      <w:r w:rsidR="00022F8C">
        <w:rPr>
          <w:rFonts w:ascii="Times New Roman" w:hAnsi="Times New Roman"/>
          <w:sz w:val="28"/>
          <w:szCs w:val="28"/>
        </w:rPr>
        <w:t xml:space="preserve"> </w:t>
      </w:r>
      <w:r w:rsidR="00022F8C" w:rsidRPr="00B04434">
        <w:rPr>
          <w:rFonts w:ascii="Times New Roman" w:hAnsi="Times New Roman"/>
          <w:sz w:val="28"/>
          <w:szCs w:val="28"/>
        </w:rPr>
        <w:t>постановления Пленума Верховного Суда РФ от 15.11.2022 № 33 «О практике применения судами норм о компенсации морального вреда»</w:t>
      </w:r>
      <w:r w:rsidR="00CE7EF2">
        <w:rPr>
          <w:rFonts w:ascii="Times New Roman" w:hAnsi="Times New Roman"/>
          <w:sz w:val="28"/>
          <w:szCs w:val="28"/>
        </w:rPr>
        <w:t>,</w:t>
      </w:r>
      <w:r w:rsidR="00DD17EE">
        <w:rPr>
          <w:rFonts w:ascii="Times New Roman" w:hAnsi="Times New Roman"/>
          <w:sz w:val="28"/>
          <w:szCs w:val="28"/>
        </w:rPr>
        <w:t xml:space="preserve"> </w:t>
      </w:r>
      <w:r w:rsidR="00CE7EF2">
        <w:rPr>
          <w:rFonts w:ascii="Times New Roman" w:hAnsi="Times New Roman"/>
          <w:sz w:val="28"/>
          <w:szCs w:val="28"/>
        </w:rPr>
        <w:t xml:space="preserve"> </w:t>
      </w:r>
      <w:r w:rsidR="00F505DB">
        <w:rPr>
          <w:rFonts w:ascii="Times New Roman" w:hAnsi="Times New Roman"/>
          <w:sz w:val="28"/>
          <w:szCs w:val="28"/>
        </w:rPr>
        <w:t>исходила из того</w:t>
      </w:r>
      <w:r w:rsidR="00B04434">
        <w:rPr>
          <w:rFonts w:ascii="Times New Roman" w:hAnsi="Times New Roman"/>
          <w:sz w:val="28"/>
          <w:szCs w:val="28"/>
        </w:rPr>
        <w:t xml:space="preserve">, что </w:t>
      </w:r>
      <w:proofErr w:type="spellStart"/>
      <w:r w:rsidR="00B04434" w:rsidRPr="007F2A45">
        <w:rPr>
          <w:rFonts w:ascii="Times New Roman" w:hAnsi="Times New Roman"/>
          <w:sz w:val="28"/>
          <w:szCs w:val="28"/>
        </w:rPr>
        <w:t>Успангалиева</w:t>
      </w:r>
      <w:proofErr w:type="spellEnd"/>
      <w:r w:rsidR="00B04434" w:rsidRPr="007F2A45">
        <w:rPr>
          <w:rFonts w:ascii="Times New Roman" w:hAnsi="Times New Roman"/>
          <w:sz w:val="28"/>
          <w:szCs w:val="28"/>
        </w:rPr>
        <w:t xml:space="preserve"> Е.С., требуя взыскания компенсации морального </w:t>
      </w:r>
      <w:proofErr w:type="gramStart"/>
      <w:r w:rsidR="00B04434" w:rsidRPr="007F2A45">
        <w:rPr>
          <w:rFonts w:ascii="Times New Roman" w:hAnsi="Times New Roman"/>
          <w:sz w:val="28"/>
          <w:szCs w:val="28"/>
        </w:rPr>
        <w:t>вреда</w:t>
      </w:r>
      <w:proofErr w:type="gramEnd"/>
      <w:r w:rsidR="00B04434" w:rsidRPr="007F2A45">
        <w:rPr>
          <w:rFonts w:ascii="Times New Roman" w:hAnsi="Times New Roman"/>
          <w:sz w:val="28"/>
          <w:szCs w:val="28"/>
        </w:rPr>
        <w:t xml:space="preserve"> связыва</w:t>
      </w:r>
      <w:r w:rsidR="00F505DB">
        <w:rPr>
          <w:rFonts w:ascii="Times New Roman" w:hAnsi="Times New Roman"/>
          <w:sz w:val="28"/>
          <w:szCs w:val="28"/>
        </w:rPr>
        <w:t>ла</w:t>
      </w:r>
      <w:r w:rsidR="00B04434" w:rsidRPr="007F2A45">
        <w:rPr>
          <w:rFonts w:ascii="Times New Roman" w:hAnsi="Times New Roman"/>
          <w:sz w:val="28"/>
          <w:szCs w:val="28"/>
        </w:rPr>
        <w:t xml:space="preserve"> свои нравственные страдания не с нарушением ответчиком имущественных прав, а нарушением личных неимущественных прав, выразившихся в несоблюдении государственными органами нормативных предписаний при реализации гражданами права на получение мер социальной защиты (поддержки)</w:t>
      </w:r>
      <w:r w:rsidR="00022F8C">
        <w:rPr>
          <w:rFonts w:ascii="Times New Roman" w:hAnsi="Times New Roman"/>
          <w:sz w:val="28"/>
          <w:szCs w:val="28"/>
        </w:rPr>
        <w:t xml:space="preserve">. </w:t>
      </w:r>
    </w:p>
    <w:p w:rsidR="00F87FC3" w:rsidRPr="00B04434" w:rsidRDefault="00DD17EE" w:rsidP="00F87FC3">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Принимая во внимание положения </w:t>
      </w:r>
      <w:r w:rsidRPr="00B04434">
        <w:rPr>
          <w:rFonts w:ascii="Times New Roman" w:hAnsi="Times New Roman"/>
          <w:sz w:val="28"/>
          <w:szCs w:val="28"/>
        </w:rPr>
        <w:t>Федеральн</w:t>
      </w:r>
      <w:r>
        <w:rPr>
          <w:rFonts w:ascii="Times New Roman" w:hAnsi="Times New Roman"/>
          <w:sz w:val="28"/>
          <w:szCs w:val="28"/>
        </w:rPr>
        <w:t>ого</w:t>
      </w:r>
      <w:r w:rsidRPr="00B04434">
        <w:rPr>
          <w:rFonts w:ascii="Times New Roman" w:hAnsi="Times New Roman"/>
          <w:sz w:val="28"/>
          <w:szCs w:val="28"/>
        </w:rPr>
        <w:t xml:space="preserve"> закон</w:t>
      </w:r>
      <w:r>
        <w:rPr>
          <w:rFonts w:ascii="Times New Roman" w:hAnsi="Times New Roman"/>
          <w:sz w:val="28"/>
          <w:szCs w:val="28"/>
        </w:rPr>
        <w:t>а</w:t>
      </w:r>
      <w:r w:rsidRPr="00B04434">
        <w:rPr>
          <w:rFonts w:ascii="Times New Roman" w:hAnsi="Times New Roman"/>
          <w:sz w:val="28"/>
          <w:szCs w:val="28"/>
        </w:rPr>
        <w:t xml:space="preserve">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Pr>
          <w:rFonts w:ascii="Times New Roman" w:hAnsi="Times New Roman"/>
          <w:sz w:val="28"/>
          <w:szCs w:val="28"/>
        </w:rPr>
        <w:t>, с</w:t>
      </w:r>
      <w:r w:rsidR="00F87FC3">
        <w:rPr>
          <w:rFonts w:ascii="Times New Roman" w:hAnsi="Times New Roman"/>
          <w:sz w:val="28"/>
          <w:szCs w:val="28"/>
        </w:rPr>
        <w:t>уд апелляционной инстанции</w:t>
      </w:r>
      <w:r w:rsidR="00F505DB">
        <w:rPr>
          <w:rFonts w:ascii="Times New Roman" w:hAnsi="Times New Roman"/>
          <w:sz w:val="28"/>
          <w:szCs w:val="28"/>
        </w:rPr>
        <w:t xml:space="preserve">, указал, что сам </w:t>
      </w:r>
      <w:r w:rsidR="00F87FC3" w:rsidRPr="00B04434">
        <w:rPr>
          <w:rFonts w:ascii="Times New Roman" w:hAnsi="Times New Roman"/>
          <w:sz w:val="28"/>
          <w:szCs w:val="28"/>
        </w:rPr>
        <w:t>по себе факт включения законодателем права на бесплатное оказание медицинской помощи в виде изготовления и ремонта зубных протезов в закон о социальных гарантиях, говорит о том, что</w:t>
      </w:r>
      <w:proofErr w:type="gramEnd"/>
      <w:r w:rsidR="00F87FC3" w:rsidRPr="00B04434">
        <w:rPr>
          <w:rFonts w:ascii="Times New Roman" w:hAnsi="Times New Roman"/>
          <w:sz w:val="28"/>
          <w:szCs w:val="28"/>
        </w:rPr>
        <w:t xml:space="preserve"> Российская Федерация как социальное государство признало необходимым предоставить такую меру социальной поддержки определ</w:t>
      </w:r>
      <w:r w:rsidR="00F87FC3">
        <w:rPr>
          <w:rFonts w:ascii="Times New Roman" w:hAnsi="Times New Roman"/>
          <w:sz w:val="28"/>
          <w:szCs w:val="28"/>
        </w:rPr>
        <w:t>ё</w:t>
      </w:r>
      <w:r w:rsidR="00F87FC3" w:rsidRPr="00B04434">
        <w:rPr>
          <w:rFonts w:ascii="Times New Roman" w:hAnsi="Times New Roman"/>
          <w:sz w:val="28"/>
          <w:szCs w:val="28"/>
        </w:rPr>
        <w:t>нным гражданам в целях обеспечения возможности сохранять жизненный уровень, необходимый для поддержания их жизнедеятельности</w:t>
      </w:r>
      <w:r w:rsidR="00F87FC3" w:rsidRPr="00CD754A">
        <w:t xml:space="preserve"> </w:t>
      </w:r>
      <w:r w:rsidR="00F87FC3" w:rsidRPr="00CD754A">
        <w:rPr>
          <w:rFonts w:ascii="Times New Roman" w:hAnsi="Times New Roman"/>
          <w:sz w:val="28"/>
          <w:szCs w:val="28"/>
        </w:rPr>
        <w:t>и здоровья, обеспечения достоинства личности.</w:t>
      </w:r>
    </w:p>
    <w:p w:rsidR="00CC1672" w:rsidRDefault="005E2202" w:rsidP="00B04434">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w:t>
      </w:r>
      <w:r w:rsidR="00B04434" w:rsidRPr="00B04434">
        <w:rPr>
          <w:rFonts w:ascii="Times New Roman" w:hAnsi="Times New Roman"/>
          <w:sz w:val="28"/>
          <w:szCs w:val="28"/>
        </w:rPr>
        <w:t>отказ в реализации права на бесплатное оказание медицинской помощи в виде изготовления и ремонта зубных протезов наруш</w:t>
      </w:r>
      <w:r>
        <w:rPr>
          <w:rFonts w:ascii="Times New Roman" w:hAnsi="Times New Roman"/>
          <w:sz w:val="28"/>
          <w:szCs w:val="28"/>
        </w:rPr>
        <w:t>ает</w:t>
      </w:r>
      <w:r w:rsidR="00B04434" w:rsidRPr="00B04434">
        <w:rPr>
          <w:rFonts w:ascii="Times New Roman" w:hAnsi="Times New Roman"/>
          <w:sz w:val="28"/>
          <w:szCs w:val="28"/>
        </w:rPr>
        <w:t xml:space="preserve"> прав</w:t>
      </w:r>
      <w:r>
        <w:rPr>
          <w:rFonts w:ascii="Times New Roman" w:hAnsi="Times New Roman"/>
          <w:sz w:val="28"/>
          <w:szCs w:val="28"/>
        </w:rPr>
        <w:t>а</w:t>
      </w:r>
      <w:r w:rsidR="00B04434" w:rsidRPr="00B04434">
        <w:rPr>
          <w:rFonts w:ascii="Times New Roman" w:hAnsi="Times New Roman"/>
          <w:sz w:val="28"/>
          <w:szCs w:val="28"/>
        </w:rPr>
        <w:t xml:space="preserve"> </w:t>
      </w:r>
      <w:proofErr w:type="spellStart"/>
      <w:r w:rsidR="00B04434" w:rsidRPr="00B04434">
        <w:rPr>
          <w:rFonts w:ascii="Times New Roman" w:hAnsi="Times New Roman"/>
          <w:sz w:val="28"/>
          <w:szCs w:val="28"/>
        </w:rPr>
        <w:t>Успангалиевой</w:t>
      </w:r>
      <w:proofErr w:type="spellEnd"/>
      <w:r w:rsidR="00B04434" w:rsidRPr="00B04434">
        <w:rPr>
          <w:rFonts w:ascii="Times New Roman" w:hAnsi="Times New Roman"/>
          <w:sz w:val="28"/>
          <w:szCs w:val="28"/>
        </w:rPr>
        <w:t xml:space="preserve"> Е.С., </w:t>
      </w:r>
      <w:r w:rsidR="00C10669">
        <w:rPr>
          <w:rFonts w:ascii="Times New Roman" w:hAnsi="Times New Roman"/>
          <w:sz w:val="28"/>
          <w:szCs w:val="28"/>
        </w:rPr>
        <w:t>гарантированн</w:t>
      </w:r>
      <w:r>
        <w:rPr>
          <w:rFonts w:ascii="Times New Roman" w:hAnsi="Times New Roman"/>
          <w:sz w:val="28"/>
          <w:szCs w:val="28"/>
        </w:rPr>
        <w:t>ы</w:t>
      </w:r>
      <w:r w:rsidR="00C10669">
        <w:rPr>
          <w:rFonts w:ascii="Times New Roman" w:hAnsi="Times New Roman"/>
          <w:sz w:val="28"/>
          <w:szCs w:val="28"/>
        </w:rPr>
        <w:t>е ей</w:t>
      </w:r>
      <w:r w:rsidR="00B04434" w:rsidRPr="00B04434">
        <w:rPr>
          <w:rFonts w:ascii="Times New Roman" w:hAnsi="Times New Roman"/>
          <w:sz w:val="28"/>
          <w:szCs w:val="28"/>
        </w:rPr>
        <w:t xml:space="preserve"> Федеральным законом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Pr>
          <w:rFonts w:ascii="Times New Roman" w:hAnsi="Times New Roman"/>
          <w:sz w:val="28"/>
          <w:szCs w:val="28"/>
        </w:rPr>
        <w:t xml:space="preserve">, что </w:t>
      </w:r>
      <w:r w:rsidR="00FF7304">
        <w:rPr>
          <w:rFonts w:ascii="Times New Roman" w:hAnsi="Times New Roman"/>
          <w:sz w:val="28"/>
          <w:szCs w:val="28"/>
        </w:rPr>
        <w:t>является нарушением её личных неимущественных прав и влечет взыскание компенсации морального вреда</w:t>
      </w:r>
      <w:r w:rsidR="00B04434" w:rsidRPr="00B04434">
        <w:rPr>
          <w:rFonts w:ascii="Times New Roman" w:hAnsi="Times New Roman"/>
          <w:sz w:val="28"/>
          <w:szCs w:val="28"/>
        </w:rPr>
        <w:t>.</w:t>
      </w:r>
      <w:r w:rsidR="00B04434">
        <w:rPr>
          <w:rFonts w:ascii="Times New Roman" w:hAnsi="Times New Roman"/>
          <w:sz w:val="28"/>
          <w:szCs w:val="28"/>
        </w:rPr>
        <w:t xml:space="preserve"> </w:t>
      </w:r>
      <w:r w:rsidR="00022F8C">
        <w:rPr>
          <w:rFonts w:ascii="Times New Roman" w:hAnsi="Times New Roman"/>
          <w:sz w:val="28"/>
          <w:szCs w:val="28"/>
        </w:rPr>
        <w:t xml:space="preserve"> </w:t>
      </w:r>
    </w:p>
    <w:p w:rsidR="00B04434" w:rsidRPr="0005114C" w:rsidRDefault="00FF7304" w:rsidP="00CC1672">
      <w:pPr>
        <w:spacing w:after="0" w:line="240" w:lineRule="auto"/>
        <w:ind w:left="2831" w:firstLine="1"/>
        <w:jc w:val="both"/>
        <w:rPr>
          <w:rFonts w:ascii="Times New Roman" w:hAnsi="Times New Roman"/>
          <w:sz w:val="28"/>
          <w:szCs w:val="28"/>
        </w:rPr>
      </w:pPr>
      <w:r w:rsidRPr="0005114C">
        <w:rPr>
          <w:rFonts w:ascii="Times New Roman" w:hAnsi="Times New Roman"/>
          <w:sz w:val="28"/>
          <w:szCs w:val="28"/>
        </w:rPr>
        <w:t xml:space="preserve"> </w:t>
      </w:r>
      <w:r w:rsidR="0005114C" w:rsidRPr="0005114C">
        <w:rPr>
          <w:rFonts w:ascii="Times New Roman" w:hAnsi="Times New Roman"/>
          <w:sz w:val="28"/>
          <w:szCs w:val="28"/>
        </w:rPr>
        <w:t>(Апелляцион</w:t>
      </w:r>
      <w:r w:rsidR="0005114C">
        <w:rPr>
          <w:rFonts w:ascii="Times New Roman" w:hAnsi="Times New Roman"/>
          <w:sz w:val="28"/>
          <w:szCs w:val="28"/>
        </w:rPr>
        <w:t>ное определение по делу № 33-533</w:t>
      </w:r>
      <w:r w:rsidR="0005114C" w:rsidRPr="0005114C">
        <w:rPr>
          <w:rFonts w:ascii="Times New Roman" w:hAnsi="Times New Roman"/>
          <w:sz w:val="28"/>
          <w:szCs w:val="28"/>
        </w:rPr>
        <w:t>/2024</w:t>
      </w:r>
      <w:r w:rsidR="00B0718D">
        <w:rPr>
          <w:rFonts w:ascii="Times New Roman" w:hAnsi="Times New Roman"/>
          <w:sz w:val="28"/>
          <w:szCs w:val="28"/>
        </w:rPr>
        <w:t>)</w:t>
      </w:r>
    </w:p>
    <w:p w:rsidR="00B04434" w:rsidRDefault="00B04434" w:rsidP="007F2A45">
      <w:pPr>
        <w:spacing w:after="0" w:line="240" w:lineRule="auto"/>
        <w:ind w:firstLine="709"/>
        <w:jc w:val="both"/>
        <w:rPr>
          <w:rFonts w:ascii="Times New Roman" w:hAnsi="Times New Roman"/>
          <w:sz w:val="28"/>
          <w:szCs w:val="28"/>
        </w:rPr>
      </w:pPr>
    </w:p>
    <w:p w:rsidR="00A6293E" w:rsidRDefault="00FF7304" w:rsidP="00A6293E">
      <w:pPr>
        <w:spacing w:after="0" w:line="240" w:lineRule="auto"/>
        <w:ind w:firstLine="709"/>
        <w:jc w:val="both"/>
        <w:rPr>
          <w:rFonts w:ascii="Times New Roman" w:hAnsi="Times New Roman"/>
          <w:b/>
          <w:sz w:val="28"/>
          <w:szCs w:val="28"/>
        </w:rPr>
      </w:pPr>
      <w:r>
        <w:rPr>
          <w:rFonts w:ascii="Times New Roman" w:hAnsi="Times New Roman"/>
          <w:b/>
          <w:sz w:val="28"/>
          <w:szCs w:val="28"/>
        </w:rPr>
        <w:t>7</w:t>
      </w:r>
      <w:r w:rsidR="00A6293E" w:rsidRPr="007919BE">
        <w:rPr>
          <w:rFonts w:ascii="Times New Roman" w:hAnsi="Times New Roman"/>
          <w:b/>
          <w:sz w:val="28"/>
          <w:szCs w:val="28"/>
        </w:rPr>
        <w:t>. Отказ</w:t>
      </w:r>
      <w:r w:rsidR="00A6293E" w:rsidRPr="00027907">
        <w:rPr>
          <w:rFonts w:ascii="Times New Roman" w:hAnsi="Times New Roman"/>
          <w:b/>
          <w:sz w:val="28"/>
          <w:szCs w:val="28"/>
        </w:rPr>
        <w:t xml:space="preserve"> заказчика от договора бытового подряда возможен только в случае </w:t>
      </w:r>
      <w:proofErr w:type="spellStart"/>
      <w:r w:rsidR="00A6293E" w:rsidRPr="00027907">
        <w:rPr>
          <w:rFonts w:ascii="Times New Roman" w:hAnsi="Times New Roman"/>
          <w:b/>
          <w:sz w:val="28"/>
          <w:szCs w:val="28"/>
        </w:rPr>
        <w:t>неустранения</w:t>
      </w:r>
      <w:proofErr w:type="spellEnd"/>
      <w:r w:rsidR="00A6293E" w:rsidRPr="00027907">
        <w:rPr>
          <w:rFonts w:ascii="Times New Roman" w:hAnsi="Times New Roman"/>
          <w:b/>
          <w:sz w:val="28"/>
          <w:szCs w:val="28"/>
        </w:rPr>
        <w:t xml:space="preserve"> исполнителем существенных недостатков результата </w:t>
      </w:r>
      <w:r w:rsidR="00A6293E">
        <w:rPr>
          <w:rFonts w:ascii="Times New Roman" w:hAnsi="Times New Roman"/>
          <w:b/>
          <w:sz w:val="28"/>
          <w:szCs w:val="28"/>
        </w:rPr>
        <w:t xml:space="preserve">выполнения </w:t>
      </w:r>
      <w:r w:rsidR="00A6293E" w:rsidRPr="00027907">
        <w:rPr>
          <w:rFonts w:ascii="Times New Roman" w:hAnsi="Times New Roman"/>
          <w:b/>
          <w:sz w:val="28"/>
          <w:szCs w:val="28"/>
        </w:rPr>
        <w:t>работы.</w:t>
      </w:r>
    </w:p>
    <w:p w:rsidR="00A6293E" w:rsidRDefault="00A6293E" w:rsidP="00A6293E">
      <w:pPr>
        <w:spacing w:after="0" w:line="240" w:lineRule="auto"/>
        <w:ind w:firstLine="709"/>
        <w:jc w:val="both"/>
        <w:rPr>
          <w:rFonts w:ascii="Times New Roman" w:hAnsi="Times New Roman"/>
          <w:sz w:val="28"/>
          <w:szCs w:val="28"/>
        </w:rPr>
      </w:pPr>
      <w:proofErr w:type="spellStart"/>
      <w:r w:rsidRPr="00027907">
        <w:rPr>
          <w:rFonts w:ascii="Times New Roman" w:hAnsi="Times New Roman"/>
          <w:sz w:val="28"/>
          <w:szCs w:val="28"/>
        </w:rPr>
        <w:lastRenderedPageBreak/>
        <w:t>Нежинская</w:t>
      </w:r>
      <w:proofErr w:type="spellEnd"/>
      <w:r w:rsidRPr="00027907">
        <w:rPr>
          <w:rFonts w:ascii="Times New Roman" w:hAnsi="Times New Roman"/>
          <w:sz w:val="28"/>
          <w:szCs w:val="28"/>
        </w:rPr>
        <w:t xml:space="preserve"> Е.Ю. обратилась в суд с иском к </w:t>
      </w:r>
      <w:r w:rsidR="00FE1EB3">
        <w:rPr>
          <w:rFonts w:ascii="Times New Roman" w:hAnsi="Times New Roman"/>
          <w:sz w:val="28"/>
          <w:szCs w:val="28"/>
        </w:rPr>
        <w:t xml:space="preserve">ИП </w:t>
      </w:r>
      <w:proofErr w:type="spellStart"/>
      <w:r w:rsidR="00FE1EB3">
        <w:rPr>
          <w:rFonts w:ascii="Times New Roman" w:hAnsi="Times New Roman"/>
          <w:sz w:val="28"/>
          <w:szCs w:val="28"/>
        </w:rPr>
        <w:t>Кунин</w:t>
      </w:r>
      <w:proofErr w:type="spellEnd"/>
      <w:r w:rsidR="00FE1EB3">
        <w:rPr>
          <w:rFonts w:ascii="Times New Roman" w:hAnsi="Times New Roman"/>
          <w:sz w:val="28"/>
          <w:szCs w:val="28"/>
        </w:rPr>
        <w:t xml:space="preserve"> В.И.</w:t>
      </w:r>
      <w:r w:rsidRPr="00027907">
        <w:rPr>
          <w:rFonts w:ascii="Times New Roman" w:hAnsi="Times New Roman"/>
          <w:sz w:val="28"/>
          <w:szCs w:val="28"/>
        </w:rPr>
        <w:t xml:space="preserve"> о расторжении договора</w:t>
      </w:r>
      <w:r w:rsidR="006B1472">
        <w:rPr>
          <w:rFonts w:ascii="Times New Roman" w:hAnsi="Times New Roman"/>
          <w:sz w:val="28"/>
          <w:szCs w:val="28"/>
        </w:rPr>
        <w:t xml:space="preserve"> бытового подряда</w:t>
      </w:r>
      <w:r w:rsidRPr="00027907">
        <w:rPr>
          <w:rFonts w:ascii="Times New Roman" w:hAnsi="Times New Roman"/>
          <w:sz w:val="28"/>
          <w:szCs w:val="28"/>
        </w:rPr>
        <w:t>, взыскании денежных средств, неустойки, штрафа, компенсации морального вреда.</w:t>
      </w:r>
      <w:r w:rsidR="00F1242F">
        <w:rPr>
          <w:rFonts w:ascii="Times New Roman" w:hAnsi="Times New Roman"/>
          <w:sz w:val="28"/>
          <w:szCs w:val="28"/>
        </w:rPr>
        <w:t xml:space="preserve"> </w:t>
      </w:r>
      <w:r w:rsidRPr="00027907">
        <w:rPr>
          <w:rFonts w:ascii="Times New Roman" w:hAnsi="Times New Roman"/>
          <w:sz w:val="28"/>
          <w:szCs w:val="28"/>
        </w:rPr>
        <w:t>Требования мотивировала тем, что между ней</w:t>
      </w:r>
      <w:r>
        <w:rPr>
          <w:rFonts w:ascii="Times New Roman" w:hAnsi="Times New Roman"/>
          <w:sz w:val="28"/>
          <w:szCs w:val="28"/>
        </w:rPr>
        <w:t xml:space="preserve"> </w:t>
      </w:r>
      <w:r w:rsidRPr="00027907">
        <w:rPr>
          <w:rFonts w:ascii="Times New Roman" w:hAnsi="Times New Roman"/>
          <w:sz w:val="28"/>
          <w:szCs w:val="28"/>
        </w:rPr>
        <w:t xml:space="preserve">и ответчиком </w:t>
      </w:r>
      <w:r>
        <w:rPr>
          <w:rFonts w:ascii="Times New Roman" w:hAnsi="Times New Roman"/>
          <w:sz w:val="28"/>
          <w:szCs w:val="28"/>
        </w:rPr>
        <w:t xml:space="preserve">в целях удовлетворения её личных, бытовых нужд </w:t>
      </w:r>
      <w:r w:rsidRPr="00027907">
        <w:rPr>
          <w:rFonts w:ascii="Times New Roman" w:hAnsi="Times New Roman"/>
          <w:sz w:val="28"/>
          <w:szCs w:val="28"/>
        </w:rPr>
        <w:t xml:space="preserve">заключён договор </w:t>
      </w:r>
      <w:r>
        <w:rPr>
          <w:rFonts w:ascii="Times New Roman" w:hAnsi="Times New Roman"/>
          <w:sz w:val="28"/>
          <w:szCs w:val="28"/>
        </w:rPr>
        <w:t>на изготовление и замену</w:t>
      </w:r>
      <w:r w:rsidRPr="00027907">
        <w:rPr>
          <w:rFonts w:ascii="Times New Roman" w:hAnsi="Times New Roman"/>
          <w:sz w:val="28"/>
          <w:szCs w:val="28"/>
        </w:rPr>
        <w:t xml:space="preserve"> оконных рам</w:t>
      </w:r>
      <w:r w:rsidR="00411928">
        <w:rPr>
          <w:rFonts w:ascii="Times New Roman" w:hAnsi="Times New Roman"/>
          <w:sz w:val="28"/>
          <w:szCs w:val="28"/>
        </w:rPr>
        <w:t>.</w:t>
      </w:r>
      <w:r w:rsidRPr="00027907">
        <w:rPr>
          <w:rFonts w:ascii="Times New Roman" w:hAnsi="Times New Roman"/>
          <w:sz w:val="28"/>
          <w:szCs w:val="28"/>
        </w:rPr>
        <w:t xml:space="preserve"> После установки оконных конструкций стало очевидно, что в оконных рамах имеется </w:t>
      </w:r>
      <w:r w:rsidR="00983257" w:rsidRPr="00027907">
        <w:rPr>
          <w:rFonts w:ascii="Times New Roman" w:hAnsi="Times New Roman"/>
          <w:sz w:val="28"/>
          <w:szCs w:val="28"/>
        </w:rPr>
        <w:t>ас</w:t>
      </w:r>
      <w:r w:rsidR="00983257">
        <w:rPr>
          <w:rFonts w:ascii="Times New Roman" w:hAnsi="Times New Roman"/>
          <w:sz w:val="28"/>
          <w:szCs w:val="28"/>
        </w:rPr>
        <w:t>и</w:t>
      </w:r>
      <w:r w:rsidR="00983257" w:rsidRPr="00027907">
        <w:rPr>
          <w:rFonts w:ascii="Times New Roman" w:hAnsi="Times New Roman"/>
          <w:sz w:val="28"/>
          <w:szCs w:val="28"/>
        </w:rPr>
        <w:t>мметрия</w:t>
      </w:r>
      <w:r w:rsidRPr="00027907">
        <w:rPr>
          <w:rFonts w:ascii="Times New Roman" w:hAnsi="Times New Roman"/>
          <w:sz w:val="28"/>
          <w:szCs w:val="28"/>
        </w:rPr>
        <w:t>.</w:t>
      </w:r>
    </w:p>
    <w:p w:rsidR="00A6293E" w:rsidRPr="007919BE" w:rsidRDefault="00A6293E" w:rsidP="00A6293E">
      <w:pPr>
        <w:autoSpaceDE w:val="0"/>
        <w:autoSpaceDN w:val="0"/>
        <w:adjustRightInd w:val="0"/>
        <w:spacing w:after="0" w:line="240" w:lineRule="auto"/>
        <w:ind w:firstLine="708"/>
        <w:jc w:val="both"/>
        <w:rPr>
          <w:rFonts w:ascii="Times New Roman" w:hAnsi="Times New Roman"/>
          <w:sz w:val="28"/>
          <w:szCs w:val="28"/>
        </w:rPr>
      </w:pPr>
      <w:proofErr w:type="gramStart"/>
      <w:r w:rsidRPr="007919BE">
        <w:rPr>
          <w:rFonts w:ascii="Times New Roman" w:hAnsi="Times New Roman"/>
          <w:sz w:val="28"/>
          <w:szCs w:val="28"/>
        </w:rPr>
        <w:t xml:space="preserve">Разрешая спор, суд первой инстанции, руководствуясь положениями статей 720, 721, 723, </w:t>
      </w:r>
      <w:hyperlink r:id="rId9" w:history="1">
        <w:r w:rsidRPr="007919BE">
          <w:rPr>
            <w:rFonts w:ascii="Times New Roman" w:hAnsi="Times New Roman"/>
            <w:sz w:val="28"/>
            <w:szCs w:val="28"/>
          </w:rPr>
          <w:t>730</w:t>
        </w:r>
      </w:hyperlink>
      <w:r w:rsidRPr="007919BE">
        <w:rPr>
          <w:rFonts w:ascii="Times New Roman" w:hAnsi="Times New Roman"/>
          <w:sz w:val="28"/>
          <w:szCs w:val="28"/>
        </w:rPr>
        <w:t xml:space="preserve">, 737 </w:t>
      </w:r>
      <w:r w:rsidR="00C96029" w:rsidRPr="00C96029">
        <w:rPr>
          <w:rFonts w:ascii="Times New Roman" w:hAnsi="Times New Roman"/>
          <w:sz w:val="28"/>
          <w:szCs w:val="28"/>
        </w:rPr>
        <w:t>Гражданского кодекса РФ</w:t>
      </w:r>
      <w:r w:rsidRPr="000E05A7">
        <w:rPr>
          <w:rFonts w:ascii="Times New Roman" w:hAnsi="Times New Roman"/>
          <w:sz w:val="28"/>
          <w:szCs w:val="28"/>
        </w:rPr>
        <w:t xml:space="preserve">, </w:t>
      </w:r>
      <w:r w:rsidR="000E05A7" w:rsidRPr="000E05A7">
        <w:rPr>
          <w:rFonts w:ascii="Times New Roman" w:hAnsi="Times New Roman"/>
          <w:sz w:val="28"/>
          <w:szCs w:val="28"/>
        </w:rPr>
        <w:t>Закон</w:t>
      </w:r>
      <w:r w:rsidR="000E05A7">
        <w:rPr>
          <w:rFonts w:ascii="Times New Roman" w:hAnsi="Times New Roman"/>
          <w:sz w:val="28"/>
          <w:szCs w:val="28"/>
        </w:rPr>
        <w:t>ом</w:t>
      </w:r>
      <w:r w:rsidR="000E05A7" w:rsidRPr="000E05A7">
        <w:rPr>
          <w:rFonts w:ascii="Times New Roman" w:hAnsi="Times New Roman"/>
          <w:sz w:val="28"/>
          <w:szCs w:val="28"/>
        </w:rPr>
        <w:t xml:space="preserve"> РФ от 07.02.1992 </w:t>
      </w:r>
      <w:r w:rsidR="000E05A7">
        <w:rPr>
          <w:rFonts w:ascii="Times New Roman" w:hAnsi="Times New Roman"/>
          <w:sz w:val="28"/>
          <w:szCs w:val="28"/>
        </w:rPr>
        <w:t>№</w:t>
      </w:r>
      <w:r w:rsidR="000E05A7" w:rsidRPr="000E05A7">
        <w:rPr>
          <w:rFonts w:ascii="Times New Roman" w:hAnsi="Times New Roman"/>
          <w:sz w:val="28"/>
          <w:szCs w:val="28"/>
        </w:rPr>
        <w:t xml:space="preserve"> 2300-1 </w:t>
      </w:r>
      <w:r w:rsidR="000E05A7">
        <w:rPr>
          <w:rFonts w:ascii="Times New Roman" w:hAnsi="Times New Roman"/>
          <w:sz w:val="28"/>
          <w:szCs w:val="28"/>
        </w:rPr>
        <w:t>«</w:t>
      </w:r>
      <w:r w:rsidR="000E05A7" w:rsidRPr="000E05A7">
        <w:rPr>
          <w:rFonts w:ascii="Times New Roman" w:hAnsi="Times New Roman"/>
          <w:sz w:val="28"/>
          <w:szCs w:val="28"/>
        </w:rPr>
        <w:t>О защите прав потребителей</w:t>
      </w:r>
      <w:r w:rsidR="000E05A7">
        <w:rPr>
          <w:rFonts w:ascii="Times New Roman" w:hAnsi="Times New Roman"/>
          <w:sz w:val="28"/>
          <w:szCs w:val="28"/>
        </w:rPr>
        <w:t>»</w:t>
      </w:r>
      <w:r w:rsidRPr="007919BE">
        <w:rPr>
          <w:rFonts w:ascii="Times New Roman" w:hAnsi="Times New Roman"/>
          <w:sz w:val="28"/>
          <w:szCs w:val="28"/>
        </w:rPr>
        <w:t xml:space="preserve">, разъяснениями, данными в </w:t>
      </w:r>
      <w:hyperlink r:id="rId10" w:history="1">
        <w:r w:rsidRPr="007919BE">
          <w:rPr>
            <w:rFonts w:ascii="Times New Roman" w:hAnsi="Times New Roman"/>
            <w:sz w:val="28"/>
            <w:szCs w:val="28"/>
          </w:rPr>
          <w:t>пункте</w:t>
        </w:r>
      </w:hyperlink>
      <w:r w:rsidRPr="007919BE">
        <w:rPr>
          <w:rFonts w:ascii="Times New Roman" w:hAnsi="Times New Roman"/>
          <w:sz w:val="28"/>
          <w:szCs w:val="28"/>
        </w:rPr>
        <w:t xml:space="preserve"> 46 </w:t>
      </w:r>
      <w:r w:rsidR="000E05A7">
        <w:rPr>
          <w:rFonts w:ascii="Times New Roman" w:hAnsi="Times New Roman"/>
          <w:sz w:val="28"/>
          <w:szCs w:val="28"/>
        </w:rPr>
        <w:t>п</w:t>
      </w:r>
      <w:r w:rsidRPr="007919BE">
        <w:rPr>
          <w:rFonts w:ascii="Times New Roman" w:hAnsi="Times New Roman"/>
          <w:sz w:val="28"/>
          <w:szCs w:val="28"/>
        </w:rPr>
        <w:t xml:space="preserve">остановления Пленума Верховного Суда </w:t>
      </w:r>
      <w:r w:rsidR="000E05A7">
        <w:rPr>
          <w:rFonts w:ascii="Times New Roman" w:hAnsi="Times New Roman"/>
          <w:sz w:val="28"/>
          <w:szCs w:val="28"/>
        </w:rPr>
        <w:t>РФ</w:t>
      </w:r>
      <w:r w:rsidRPr="007919BE">
        <w:rPr>
          <w:rFonts w:ascii="Times New Roman" w:hAnsi="Times New Roman"/>
          <w:sz w:val="28"/>
          <w:szCs w:val="28"/>
        </w:rPr>
        <w:t xml:space="preserve"> от 28.06.2012 № 17 «О рассмотрении судами гражданских дел по спорам о защите прав потребителей», </w:t>
      </w:r>
      <w:r w:rsidR="00AB602D" w:rsidRPr="00AB602D">
        <w:rPr>
          <w:rFonts w:ascii="Times New Roman" w:hAnsi="Times New Roman"/>
          <w:sz w:val="28"/>
          <w:szCs w:val="28"/>
        </w:rPr>
        <w:t xml:space="preserve">оценив </w:t>
      </w:r>
      <w:r w:rsidR="00436E3C">
        <w:rPr>
          <w:rFonts w:ascii="Times New Roman" w:hAnsi="Times New Roman"/>
          <w:sz w:val="28"/>
          <w:szCs w:val="28"/>
        </w:rPr>
        <w:t>имеющиеся в деле</w:t>
      </w:r>
      <w:r w:rsidR="00AB602D" w:rsidRPr="00AB602D">
        <w:rPr>
          <w:rFonts w:ascii="Times New Roman" w:hAnsi="Times New Roman"/>
          <w:sz w:val="28"/>
          <w:szCs w:val="28"/>
        </w:rPr>
        <w:t xml:space="preserve"> доказательства, </w:t>
      </w:r>
      <w:r w:rsidR="00AB602D">
        <w:rPr>
          <w:rFonts w:ascii="Times New Roman" w:hAnsi="Times New Roman"/>
          <w:sz w:val="28"/>
          <w:szCs w:val="28"/>
        </w:rPr>
        <w:t>в том числе заключение судебной строительно-технической</w:t>
      </w:r>
      <w:proofErr w:type="gramEnd"/>
      <w:r w:rsidR="00AB602D">
        <w:rPr>
          <w:rFonts w:ascii="Times New Roman" w:hAnsi="Times New Roman"/>
          <w:sz w:val="28"/>
          <w:szCs w:val="28"/>
        </w:rPr>
        <w:t xml:space="preserve"> экспертизы, </w:t>
      </w:r>
      <w:r w:rsidRPr="007919BE">
        <w:rPr>
          <w:rFonts w:ascii="Times New Roman" w:hAnsi="Times New Roman"/>
          <w:sz w:val="28"/>
          <w:szCs w:val="28"/>
        </w:rPr>
        <w:t xml:space="preserve">пришёл к выводу об отсутствии оснований для расторжения договора </w:t>
      </w:r>
      <w:r w:rsidR="00361D3A">
        <w:rPr>
          <w:rFonts w:ascii="Times New Roman" w:hAnsi="Times New Roman"/>
          <w:sz w:val="28"/>
          <w:szCs w:val="28"/>
        </w:rPr>
        <w:t xml:space="preserve">бытового </w:t>
      </w:r>
      <w:r w:rsidRPr="007919BE">
        <w:rPr>
          <w:rFonts w:ascii="Times New Roman" w:hAnsi="Times New Roman"/>
          <w:sz w:val="28"/>
          <w:szCs w:val="28"/>
        </w:rPr>
        <w:t xml:space="preserve">подряда и взыскания в пользу истца </w:t>
      </w:r>
      <w:r>
        <w:rPr>
          <w:rFonts w:ascii="Times New Roman" w:hAnsi="Times New Roman"/>
          <w:sz w:val="28"/>
          <w:szCs w:val="28"/>
        </w:rPr>
        <w:t xml:space="preserve">всей </w:t>
      </w:r>
      <w:r w:rsidRPr="007919BE">
        <w:rPr>
          <w:rFonts w:ascii="Times New Roman" w:hAnsi="Times New Roman"/>
          <w:sz w:val="28"/>
          <w:szCs w:val="28"/>
        </w:rPr>
        <w:t>уплаченной по договору суммы</w:t>
      </w:r>
      <w:r w:rsidR="00436E3C">
        <w:rPr>
          <w:rFonts w:ascii="Times New Roman" w:hAnsi="Times New Roman"/>
          <w:sz w:val="28"/>
          <w:szCs w:val="28"/>
        </w:rPr>
        <w:t xml:space="preserve">. </w:t>
      </w:r>
    </w:p>
    <w:p w:rsidR="008B4D86" w:rsidRDefault="00436E3C" w:rsidP="008B4D86">
      <w:pPr>
        <w:spacing w:after="0" w:line="240" w:lineRule="auto"/>
        <w:ind w:firstLine="709"/>
        <w:jc w:val="both"/>
        <w:rPr>
          <w:rFonts w:ascii="Times New Roman" w:hAnsi="Times New Roman"/>
          <w:sz w:val="28"/>
          <w:szCs w:val="28"/>
        </w:rPr>
      </w:pPr>
      <w:r>
        <w:rPr>
          <w:rFonts w:ascii="Times New Roman" w:hAnsi="Times New Roman"/>
          <w:sz w:val="28"/>
          <w:szCs w:val="28"/>
        </w:rPr>
        <w:t xml:space="preserve">Суд принял во внимание, что </w:t>
      </w:r>
      <w:r w:rsidR="006B1472">
        <w:rPr>
          <w:rFonts w:ascii="Times New Roman" w:hAnsi="Times New Roman"/>
          <w:sz w:val="28"/>
          <w:szCs w:val="28"/>
        </w:rPr>
        <w:t xml:space="preserve">допущенный ответчиком производственный дефект существенным не является, в </w:t>
      </w:r>
      <w:proofErr w:type="gramStart"/>
      <w:r w:rsidR="006B1472">
        <w:rPr>
          <w:rFonts w:ascii="Times New Roman" w:hAnsi="Times New Roman"/>
          <w:sz w:val="28"/>
          <w:szCs w:val="28"/>
        </w:rPr>
        <w:t>связи</w:t>
      </w:r>
      <w:proofErr w:type="gramEnd"/>
      <w:r w:rsidR="006B1472">
        <w:rPr>
          <w:rFonts w:ascii="Times New Roman" w:hAnsi="Times New Roman"/>
          <w:sz w:val="28"/>
          <w:szCs w:val="28"/>
        </w:rPr>
        <w:t xml:space="preserve"> с чем не влечет правовые последствия в виде расторжения договора</w:t>
      </w:r>
      <w:r w:rsidR="00361D3A">
        <w:rPr>
          <w:rFonts w:ascii="Times New Roman" w:hAnsi="Times New Roman"/>
          <w:sz w:val="28"/>
          <w:szCs w:val="28"/>
        </w:rPr>
        <w:t xml:space="preserve">, а лишь порождает право истицы на взыскание с ответчика стоимости </w:t>
      </w:r>
      <w:r w:rsidR="00D2378C">
        <w:rPr>
          <w:rFonts w:ascii="Times New Roman" w:hAnsi="Times New Roman"/>
          <w:sz w:val="28"/>
          <w:szCs w:val="28"/>
        </w:rPr>
        <w:t>работ по устранению выявленного дефекта.</w:t>
      </w:r>
    </w:p>
    <w:p w:rsidR="008B4D86" w:rsidRPr="008B4D86" w:rsidRDefault="00A6293E" w:rsidP="008B4D86">
      <w:pPr>
        <w:spacing w:after="0" w:line="240" w:lineRule="auto"/>
        <w:ind w:firstLine="709"/>
        <w:jc w:val="both"/>
        <w:rPr>
          <w:rFonts w:ascii="Times New Roman" w:hAnsi="Times New Roman"/>
          <w:sz w:val="28"/>
          <w:szCs w:val="28"/>
        </w:rPr>
      </w:pPr>
      <w:r>
        <w:rPr>
          <w:rFonts w:ascii="Times New Roman" w:hAnsi="Times New Roman"/>
          <w:sz w:val="28"/>
          <w:szCs w:val="28"/>
        </w:rPr>
        <w:t>Суд апелляционной инстанции</w:t>
      </w:r>
      <w:r w:rsidR="00D2378C">
        <w:rPr>
          <w:rFonts w:ascii="Times New Roman" w:hAnsi="Times New Roman"/>
          <w:sz w:val="28"/>
          <w:szCs w:val="28"/>
        </w:rPr>
        <w:t xml:space="preserve"> </w:t>
      </w:r>
      <w:r w:rsidR="008B4D86">
        <w:rPr>
          <w:rFonts w:ascii="Times New Roman" w:eastAsiaTheme="minorHAnsi" w:hAnsi="Times New Roman"/>
          <w:sz w:val="28"/>
          <w:szCs w:val="28"/>
        </w:rPr>
        <w:t>не нашел оснований для отмены обжалуем</w:t>
      </w:r>
      <w:r w:rsidR="005867AC">
        <w:rPr>
          <w:rFonts w:ascii="Times New Roman" w:eastAsiaTheme="minorHAnsi" w:hAnsi="Times New Roman"/>
          <w:sz w:val="28"/>
          <w:szCs w:val="28"/>
        </w:rPr>
        <w:t>ого</w:t>
      </w:r>
      <w:r w:rsidR="008B4D86">
        <w:rPr>
          <w:rFonts w:ascii="Times New Roman" w:eastAsiaTheme="minorHAnsi" w:hAnsi="Times New Roman"/>
          <w:sz w:val="28"/>
          <w:szCs w:val="28"/>
        </w:rPr>
        <w:t xml:space="preserve"> судебн</w:t>
      </w:r>
      <w:r w:rsidR="005867AC">
        <w:rPr>
          <w:rFonts w:ascii="Times New Roman" w:eastAsiaTheme="minorHAnsi" w:hAnsi="Times New Roman"/>
          <w:sz w:val="28"/>
          <w:szCs w:val="28"/>
        </w:rPr>
        <w:t>ого</w:t>
      </w:r>
      <w:r w:rsidR="008B4D86">
        <w:rPr>
          <w:rFonts w:ascii="Times New Roman" w:eastAsiaTheme="minorHAnsi" w:hAnsi="Times New Roman"/>
          <w:sz w:val="28"/>
          <w:szCs w:val="28"/>
        </w:rPr>
        <w:t xml:space="preserve"> постановлени</w:t>
      </w:r>
      <w:r w:rsidR="005867AC">
        <w:rPr>
          <w:rFonts w:ascii="Times New Roman" w:eastAsiaTheme="minorHAnsi" w:hAnsi="Times New Roman"/>
          <w:sz w:val="28"/>
          <w:szCs w:val="28"/>
        </w:rPr>
        <w:t>я</w:t>
      </w:r>
      <w:r w:rsidR="008B4D86">
        <w:rPr>
          <w:rFonts w:ascii="Times New Roman" w:eastAsiaTheme="minorHAnsi" w:hAnsi="Times New Roman"/>
          <w:sz w:val="28"/>
          <w:szCs w:val="28"/>
        </w:rPr>
        <w:t>, указав следующее.</w:t>
      </w:r>
    </w:p>
    <w:p w:rsidR="00A6293E" w:rsidRPr="007919BE" w:rsidRDefault="00A6293E" w:rsidP="00A6293E">
      <w:pPr>
        <w:spacing w:after="0" w:line="240" w:lineRule="auto"/>
        <w:ind w:firstLine="709"/>
        <w:jc w:val="both"/>
        <w:rPr>
          <w:rFonts w:ascii="Times New Roman" w:hAnsi="Times New Roman"/>
          <w:sz w:val="28"/>
          <w:szCs w:val="28"/>
        </w:rPr>
      </w:pPr>
      <w:r w:rsidRPr="007919BE">
        <w:rPr>
          <w:rFonts w:ascii="Times New Roman" w:hAnsi="Times New Roman"/>
          <w:sz w:val="28"/>
          <w:szCs w:val="28"/>
        </w:rPr>
        <w:t>Порядок и основания для расторжения договора бытового подряда в случае обнаружения недостатков в выполненной работе предусмотрены в статье 737 Г</w:t>
      </w:r>
      <w:r w:rsidR="005867AC">
        <w:rPr>
          <w:rFonts w:ascii="Times New Roman" w:hAnsi="Times New Roman"/>
          <w:sz w:val="28"/>
          <w:szCs w:val="28"/>
        </w:rPr>
        <w:t>ражданского кодекса</w:t>
      </w:r>
      <w:r w:rsidRPr="007919BE">
        <w:rPr>
          <w:rFonts w:ascii="Times New Roman" w:hAnsi="Times New Roman"/>
          <w:sz w:val="28"/>
          <w:szCs w:val="28"/>
        </w:rPr>
        <w:t xml:space="preserve"> РФ, которая является специальной по отношению к статье 723 </w:t>
      </w:r>
      <w:r w:rsidR="005867AC" w:rsidRPr="007919BE">
        <w:rPr>
          <w:rFonts w:ascii="Times New Roman" w:hAnsi="Times New Roman"/>
          <w:sz w:val="28"/>
          <w:szCs w:val="28"/>
        </w:rPr>
        <w:t>Г</w:t>
      </w:r>
      <w:r w:rsidR="005867AC">
        <w:rPr>
          <w:rFonts w:ascii="Times New Roman" w:hAnsi="Times New Roman"/>
          <w:sz w:val="28"/>
          <w:szCs w:val="28"/>
        </w:rPr>
        <w:t>ражданского кодекса</w:t>
      </w:r>
      <w:r>
        <w:rPr>
          <w:rFonts w:ascii="Times New Roman" w:hAnsi="Times New Roman"/>
          <w:sz w:val="28"/>
          <w:szCs w:val="28"/>
        </w:rPr>
        <w:t xml:space="preserve"> РФ</w:t>
      </w:r>
      <w:r w:rsidRPr="007919BE">
        <w:rPr>
          <w:rFonts w:ascii="Times New Roman" w:hAnsi="Times New Roman"/>
          <w:sz w:val="28"/>
          <w:szCs w:val="28"/>
        </w:rPr>
        <w:t xml:space="preserve"> и предоставляет заказчику определённый набор прав в зависимости от вида недостатка, обнаруженного в результате выполнения работы.</w:t>
      </w:r>
    </w:p>
    <w:p w:rsidR="00A6293E" w:rsidRDefault="00A6293E" w:rsidP="00A6293E">
      <w:pPr>
        <w:spacing w:after="0" w:line="240" w:lineRule="auto"/>
        <w:ind w:firstLine="709"/>
        <w:jc w:val="both"/>
        <w:rPr>
          <w:rFonts w:ascii="Times New Roman" w:hAnsi="Times New Roman"/>
          <w:sz w:val="28"/>
          <w:szCs w:val="28"/>
        </w:rPr>
      </w:pPr>
      <w:r w:rsidRPr="007919BE">
        <w:rPr>
          <w:rFonts w:ascii="Times New Roman" w:hAnsi="Times New Roman"/>
          <w:sz w:val="28"/>
          <w:szCs w:val="28"/>
        </w:rPr>
        <w:t xml:space="preserve">По смыслу указанной нормы закона отказ заказчика от договора возможен в случае отказа исполнителя от устранения существенных недостатков результата работы. </w:t>
      </w:r>
    </w:p>
    <w:p w:rsidR="00A6293E" w:rsidRPr="007919BE" w:rsidRDefault="00A6293E" w:rsidP="00A6293E">
      <w:pPr>
        <w:spacing w:after="0" w:line="240" w:lineRule="auto"/>
        <w:ind w:firstLine="709"/>
        <w:jc w:val="both"/>
        <w:rPr>
          <w:rFonts w:ascii="Times New Roman" w:hAnsi="Times New Roman"/>
          <w:sz w:val="28"/>
          <w:szCs w:val="28"/>
        </w:rPr>
      </w:pPr>
      <w:r w:rsidRPr="007919BE">
        <w:rPr>
          <w:rFonts w:ascii="Times New Roman" w:hAnsi="Times New Roman"/>
          <w:sz w:val="28"/>
          <w:szCs w:val="28"/>
        </w:rPr>
        <w:t>В преамбуле Закона о защите прав потребителей указано, что под существенным недостатком товара (работ, услуг) понимается неустранимый недостаток или недостаток, который не может быть устранён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A6293E" w:rsidRPr="007919BE" w:rsidRDefault="00A6293E" w:rsidP="00A6293E">
      <w:pPr>
        <w:spacing w:after="0" w:line="240" w:lineRule="auto"/>
        <w:ind w:firstLine="709"/>
        <w:jc w:val="both"/>
        <w:rPr>
          <w:rFonts w:ascii="Times New Roman" w:hAnsi="Times New Roman"/>
          <w:sz w:val="28"/>
          <w:szCs w:val="28"/>
        </w:rPr>
      </w:pPr>
      <w:r w:rsidRPr="007919BE">
        <w:rPr>
          <w:rFonts w:ascii="Times New Roman" w:hAnsi="Times New Roman"/>
          <w:sz w:val="28"/>
          <w:szCs w:val="28"/>
        </w:rPr>
        <w:t xml:space="preserve">В пункте 13 постановления Пленума Верховного Суда </w:t>
      </w:r>
      <w:r w:rsidR="00430774">
        <w:rPr>
          <w:rFonts w:ascii="Times New Roman" w:hAnsi="Times New Roman"/>
          <w:sz w:val="28"/>
          <w:szCs w:val="28"/>
        </w:rPr>
        <w:t xml:space="preserve">РФ </w:t>
      </w:r>
      <w:r w:rsidRPr="007919BE">
        <w:rPr>
          <w:rFonts w:ascii="Times New Roman" w:hAnsi="Times New Roman"/>
          <w:sz w:val="28"/>
          <w:szCs w:val="28"/>
        </w:rPr>
        <w:t xml:space="preserve">от 28.06.2012 № 17 «О рассмотрении судами гражданских дел по спорам о защите прав потребителей» разъяснено, что неустранимым недостатком товара (работы, услуги) является недостаток, который не может быть устранён посредством проведения мероприятий по его устранению с целью приведения товара (работы, услуги) в соответствие с обязательными требованиями, предусмотренными законом или в установленном им порядке, или условиями договора (при их отсутствии или неполноте условий - обычно предъявляемыми требованиями), приводящий к невозможности или недопустимости использования данного товара (работы, услуги) в целях, для которых товар </w:t>
      </w:r>
      <w:r w:rsidRPr="007919BE">
        <w:rPr>
          <w:rFonts w:ascii="Times New Roman" w:hAnsi="Times New Roman"/>
          <w:sz w:val="28"/>
          <w:szCs w:val="28"/>
        </w:rPr>
        <w:lastRenderedPageBreak/>
        <w:t>(работа, услуга) такого рода обычно используется, или в целях, о которых продавец (исполнитель) был поставлен в известность потребителем при заключении договора, или образцом и (или) описанием при продаже товара по образцу и (или) по описанию.</w:t>
      </w:r>
    </w:p>
    <w:p w:rsidR="00A6293E" w:rsidRPr="007919BE" w:rsidRDefault="00A6293E" w:rsidP="00A6293E">
      <w:pPr>
        <w:spacing w:after="0" w:line="240" w:lineRule="auto"/>
        <w:ind w:firstLine="709"/>
        <w:jc w:val="both"/>
        <w:rPr>
          <w:rFonts w:ascii="Times New Roman" w:hAnsi="Times New Roman"/>
          <w:sz w:val="28"/>
          <w:szCs w:val="28"/>
        </w:rPr>
      </w:pPr>
      <w:r w:rsidRPr="007919BE">
        <w:rPr>
          <w:rFonts w:ascii="Times New Roman" w:hAnsi="Times New Roman"/>
          <w:sz w:val="28"/>
          <w:szCs w:val="28"/>
        </w:rPr>
        <w:t xml:space="preserve">Недостаток товара (работы, услуги), который не может быть устранён без несоразмерных расходов, - недостаток, </w:t>
      </w:r>
      <w:proofErr w:type="gramStart"/>
      <w:r w:rsidRPr="007919BE">
        <w:rPr>
          <w:rFonts w:ascii="Times New Roman" w:hAnsi="Times New Roman"/>
          <w:sz w:val="28"/>
          <w:szCs w:val="28"/>
        </w:rPr>
        <w:t>расходы</w:t>
      </w:r>
      <w:proofErr w:type="gramEnd"/>
      <w:r w:rsidRPr="007919BE">
        <w:rPr>
          <w:rFonts w:ascii="Times New Roman" w:hAnsi="Times New Roman"/>
          <w:sz w:val="28"/>
          <w:szCs w:val="28"/>
        </w:rPr>
        <w:t xml:space="preserve"> на устранение которого приближены к стоимости или превышают стоимость самого товара (работы, услуги) либо выгоду, которая могла бы быть получена потребителем от его использования.</w:t>
      </w:r>
    </w:p>
    <w:p w:rsidR="00A6293E" w:rsidRPr="007919BE" w:rsidRDefault="00A6293E" w:rsidP="00A6293E">
      <w:pPr>
        <w:spacing w:after="0" w:line="240" w:lineRule="auto"/>
        <w:ind w:firstLine="709"/>
        <w:jc w:val="both"/>
        <w:rPr>
          <w:rFonts w:ascii="Times New Roman" w:hAnsi="Times New Roman"/>
          <w:sz w:val="28"/>
          <w:szCs w:val="28"/>
        </w:rPr>
      </w:pPr>
      <w:proofErr w:type="gramStart"/>
      <w:r w:rsidRPr="007919BE">
        <w:rPr>
          <w:rFonts w:ascii="Times New Roman" w:hAnsi="Times New Roman"/>
          <w:sz w:val="28"/>
          <w:szCs w:val="28"/>
        </w:rPr>
        <w:t>Недостаток товара (работы, услуги), который не может быть устранён без несоразмерной затраты времени, - недостаток, на устранение которого затрачивается время, превышающее установленный соглашением сторон в письменной форме и ограниченный сорока пятью днями срок устранения недостатка товара, а если такой срок соглашением сторон не определён, - время, превышающее минимальный срок, объективно необходимый для устранения данного недостатка обычно применяемым способом.</w:t>
      </w:r>
      <w:proofErr w:type="gramEnd"/>
    </w:p>
    <w:p w:rsidR="00A6293E" w:rsidRDefault="00A6293E" w:rsidP="00A6293E">
      <w:pPr>
        <w:spacing w:after="0" w:line="240" w:lineRule="auto"/>
        <w:ind w:firstLine="709"/>
        <w:jc w:val="both"/>
        <w:rPr>
          <w:rFonts w:ascii="Times New Roman" w:hAnsi="Times New Roman"/>
          <w:sz w:val="28"/>
          <w:szCs w:val="28"/>
        </w:rPr>
      </w:pPr>
      <w:r w:rsidRPr="007919BE">
        <w:rPr>
          <w:rFonts w:ascii="Times New Roman" w:hAnsi="Times New Roman"/>
          <w:sz w:val="28"/>
          <w:szCs w:val="28"/>
        </w:rPr>
        <w:t xml:space="preserve">В данном случае судом первой </w:t>
      </w:r>
      <w:proofErr w:type="gramStart"/>
      <w:r w:rsidRPr="007919BE">
        <w:rPr>
          <w:rFonts w:ascii="Times New Roman" w:hAnsi="Times New Roman"/>
          <w:sz w:val="28"/>
          <w:szCs w:val="28"/>
        </w:rPr>
        <w:t>инстанции</w:t>
      </w:r>
      <w:proofErr w:type="gramEnd"/>
      <w:r w:rsidRPr="007919BE">
        <w:rPr>
          <w:rFonts w:ascii="Times New Roman" w:hAnsi="Times New Roman"/>
          <w:sz w:val="28"/>
          <w:szCs w:val="28"/>
        </w:rPr>
        <w:t xml:space="preserve"> верно установлено, что недостатки светопрозрачной конструкции из ПВХ профиля не носят существенного характера,</w:t>
      </w:r>
      <w:r w:rsidR="000C0ECF">
        <w:rPr>
          <w:rFonts w:ascii="Times New Roman" w:hAnsi="Times New Roman"/>
          <w:sz w:val="28"/>
          <w:szCs w:val="28"/>
        </w:rPr>
        <w:t xml:space="preserve"> являются </w:t>
      </w:r>
      <w:r w:rsidR="00802704">
        <w:rPr>
          <w:rFonts w:ascii="Times New Roman" w:hAnsi="Times New Roman"/>
          <w:sz w:val="28"/>
          <w:szCs w:val="28"/>
        </w:rPr>
        <w:t>устранимыми</w:t>
      </w:r>
      <w:r w:rsidR="000C0ECF">
        <w:rPr>
          <w:rFonts w:ascii="Times New Roman" w:hAnsi="Times New Roman"/>
          <w:sz w:val="28"/>
          <w:szCs w:val="28"/>
        </w:rPr>
        <w:t>,</w:t>
      </w:r>
      <w:r w:rsidRPr="007919BE">
        <w:rPr>
          <w:rFonts w:ascii="Times New Roman" w:hAnsi="Times New Roman"/>
          <w:sz w:val="28"/>
          <w:szCs w:val="28"/>
        </w:rPr>
        <w:t xml:space="preserve"> в связи с чем правовых оснований для отказа потребителя от исполнения договора не имелось.</w:t>
      </w:r>
    </w:p>
    <w:p w:rsidR="00A6293E" w:rsidRDefault="00EE7C84" w:rsidP="00A6293E">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 xml:space="preserve">                         </w:t>
      </w:r>
      <w:r w:rsidRPr="00960638">
        <w:rPr>
          <w:rFonts w:ascii="Times New Roman" w:eastAsia="Times New Roman" w:hAnsi="Times New Roman"/>
          <w:sz w:val="28"/>
          <w:szCs w:val="28"/>
          <w:lang w:eastAsia="ru-RU"/>
        </w:rPr>
        <w:t xml:space="preserve">          (Апелляцион</w:t>
      </w:r>
      <w:r>
        <w:rPr>
          <w:rFonts w:ascii="Times New Roman" w:eastAsia="Times New Roman" w:hAnsi="Times New Roman"/>
          <w:sz w:val="28"/>
          <w:szCs w:val="28"/>
          <w:lang w:eastAsia="ru-RU"/>
        </w:rPr>
        <w:t>ное определение по делу</w:t>
      </w:r>
      <w:r w:rsidRPr="002E0B55">
        <w:rPr>
          <w:rFonts w:ascii="Times New Roman" w:eastAsia="Times New Roman" w:hAnsi="Times New Roman"/>
          <w:sz w:val="28"/>
          <w:szCs w:val="28"/>
          <w:lang w:eastAsia="ru-RU"/>
        </w:rPr>
        <w:t>№ 33-550/2024</w:t>
      </w:r>
      <w:r w:rsidR="00B0718D">
        <w:rPr>
          <w:rFonts w:ascii="Times New Roman" w:eastAsia="Times New Roman" w:hAnsi="Times New Roman"/>
          <w:sz w:val="28"/>
          <w:szCs w:val="28"/>
          <w:lang w:eastAsia="ru-RU"/>
        </w:rPr>
        <w:t>)</w:t>
      </w:r>
    </w:p>
    <w:p w:rsidR="00A6293E" w:rsidRDefault="00A6293E" w:rsidP="00A6293E">
      <w:pPr>
        <w:spacing w:after="0" w:line="240" w:lineRule="auto"/>
        <w:ind w:firstLine="709"/>
        <w:jc w:val="both"/>
        <w:rPr>
          <w:rFonts w:ascii="Times New Roman" w:hAnsi="Times New Roman"/>
          <w:b/>
          <w:sz w:val="28"/>
          <w:szCs w:val="28"/>
        </w:rPr>
      </w:pPr>
    </w:p>
    <w:p w:rsidR="001C6C54" w:rsidRPr="00ED3E1B" w:rsidRDefault="00C96029" w:rsidP="00ED3E1B">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b/>
          <w:bCs/>
          <w:color w:val="000000"/>
          <w:sz w:val="28"/>
          <w:szCs w:val="28"/>
          <w:shd w:val="clear" w:color="auto" w:fill="FFFFFF"/>
        </w:rPr>
        <w:t>8</w:t>
      </w:r>
      <w:r w:rsidR="00990C0F" w:rsidRPr="008E6962">
        <w:rPr>
          <w:rFonts w:ascii="Times New Roman" w:hAnsi="Times New Roman"/>
          <w:b/>
          <w:bCs/>
          <w:color w:val="000000"/>
          <w:sz w:val="28"/>
          <w:szCs w:val="28"/>
          <w:shd w:val="clear" w:color="auto" w:fill="FFFFFF"/>
        </w:rPr>
        <w:t xml:space="preserve">. </w:t>
      </w:r>
      <w:r w:rsidR="008E6962" w:rsidRPr="008E6962">
        <w:rPr>
          <w:rFonts w:ascii="Times New Roman" w:hAnsi="Times New Roman"/>
          <w:b/>
          <w:bCs/>
          <w:color w:val="000000"/>
          <w:sz w:val="28"/>
          <w:szCs w:val="28"/>
          <w:shd w:val="clear" w:color="auto" w:fill="FFFFFF"/>
        </w:rPr>
        <w:t>П</w:t>
      </w:r>
      <w:r w:rsidR="007809CA" w:rsidRPr="008E6962">
        <w:rPr>
          <w:rFonts w:ascii="Times New Roman" w:hAnsi="Times New Roman"/>
          <w:b/>
          <w:sz w:val="28"/>
          <w:szCs w:val="28"/>
        </w:rPr>
        <w:t>ри определении повышенного районного коэффициента в ЕАО</w:t>
      </w:r>
      <w:r w:rsidR="003372A0">
        <w:rPr>
          <w:rFonts w:ascii="Times New Roman" w:hAnsi="Times New Roman"/>
          <w:b/>
          <w:sz w:val="28"/>
          <w:szCs w:val="28"/>
        </w:rPr>
        <w:t xml:space="preserve"> для расчета денежно</w:t>
      </w:r>
      <w:r w:rsidR="009272D0">
        <w:rPr>
          <w:rFonts w:ascii="Times New Roman" w:hAnsi="Times New Roman"/>
          <w:b/>
          <w:sz w:val="28"/>
          <w:szCs w:val="28"/>
        </w:rPr>
        <w:t>го</w:t>
      </w:r>
      <w:r w:rsidR="003372A0">
        <w:rPr>
          <w:rFonts w:ascii="Times New Roman" w:hAnsi="Times New Roman"/>
          <w:b/>
          <w:sz w:val="28"/>
          <w:szCs w:val="28"/>
        </w:rPr>
        <w:t xml:space="preserve"> содержани</w:t>
      </w:r>
      <w:r w:rsidR="009272D0">
        <w:rPr>
          <w:rFonts w:ascii="Times New Roman" w:hAnsi="Times New Roman"/>
          <w:b/>
          <w:sz w:val="28"/>
          <w:szCs w:val="28"/>
        </w:rPr>
        <w:t xml:space="preserve">я </w:t>
      </w:r>
      <w:r w:rsidR="003372A0">
        <w:rPr>
          <w:rFonts w:ascii="Times New Roman" w:hAnsi="Times New Roman"/>
          <w:b/>
          <w:sz w:val="28"/>
          <w:szCs w:val="28"/>
        </w:rPr>
        <w:t>сотрудника органов внутренних дел,</w:t>
      </w:r>
      <w:r w:rsidR="007809CA" w:rsidRPr="008E6962">
        <w:rPr>
          <w:rFonts w:ascii="Times New Roman" w:hAnsi="Times New Roman"/>
          <w:b/>
          <w:sz w:val="28"/>
          <w:szCs w:val="28"/>
        </w:rPr>
        <w:t xml:space="preserve"> основным критерием является </w:t>
      </w:r>
      <w:r w:rsidR="005C08FE">
        <w:rPr>
          <w:rFonts w:ascii="Times New Roman" w:hAnsi="Times New Roman"/>
          <w:b/>
          <w:sz w:val="28"/>
          <w:szCs w:val="28"/>
        </w:rPr>
        <w:t xml:space="preserve">фактическое </w:t>
      </w:r>
      <w:r w:rsidR="007809CA" w:rsidRPr="008E6962">
        <w:rPr>
          <w:rFonts w:ascii="Times New Roman" w:hAnsi="Times New Roman"/>
          <w:b/>
          <w:sz w:val="28"/>
          <w:szCs w:val="28"/>
        </w:rPr>
        <w:t xml:space="preserve">месторасположение </w:t>
      </w:r>
      <w:r w:rsidR="007809CA" w:rsidRPr="00C96029">
        <w:rPr>
          <w:rFonts w:ascii="Times New Roman" w:hAnsi="Times New Roman"/>
          <w:b/>
          <w:sz w:val="28"/>
          <w:szCs w:val="28"/>
        </w:rPr>
        <w:t>населенного пункта</w:t>
      </w:r>
      <w:r>
        <w:rPr>
          <w:rFonts w:ascii="Times New Roman" w:hAnsi="Times New Roman"/>
          <w:sz w:val="28"/>
          <w:szCs w:val="28"/>
        </w:rPr>
        <w:t>.</w:t>
      </w:r>
    </w:p>
    <w:p w:rsidR="00FE3EF6" w:rsidRDefault="00807D14" w:rsidP="00807D14">
      <w:pPr>
        <w:pStyle w:val="a3"/>
        <w:spacing w:before="0" w:beforeAutospacing="0" w:after="0" w:afterAutospacing="0"/>
        <w:ind w:firstLine="709"/>
        <w:jc w:val="both"/>
        <w:rPr>
          <w:color w:val="000000"/>
          <w:sz w:val="28"/>
          <w:szCs w:val="28"/>
        </w:rPr>
      </w:pPr>
      <w:r w:rsidRPr="007632D1">
        <w:rPr>
          <w:color w:val="000000"/>
          <w:sz w:val="28"/>
          <w:szCs w:val="28"/>
        </w:rPr>
        <w:t xml:space="preserve">Титова Ю.Р. обратилась в суд с исковым заявлением к </w:t>
      </w:r>
      <w:r>
        <w:rPr>
          <w:color w:val="000000"/>
          <w:sz w:val="28"/>
          <w:szCs w:val="28"/>
        </w:rPr>
        <w:t>ОМВД</w:t>
      </w:r>
      <w:r w:rsidR="003E0208">
        <w:rPr>
          <w:color w:val="000000"/>
          <w:sz w:val="28"/>
          <w:szCs w:val="28"/>
        </w:rPr>
        <w:t xml:space="preserve"> России по Смидовичскому району</w:t>
      </w:r>
      <w:r w:rsidRPr="007632D1">
        <w:rPr>
          <w:color w:val="000000"/>
          <w:sz w:val="28"/>
          <w:szCs w:val="28"/>
        </w:rPr>
        <w:t xml:space="preserve"> о возложении обязанности произвести начисление и выплату денежного довольствия</w:t>
      </w:r>
      <w:r>
        <w:rPr>
          <w:color w:val="000000"/>
          <w:sz w:val="28"/>
          <w:szCs w:val="28"/>
        </w:rPr>
        <w:t xml:space="preserve"> с учетом районного коэффициента 1,3</w:t>
      </w:r>
      <w:r w:rsidRPr="007632D1">
        <w:rPr>
          <w:color w:val="000000"/>
          <w:sz w:val="28"/>
          <w:szCs w:val="28"/>
        </w:rPr>
        <w:t xml:space="preserve">, взыскании компенсации морального вреда. </w:t>
      </w:r>
    </w:p>
    <w:p w:rsidR="00807D14" w:rsidRPr="007632D1" w:rsidRDefault="00807D14" w:rsidP="00807D14">
      <w:pPr>
        <w:pStyle w:val="a3"/>
        <w:spacing w:before="0" w:beforeAutospacing="0" w:after="0" w:afterAutospacing="0"/>
        <w:ind w:firstLine="709"/>
        <w:jc w:val="both"/>
        <w:rPr>
          <w:color w:val="000000"/>
          <w:sz w:val="28"/>
          <w:szCs w:val="28"/>
        </w:rPr>
      </w:pPr>
      <w:r w:rsidRPr="007632D1">
        <w:rPr>
          <w:color w:val="000000"/>
          <w:sz w:val="28"/>
          <w:szCs w:val="28"/>
        </w:rPr>
        <w:t xml:space="preserve">В обоснование иска указала, что проходит службу в органах внутренних дел, </w:t>
      </w:r>
      <w:r w:rsidR="00FE3EF6">
        <w:rPr>
          <w:color w:val="000000"/>
          <w:sz w:val="28"/>
          <w:szCs w:val="28"/>
        </w:rPr>
        <w:t>с</w:t>
      </w:r>
      <w:r w:rsidRPr="007632D1">
        <w:rPr>
          <w:color w:val="000000"/>
          <w:sz w:val="28"/>
          <w:szCs w:val="28"/>
        </w:rPr>
        <w:t>о дня трудоустройства е</w:t>
      </w:r>
      <w:r>
        <w:rPr>
          <w:color w:val="000000"/>
          <w:sz w:val="28"/>
          <w:szCs w:val="28"/>
        </w:rPr>
        <w:t>ё</w:t>
      </w:r>
      <w:r w:rsidR="00C96029">
        <w:rPr>
          <w:color w:val="000000"/>
          <w:sz w:val="28"/>
          <w:szCs w:val="28"/>
        </w:rPr>
        <w:t xml:space="preserve"> рабочее место </w:t>
      </w:r>
      <w:r w:rsidRPr="007632D1">
        <w:rPr>
          <w:color w:val="000000"/>
          <w:sz w:val="28"/>
          <w:szCs w:val="28"/>
        </w:rPr>
        <w:t>не менялось.</w:t>
      </w:r>
    </w:p>
    <w:p w:rsidR="00807D14" w:rsidRPr="006D4A25" w:rsidRDefault="002823A4" w:rsidP="00807D14">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Суд первой инстанции в удовлетворении исковых требований отказал, </w:t>
      </w:r>
      <w:r w:rsidR="00171206">
        <w:rPr>
          <w:rFonts w:ascii="Times New Roman" w:hAnsi="Times New Roman"/>
          <w:sz w:val="28"/>
          <w:szCs w:val="28"/>
        </w:rPr>
        <w:t>указав, что</w:t>
      </w:r>
      <w:r w:rsidR="00807D14">
        <w:rPr>
          <w:rFonts w:ascii="Times New Roman" w:hAnsi="Times New Roman"/>
          <w:sz w:val="28"/>
          <w:szCs w:val="28"/>
        </w:rPr>
        <w:t xml:space="preserve"> </w:t>
      </w:r>
      <w:r w:rsidR="00C96029">
        <w:rPr>
          <w:rFonts w:ascii="Times New Roman" w:hAnsi="Times New Roman"/>
          <w:sz w:val="28"/>
          <w:szCs w:val="28"/>
        </w:rPr>
        <w:t xml:space="preserve">населенный пункт, где истица проходит службу, </w:t>
      </w:r>
      <w:r w:rsidR="004066A9">
        <w:rPr>
          <w:rFonts w:ascii="Times New Roman" w:hAnsi="Times New Roman"/>
          <w:sz w:val="28"/>
          <w:szCs w:val="28"/>
        </w:rPr>
        <w:t xml:space="preserve">не входит </w:t>
      </w:r>
      <w:r w:rsidR="00C96029">
        <w:rPr>
          <w:rFonts w:ascii="Times New Roman" w:hAnsi="Times New Roman"/>
          <w:sz w:val="28"/>
          <w:szCs w:val="28"/>
        </w:rPr>
        <w:t>в</w:t>
      </w:r>
      <w:r w:rsidR="00807D14">
        <w:rPr>
          <w:rFonts w:ascii="Times New Roman" w:hAnsi="Times New Roman"/>
          <w:sz w:val="28"/>
          <w:szCs w:val="28"/>
        </w:rPr>
        <w:t xml:space="preserve"> </w:t>
      </w:r>
      <w:r w:rsidR="00807D14" w:rsidRPr="008A4052">
        <w:rPr>
          <w:rFonts w:ascii="Times New Roman" w:hAnsi="Times New Roman"/>
          <w:sz w:val="28"/>
          <w:szCs w:val="28"/>
        </w:rPr>
        <w:t>приграничную зону ЕАО</w:t>
      </w:r>
      <w:r w:rsidR="004066A9">
        <w:rPr>
          <w:rFonts w:ascii="Times New Roman" w:hAnsi="Times New Roman"/>
          <w:sz w:val="28"/>
          <w:szCs w:val="28"/>
        </w:rPr>
        <w:t>.</w:t>
      </w:r>
    </w:p>
    <w:p w:rsidR="00807D14" w:rsidRDefault="00807D14" w:rsidP="00807D14">
      <w:pPr>
        <w:pStyle w:val="a3"/>
        <w:spacing w:before="0" w:beforeAutospacing="0" w:after="0" w:afterAutospacing="0"/>
        <w:ind w:firstLine="709"/>
        <w:jc w:val="both"/>
        <w:rPr>
          <w:sz w:val="28"/>
          <w:szCs w:val="28"/>
        </w:rPr>
      </w:pPr>
      <w:r>
        <w:rPr>
          <w:sz w:val="28"/>
          <w:szCs w:val="28"/>
        </w:rPr>
        <w:t xml:space="preserve">Судебная коллегия </w:t>
      </w:r>
      <w:r w:rsidR="00CF5602">
        <w:rPr>
          <w:sz w:val="28"/>
          <w:szCs w:val="28"/>
        </w:rPr>
        <w:t>решение суда отм</w:t>
      </w:r>
      <w:r w:rsidR="0069357C">
        <w:rPr>
          <w:sz w:val="28"/>
          <w:szCs w:val="28"/>
        </w:rPr>
        <w:t xml:space="preserve">енила, </w:t>
      </w:r>
      <w:r w:rsidR="00171206">
        <w:rPr>
          <w:sz w:val="28"/>
          <w:szCs w:val="28"/>
        </w:rPr>
        <w:t>поскольку</w:t>
      </w:r>
      <w:r>
        <w:rPr>
          <w:sz w:val="28"/>
          <w:szCs w:val="28"/>
        </w:rPr>
        <w:t xml:space="preserve"> вывод суда первой инстанции об отсутствии у Титовой Ю.Р. права на выплату денежного довольствия с учетом районного коэффициента 1,3 </w:t>
      </w:r>
      <w:r w:rsidR="00171206">
        <w:rPr>
          <w:sz w:val="28"/>
          <w:szCs w:val="28"/>
        </w:rPr>
        <w:t>противоречи</w:t>
      </w:r>
      <w:r w:rsidR="00942533">
        <w:rPr>
          <w:sz w:val="28"/>
          <w:szCs w:val="28"/>
        </w:rPr>
        <w:t>т</w:t>
      </w:r>
      <w:r>
        <w:rPr>
          <w:sz w:val="28"/>
          <w:szCs w:val="28"/>
        </w:rPr>
        <w:t xml:space="preserve"> действующи</w:t>
      </w:r>
      <w:r w:rsidR="00171206">
        <w:rPr>
          <w:sz w:val="28"/>
          <w:szCs w:val="28"/>
        </w:rPr>
        <w:t>м</w:t>
      </w:r>
      <w:r>
        <w:rPr>
          <w:sz w:val="28"/>
          <w:szCs w:val="28"/>
        </w:rPr>
        <w:t xml:space="preserve"> правовы</w:t>
      </w:r>
      <w:r w:rsidR="00171206">
        <w:rPr>
          <w:sz w:val="28"/>
          <w:szCs w:val="28"/>
        </w:rPr>
        <w:t>м</w:t>
      </w:r>
      <w:r>
        <w:rPr>
          <w:sz w:val="28"/>
          <w:szCs w:val="28"/>
        </w:rPr>
        <w:t xml:space="preserve"> норм</w:t>
      </w:r>
      <w:r w:rsidR="00171206">
        <w:rPr>
          <w:sz w:val="28"/>
          <w:szCs w:val="28"/>
        </w:rPr>
        <w:t>ам</w:t>
      </w:r>
      <w:r>
        <w:rPr>
          <w:sz w:val="28"/>
          <w:szCs w:val="28"/>
        </w:rPr>
        <w:t>.</w:t>
      </w:r>
    </w:p>
    <w:p w:rsidR="00807D14" w:rsidRPr="00CE243D" w:rsidRDefault="008C6D1C" w:rsidP="00A620DF">
      <w:pPr>
        <w:pStyle w:val="a3"/>
        <w:spacing w:before="0" w:beforeAutospacing="0" w:after="0" w:afterAutospacing="0"/>
        <w:ind w:firstLine="709"/>
        <w:jc w:val="both"/>
        <w:rPr>
          <w:sz w:val="28"/>
          <w:szCs w:val="28"/>
        </w:rPr>
      </w:pPr>
      <w:proofErr w:type="gramStart"/>
      <w:r>
        <w:rPr>
          <w:sz w:val="28"/>
          <w:szCs w:val="28"/>
        </w:rPr>
        <w:t xml:space="preserve">Руководствуясь частью 1 статьи 66 </w:t>
      </w:r>
      <w:r w:rsidR="00807D14" w:rsidRPr="00CE243D">
        <w:rPr>
          <w:sz w:val="28"/>
          <w:szCs w:val="28"/>
        </w:rPr>
        <w:t xml:space="preserve">Федерального закона от 30.11.2011 </w:t>
      </w:r>
      <w:r>
        <w:rPr>
          <w:sz w:val="28"/>
          <w:szCs w:val="28"/>
        </w:rPr>
        <w:t xml:space="preserve">              </w:t>
      </w:r>
      <w:r w:rsidR="00807D14" w:rsidRPr="00CE243D">
        <w:rPr>
          <w:sz w:val="28"/>
          <w:szCs w:val="28"/>
        </w:rPr>
        <w:t>№ 342-ФЗ «О службе в органах внутренних дел Российской Федерации и внесении изменений в отдельные законодательные акты Российской Федерации»</w:t>
      </w:r>
      <w:r w:rsidR="00C63401">
        <w:rPr>
          <w:sz w:val="28"/>
          <w:szCs w:val="28"/>
        </w:rPr>
        <w:t xml:space="preserve">, </w:t>
      </w:r>
      <w:hyperlink r:id="rId11" w:history="1">
        <w:r w:rsidR="00C63401">
          <w:rPr>
            <w:sz w:val="28"/>
            <w:szCs w:val="28"/>
          </w:rPr>
          <w:t>ч</w:t>
        </w:r>
        <w:r w:rsidR="00C63401" w:rsidRPr="00CE243D">
          <w:rPr>
            <w:sz w:val="28"/>
            <w:szCs w:val="28"/>
          </w:rPr>
          <w:t>астью 3 статьи 2</w:t>
        </w:r>
      </w:hyperlink>
      <w:r w:rsidR="009A7141">
        <w:rPr>
          <w:sz w:val="28"/>
          <w:szCs w:val="28"/>
        </w:rPr>
        <w:t xml:space="preserve">, </w:t>
      </w:r>
      <w:hyperlink r:id="rId12" w:history="1">
        <w:r w:rsidR="009A7141" w:rsidRPr="00CE243D">
          <w:rPr>
            <w:sz w:val="28"/>
            <w:szCs w:val="28"/>
          </w:rPr>
          <w:t>пункт</w:t>
        </w:r>
        <w:r w:rsidR="009A7141">
          <w:rPr>
            <w:sz w:val="28"/>
            <w:szCs w:val="28"/>
          </w:rPr>
          <w:t>ом</w:t>
        </w:r>
        <w:r w:rsidR="009A7141" w:rsidRPr="00CE243D">
          <w:rPr>
            <w:sz w:val="28"/>
            <w:szCs w:val="28"/>
          </w:rPr>
          <w:t xml:space="preserve"> 8 части 6 статьи 2</w:t>
        </w:r>
      </w:hyperlink>
      <w:r w:rsidR="00C63401" w:rsidRPr="00CE243D">
        <w:rPr>
          <w:sz w:val="28"/>
          <w:szCs w:val="28"/>
        </w:rPr>
        <w:t xml:space="preserve"> Федерального закона от 19.07.2011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w:t>
      </w:r>
      <w:proofErr w:type="gramEnd"/>
      <w:r w:rsidR="00C63401" w:rsidRPr="00CE243D">
        <w:rPr>
          <w:sz w:val="28"/>
          <w:szCs w:val="28"/>
        </w:rPr>
        <w:t>»</w:t>
      </w:r>
      <w:r w:rsidR="00C63401">
        <w:rPr>
          <w:sz w:val="28"/>
          <w:szCs w:val="28"/>
        </w:rPr>
        <w:t xml:space="preserve">, </w:t>
      </w:r>
      <w:hyperlink r:id="rId13" w:history="1">
        <w:proofErr w:type="gramStart"/>
        <w:r w:rsidR="00807D14" w:rsidRPr="00CE243D">
          <w:rPr>
            <w:sz w:val="28"/>
            <w:szCs w:val="28"/>
          </w:rPr>
          <w:t>частью 15 статьи 2</w:t>
        </w:r>
      </w:hyperlink>
      <w:r w:rsidR="00807D14" w:rsidRPr="00CE243D">
        <w:rPr>
          <w:sz w:val="28"/>
          <w:szCs w:val="28"/>
        </w:rPr>
        <w:t xml:space="preserve"> </w:t>
      </w:r>
      <w:r w:rsidR="00807D14" w:rsidRPr="00CE243D">
        <w:rPr>
          <w:sz w:val="28"/>
          <w:szCs w:val="28"/>
        </w:rPr>
        <w:lastRenderedPageBreak/>
        <w:t>Федерального</w:t>
      </w:r>
      <w:r w:rsidR="00807D14">
        <w:rPr>
          <w:sz w:val="28"/>
          <w:szCs w:val="28"/>
        </w:rPr>
        <w:t xml:space="preserve"> закона от 30.12.2012</w:t>
      </w:r>
      <w:r w:rsidR="00A620DF">
        <w:rPr>
          <w:sz w:val="28"/>
          <w:szCs w:val="28"/>
        </w:rPr>
        <w:t xml:space="preserve"> </w:t>
      </w:r>
      <w:r w:rsidR="00807D14">
        <w:rPr>
          <w:sz w:val="28"/>
          <w:szCs w:val="28"/>
        </w:rPr>
        <w:t>№ 283-ФЗ «</w:t>
      </w:r>
      <w:r w:rsidR="00807D14" w:rsidRPr="00CE243D">
        <w:rPr>
          <w:sz w:val="28"/>
          <w:szCs w:val="28"/>
        </w:rPr>
        <w:t>О социальных гарантиях сотрудникам некоторых федеральных органов исполнительной власти и внесении изменений в отдельные законодательн</w:t>
      </w:r>
      <w:r w:rsidR="00807D14">
        <w:rPr>
          <w:sz w:val="28"/>
          <w:szCs w:val="28"/>
        </w:rPr>
        <w:t xml:space="preserve">ые акты Российской Федерации» </w:t>
      </w:r>
      <w:r w:rsidR="00A620DF">
        <w:rPr>
          <w:sz w:val="28"/>
          <w:szCs w:val="28"/>
        </w:rPr>
        <w:t xml:space="preserve">суд апелляционной инстанции, указал, что </w:t>
      </w:r>
      <w:r w:rsidR="00807D14" w:rsidRPr="00CE243D">
        <w:rPr>
          <w:sz w:val="28"/>
          <w:szCs w:val="28"/>
        </w:rPr>
        <w:t>к денежному довольствию сотрудников, проходящих службу в районах Крайнего Севера, приравненных к ним местностях, а также в других местностях с неблагоприятными климатическими или экологическими условиями, в том числе</w:t>
      </w:r>
      <w:proofErr w:type="gramEnd"/>
      <w:r w:rsidR="00807D14" w:rsidRPr="00CE243D">
        <w:rPr>
          <w:sz w:val="28"/>
          <w:szCs w:val="28"/>
        </w:rPr>
        <w:t xml:space="preserve"> </w:t>
      </w:r>
      <w:proofErr w:type="gramStart"/>
      <w:r w:rsidR="00807D14" w:rsidRPr="00CE243D">
        <w:rPr>
          <w:sz w:val="28"/>
          <w:szCs w:val="28"/>
        </w:rPr>
        <w:t>отдаленных местностях, высокогорных районах, пустынных и безводных местностях, устанавливаются коэффициенты (районные, за службу в высокогорных районах, за службу в пустынных и безводных местностях) и процентные надбавки за службу в этих районах и местностях, предусмотренные законодательством Российской Федерации.</w:t>
      </w:r>
      <w:proofErr w:type="gramEnd"/>
    </w:p>
    <w:p w:rsidR="00807D14" w:rsidRPr="00CE243D" w:rsidRDefault="00E80E87" w:rsidP="00807D14">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Начиная с</w:t>
      </w:r>
      <w:r w:rsidR="00807D14" w:rsidRPr="00CE243D">
        <w:rPr>
          <w:rFonts w:ascii="Times New Roman" w:hAnsi="Times New Roman"/>
          <w:sz w:val="28"/>
          <w:szCs w:val="28"/>
        </w:rPr>
        <w:t xml:space="preserve"> 01.04.2023 размеры, порядок и условия применения районных коэффициентов урегулированы Постановлением Правительства РФ от 23.01.2023 № 58 «О размерах коэффициентов и процентных надбавок и порядке их применения для расчета денежного довольствия военнослужащих, проходящих военную службу по контракту, и сотрудников некоторых федеральных органов исполнительной власти, проходящих военную службу (службу) в районах Крайнего Севера и приравненных к ним местностях, а также в</w:t>
      </w:r>
      <w:proofErr w:type="gramEnd"/>
      <w:r w:rsidR="00807D14" w:rsidRPr="00CE243D">
        <w:rPr>
          <w:rFonts w:ascii="Times New Roman" w:hAnsi="Times New Roman"/>
          <w:sz w:val="28"/>
          <w:szCs w:val="28"/>
        </w:rPr>
        <w:t xml:space="preserve"> других местностях с неблагоприятными климатическими или экологическими условиями, в том числе отдаленных местностях, высокогорных районах, пустынных и безводных местностях Российской Федерации, и признании утратившими силу некоторых актов и отдельных положений некоторых актов Правительства Российской Федерации».</w:t>
      </w:r>
    </w:p>
    <w:p w:rsidR="00807D14" w:rsidRDefault="00807D14" w:rsidP="00807D14">
      <w:pPr>
        <w:autoSpaceDE w:val="0"/>
        <w:autoSpaceDN w:val="0"/>
        <w:adjustRightInd w:val="0"/>
        <w:spacing w:after="0" w:line="240" w:lineRule="auto"/>
        <w:ind w:firstLine="709"/>
        <w:jc w:val="both"/>
        <w:rPr>
          <w:rFonts w:ascii="Times New Roman" w:hAnsi="Times New Roman"/>
          <w:sz w:val="28"/>
          <w:szCs w:val="28"/>
        </w:rPr>
      </w:pPr>
      <w:r w:rsidRPr="00B4194C">
        <w:rPr>
          <w:rFonts w:ascii="Times New Roman" w:hAnsi="Times New Roman"/>
          <w:sz w:val="28"/>
          <w:szCs w:val="28"/>
        </w:rPr>
        <w:t xml:space="preserve">Согласно </w:t>
      </w:r>
      <w:hyperlink r:id="rId14" w:history="1">
        <w:r w:rsidR="009272D0">
          <w:rPr>
            <w:rFonts w:ascii="Times New Roman" w:hAnsi="Times New Roman"/>
            <w:sz w:val="28"/>
            <w:szCs w:val="28"/>
          </w:rPr>
          <w:t xml:space="preserve">пунктам 7 и </w:t>
        </w:r>
        <w:r w:rsidRPr="00B4194C">
          <w:rPr>
            <w:rFonts w:ascii="Times New Roman" w:hAnsi="Times New Roman"/>
            <w:sz w:val="28"/>
            <w:szCs w:val="28"/>
          </w:rPr>
          <w:t>9</w:t>
        </w:r>
      </w:hyperlink>
      <w:r w:rsidR="009272D0">
        <w:rPr>
          <w:rFonts w:ascii="Times New Roman" w:hAnsi="Times New Roman"/>
          <w:sz w:val="28"/>
          <w:szCs w:val="28"/>
        </w:rPr>
        <w:t xml:space="preserve"> </w:t>
      </w:r>
      <w:r w:rsidRPr="00B4194C">
        <w:rPr>
          <w:rFonts w:ascii="Times New Roman" w:hAnsi="Times New Roman"/>
          <w:sz w:val="28"/>
          <w:szCs w:val="28"/>
        </w:rPr>
        <w:t xml:space="preserve"> приложения к Постановлению Правительства РФ от 23.01.2023 № 58 в Еврейской автономной области на</w:t>
      </w:r>
      <w:r>
        <w:rPr>
          <w:rFonts w:ascii="Times New Roman" w:hAnsi="Times New Roman"/>
          <w:sz w:val="28"/>
          <w:szCs w:val="28"/>
        </w:rPr>
        <w:t xml:space="preserve"> территории </w:t>
      </w:r>
      <w:r w:rsidR="00ED3E1B">
        <w:rPr>
          <w:rFonts w:ascii="Times New Roman" w:hAnsi="Times New Roman"/>
          <w:sz w:val="28"/>
          <w:szCs w:val="28"/>
        </w:rPr>
        <w:br/>
      </w:r>
      <w:r w:rsidRPr="00B4194C">
        <w:rPr>
          <w:rFonts w:ascii="Times New Roman" w:hAnsi="Times New Roman"/>
          <w:sz w:val="28"/>
          <w:szCs w:val="28"/>
        </w:rPr>
        <w:t xml:space="preserve">30-километровой приграничной зоны </w:t>
      </w:r>
      <w:r>
        <w:rPr>
          <w:rFonts w:ascii="Times New Roman" w:hAnsi="Times New Roman"/>
          <w:sz w:val="28"/>
          <w:szCs w:val="28"/>
        </w:rPr>
        <w:t xml:space="preserve">области </w:t>
      </w:r>
      <w:r w:rsidRPr="00B4194C">
        <w:rPr>
          <w:rFonts w:ascii="Times New Roman" w:hAnsi="Times New Roman"/>
          <w:sz w:val="28"/>
          <w:szCs w:val="28"/>
        </w:rPr>
        <w:t>применяется коэффициент 1,3.</w:t>
      </w:r>
    </w:p>
    <w:p w:rsidR="00ED3E1B" w:rsidRDefault="00ED3E1B" w:rsidP="00ED3E1B">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Суд первой инстанции не установил юридически значимые обстоятельства о фактическом месторасположении населённого пункта, в котором истица проходит службу, отказав в удовлетворении заявленных требований.</w:t>
      </w:r>
    </w:p>
    <w:p w:rsidR="00853BBA" w:rsidRDefault="00D4309A" w:rsidP="00D4309A">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Поскольку п</w:t>
      </w:r>
      <w:r w:rsidR="00807D14" w:rsidRPr="00B4194C">
        <w:rPr>
          <w:rFonts w:ascii="Times New Roman" w:hAnsi="Times New Roman"/>
          <w:sz w:val="28"/>
          <w:szCs w:val="28"/>
        </w:rPr>
        <w:t>о смыслу действующего с 01.04.2023 законодательства</w:t>
      </w:r>
      <w:r w:rsidR="00807D14">
        <w:rPr>
          <w:rFonts w:ascii="Times New Roman" w:hAnsi="Times New Roman"/>
          <w:sz w:val="28"/>
          <w:szCs w:val="28"/>
        </w:rPr>
        <w:t xml:space="preserve"> </w:t>
      </w:r>
      <w:r w:rsidR="00807D14" w:rsidRPr="00B4194C">
        <w:rPr>
          <w:rFonts w:ascii="Times New Roman" w:hAnsi="Times New Roman"/>
          <w:sz w:val="28"/>
          <w:szCs w:val="28"/>
        </w:rPr>
        <w:t>при определении</w:t>
      </w:r>
      <w:r w:rsidR="00807D14">
        <w:rPr>
          <w:rFonts w:ascii="Times New Roman" w:hAnsi="Times New Roman"/>
          <w:sz w:val="28"/>
          <w:szCs w:val="28"/>
        </w:rPr>
        <w:t xml:space="preserve"> повышенного районного коэффициента в ЕАО основным критерием является только месторасположение населенного пункта</w:t>
      </w:r>
      <w:r>
        <w:rPr>
          <w:rFonts w:ascii="Times New Roman" w:hAnsi="Times New Roman"/>
          <w:sz w:val="28"/>
          <w:szCs w:val="28"/>
        </w:rPr>
        <w:t xml:space="preserve">, </w:t>
      </w:r>
      <w:r w:rsidR="001916FE">
        <w:rPr>
          <w:rFonts w:ascii="Times New Roman" w:hAnsi="Times New Roman"/>
          <w:sz w:val="28"/>
          <w:szCs w:val="28"/>
        </w:rPr>
        <w:t xml:space="preserve">судебная коллегия решение суда первой инстанции отменила, </w:t>
      </w:r>
      <w:r w:rsidR="00853BBA">
        <w:rPr>
          <w:rFonts w:ascii="Times New Roman" w:hAnsi="Times New Roman"/>
          <w:sz w:val="28"/>
          <w:szCs w:val="28"/>
        </w:rPr>
        <w:t xml:space="preserve">приняв по делу новое решение, которым возложила на </w:t>
      </w:r>
      <w:r w:rsidR="00853BBA" w:rsidRPr="00853BBA">
        <w:rPr>
          <w:rFonts w:ascii="Times New Roman" w:hAnsi="Times New Roman"/>
          <w:color w:val="000000"/>
          <w:sz w:val="28"/>
          <w:szCs w:val="28"/>
        </w:rPr>
        <w:t>ОМВД России по Смидовичскому району</w:t>
      </w:r>
      <w:r w:rsidR="002930C2">
        <w:rPr>
          <w:rFonts w:ascii="Times New Roman" w:hAnsi="Times New Roman"/>
          <w:color w:val="000000"/>
          <w:sz w:val="28"/>
          <w:szCs w:val="28"/>
        </w:rPr>
        <w:t xml:space="preserve"> обязанность</w:t>
      </w:r>
      <w:r w:rsidR="00853BBA" w:rsidRPr="00853BBA">
        <w:rPr>
          <w:rFonts w:ascii="Times New Roman" w:hAnsi="Times New Roman"/>
          <w:sz w:val="28"/>
          <w:szCs w:val="28"/>
        </w:rPr>
        <w:t xml:space="preserve"> </w:t>
      </w:r>
      <w:r w:rsidR="00807D14">
        <w:rPr>
          <w:rFonts w:ascii="Times New Roman" w:hAnsi="Times New Roman"/>
          <w:sz w:val="28"/>
          <w:szCs w:val="28"/>
        </w:rPr>
        <w:t xml:space="preserve">произвести перерасчет денежного довольствия </w:t>
      </w:r>
      <w:r w:rsidR="002930C2">
        <w:rPr>
          <w:rFonts w:ascii="Times New Roman" w:hAnsi="Times New Roman"/>
          <w:sz w:val="28"/>
          <w:szCs w:val="28"/>
        </w:rPr>
        <w:t xml:space="preserve">истицы </w:t>
      </w:r>
      <w:r w:rsidR="00807D14">
        <w:rPr>
          <w:rFonts w:ascii="Times New Roman" w:hAnsi="Times New Roman"/>
          <w:sz w:val="28"/>
          <w:szCs w:val="28"/>
        </w:rPr>
        <w:t>за период с 11.06.2023 по 11.06.2024</w:t>
      </w:r>
      <w:r w:rsidR="00853BBA">
        <w:rPr>
          <w:rFonts w:ascii="Times New Roman" w:hAnsi="Times New Roman"/>
          <w:sz w:val="28"/>
          <w:szCs w:val="28"/>
        </w:rPr>
        <w:t xml:space="preserve"> с применением повышающего коэффициента 1,3.</w:t>
      </w:r>
      <w:proofErr w:type="gramEnd"/>
    </w:p>
    <w:p w:rsidR="00853BBA" w:rsidRDefault="00853BBA" w:rsidP="00A65179">
      <w:pPr>
        <w:pStyle w:val="a3"/>
        <w:spacing w:before="0" w:beforeAutospacing="0" w:after="0" w:afterAutospacing="0"/>
        <w:jc w:val="both"/>
        <w:rPr>
          <w:sz w:val="28"/>
          <w:szCs w:val="28"/>
        </w:rPr>
      </w:pPr>
      <w:r>
        <w:rPr>
          <w:sz w:val="28"/>
          <w:szCs w:val="28"/>
        </w:rPr>
        <w:tab/>
      </w:r>
      <w:r>
        <w:rPr>
          <w:sz w:val="28"/>
          <w:szCs w:val="28"/>
        </w:rPr>
        <w:tab/>
      </w:r>
      <w:r>
        <w:rPr>
          <w:sz w:val="28"/>
          <w:szCs w:val="28"/>
        </w:rPr>
        <w:tab/>
      </w:r>
      <w:r>
        <w:rPr>
          <w:sz w:val="28"/>
          <w:szCs w:val="28"/>
        </w:rPr>
        <w:tab/>
      </w:r>
      <w:r w:rsidR="00A65179">
        <w:rPr>
          <w:sz w:val="28"/>
          <w:szCs w:val="28"/>
        </w:rPr>
        <w:t>(</w:t>
      </w:r>
      <w:r>
        <w:rPr>
          <w:sz w:val="28"/>
          <w:szCs w:val="28"/>
        </w:rPr>
        <w:t xml:space="preserve">Апелляционное определение </w:t>
      </w:r>
      <w:r w:rsidR="002930C2">
        <w:rPr>
          <w:sz w:val="28"/>
          <w:szCs w:val="28"/>
        </w:rPr>
        <w:t xml:space="preserve">по делу № </w:t>
      </w:r>
      <w:r w:rsidR="00A65179" w:rsidRPr="00E90028">
        <w:rPr>
          <w:sz w:val="28"/>
          <w:szCs w:val="28"/>
        </w:rPr>
        <w:t>33-</w:t>
      </w:r>
      <w:r w:rsidR="00A65179">
        <w:rPr>
          <w:sz w:val="28"/>
          <w:szCs w:val="28"/>
        </w:rPr>
        <w:t>703</w:t>
      </w:r>
      <w:r w:rsidR="00A65179" w:rsidRPr="00E90028">
        <w:rPr>
          <w:sz w:val="28"/>
          <w:szCs w:val="28"/>
        </w:rPr>
        <w:t>/2024</w:t>
      </w:r>
      <w:r w:rsidR="00A65179">
        <w:rPr>
          <w:sz w:val="28"/>
          <w:szCs w:val="28"/>
        </w:rPr>
        <w:t>)</w:t>
      </w:r>
    </w:p>
    <w:p w:rsidR="00853BBA" w:rsidRDefault="00853BBA" w:rsidP="00853BBA">
      <w:pPr>
        <w:autoSpaceDE w:val="0"/>
        <w:autoSpaceDN w:val="0"/>
        <w:adjustRightInd w:val="0"/>
        <w:spacing w:after="0" w:line="240" w:lineRule="auto"/>
        <w:ind w:firstLine="709"/>
        <w:jc w:val="both"/>
        <w:rPr>
          <w:rFonts w:ascii="Times New Roman" w:hAnsi="Times New Roman"/>
          <w:sz w:val="28"/>
          <w:szCs w:val="28"/>
        </w:rPr>
      </w:pPr>
    </w:p>
    <w:p w:rsidR="00EA4F81" w:rsidRPr="00816F8F" w:rsidRDefault="004066A9" w:rsidP="005D06A3">
      <w:pPr>
        <w:autoSpaceDE w:val="0"/>
        <w:autoSpaceDN w:val="0"/>
        <w:adjustRightInd w:val="0"/>
        <w:spacing w:after="0" w:line="240" w:lineRule="auto"/>
        <w:ind w:firstLine="709"/>
        <w:jc w:val="both"/>
        <w:rPr>
          <w:rFonts w:ascii="Times New Roman" w:hAnsi="Times New Roman"/>
          <w:b/>
          <w:sz w:val="28"/>
          <w:szCs w:val="28"/>
        </w:rPr>
      </w:pPr>
      <w:r>
        <w:rPr>
          <w:rFonts w:ascii="Times New Roman" w:hAnsi="Times New Roman"/>
          <w:b/>
          <w:sz w:val="28"/>
          <w:szCs w:val="28"/>
        </w:rPr>
        <w:t>9</w:t>
      </w:r>
      <w:r w:rsidR="00E70744" w:rsidRPr="00F9363A">
        <w:rPr>
          <w:rFonts w:ascii="Times New Roman" w:hAnsi="Times New Roman"/>
          <w:b/>
          <w:sz w:val="28"/>
          <w:szCs w:val="28"/>
        </w:rPr>
        <w:t>.</w:t>
      </w:r>
      <w:r w:rsidR="00AA613F" w:rsidRPr="00F9363A">
        <w:rPr>
          <w:rFonts w:ascii="Times New Roman" w:hAnsi="Times New Roman"/>
          <w:b/>
          <w:sz w:val="28"/>
          <w:szCs w:val="28"/>
        </w:rPr>
        <w:t xml:space="preserve"> </w:t>
      </w:r>
      <w:r w:rsidR="00816F8F" w:rsidRPr="00816F8F">
        <w:rPr>
          <w:rFonts w:ascii="Times New Roman" w:hAnsi="Times New Roman"/>
          <w:b/>
          <w:sz w:val="28"/>
          <w:szCs w:val="28"/>
        </w:rPr>
        <w:t xml:space="preserve">Признание постановления уполномоченного должностного лица об отказе в возбуждении уголовного дела незаконным в связи с неполнотой проведенной проверки, не подтверждает виновное причинение должностным лицом органа внутренних дел морального вреда </w:t>
      </w:r>
      <w:r w:rsidR="007A1A87">
        <w:rPr>
          <w:rFonts w:ascii="Times New Roman" w:hAnsi="Times New Roman"/>
          <w:b/>
          <w:sz w:val="28"/>
          <w:szCs w:val="28"/>
        </w:rPr>
        <w:t>заявителю</w:t>
      </w:r>
      <w:r w:rsidR="00816F8F" w:rsidRPr="00816F8F">
        <w:rPr>
          <w:rFonts w:ascii="Times New Roman" w:hAnsi="Times New Roman"/>
          <w:b/>
          <w:sz w:val="28"/>
          <w:szCs w:val="28"/>
        </w:rPr>
        <w:t xml:space="preserve">, </w:t>
      </w:r>
      <w:r w:rsidR="006F128C">
        <w:rPr>
          <w:rFonts w:ascii="Times New Roman" w:hAnsi="Times New Roman"/>
          <w:b/>
          <w:sz w:val="28"/>
          <w:szCs w:val="28"/>
        </w:rPr>
        <w:t xml:space="preserve">и </w:t>
      </w:r>
      <w:r w:rsidR="00816F8F" w:rsidRPr="00816F8F">
        <w:rPr>
          <w:rFonts w:ascii="Times New Roman" w:hAnsi="Times New Roman"/>
          <w:b/>
          <w:sz w:val="28"/>
          <w:szCs w:val="28"/>
        </w:rPr>
        <w:t xml:space="preserve">не свидетельствует о нарушении </w:t>
      </w:r>
      <w:r w:rsidR="007A1A87">
        <w:rPr>
          <w:rFonts w:ascii="Times New Roman" w:hAnsi="Times New Roman"/>
          <w:b/>
          <w:sz w:val="28"/>
          <w:szCs w:val="28"/>
        </w:rPr>
        <w:t>его</w:t>
      </w:r>
      <w:r w:rsidR="00816F8F" w:rsidRPr="00816F8F">
        <w:rPr>
          <w:rFonts w:ascii="Times New Roman" w:hAnsi="Times New Roman"/>
          <w:b/>
          <w:sz w:val="28"/>
          <w:szCs w:val="28"/>
        </w:rPr>
        <w:t xml:space="preserve"> прав либо о наличии посягательств на принадлежащие </w:t>
      </w:r>
      <w:r w:rsidR="007A1A87">
        <w:rPr>
          <w:rFonts w:ascii="Times New Roman" w:hAnsi="Times New Roman"/>
          <w:b/>
          <w:sz w:val="28"/>
          <w:szCs w:val="28"/>
        </w:rPr>
        <w:t>ему</w:t>
      </w:r>
      <w:r w:rsidR="00816F8F" w:rsidRPr="00816F8F">
        <w:rPr>
          <w:rFonts w:ascii="Times New Roman" w:hAnsi="Times New Roman"/>
          <w:b/>
          <w:sz w:val="28"/>
          <w:szCs w:val="28"/>
        </w:rPr>
        <w:t xml:space="preserve"> нематериальные блага</w:t>
      </w:r>
      <w:r w:rsidR="007A1A87">
        <w:rPr>
          <w:rFonts w:ascii="Times New Roman" w:hAnsi="Times New Roman"/>
          <w:b/>
          <w:sz w:val="28"/>
          <w:szCs w:val="28"/>
        </w:rPr>
        <w:t>.</w:t>
      </w:r>
    </w:p>
    <w:p w:rsidR="005D06A3" w:rsidRPr="005D06A3" w:rsidRDefault="005D06A3" w:rsidP="005D06A3">
      <w:pPr>
        <w:spacing w:after="0" w:line="240" w:lineRule="auto"/>
        <w:ind w:firstLine="709"/>
        <w:jc w:val="both"/>
        <w:rPr>
          <w:rFonts w:ascii="Times New Roman" w:hAnsi="Times New Roman"/>
          <w:color w:val="000000"/>
          <w:sz w:val="28"/>
          <w:szCs w:val="28"/>
        </w:rPr>
      </w:pPr>
      <w:r w:rsidRPr="005D06A3">
        <w:rPr>
          <w:rFonts w:ascii="Times New Roman" w:hAnsi="Times New Roman"/>
          <w:color w:val="000000"/>
          <w:sz w:val="28"/>
          <w:szCs w:val="28"/>
        </w:rPr>
        <w:lastRenderedPageBreak/>
        <w:t xml:space="preserve">Браун Т.В. обратилась в суд с иском к Российской Федерации в лице МВД России, МОМВД России «Биробиджанский» о </w:t>
      </w:r>
      <w:r w:rsidR="008B1C98">
        <w:rPr>
          <w:rFonts w:ascii="Times New Roman" w:hAnsi="Times New Roman"/>
          <w:color w:val="000000"/>
          <w:sz w:val="28"/>
          <w:szCs w:val="28"/>
        </w:rPr>
        <w:t xml:space="preserve">взыскании </w:t>
      </w:r>
      <w:r w:rsidRPr="005D06A3">
        <w:rPr>
          <w:rFonts w:ascii="Times New Roman" w:hAnsi="Times New Roman"/>
          <w:color w:val="000000"/>
          <w:sz w:val="28"/>
          <w:szCs w:val="28"/>
        </w:rPr>
        <w:t xml:space="preserve">компенсации морального вреда. </w:t>
      </w:r>
      <w:r w:rsidR="007E7733">
        <w:rPr>
          <w:rFonts w:ascii="Times New Roman" w:hAnsi="Times New Roman"/>
          <w:color w:val="000000"/>
          <w:sz w:val="28"/>
          <w:szCs w:val="28"/>
        </w:rPr>
        <w:t xml:space="preserve">Требования мотивированы тем, что </w:t>
      </w:r>
      <w:r w:rsidRPr="005D06A3">
        <w:rPr>
          <w:rFonts w:ascii="Times New Roman" w:hAnsi="Times New Roman"/>
          <w:color w:val="000000"/>
          <w:sz w:val="28"/>
          <w:szCs w:val="28"/>
        </w:rPr>
        <w:t>постановлением Биробиджанского районного суда ЕАО удовлетворена её жалоба в порядке статьи 125 Уголовно-процессуального кодекса РФ, постановление участкового уполномоченного полиции МОМВД России «Биробиджанский» об отказе в возбуждении уголовного дела признано незаконным и необоснованным. Незаконными действиями должностного лица, выразившимися в отказе в возбуждении уголовного дела по её заявлению, ей причинен моральный вред.</w:t>
      </w:r>
    </w:p>
    <w:p w:rsidR="005D06A3" w:rsidRPr="006E14C1" w:rsidRDefault="008142C0" w:rsidP="006E14C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Суд первой инстанции</w:t>
      </w:r>
      <w:r w:rsidR="00AA367D">
        <w:rPr>
          <w:rFonts w:ascii="Times New Roman" w:hAnsi="Times New Roman"/>
          <w:color w:val="000000"/>
          <w:sz w:val="28"/>
          <w:szCs w:val="28"/>
        </w:rPr>
        <w:t>,</w:t>
      </w:r>
      <w:r>
        <w:rPr>
          <w:rFonts w:ascii="Times New Roman" w:hAnsi="Times New Roman"/>
          <w:color w:val="000000"/>
          <w:sz w:val="28"/>
          <w:szCs w:val="28"/>
        </w:rPr>
        <w:t xml:space="preserve"> </w:t>
      </w:r>
      <w:r w:rsidR="006E14C1">
        <w:rPr>
          <w:rFonts w:ascii="Times New Roman" w:hAnsi="Times New Roman"/>
          <w:color w:val="000000"/>
          <w:sz w:val="28"/>
          <w:szCs w:val="28"/>
        </w:rPr>
        <w:t xml:space="preserve">разрешая спор, </w:t>
      </w:r>
      <w:r w:rsidR="005D06A3" w:rsidRPr="005D06A3">
        <w:rPr>
          <w:rFonts w:ascii="Times New Roman" w:hAnsi="Times New Roman"/>
          <w:sz w:val="28"/>
          <w:szCs w:val="28"/>
        </w:rPr>
        <w:t xml:space="preserve">пришел к выводу о нарушении нематериального права истца на достоинство личности, так как участковый уполномоченный, не проведя должной процессуальной проверки, отказал в возбуждении уголовного дела по ее заявлению, в </w:t>
      </w:r>
      <w:proofErr w:type="gramStart"/>
      <w:r w:rsidR="005D06A3" w:rsidRPr="005D06A3">
        <w:rPr>
          <w:rFonts w:ascii="Times New Roman" w:hAnsi="Times New Roman"/>
          <w:sz w:val="28"/>
          <w:szCs w:val="28"/>
        </w:rPr>
        <w:t>связи</w:t>
      </w:r>
      <w:proofErr w:type="gramEnd"/>
      <w:r w:rsidR="005D06A3" w:rsidRPr="005D06A3">
        <w:rPr>
          <w:rFonts w:ascii="Times New Roman" w:hAnsi="Times New Roman"/>
          <w:sz w:val="28"/>
          <w:szCs w:val="28"/>
        </w:rPr>
        <w:t xml:space="preserve"> с чем суд возложил ответственность по возмещению вреда на </w:t>
      </w:r>
      <w:r w:rsidR="00AA367D">
        <w:rPr>
          <w:rFonts w:ascii="Times New Roman" w:hAnsi="Times New Roman"/>
          <w:sz w:val="28"/>
          <w:szCs w:val="28"/>
        </w:rPr>
        <w:t>Российскую Федерацию</w:t>
      </w:r>
      <w:r w:rsidR="005D06A3" w:rsidRPr="005D06A3">
        <w:rPr>
          <w:rFonts w:ascii="Times New Roman" w:hAnsi="Times New Roman"/>
          <w:sz w:val="28"/>
          <w:szCs w:val="28"/>
        </w:rPr>
        <w:t xml:space="preserve"> в лице </w:t>
      </w:r>
      <w:r w:rsidR="00AA367D">
        <w:rPr>
          <w:rFonts w:ascii="Times New Roman" w:hAnsi="Times New Roman"/>
          <w:sz w:val="28"/>
          <w:szCs w:val="28"/>
        </w:rPr>
        <w:t xml:space="preserve">             </w:t>
      </w:r>
      <w:r w:rsidR="005D06A3" w:rsidRPr="005D06A3">
        <w:rPr>
          <w:rFonts w:ascii="Times New Roman" w:hAnsi="Times New Roman"/>
          <w:sz w:val="28"/>
          <w:szCs w:val="28"/>
        </w:rPr>
        <w:t>МВД России.</w:t>
      </w:r>
    </w:p>
    <w:p w:rsidR="005D06A3" w:rsidRPr="005D06A3" w:rsidRDefault="005D06A3" w:rsidP="00AD2E0D">
      <w:pPr>
        <w:autoSpaceDE w:val="0"/>
        <w:autoSpaceDN w:val="0"/>
        <w:adjustRightInd w:val="0"/>
        <w:spacing w:after="0" w:line="240" w:lineRule="auto"/>
        <w:ind w:firstLine="709"/>
        <w:jc w:val="both"/>
        <w:rPr>
          <w:rFonts w:ascii="Times New Roman" w:hAnsi="Times New Roman"/>
          <w:sz w:val="28"/>
          <w:szCs w:val="28"/>
        </w:rPr>
      </w:pPr>
      <w:proofErr w:type="gramStart"/>
      <w:r w:rsidRPr="005D06A3">
        <w:rPr>
          <w:rFonts w:ascii="Times New Roman" w:hAnsi="Times New Roman"/>
          <w:sz w:val="28"/>
          <w:szCs w:val="28"/>
        </w:rPr>
        <w:t>Судебная коллегия</w:t>
      </w:r>
      <w:r w:rsidR="00B37AE3">
        <w:rPr>
          <w:rFonts w:ascii="Times New Roman" w:hAnsi="Times New Roman"/>
          <w:sz w:val="28"/>
          <w:szCs w:val="28"/>
        </w:rPr>
        <w:t xml:space="preserve">, отменяя решение суда первой инстанции, руководствуясь положениями статьи 151 Гражданского кодекса РФ, </w:t>
      </w:r>
      <w:r w:rsidR="002C1EB0">
        <w:rPr>
          <w:rFonts w:ascii="Times New Roman" w:hAnsi="Times New Roman"/>
          <w:sz w:val="28"/>
          <w:szCs w:val="28"/>
        </w:rPr>
        <w:t>указала, что</w:t>
      </w:r>
      <w:r w:rsidR="00B37AE3">
        <w:rPr>
          <w:rFonts w:ascii="Times New Roman" w:hAnsi="Times New Roman"/>
          <w:sz w:val="28"/>
          <w:szCs w:val="28"/>
        </w:rPr>
        <w:t xml:space="preserve"> </w:t>
      </w:r>
      <w:r w:rsidR="00AD2E0D">
        <w:rPr>
          <w:rFonts w:ascii="Times New Roman" w:hAnsi="Times New Roman"/>
          <w:sz w:val="28"/>
          <w:szCs w:val="28"/>
        </w:rPr>
        <w:t>п</w:t>
      </w:r>
      <w:r w:rsidRPr="005D06A3">
        <w:rPr>
          <w:rFonts w:ascii="Times New Roman" w:hAnsi="Times New Roman"/>
          <w:sz w:val="28"/>
          <w:szCs w:val="28"/>
        </w:rPr>
        <w:t>отерпевший - истец по делу о компенсации морального вреда должен доказать факт нарушения его личных неимущественных прав либо посягательства на принадлежащие ему нематериальные блага, а также то, что ответчик является лицом, действия (бездействие) которого повлекли эти нарушения, или лицом, в силу закона обязанным возместить вред.</w:t>
      </w:r>
      <w:proofErr w:type="gramEnd"/>
    </w:p>
    <w:p w:rsidR="005D06A3" w:rsidRDefault="004066A9" w:rsidP="008A4029">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П</w:t>
      </w:r>
      <w:r w:rsidR="00C120D1">
        <w:rPr>
          <w:rFonts w:ascii="Times New Roman" w:hAnsi="Times New Roman"/>
          <w:sz w:val="28"/>
          <w:szCs w:val="28"/>
        </w:rPr>
        <w:t xml:space="preserve">ри принятии решения о возмещении компенсации морального вреда </w:t>
      </w:r>
      <w:r w:rsidR="008A4029">
        <w:rPr>
          <w:rFonts w:ascii="Times New Roman" w:hAnsi="Times New Roman"/>
          <w:sz w:val="28"/>
          <w:szCs w:val="28"/>
        </w:rPr>
        <w:t xml:space="preserve">судом не принято во внимание, что </w:t>
      </w:r>
      <w:r w:rsidR="00F24A49">
        <w:rPr>
          <w:rFonts w:ascii="Times New Roman" w:hAnsi="Times New Roman"/>
          <w:sz w:val="28"/>
          <w:szCs w:val="28"/>
        </w:rPr>
        <w:t>в</w:t>
      </w:r>
      <w:r w:rsidR="005D06A3" w:rsidRPr="005D06A3">
        <w:rPr>
          <w:rFonts w:ascii="Times New Roman" w:hAnsi="Times New Roman"/>
          <w:sz w:val="28"/>
          <w:szCs w:val="28"/>
        </w:rPr>
        <w:t xml:space="preserve"> силу положений уголовно-процессуального закона органы дознания и следствия вправе самостоятельно определять направление расследования, проведения проверки по сообщению о преступлении и совершать определенные процессуальные действия, а потерпевший (заявитель) в случае несогласия с действиями (бездействием) следователя, дознавателя вправе их обжаловать. </w:t>
      </w:r>
      <w:proofErr w:type="gramEnd"/>
    </w:p>
    <w:p w:rsidR="005D06A3" w:rsidRPr="005D06A3" w:rsidRDefault="00942533" w:rsidP="005D06A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Также с</w:t>
      </w:r>
      <w:r w:rsidR="005D06A3" w:rsidRPr="005D06A3">
        <w:rPr>
          <w:rFonts w:ascii="Times New Roman" w:hAnsi="Times New Roman"/>
          <w:sz w:val="28"/>
          <w:szCs w:val="28"/>
        </w:rPr>
        <w:t>удом не учтено, что в рамках заявленного спора постановление об отказе в возбуждении уголовного дела не является процессуальным документом, подтверждающими совершение ответчиком противоправ</w:t>
      </w:r>
      <w:r>
        <w:rPr>
          <w:rFonts w:ascii="Times New Roman" w:hAnsi="Times New Roman"/>
          <w:sz w:val="28"/>
          <w:szCs w:val="28"/>
        </w:rPr>
        <w:t>ных действий в отношении истицы</w:t>
      </w:r>
      <w:r w:rsidR="005D06A3" w:rsidRPr="005D06A3">
        <w:rPr>
          <w:rFonts w:ascii="Times New Roman" w:hAnsi="Times New Roman"/>
          <w:sz w:val="28"/>
          <w:szCs w:val="28"/>
        </w:rPr>
        <w:t>.</w:t>
      </w:r>
    </w:p>
    <w:p w:rsidR="005D06A3" w:rsidRPr="005D06A3" w:rsidRDefault="00AA613F" w:rsidP="00AA61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w:t>
      </w:r>
      <w:r w:rsidR="005D06A3" w:rsidRPr="005D06A3">
        <w:rPr>
          <w:rFonts w:ascii="Times New Roman" w:hAnsi="Times New Roman"/>
          <w:sz w:val="28"/>
          <w:szCs w:val="28"/>
        </w:rPr>
        <w:t xml:space="preserve">амо </w:t>
      </w:r>
      <w:proofErr w:type="gramStart"/>
      <w:r w:rsidR="005D06A3" w:rsidRPr="005D06A3">
        <w:rPr>
          <w:rFonts w:ascii="Times New Roman" w:hAnsi="Times New Roman"/>
          <w:sz w:val="28"/>
          <w:szCs w:val="28"/>
        </w:rPr>
        <w:t>по себе признание постановления уполномоченного должностного лица об отказе в возбуждении уголовного дела незаконным в связи с неполнотой</w:t>
      </w:r>
      <w:proofErr w:type="gramEnd"/>
      <w:r w:rsidR="005D06A3" w:rsidRPr="005D06A3">
        <w:rPr>
          <w:rFonts w:ascii="Times New Roman" w:hAnsi="Times New Roman"/>
          <w:sz w:val="28"/>
          <w:szCs w:val="28"/>
        </w:rPr>
        <w:t xml:space="preserve"> проведенной проверки, не подтверждает виновное причинение должностным лицом органа внутренних дел морального вреда истице, не свидетельствует о нарушении её прав либо о наличии посягательств на принадлежащие ей нематериальные блага.</w:t>
      </w:r>
    </w:p>
    <w:p w:rsidR="00AA613F" w:rsidRDefault="00AA613F" w:rsidP="00853B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судебная коллегия отменила решение суда первой инстанции, приняв по делу новое решение об отказе в удовлетворении требований.</w:t>
      </w:r>
    </w:p>
    <w:p w:rsidR="00853BBA" w:rsidRDefault="00AA613F" w:rsidP="00853B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(Апелляционное определение по делу № 33-763/2024) </w:t>
      </w:r>
    </w:p>
    <w:p w:rsidR="00853BBA" w:rsidRDefault="00853BBA" w:rsidP="00853BBA">
      <w:pPr>
        <w:autoSpaceDE w:val="0"/>
        <w:autoSpaceDN w:val="0"/>
        <w:adjustRightInd w:val="0"/>
        <w:spacing w:after="0" w:line="240" w:lineRule="auto"/>
        <w:ind w:firstLine="709"/>
        <w:jc w:val="both"/>
        <w:rPr>
          <w:rFonts w:ascii="Times New Roman" w:hAnsi="Times New Roman"/>
          <w:sz w:val="28"/>
          <w:szCs w:val="28"/>
        </w:rPr>
      </w:pPr>
    </w:p>
    <w:p w:rsidR="00AD2BE8" w:rsidRPr="00AD2BE8" w:rsidRDefault="007A1A87" w:rsidP="00AD2BE8">
      <w:pPr>
        <w:autoSpaceDE w:val="0"/>
        <w:autoSpaceDN w:val="0"/>
        <w:adjustRightInd w:val="0"/>
        <w:spacing w:after="0" w:line="240" w:lineRule="auto"/>
        <w:ind w:firstLine="709"/>
        <w:jc w:val="both"/>
        <w:rPr>
          <w:rFonts w:ascii="Times New Roman" w:eastAsiaTheme="minorHAnsi" w:hAnsi="Times New Roman"/>
          <w:b/>
          <w:sz w:val="28"/>
          <w:szCs w:val="28"/>
        </w:rPr>
      </w:pPr>
      <w:r>
        <w:rPr>
          <w:rFonts w:ascii="Times New Roman" w:hAnsi="Times New Roman"/>
          <w:b/>
          <w:bCs/>
          <w:color w:val="000000"/>
          <w:sz w:val="28"/>
          <w:szCs w:val="28"/>
          <w:shd w:val="clear" w:color="auto" w:fill="FFFFFF"/>
        </w:rPr>
        <w:t>1</w:t>
      </w:r>
      <w:r w:rsidR="004066A9">
        <w:rPr>
          <w:rFonts w:ascii="Times New Roman" w:hAnsi="Times New Roman"/>
          <w:b/>
          <w:bCs/>
          <w:color w:val="000000"/>
          <w:sz w:val="28"/>
          <w:szCs w:val="28"/>
          <w:shd w:val="clear" w:color="auto" w:fill="FFFFFF"/>
        </w:rPr>
        <w:t>0</w:t>
      </w:r>
      <w:r>
        <w:rPr>
          <w:rFonts w:ascii="Times New Roman" w:hAnsi="Times New Roman"/>
          <w:b/>
          <w:bCs/>
          <w:color w:val="000000"/>
          <w:sz w:val="28"/>
          <w:szCs w:val="28"/>
          <w:shd w:val="clear" w:color="auto" w:fill="FFFFFF"/>
        </w:rPr>
        <w:t xml:space="preserve">. </w:t>
      </w:r>
      <w:r w:rsidR="00E55230">
        <w:rPr>
          <w:rFonts w:ascii="Times New Roman" w:hAnsi="Times New Roman"/>
          <w:b/>
          <w:color w:val="000000"/>
          <w:sz w:val="28"/>
          <w:szCs w:val="28"/>
        </w:rPr>
        <w:t>Бездействие</w:t>
      </w:r>
      <w:r w:rsidR="00AD2BE8" w:rsidRPr="00AD2BE8">
        <w:rPr>
          <w:rFonts w:ascii="Times New Roman" w:hAnsi="Times New Roman"/>
          <w:b/>
          <w:color w:val="000000"/>
          <w:sz w:val="28"/>
          <w:szCs w:val="28"/>
        </w:rPr>
        <w:t xml:space="preserve"> должностны</w:t>
      </w:r>
      <w:r w:rsidR="00E55230">
        <w:rPr>
          <w:rFonts w:ascii="Times New Roman" w:hAnsi="Times New Roman"/>
          <w:b/>
          <w:color w:val="000000"/>
          <w:sz w:val="28"/>
          <w:szCs w:val="28"/>
        </w:rPr>
        <w:t>х лиц, выразившееся в невыполнении</w:t>
      </w:r>
      <w:r w:rsidR="00AD2BE8" w:rsidRPr="00AD2BE8">
        <w:rPr>
          <w:rFonts w:ascii="Times New Roman" w:hAnsi="Times New Roman"/>
          <w:b/>
          <w:color w:val="000000"/>
          <w:sz w:val="28"/>
          <w:szCs w:val="28"/>
        </w:rPr>
        <w:t xml:space="preserve"> процессуальной обязанности по проведению надлежащей проверки по </w:t>
      </w:r>
      <w:r w:rsidR="00AD2BE8" w:rsidRPr="00AD2BE8">
        <w:rPr>
          <w:rFonts w:ascii="Times New Roman" w:hAnsi="Times New Roman"/>
          <w:b/>
          <w:color w:val="000000"/>
          <w:sz w:val="28"/>
          <w:szCs w:val="28"/>
        </w:rPr>
        <w:lastRenderedPageBreak/>
        <w:t xml:space="preserve">сообщению о преступлении, на что </w:t>
      </w:r>
      <w:r w:rsidR="00AD2BE8">
        <w:rPr>
          <w:rFonts w:ascii="Times New Roman" w:hAnsi="Times New Roman"/>
          <w:b/>
          <w:color w:val="000000"/>
          <w:sz w:val="28"/>
          <w:szCs w:val="28"/>
        </w:rPr>
        <w:t>заявитель</w:t>
      </w:r>
      <w:r w:rsidR="00AD2BE8" w:rsidRPr="00AD2BE8">
        <w:rPr>
          <w:rFonts w:ascii="Times New Roman" w:hAnsi="Times New Roman"/>
          <w:b/>
          <w:color w:val="000000"/>
          <w:sz w:val="28"/>
          <w:szCs w:val="28"/>
        </w:rPr>
        <w:t xml:space="preserve"> вправе рассчитывать в силу </w:t>
      </w:r>
      <w:r w:rsidR="00AD2BE8">
        <w:rPr>
          <w:rFonts w:ascii="Times New Roman" w:hAnsi="Times New Roman"/>
          <w:b/>
          <w:color w:val="000000"/>
          <w:sz w:val="28"/>
          <w:szCs w:val="28"/>
        </w:rPr>
        <w:t>закона</w:t>
      </w:r>
      <w:r w:rsidR="00AD2BE8" w:rsidRPr="00AD2BE8">
        <w:rPr>
          <w:rFonts w:ascii="Times New Roman" w:hAnsi="Times New Roman"/>
          <w:b/>
          <w:color w:val="000000"/>
          <w:sz w:val="28"/>
          <w:szCs w:val="28"/>
        </w:rPr>
        <w:t xml:space="preserve">, является основанием для возложения на </w:t>
      </w:r>
      <w:r w:rsidR="00A8591D">
        <w:rPr>
          <w:rFonts w:ascii="Times New Roman" w:hAnsi="Times New Roman"/>
          <w:b/>
          <w:color w:val="000000"/>
          <w:sz w:val="28"/>
          <w:szCs w:val="28"/>
        </w:rPr>
        <w:t>Российскую Федерацию</w:t>
      </w:r>
      <w:r w:rsidR="00AD2BE8" w:rsidRPr="00AD2BE8">
        <w:rPr>
          <w:rFonts w:ascii="Times New Roman" w:hAnsi="Times New Roman"/>
          <w:b/>
          <w:color w:val="000000"/>
          <w:sz w:val="28"/>
          <w:szCs w:val="28"/>
        </w:rPr>
        <w:t xml:space="preserve"> ответственности по компенсации </w:t>
      </w:r>
      <w:r w:rsidR="00A8591D">
        <w:rPr>
          <w:rFonts w:ascii="Times New Roman" w:hAnsi="Times New Roman"/>
          <w:b/>
          <w:color w:val="000000"/>
          <w:sz w:val="28"/>
          <w:szCs w:val="28"/>
        </w:rPr>
        <w:t xml:space="preserve">ему </w:t>
      </w:r>
      <w:r w:rsidR="00AD2BE8" w:rsidRPr="00AD2BE8">
        <w:rPr>
          <w:rFonts w:ascii="Times New Roman" w:hAnsi="Times New Roman"/>
          <w:b/>
          <w:color w:val="000000"/>
          <w:sz w:val="28"/>
          <w:szCs w:val="28"/>
        </w:rPr>
        <w:t>морального вреда, так как влечет причинение нравственных страданий</w:t>
      </w:r>
      <w:r w:rsidR="00AD2BE8" w:rsidRPr="00AD2BE8">
        <w:rPr>
          <w:rFonts w:ascii="Times New Roman" w:eastAsiaTheme="minorHAnsi" w:hAnsi="Times New Roman"/>
          <w:b/>
          <w:sz w:val="28"/>
          <w:szCs w:val="28"/>
        </w:rPr>
        <w:t>.</w:t>
      </w:r>
    </w:p>
    <w:p w:rsidR="00A6116A" w:rsidRDefault="00A12B1B" w:rsidP="00735DD1">
      <w:pPr>
        <w:spacing w:after="0" w:line="240" w:lineRule="auto"/>
        <w:ind w:firstLine="709"/>
        <w:jc w:val="both"/>
        <w:rPr>
          <w:rFonts w:ascii="Times New Roman" w:hAnsi="Times New Roman"/>
          <w:color w:val="000000"/>
          <w:sz w:val="28"/>
          <w:szCs w:val="28"/>
        </w:rPr>
      </w:pPr>
      <w:r w:rsidRPr="00735DD1">
        <w:rPr>
          <w:rFonts w:ascii="Times New Roman" w:hAnsi="Times New Roman"/>
          <w:color w:val="000000"/>
          <w:sz w:val="28"/>
          <w:szCs w:val="28"/>
        </w:rPr>
        <w:t xml:space="preserve">Коняшков И.Н. обратился в суд с иском к </w:t>
      </w:r>
      <w:r w:rsidR="00735DD1">
        <w:rPr>
          <w:rFonts w:ascii="Times New Roman" w:hAnsi="Times New Roman"/>
          <w:color w:val="000000"/>
          <w:sz w:val="28"/>
          <w:szCs w:val="28"/>
        </w:rPr>
        <w:t>МОМВД России «Биробиджанский»</w:t>
      </w:r>
      <w:r w:rsidRPr="00735DD1">
        <w:rPr>
          <w:rFonts w:ascii="Times New Roman" w:hAnsi="Times New Roman"/>
          <w:color w:val="000000"/>
          <w:sz w:val="28"/>
          <w:szCs w:val="28"/>
        </w:rPr>
        <w:t xml:space="preserve">, Российской Федерации в лице </w:t>
      </w:r>
      <w:r w:rsidR="00735DD1">
        <w:rPr>
          <w:rFonts w:ascii="Times New Roman" w:hAnsi="Times New Roman"/>
          <w:color w:val="000000"/>
          <w:sz w:val="28"/>
          <w:szCs w:val="28"/>
        </w:rPr>
        <w:t xml:space="preserve">МВД </w:t>
      </w:r>
      <w:r w:rsidR="00FE0ED1">
        <w:rPr>
          <w:rFonts w:ascii="Times New Roman" w:hAnsi="Times New Roman"/>
          <w:color w:val="000000"/>
          <w:sz w:val="28"/>
          <w:szCs w:val="28"/>
        </w:rPr>
        <w:t xml:space="preserve">России </w:t>
      </w:r>
      <w:r w:rsidRPr="00735DD1">
        <w:rPr>
          <w:rFonts w:ascii="Times New Roman" w:hAnsi="Times New Roman"/>
          <w:color w:val="000000"/>
          <w:sz w:val="28"/>
          <w:szCs w:val="28"/>
        </w:rPr>
        <w:t>о взыскании компенсации морального вреда.</w:t>
      </w:r>
      <w:r w:rsidR="00EB27A8">
        <w:rPr>
          <w:rFonts w:ascii="Times New Roman" w:hAnsi="Times New Roman"/>
          <w:color w:val="000000"/>
          <w:sz w:val="28"/>
          <w:szCs w:val="28"/>
        </w:rPr>
        <w:t xml:space="preserve"> </w:t>
      </w:r>
      <w:r w:rsidRPr="00735DD1">
        <w:rPr>
          <w:rFonts w:ascii="Times New Roman" w:hAnsi="Times New Roman"/>
          <w:color w:val="000000"/>
          <w:sz w:val="28"/>
          <w:szCs w:val="28"/>
        </w:rPr>
        <w:t>Требования мотивирова</w:t>
      </w:r>
      <w:r w:rsidR="00735DD1">
        <w:rPr>
          <w:rFonts w:ascii="Times New Roman" w:hAnsi="Times New Roman"/>
          <w:color w:val="000000"/>
          <w:sz w:val="28"/>
          <w:szCs w:val="28"/>
        </w:rPr>
        <w:t>ны</w:t>
      </w:r>
      <w:r w:rsidRPr="00735DD1">
        <w:rPr>
          <w:rFonts w:ascii="Times New Roman" w:hAnsi="Times New Roman"/>
          <w:color w:val="000000"/>
          <w:sz w:val="28"/>
          <w:szCs w:val="28"/>
        </w:rPr>
        <w:t xml:space="preserve"> тем, что </w:t>
      </w:r>
      <w:r w:rsidR="00EB27A8">
        <w:rPr>
          <w:rFonts w:ascii="Times New Roman" w:hAnsi="Times New Roman"/>
          <w:color w:val="000000"/>
          <w:sz w:val="28"/>
          <w:szCs w:val="28"/>
        </w:rPr>
        <w:t>с 2019 года по его заявлени</w:t>
      </w:r>
      <w:r w:rsidR="00C71516">
        <w:rPr>
          <w:rFonts w:ascii="Times New Roman" w:hAnsi="Times New Roman"/>
          <w:color w:val="000000"/>
          <w:sz w:val="28"/>
          <w:szCs w:val="28"/>
        </w:rPr>
        <w:t>ям</w:t>
      </w:r>
      <w:r w:rsidR="00EB27A8">
        <w:rPr>
          <w:rFonts w:ascii="Times New Roman" w:hAnsi="Times New Roman"/>
          <w:color w:val="000000"/>
          <w:sz w:val="28"/>
          <w:szCs w:val="28"/>
        </w:rPr>
        <w:t xml:space="preserve"> о возбуждении уголовного дела </w:t>
      </w:r>
      <w:r w:rsidRPr="00735DD1">
        <w:rPr>
          <w:rFonts w:ascii="Times New Roman" w:hAnsi="Times New Roman"/>
          <w:color w:val="000000"/>
          <w:sz w:val="28"/>
          <w:szCs w:val="28"/>
        </w:rPr>
        <w:t xml:space="preserve"> </w:t>
      </w:r>
      <w:r w:rsidR="00EB27A8">
        <w:rPr>
          <w:rFonts w:ascii="Times New Roman" w:hAnsi="Times New Roman"/>
          <w:color w:val="000000"/>
          <w:sz w:val="28"/>
          <w:szCs w:val="28"/>
        </w:rPr>
        <w:t>д</w:t>
      </w:r>
      <w:r w:rsidRPr="00735DD1">
        <w:rPr>
          <w:rFonts w:ascii="Times New Roman" w:hAnsi="Times New Roman"/>
          <w:color w:val="000000"/>
          <w:sz w:val="28"/>
          <w:szCs w:val="28"/>
        </w:rPr>
        <w:t xml:space="preserve">о настоящего времени надлежащая проверка не проведена и процессуальные решения не приняты. </w:t>
      </w:r>
    </w:p>
    <w:p w:rsidR="00FE0ED1" w:rsidRDefault="00EE75D2" w:rsidP="00735DD1">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Суд первой инстанции удовлетворил исковые </w:t>
      </w:r>
      <w:r w:rsidR="00FE0ED1">
        <w:rPr>
          <w:rFonts w:ascii="Times New Roman" w:hAnsi="Times New Roman"/>
          <w:color w:val="000000"/>
          <w:sz w:val="28"/>
          <w:szCs w:val="28"/>
        </w:rPr>
        <w:t>требования</w:t>
      </w:r>
      <w:r>
        <w:rPr>
          <w:rFonts w:ascii="Times New Roman" w:hAnsi="Times New Roman"/>
          <w:color w:val="000000"/>
          <w:sz w:val="28"/>
          <w:szCs w:val="28"/>
        </w:rPr>
        <w:t xml:space="preserve"> частично, взыскав с Российской Федерации в лице</w:t>
      </w:r>
      <w:r w:rsidR="00FE0ED1">
        <w:rPr>
          <w:rFonts w:ascii="Times New Roman" w:hAnsi="Times New Roman"/>
          <w:color w:val="000000"/>
          <w:sz w:val="28"/>
          <w:szCs w:val="28"/>
        </w:rPr>
        <w:t xml:space="preserve"> МВД России компенсацию морального вреда.</w:t>
      </w:r>
    </w:p>
    <w:p w:rsidR="00A6116A" w:rsidRDefault="00FE0ED1" w:rsidP="00735DD1">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Суд апелляционной инстанции признал выводы суда законными и обоснованными, указав следующее.  </w:t>
      </w:r>
      <w:r w:rsidR="00EE75D2">
        <w:rPr>
          <w:rFonts w:ascii="Times New Roman" w:hAnsi="Times New Roman"/>
          <w:color w:val="000000"/>
          <w:sz w:val="28"/>
          <w:szCs w:val="28"/>
        </w:rPr>
        <w:t xml:space="preserve"> </w:t>
      </w:r>
    </w:p>
    <w:p w:rsidR="00315B10" w:rsidRDefault="00A12B1B" w:rsidP="00315B10">
      <w:pPr>
        <w:spacing w:after="0" w:line="240" w:lineRule="auto"/>
        <w:ind w:firstLine="709"/>
        <w:jc w:val="both"/>
        <w:rPr>
          <w:rFonts w:ascii="Times New Roman" w:hAnsi="Times New Roman"/>
          <w:color w:val="000000"/>
          <w:sz w:val="28"/>
          <w:szCs w:val="28"/>
        </w:rPr>
      </w:pPr>
      <w:r w:rsidRPr="00735DD1">
        <w:rPr>
          <w:rFonts w:ascii="Times New Roman" w:hAnsi="Times New Roman"/>
          <w:color w:val="000000"/>
          <w:sz w:val="28"/>
          <w:szCs w:val="28"/>
        </w:rPr>
        <w:t xml:space="preserve">Вступившим в законную силу постановлением Биробиджанского районного суда ЕАО от 15.03.2024 </w:t>
      </w:r>
      <w:r w:rsidR="007D6232">
        <w:rPr>
          <w:rFonts w:ascii="Times New Roman" w:hAnsi="Times New Roman"/>
          <w:color w:val="000000"/>
          <w:sz w:val="28"/>
          <w:szCs w:val="28"/>
        </w:rPr>
        <w:t xml:space="preserve">в порядке </w:t>
      </w:r>
      <w:r w:rsidRPr="00735DD1">
        <w:rPr>
          <w:rFonts w:ascii="Times New Roman" w:hAnsi="Times New Roman"/>
          <w:color w:val="000000"/>
          <w:sz w:val="28"/>
          <w:szCs w:val="28"/>
        </w:rPr>
        <w:t>статьи 125 УПК РФ</w:t>
      </w:r>
      <w:r w:rsidR="007D6232">
        <w:rPr>
          <w:rFonts w:ascii="Times New Roman" w:hAnsi="Times New Roman"/>
          <w:color w:val="000000"/>
          <w:sz w:val="28"/>
          <w:szCs w:val="28"/>
        </w:rPr>
        <w:t xml:space="preserve"> признано </w:t>
      </w:r>
      <w:r w:rsidRPr="00735DD1">
        <w:rPr>
          <w:rFonts w:ascii="Times New Roman" w:hAnsi="Times New Roman"/>
          <w:color w:val="000000"/>
          <w:sz w:val="28"/>
          <w:szCs w:val="28"/>
        </w:rPr>
        <w:t>незаконным бездействи</w:t>
      </w:r>
      <w:r w:rsidR="007D6232">
        <w:rPr>
          <w:rFonts w:ascii="Times New Roman" w:hAnsi="Times New Roman"/>
          <w:color w:val="000000"/>
          <w:sz w:val="28"/>
          <w:szCs w:val="28"/>
        </w:rPr>
        <w:t>е</w:t>
      </w:r>
      <w:r w:rsidRPr="00735DD1">
        <w:rPr>
          <w:rFonts w:ascii="Times New Roman" w:hAnsi="Times New Roman"/>
          <w:color w:val="000000"/>
          <w:sz w:val="28"/>
          <w:szCs w:val="28"/>
        </w:rPr>
        <w:t xml:space="preserve"> органа предварительного следствия СО МОМВД России «Биробиджанский» по принятию решения по заявлениям </w:t>
      </w:r>
      <w:r w:rsidR="00706309">
        <w:rPr>
          <w:rFonts w:ascii="Times New Roman" w:hAnsi="Times New Roman"/>
          <w:color w:val="000000"/>
          <w:sz w:val="28"/>
          <w:szCs w:val="28"/>
        </w:rPr>
        <w:br/>
      </w:r>
      <w:proofErr w:type="spellStart"/>
      <w:r w:rsidRPr="00735DD1">
        <w:rPr>
          <w:rFonts w:ascii="Times New Roman" w:hAnsi="Times New Roman"/>
          <w:color w:val="000000"/>
          <w:sz w:val="28"/>
          <w:szCs w:val="28"/>
        </w:rPr>
        <w:t>Коняшкова</w:t>
      </w:r>
      <w:proofErr w:type="spellEnd"/>
      <w:r w:rsidRPr="00735DD1">
        <w:rPr>
          <w:rFonts w:ascii="Times New Roman" w:hAnsi="Times New Roman"/>
          <w:color w:val="000000"/>
          <w:sz w:val="28"/>
          <w:szCs w:val="28"/>
        </w:rPr>
        <w:t xml:space="preserve"> И.Н.</w:t>
      </w:r>
      <w:r w:rsidR="00C800FB" w:rsidRPr="00C800FB">
        <w:rPr>
          <w:rFonts w:ascii="Times New Roman" w:hAnsi="Times New Roman"/>
          <w:color w:val="000000"/>
          <w:sz w:val="28"/>
          <w:szCs w:val="28"/>
        </w:rPr>
        <w:t xml:space="preserve"> </w:t>
      </w:r>
      <w:r w:rsidR="00C800FB">
        <w:rPr>
          <w:rFonts w:ascii="Times New Roman" w:hAnsi="Times New Roman"/>
          <w:color w:val="000000"/>
          <w:sz w:val="28"/>
          <w:szCs w:val="28"/>
        </w:rPr>
        <w:t>о возбуждении уголовного дела</w:t>
      </w:r>
      <w:r w:rsidRPr="00735DD1">
        <w:rPr>
          <w:rFonts w:ascii="Times New Roman" w:hAnsi="Times New Roman"/>
          <w:color w:val="000000"/>
          <w:sz w:val="28"/>
          <w:szCs w:val="28"/>
        </w:rPr>
        <w:t xml:space="preserve">, зарегистрированным в </w:t>
      </w:r>
      <w:r w:rsidR="00EC7619">
        <w:rPr>
          <w:rFonts w:ascii="Times New Roman" w:hAnsi="Times New Roman"/>
          <w:color w:val="000000"/>
          <w:sz w:val="28"/>
          <w:szCs w:val="28"/>
        </w:rPr>
        <w:t>период с 2019 года по 2020 год</w:t>
      </w:r>
      <w:r w:rsidR="00C71516">
        <w:rPr>
          <w:rFonts w:ascii="Times New Roman" w:hAnsi="Times New Roman"/>
          <w:color w:val="000000"/>
          <w:sz w:val="28"/>
          <w:szCs w:val="28"/>
        </w:rPr>
        <w:t>.</w:t>
      </w:r>
      <w:r w:rsidR="00315B10">
        <w:rPr>
          <w:rFonts w:ascii="Times New Roman" w:hAnsi="Times New Roman"/>
          <w:color w:val="000000"/>
          <w:sz w:val="28"/>
          <w:szCs w:val="28"/>
        </w:rPr>
        <w:t xml:space="preserve"> </w:t>
      </w:r>
    </w:p>
    <w:p w:rsidR="00320D1E" w:rsidRDefault="00320D1E" w:rsidP="00320D1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Судебная коллегия </w:t>
      </w:r>
      <w:r w:rsidR="00315B10">
        <w:rPr>
          <w:rFonts w:ascii="Times New Roman" w:hAnsi="Times New Roman"/>
          <w:color w:val="000000"/>
          <w:sz w:val="28"/>
          <w:szCs w:val="28"/>
        </w:rPr>
        <w:t xml:space="preserve"> указал</w:t>
      </w:r>
      <w:r>
        <w:rPr>
          <w:rFonts w:ascii="Times New Roman" w:hAnsi="Times New Roman"/>
          <w:color w:val="000000"/>
          <w:sz w:val="28"/>
          <w:szCs w:val="28"/>
        </w:rPr>
        <w:t>а</w:t>
      </w:r>
      <w:r w:rsidR="00315B10">
        <w:rPr>
          <w:rFonts w:ascii="Times New Roman" w:hAnsi="Times New Roman"/>
          <w:color w:val="000000"/>
          <w:sz w:val="28"/>
          <w:szCs w:val="28"/>
        </w:rPr>
        <w:t xml:space="preserve">, что </w:t>
      </w:r>
      <w:r w:rsidR="00A12B1B" w:rsidRPr="00735DD1">
        <w:rPr>
          <w:rFonts w:ascii="Times New Roman" w:hAnsi="Times New Roman"/>
          <w:color w:val="000000"/>
          <w:sz w:val="28"/>
          <w:szCs w:val="28"/>
        </w:rPr>
        <w:t>установлен факт бездействия со стороны должностных лиц МОМВД России «Биробиджанский», выразивш</w:t>
      </w:r>
      <w:r w:rsidR="00437FE7">
        <w:rPr>
          <w:rFonts w:ascii="Times New Roman" w:hAnsi="Times New Roman"/>
          <w:color w:val="000000"/>
          <w:sz w:val="28"/>
          <w:szCs w:val="28"/>
        </w:rPr>
        <w:t>ий</w:t>
      </w:r>
      <w:r w:rsidR="00A12B1B" w:rsidRPr="00735DD1">
        <w:rPr>
          <w:rFonts w:ascii="Times New Roman" w:hAnsi="Times New Roman"/>
          <w:color w:val="000000"/>
          <w:sz w:val="28"/>
          <w:szCs w:val="28"/>
        </w:rPr>
        <w:t xml:space="preserve">ся в длительном </w:t>
      </w:r>
      <w:proofErr w:type="spellStart"/>
      <w:r w:rsidR="00A12B1B" w:rsidRPr="00735DD1">
        <w:rPr>
          <w:rFonts w:ascii="Times New Roman" w:hAnsi="Times New Roman"/>
          <w:color w:val="000000"/>
          <w:sz w:val="28"/>
          <w:szCs w:val="28"/>
        </w:rPr>
        <w:t>нерассмотрении</w:t>
      </w:r>
      <w:proofErr w:type="spellEnd"/>
      <w:r w:rsidR="00A12B1B" w:rsidRPr="00735DD1">
        <w:rPr>
          <w:rFonts w:ascii="Times New Roman" w:hAnsi="Times New Roman"/>
          <w:color w:val="000000"/>
          <w:sz w:val="28"/>
          <w:szCs w:val="28"/>
        </w:rPr>
        <w:t xml:space="preserve"> надлежащим образом сообщений </w:t>
      </w:r>
      <w:proofErr w:type="spellStart"/>
      <w:r w:rsidR="00A12B1B" w:rsidRPr="00735DD1">
        <w:rPr>
          <w:rFonts w:ascii="Times New Roman" w:hAnsi="Times New Roman"/>
          <w:color w:val="000000"/>
          <w:sz w:val="28"/>
          <w:szCs w:val="28"/>
        </w:rPr>
        <w:t>Коняшкова</w:t>
      </w:r>
      <w:proofErr w:type="spellEnd"/>
      <w:r w:rsidR="00A12B1B" w:rsidRPr="00735DD1">
        <w:rPr>
          <w:rFonts w:ascii="Times New Roman" w:hAnsi="Times New Roman"/>
          <w:color w:val="000000"/>
          <w:sz w:val="28"/>
          <w:szCs w:val="28"/>
        </w:rPr>
        <w:t xml:space="preserve"> И.Н. о преступлении и невыполнении мероприятий</w:t>
      </w:r>
      <w:r w:rsidR="00A12B1B" w:rsidRPr="00735DD1">
        <w:rPr>
          <w:rFonts w:ascii="Times New Roman" w:hAnsi="Times New Roman"/>
          <w:sz w:val="28"/>
          <w:szCs w:val="28"/>
        </w:rPr>
        <w:t>, необходимых для принятия законного и обоснованного процессуального решения по ним в разумные сроки</w:t>
      </w:r>
      <w:r w:rsidR="00A31E75">
        <w:rPr>
          <w:rFonts w:ascii="Times New Roman" w:hAnsi="Times New Roman"/>
          <w:sz w:val="28"/>
          <w:szCs w:val="28"/>
        </w:rPr>
        <w:t xml:space="preserve">, установленные статьями 144, 145 Уголовно-процессуального </w:t>
      </w:r>
      <w:r w:rsidR="00942533">
        <w:rPr>
          <w:rFonts w:ascii="Times New Roman" w:hAnsi="Times New Roman"/>
          <w:sz w:val="28"/>
          <w:szCs w:val="28"/>
        </w:rPr>
        <w:br/>
      </w:r>
      <w:r w:rsidR="00A31E75">
        <w:rPr>
          <w:rFonts w:ascii="Times New Roman" w:hAnsi="Times New Roman"/>
          <w:sz w:val="28"/>
          <w:szCs w:val="28"/>
        </w:rPr>
        <w:t>кодекса</w:t>
      </w:r>
      <w:r w:rsidR="00942533">
        <w:rPr>
          <w:rFonts w:ascii="Times New Roman" w:hAnsi="Times New Roman"/>
          <w:sz w:val="28"/>
          <w:szCs w:val="28"/>
        </w:rPr>
        <w:t xml:space="preserve"> РФ</w:t>
      </w:r>
      <w:r w:rsidR="00A12B1B" w:rsidRPr="00735DD1">
        <w:rPr>
          <w:rFonts w:ascii="Times New Roman" w:hAnsi="Times New Roman"/>
          <w:sz w:val="28"/>
          <w:szCs w:val="28"/>
        </w:rPr>
        <w:t>.</w:t>
      </w:r>
    </w:p>
    <w:p w:rsidR="005B2D0F" w:rsidRPr="00735DD1" w:rsidRDefault="005B2D0F" w:rsidP="00113FEB">
      <w:pPr>
        <w:autoSpaceDE w:val="0"/>
        <w:autoSpaceDN w:val="0"/>
        <w:adjustRightInd w:val="0"/>
        <w:spacing w:after="0" w:line="240" w:lineRule="auto"/>
        <w:ind w:firstLine="709"/>
        <w:jc w:val="both"/>
        <w:rPr>
          <w:rFonts w:ascii="Times New Roman" w:hAnsi="Times New Roman"/>
          <w:sz w:val="28"/>
          <w:szCs w:val="28"/>
        </w:rPr>
      </w:pPr>
      <w:r w:rsidRPr="00320D1E">
        <w:rPr>
          <w:rFonts w:ascii="Times New Roman" w:eastAsiaTheme="minorHAnsi" w:hAnsi="Times New Roman"/>
          <w:sz w:val="28"/>
          <w:szCs w:val="28"/>
        </w:rPr>
        <w:t>Частью 1 статьи 16 Федерального закона № 59-ФЗ</w:t>
      </w:r>
      <w:r w:rsidR="00320D1E" w:rsidRPr="00320D1E">
        <w:rPr>
          <w:rFonts w:ascii="Times New Roman" w:eastAsiaTheme="minorHAnsi" w:hAnsi="Times New Roman"/>
          <w:sz w:val="28"/>
          <w:szCs w:val="28"/>
        </w:rPr>
        <w:t xml:space="preserve"> </w:t>
      </w:r>
      <w:r w:rsidR="00320D1E" w:rsidRPr="00320D1E">
        <w:rPr>
          <w:rFonts w:ascii="Times New Roman" w:hAnsi="Times New Roman"/>
          <w:sz w:val="28"/>
          <w:szCs w:val="28"/>
        </w:rPr>
        <w:t>Федерального закона от 02.05.2006 № 59-ФЗ «О порядке рассмотрения обращений граждан Российской Федерации»</w:t>
      </w:r>
      <w:r w:rsidRPr="00320D1E">
        <w:rPr>
          <w:rFonts w:ascii="Times New Roman" w:eastAsiaTheme="minorHAnsi" w:hAnsi="Times New Roman"/>
          <w:sz w:val="28"/>
          <w:szCs w:val="28"/>
        </w:rPr>
        <w:t xml:space="preserve"> предусмотрено право гражданина на возмещение убытков и компенсацию морального вреда, причиненных незаконным действием (бездействием) государственного органа, органа местного самоуправления или должностного лица при рассмотрении обращения, по решению суда.</w:t>
      </w:r>
    </w:p>
    <w:p w:rsidR="00A12B1B" w:rsidRDefault="00113FEB" w:rsidP="000B4D60">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Из смысла положений</w:t>
      </w:r>
      <w:r w:rsidR="00437FE7">
        <w:rPr>
          <w:rFonts w:ascii="Times New Roman" w:eastAsiaTheme="minorHAnsi" w:hAnsi="Times New Roman"/>
          <w:sz w:val="28"/>
          <w:szCs w:val="28"/>
        </w:rPr>
        <w:t xml:space="preserve"> статьи 151, 1101 Гражданского кодекса</w:t>
      </w:r>
      <w:r w:rsidR="00A12B1B" w:rsidRPr="00735DD1">
        <w:rPr>
          <w:rFonts w:ascii="Times New Roman" w:eastAsiaTheme="minorHAnsi" w:hAnsi="Times New Roman"/>
          <w:sz w:val="28"/>
          <w:szCs w:val="28"/>
        </w:rPr>
        <w:t xml:space="preserve"> РФ, </w:t>
      </w:r>
      <w:r w:rsidR="00437FE7">
        <w:rPr>
          <w:rFonts w:ascii="Times New Roman" w:eastAsiaTheme="minorHAnsi" w:hAnsi="Times New Roman"/>
          <w:sz w:val="28"/>
          <w:szCs w:val="28"/>
        </w:rPr>
        <w:t>разъяснени</w:t>
      </w:r>
      <w:r>
        <w:rPr>
          <w:rFonts w:ascii="Times New Roman" w:eastAsiaTheme="minorHAnsi" w:hAnsi="Times New Roman"/>
          <w:sz w:val="28"/>
          <w:szCs w:val="28"/>
        </w:rPr>
        <w:t>й</w:t>
      </w:r>
      <w:r w:rsidR="00437FE7">
        <w:rPr>
          <w:rFonts w:ascii="Times New Roman" w:eastAsiaTheme="minorHAnsi" w:hAnsi="Times New Roman"/>
          <w:sz w:val="28"/>
          <w:szCs w:val="28"/>
        </w:rPr>
        <w:t xml:space="preserve">, содержащимися в </w:t>
      </w:r>
      <w:hyperlink r:id="rId15" w:history="1">
        <w:r w:rsidR="00A12B1B" w:rsidRPr="00735DD1">
          <w:rPr>
            <w:rFonts w:ascii="Times New Roman" w:eastAsiaTheme="minorHAnsi" w:hAnsi="Times New Roman"/>
            <w:sz w:val="28"/>
            <w:szCs w:val="28"/>
          </w:rPr>
          <w:t>пунктах 1</w:t>
        </w:r>
      </w:hyperlink>
      <w:r w:rsidR="00A12B1B" w:rsidRPr="00735DD1">
        <w:rPr>
          <w:rFonts w:ascii="Times New Roman" w:eastAsiaTheme="minorHAnsi" w:hAnsi="Times New Roman"/>
          <w:sz w:val="28"/>
          <w:szCs w:val="28"/>
        </w:rPr>
        <w:t xml:space="preserve">, </w:t>
      </w:r>
      <w:hyperlink r:id="rId16" w:history="1">
        <w:r w:rsidR="00A12B1B" w:rsidRPr="00735DD1">
          <w:rPr>
            <w:rFonts w:ascii="Times New Roman" w:eastAsiaTheme="minorHAnsi" w:hAnsi="Times New Roman"/>
            <w:sz w:val="28"/>
            <w:szCs w:val="28"/>
          </w:rPr>
          <w:t>2</w:t>
        </w:r>
      </w:hyperlink>
      <w:r w:rsidR="00A12B1B" w:rsidRPr="00735DD1">
        <w:rPr>
          <w:rFonts w:ascii="Times New Roman" w:eastAsiaTheme="minorHAnsi" w:hAnsi="Times New Roman"/>
          <w:sz w:val="28"/>
          <w:szCs w:val="28"/>
        </w:rPr>
        <w:t xml:space="preserve"> постановления Пленума Верховного Суда </w:t>
      </w:r>
      <w:r w:rsidR="00104DEF">
        <w:rPr>
          <w:rFonts w:ascii="Times New Roman" w:eastAsiaTheme="minorHAnsi" w:hAnsi="Times New Roman"/>
          <w:sz w:val="28"/>
          <w:szCs w:val="28"/>
        </w:rPr>
        <w:t>РФ</w:t>
      </w:r>
      <w:r w:rsidR="00A12B1B" w:rsidRPr="00735DD1">
        <w:rPr>
          <w:rFonts w:ascii="Times New Roman" w:eastAsiaTheme="minorHAnsi" w:hAnsi="Times New Roman"/>
          <w:sz w:val="28"/>
          <w:szCs w:val="28"/>
        </w:rPr>
        <w:t xml:space="preserve"> от 15.11.2022 № 33</w:t>
      </w:r>
      <w:r w:rsidR="00104DEF">
        <w:rPr>
          <w:rFonts w:ascii="Times New Roman" w:eastAsiaTheme="minorHAnsi" w:hAnsi="Times New Roman"/>
          <w:sz w:val="28"/>
          <w:szCs w:val="28"/>
        </w:rPr>
        <w:t xml:space="preserve"> </w:t>
      </w:r>
      <w:r w:rsidR="00104DEF" w:rsidRPr="005D06A3">
        <w:rPr>
          <w:rFonts w:ascii="Times New Roman" w:hAnsi="Times New Roman"/>
          <w:sz w:val="28"/>
          <w:szCs w:val="28"/>
        </w:rPr>
        <w:t>«О практике применения судами норм о компенсации морального вреда»</w:t>
      </w:r>
      <w:r w:rsidR="00104DEF">
        <w:rPr>
          <w:rFonts w:ascii="Times New Roman" w:hAnsi="Times New Roman"/>
          <w:sz w:val="28"/>
          <w:szCs w:val="28"/>
        </w:rPr>
        <w:t xml:space="preserve">, </w:t>
      </w:r>
      <w:r w:rsidR="00A12B1B" w:rsidRPr="00735DD1">
        <w:rPr>
          <w:rFonts w:ascii="Times New Roman" w:eastAsiaTheme="minorHAnsi" w:hAnsi="Times New Roman"/>
          <w:sz w:val="28"/>
          <w:szCs w:val="28"/>
        </w:rPr>
        <w:t xml:space="preserve">моральный вред может заключаться не только в физических страданиях, но и в нравственных, которые, являясь внутренними переживаниями человека, могут не иметь внешнего проявления, </w:t>
      </w:r>
      <w:proofErr w:type="gramStart"/>
      <w:r w:rsidR="00A12B1B" w:rsidRPr="00735DD1">
        <w:rPr>
          <w:rFonts w:ascii="Times New Roman" w:eastAsiaTheme="minorHAnsi" w:hAnsi="Times New Roman"/>
          <w:sz w:val="28"/>
          <w:szCs w:val="28"/>
        </w:rPr>
        <w:t>а</w:t>
      </w:r>
      <w:proofErr w:type="gramEnd"/>
      <w:r w:rsidR="00A12B1B" w:rsidRPr="00735DD1">
        <w:rPr>
          <w:rFonts w:ascii="Times New Roman" w:eastAsiaTheme="minorHAnsi" w:hAnsi="Times New Roman"/>
          <w:sz w:val="28"/>
          <w:szCs w:val="28"/>
        </w:rPr>
        <w:t xml:space="preserve"> следовательно, в случае незаконных решений, действий (бездействий) органов и лиц, наделенных публичными полномочиями, наличие нравственных страданий предполагается, и доказыванию подлежит лишь сам факт нарушения или незаконного ограничения прав потерпевшего.</w:t>
      </w:r>
    </w:p>
    <w:p w:rsidR="00A12B1B" w:rsidRDefault="00113FEB" w:rsidP="00735DD1">
      <w:pPr>
        <w:autoSpaceDE w:val="0"/>
        <w:autoSpaceDN w:val="0"/>
        <w:adjustRightInd w:val="0"/>
        <w:spacing w:after="0" w:line="24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Поскольку</w:t>
      </w:r>
      <w:r w:rsidR="00A12B1B" w:rsidRPr="00735DD1">
        <w:rPr>
          <w:rFonts w:ascii="Times New Roman" w:eastAsiaTheme="minorHAnsi" w:hAnsi="Times New Roman"/>
          <w:sz w:val="28"/>
          <w:szCs w:val="28"/>
        </w:rPr>
        <w:t xml:space="preserve"> факт нарушения должностными лицами личных неимущественных прав истца, претендующего на статус потерпевшего, </w:t>
      </w:r>
      <w:r w:rsidR="00A12B1B" w:rsidRPr="00735DD1">
        <w:rPr>
          <w:rFonts w:ascii="Times New Roman" w:eastAsiaTheme="minorHAnsi" w:hAnsi="Times New Roman"/>
          <w:sz w:val="28"/>
          <w:szCs w:val="28"/>
        </w:rPr>
        <w:lastRenderedPageBreak/>
        <w:t>обратившегося в правоохранительные органы за защитой своих прав и свобод и не получившего в установленн</w:t>
      </w:r>
      <w:r w:rsidR="00A31E75">
        <w:rPr>
          <w:rFonts w:ascii="Times New Roman" w:eastAsiaTheme="minorHAnsi" w:hAnsi="Times New Roman"/>
          <w:sz w:val="28"/>
          <w:szCs w:val="28"/>
        </w:rPr>
        <w:t>ые</w:t>
      </w:r>
      <w:r w:rsidR="00A12B1B" w:rsidRPr="00735DD1">
        <w:rPr>
          <w:rFonts w:ascii="Times New Roman" w:eastAsiaTheme="minorHAnsi" w:hAnsi="Times New Roman"/>
          <w:sz w:val="28"/>
          <w:szCs w:val="28"/>
        </w:rPr>
        <w:t xml:space="preserve"> законом </w:t>
      </w:r>
      <w:r w:rsidR="00A31E75">
        <w:rPr>
          <w:rFonts w:ascii="Times New Roman" w:eastAsiaTheme="minorHAnsi" w:hAnsi="Times New Roman"/>
          <w:sz w:val="28"/>
          <w:szCs w:val="28"/>
        </w:rPr>
        <w:t xml:space="preserve">сроки и </w:t>
      </w:r>
      <w:r w:rsidR="00A12B1B" w:rsidRPr="00735DD1">
        <w:rPr>
          <w:rFonts w:ascii="Times New Roman" w:eastAsiaTheme="minorHAnsi" w:hAnsi="Times New Roman"/>
          <w:sz w:val="28"/>
          <w:szCs w:val="28"/>
        </w:rPr>
        <w:t xml:space="preserve">порядке результата рассмотрения заявления, в ходе рассмотрения дела нашел свое подтверждение, </w:t>
      </w:r>
      <w:r w:rsidR="00D0261F">
        <w:rPr>
          <w:rFonts w:ascii="Times New Roman" w:eastAsiaTheme="minorHAnsi" w:hAnsi="Times New Roman"/>
          <w:sz w:val="28"/>
          <w:szCs w:val="28"/>
        </w:rPr>
        <w:t xml:space="preserve">то судебная коллегия пришла к выводу, что решение суда первой инстанции законное и </w:t>
      </w:r>
      <w:r w:rsidR="007B3146">
        <w:rPr>
          <w:rFonts w:ascii="Times New Roman" w:eastAsiaTheme="minorHAnsi" w:hAnsi="Times New Roman"/>
          <w:sz w:val="28"/>
          <w:szCs w:val="28"/>
        </w:rPr>
        <w:t>обоснованное</w:t>
      </w:r>
      <w:r w:rsidR="00D0261F">
        <w:rPr>
          <w:rFonts w:ascii="Times New Roman" w:eastAsiaTheme="minorHAnsi" w:hAnsi="Times New Roman"/>
          <w:sz w:val="28"/>
          <w:szCs w:val="28"/>
        </w:rPr>
        <w:t>.</w:t>
      </w:r>
      <w:proofErr w:type="gramEnd"/>
    </w:p>
    <w:p w:rsidR="00D0261F" w:rsidRDefault="007B3146" w:rsidP="00735DD1">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ab/>
      </w:r>
      <w:r>
        <w:rPr>
          <w:rFonts w:ascii="Times New Roman" w:eastAsiaTheme="minorHAnsi" w:hAnsi="Times New Roman"/>
          <w:sz w:val="28"/>
          <w:szCs w:val="28"/>
        </w:rPr>
        <w:tab/>
      </w:r>
      <w:r>
        <w:rPr>
          <w:rFonts w:ascii="Times New Roman" w:eastAsiaTheme="minorHAnsi" w:hAnsi="Times New Roman"/>
          <w:sz w:val="28"/>
          <w:szCs w:val="28"/>
        </w:rPr>
        <w:tab/>
      </w:r>
      <w:r w:rsidR="008A02F4">
        <w:rPr>
          <w:rFonts w:ascii="Times New Roman" w:eastAsiaTheme="minorHAnsi" w:hAnsi="Times New Roman"/>
          <w:sz w:val="28"/>
          <w:szCs w:val="28"/>
        </w:rPr>
        <w:t>(Апелляционное опр</w:t>
      </w:r>
      <w:r w:rsidR="00B0718D">
        <w:rPr>
          <w:rFonts w:ascii="Times New Roman" w:eastAsiaTheme="minorHAnsi" w:hAnsi="Times New Roman"/>
          <w:sz w:val="28"/>
          <w:szCs w:val="28"/>
        </w:rPr>
        <w:t>еделение по делу № 33-693/2024)</w:t>
      </w:r>
    </w:p>
    <w:p w:rsidR="00990C0F" w:rsidRDefault="00990C0F" w:rsidP="00563336">
      <w:pPr>
        <w:spacing w:after="0" w:line="240" w:lineRule="auto"/>
        <w:jc w:val="both"/>
        <w:rPr>
          <w:rFonts w:ascii="Times New Roman" w:hAnsi="Times New Roman"/>
          <w:b/>
          <w:bCs/>
          <w:color w:val="000000"/>
          <w:sz w:val="28"/>
          <w:szCs w:val="28"/>
          <w:shd w:val="clear" w:color="auto" w:fill="FFFFFF"/>
        </w:rPr>
      </w:pPr>
    </w:p>
    <w:p w:rsidR="000639B5" w:rsidRDefault="000639B5" w:rsidP="00563336">
      <w:pPr>
        <w:spacing w:after="0" w:line="240" w:lineRule="auto"/>
        <w:jc w:val="both"/>
        <w:rPr>
          <w:rFonts w:ascii="Times New Roman" w:hAnsi="Times New Roman"/>
          <w:b/>
          <w:bCs/>
          <w:color w:val="000000"/>
          <w:sz w:val="28"/>
          <w:szCs w:val="28"/>
          <w:shd w:val="clear" w:color="auto" w:fill="FFFFFF"/>
        </w:rPr>
      </w:pPr>
    </w:p>
    <w:p w:rsidR="00D83435" w:rsidRDefault="00D83435" w:rsidP="00470227">
      <w:pPr>
        <w:spacing w:after="0" w:line="240" w:lineRule="auto"/>
        <w:jc w:val="center"/>
        <w:rPr>
          <w:rFonts w:ascii="Times New Roman" w:hAnsi="Times New Roman"/>
          <w:b/>
          <w:bCs/>
          <w:color w:val="000000"/>
          <w:sz w:val="28"/>
          <w:szCs w:val="28"/>
          <w:shd w:val="clear" w:color="auto" w:fill="FFFFFF"/>
        </w:rPr>
      </w:pPr>
      <w:r w:rsidRPr="00BC1FA8">
        <w:rPr>
          <w:rFonts w:ascii="Times New Roman" w:hAnsi="Times New Roman"/>
          <w:b/>
          <w:bCs/>
          <w:color w:val="000000"/>
          <w:sz w:val="28"/>
          <w:szCs w:val="28"/>
          <w:shd w:val="clear" w:color="auto" w:fill="FFFFFF"/>
        </w:rPr>
        <w:t>Нарушение норм процессуального права.</w:t>
      </w:r>
    </w:p>
    <w:p w:rsidR="004A7673" w:rsidRDefault="004A7673" w:rsidP="00563336">
      <w:pPr>
        <w:spacing w:after="0" w:line="240" w:lineRule="auto"/>
        <w:jc w:val="both"/>
        <w:rPr>
          <w:rFonts w:ascii="Times New Roman" w:hAnsi="Times New Roman"/>
          <w:b/>
          <w:bCs/>
          <w:color w:val="000000"/>
          <w:sz w:val="28"/>
          <w:szCs w:val="28"/>
          <w:shd w:val="clear" w:color="auto" w:fill="FFFFFF"/>
        </w:rPr>
      </w:pPr>
    </w:p>
    <w:p w:rsidR="004F56C9" w:rsidRDefault="00D54075" w:rsidP="004A7673">
      <w:pPr>
        <w:spacing w:after="0" w:line="240" w:lineRule="auto"/>
        <w:ind w:firstLine="709"/>
        <w:jc w:val="both"/>
        <w:rPr>
          <w:rFonts w:ascii="Times New Roman" w:hAnsi="Times New Roman"/>
          <w:b/>
          <w:bCs/>
          <w:color w:val="000000"/>
          <w:sz w:val="28"/>
          <w:szCs w:val="28"/>
          <w:shd w:val="clear" w:color="auto" w:fill="FFFFFF"/>
        </w:rPr>
      </w:pPr>
      <w:r>
        <w:rPr>
          <w:rFonts w:ascii="Times New Roman" w:hAnsi="Times New Roman"/>
          <w:b/>
          <w:bCs/>
          <w:color w:val="000000"/>
          <w:sz w:val="28"/>
          <w:szCs w:val="28"/>
          <w:shd w:val="clear" w:color="auto" w:fill="FFFFFF"/>
        </w:rPr>
        <w:t>1</w:t>
      </w:r>
      <w:r w:rsidR="004A7673" w:rsidRPr="004A7673">
        <w:rPr>
          <w:rFonts w:ascii="Times New Roman" w:hAnsi="Times New Roman"/>
          <w:b/>
          <w:bCs/>
          <w:color w:val="000000"/>
          <w:sz w:val="28"/>
          <w:szCs w:val="28"/>
          <w:shd w:val="clear" w:color="auto" w:fill="FFFFFF"/>
        </w:rPr>
        <w:t xml:space="preserve">. </w:t>
      </w:r>
      <w:r w:rsidR="004F56C9">
        <w:rPr>
          <w:rFonts w:ascii="Times New Roman" w:hAnsi="Times New Roman"/>
          <w:b/>
          <w:bCs/>
          <w:color w:val="000000"/>
          <w:sz w:val="28"/>
          <w:szCs w:val="28"/>
          <w:shd w:val="clear" w:color="auto" w:fill="FFFFFF"/>
        </w:rPr>
        <w:t>П</w:t>
      </w:r>
      <w:r w:rsidR="004F56C9" w:rsidRPr="004F56C9">
        <w:rPr>
          <w:rFonts w:ascii="Times New Roman" w:hAnsi="Times New Roman"/>
          <w:b/>
          <w:bCs/>
          <w:color w:val="000000"/>
          <w:sz w:val="28"/>
          <w:szCs w:val="28"/>
          <w:shd w:val="clear" w:color="auto" w:fill="FFFFFF"/>
        </w:rPr>
        <w:t>ри подаче иска от истца не требуется предоставление полного объёма доказательств, так как вопросы предоставл</w:t>
      </w:r>
      <w:r w:rsidR="00414767">
        <w:rPr>
          <w:rFonts w:ascii="Times New Roman" w:hAnsi="Times New Roman"/>
          <w:b/>
          <w:bCs/>
          <w:color w:val="000000"/>
          <w:sz w:val="28"/>
          <w:szCs w:val="28"/>
          <w:shd w:val="clear" w:color="auto" w:fill="FFFFFF"/>
        </w:rPr>
        <w:t xml:space="preserve">ения необходимых доказательств </w:t>
      </w:r>
      <w:r w:rsidR="004F56C9" w:rsidRPr="004F56C9">
        <w:rPr>
          <w:rFonts w:ascii="Times New Roman" w:hAnsi="Times New Roman"/>
          <w:b/>
          <w:bCs/>
          <w:color w:val="000000"/>
          <w:sz w:val="28"/>
          <w:szCs w:val="28"/>
          <w:shd w:val="clear" w:color="auto" w:fill="FFFFFF"/>
        </w:rPr>
        <w:t>и уточнения фактических обстоятельств, имеющих значение для правильного разрешения дела, явля</w:t>
      </w:r>
      <w:r w:rsidR="004F56C9">
        <w:rPr>
          <w:rFonts w:ascii="Times New Roman" w:hAnsi="Times New Roman"/>
          <w:b/>
          <w:bCs/>
          <w:color w:val="000000"/>
          <w:sz w:val="28"/>
          <w:szCs w:val="28"/>
          <w:shd w:val="clear" w:color="auto" w:fill="FFFFFF"/>
        </w:rPr>
        <w:t>ю</w:t>
      </w:r>
      <w:r w:rsidR="004F56C9" w:rsidRPr="004F56C9">
        <w:rPr>
          <w:rFonts w:ascii="Times New Roman" w:hAnsi="Times New Roman"/>
          <w:b/>
          <w:bCs/>
          <w:color w:val="000000"/>
          <w:sz w:val="28"/>
          <w:szCs w:val="28"/>
          <w:shd w:val="clear" w:color="auto" w:fill="FFFFFF"/>
        </w:rPr>
        <w:t>тся задачей стадии подготовки дела к судебному разбирательству</w:t>
      </w:r>
      <w:r w:rsidR="004F56C9">
        <w:rPr>
          <w:rFonts w:ascii="Times New Roman" w:hAnsi="Times New Roman"/>
          <w:b/>
          <w:bCs/>
          <w:color w:val="000000"/>
          <w:sz w:val="28"/>
          <w:szCs w:val="28"/>
          <w:shd w:val="clear" w:color="auto" w:fill="FFFFFF"/>
        </w:rPr>
        <w:t>.</w:t>
      </w:r>
    </w:p>
    <w:p w:rsidR="004F56C9" w:rsidRPr="004F56C9" w:rsidRDefault="00D73E14" w:rsidP="00D73E14">
      <w:pPr>
        <w:spacing w:after="0" w:line="240" w:lineRule="auto"/>
        <w:ind w:firstLine="709"/>
        <w:jc w:val="both"/>
        <w:rPr>
          <w:rFonts w:ascii="Times New Roman" w:hAnsi="Times New Roman"/>
          <w:bCs/>
          <w:color w:val="000000"/>
          <w:sz w:val="28"/>
          <w:szCs w:val="28"/>
          <w:shd w:val="clear" w:color="auto" w:fill="FFFFFF"/>
        </w:rPr>
      </w:pPr>
      <w:proofErr w:type="gramStart"/>
      <w:r>
        <w:rPr>
          <w:rFonts w:ascii="Times New Roman" w:hAnsi="Times New Roman"/>
          <w:bCs/>
          <w:color w:val="000000"/>
          <w:sz w:val="28"/>
          <w:szCs w:val="28"/>
          <w:shd w:val="clear" w:color="auto" w:fill="FFFFFF"/>
        </w:rPr>
        <w:t xml:space="preserve">Определением суда оставлено без движения и в последующем возвращено исковое заявление ПАО </w:t>
      </w:r>
      <w:r w:rsidR="004F56C9" w:rsidRPr="004F56C9">
        <w:rPr>
          <w:rFonts w:ascii="Times New Roman" w:hAnsi="Times New Roman"/>
          <w:bCs/>
          <w:color w:val="000000"/>
          <w:sz w:val="28"/>
          <w:szCs w:val="28"/>
          <w:shd w:val="clear" w:color="auto" w:fill="FFFFFF"/>
        </w:rPr>
        <w:t xml:space="preserve">Банк ВТБ к </w:t>
      </w:r>
      <w:proofErr w:type="spellStart"/>
      <w:r w:rsidR="004F56C9" w:rsidRPr="004F56C9">
        <w:rPr>
          <w:rFonts w:ascii="Times New Roman" w:hAnsi="Times New Roman"/>
          <w:bCs/>
          <w:color w:val="000000"/>
          <w:sz w:val="28"/>
          <w:szCs w:val="28"/>
          <w:shd w:val="clear" w:color="auto" w:fill="FFFFFF"/>
        </w:rPr>
        <w:t>Амелину</w:t>
      </w:r>
      <w:proofErr w:type="spellEnd"/>
      <w:r w:rsidR="004F56C9" w:rsidRPr="004F56C9">
        <w:rPr>
          <w:rFonts w:ascii="Times New Roman" w:hAnsi="Times New Roman"/>
          <w:bCs/>
          <w:color w:val="000000"/>
          <w:sz w:val="28"/>
          <w:szCs w:val="28"/>
          <w:shd w:val="clear" w:color="auto" w:fill="FFFFFF"/>
        </w:rPr>
        <w:t xml:space="preserve"> А.В. о взыскании задолженности по кредитному договору</w:t>
      </w:r>
      <w:r>
        <w:rPr>
          <w:rFonts w:ascii="Times New Roman" w:hAnsi="Times New Roman"/>
          <w:bCs/>
          <w:color w:val="000000"/>
          <w:sz w:val="28"/>
          <w:szCs w:val="28"/>
          <w:shd w:val="clear" w:color="auto" w:fill="FFFFFF"/>
        </w:rPr>
        <w:t xml:space="preserve">, поскольку </w:t>
      </w:r>
      <w:r w:rsidR="00A31E75">
        <w:rPr>
          <w:rFonts w:ascii="Times New Roman" w:hAnsi="Times New Roman"/>
          <w:bCs/>
          <w:color w:val="000000"/>
          <w:sz w:val="28"/>
          <w:szCs w:val="28"/>
          <w:shd w:val="clear" w:color="auto" w:fill="FFFFFF"/>
        </w:rPr>
        <w:t>истцом</w:t>
      </w:r>
      <w:r w:rsidR="004F56C9" w:rsidRPr="004F56C9">
        <w:rPr>
          <w:rFonts w:ascii="Times New Roman" w:hAnsi="Times New Roman"/>
          <w:bCs/>
          <w:color w:val="000000"/>
          <w:sz w:val="28"/>
          <w:szCs w:val="28"/>
          <w:shd w:val="clear" w:color="auto" w:fill="FFFFFF"/>
        </w:rPr>
        <w:t xml:space="preserve"> </w:t>
      </w:r>
      <w:r>
        <w:rPr>
          <w:rFonts w:ascii="Times New Roman" w:hAnsi="Times New Roman"/>
          <w:bCs/>
          <w:color w:val="000000"/>
          <w:sz w:val="28"/>
          <w:szCs w:val="28"/>
          <w:shd w:val="clear" w:color="auto" w:fill="FFFFFF"/>
        </w:rPr>
        <w:t xml:space="preserve">не </w:t>
      </w:r>
      <w:r w:rsidR="004F56C9" w:rsidRPr="004F56C9">
        <w:rPr>
          <w:rFonts w:ascii="Times New Roman" w:hAnsi="Times New Roman"/>
          <w:bCs/>
          <w:color w:val="000000"/>
          <w:sz w:val="28"/>
          <w:szCs w:val="28"/>
          <w:shd w:val="clear" w:color="auto" w:fill="FFFFFF"/>
        </w:rPr>
        <w:t>представ</w:t>
      </w:r>
      <w:r>
        <w:rPr>
          <w:rFonts w:ascii="Times New Roman" w:hAnsi="Times New Roman"/>
          <w:bCs/>
          <w:color w:val="000000"/>
          <w:sz w:val="28"/>
          <w:szCs w:val="28"/>
          <w:shd w:val="clear" w:color="auto" w:fill="FFFFFF"/>
        </w:rPr>
        <w:t xml:space="preserve">лены </w:t>
      </w:r>
      <w:r w:rsidR="004F56C9" w:rsidRPr="004F56C9">
        <w:rPr>
          <w:rFonts w:ascii="Times New Roman" w:hAnsi="Times New Roman"/>
          <w:bCs/>
          <w:color w:val="000000"/>
          <w:sz w:val="28"/>
          <w:szCs w:val="28"/>
          <w:shd w:val="clear" w:color="auto" w:fill="FFFFFF"/>
        </w:rPr>
        <w:t xml:space="preserve">документы, подтверждающие обстоятельства, на которых </w:t>
      </w:r>
      <w:r w:rsidR="004F56C9">
        <w:rPr>
          <w:rFonts w:ascii="Times New Roman" w:hAnsi="Times New Roman"/>
          <w:bCs/>
          <w:color w:val="000000"/>
          <w:sz w:val="28"/>
          <w:szCs w:val="28"/>
          <w:shd w:val="clear" w:color="auto" w:fill="FFFFFF"/>
        </w:rPr>
        <w:t>он</w:t>
      </w:r>
      <w:r w:rsidR="004F56C9" w:rsidRPr="004F56C9">
        <w:rPr>
          <w:rFonts w:ascii="Times New Roman" w:hAnsi="Times New Roman"/>
          <w:bCs/>
          <w:color w:val="000000"/>
          <w:sz w:val="28"/>
          <w:szCs w:val="28"/>
          <w:shd w:val="clear" w:color="auto" w:fill="FFFFFF"/>
        </w:rPr>
        <w:t xml:space="preserve"> основывает свои требования</w:t>
      </w:r>
      <w:r>
        <w:rPr>
          <w:rFonts w:ascii="Times New Roman" w:hAnsi="Times New Roman"/>
          <w:bCs/>
          <w:color w:val="000000"/>
          <w:sz w:val="28"/>
          <w:szCs w:val="28"/>
          <w:shd w:val="clear" w:color="auto" w:fill="FFFFFF"/>
        </w:rPr>
        <w:t>, а именно</w:t>
      </w:r>
      <w:r w:rsidR="004F56C9">
        <w:rPr>
          <w:rFonts w:ascii="Times New Roman" w:hAnsi="Times New Roman"/>
          <w:bCs/>
          <w:color w:val="000000"/>
          <w:sz w:val="28"/>
          <w:szCs w:val="28"/>
          <w:shd w:val="clear" w:color="auto" w:fill="FFFFFF"/>
        </w:rPr>
        <w:t xml:space="preserve"> </w:t>
      </w:r>
      <w:r w:rsidR="004F56C9" w:rsidRPr="004F56C9">
        <w:rPr>
          <w:rFonts w:ascii="Times New Roman" w:hAnsi="Times New Roman"/>
          <w:bCs/>
          <w:color w:val="000000"/>
          <w:sz w:val="28"/>
          <w:szCs w:val="28"/>
          <w:shd w:val="clear" w:color="auto" w:fill="FFFFFF"/>
        </w:rPr>
        <w:t>выписк</w:t>
      </w:r>
      <w:r>
        <w:rPr>
          <w:rFonts w:ascii="Times New Roman" w:hAnsi="Times New Roman"/>
          <w:bCs/>
          <w:color w:val="000000"/>
          <w:sz w:val="28"/>
          <w:szCs w:val="28"/>
          <w:shd w:val="clear" w:color="auto" w:fill="FFFFFF"/>
        </w:rPr>
        <w:t>а</w:t>
      </w:r>
      <w:r w:rsidR="004F56C9" w:rsidRPr="004F56C9">
        <w:rPr>
          <w:rFonts w:ascii="Times New Roman" w:hAnsi="Times New Roman"/>
          <w:bCs/>
          <w:color w:val="000000"/>
          <w:sz w:val="28"/>
          <w:szCs w:val="28"/>
          <w:shd w:val="clear" w:color="auto" w:fill="FFFFFF"/>
        </w:rPr>
        <w:t xml:space="preserve"> по счёту по кредитному договору, график погашения кредита с расшифровкой ежемесячного платежа.</w:t>
      </w:r>
      <w:proofErr w:type="gramEnd"/>
    </w:p>
    <w:p w:rsidR="004F56C9" w:rsidRPr="004F56C9" w:rsidRDefault="004F56C9" w:rsidP="004F56C9">
      <w:pPr>
        <w:spacing w:after="0" w:line="240" w:lineRule="auto"/>
        <w:ind w:firstLine="709"/>
        <w:jc w:val="both"/>
        <w:rPr>
          <w:rFonts w:ascii="Times New Roman" w:hAnsi="Times New Roman"/>
          <w:bCs/>
          <w:color w:val="000000"/>
          <w:sz w:val="28"/>
          <w:szCs w:val="28"/>
          <w:shd w:val="clear" w:color="auto" w:fill="FFFFFF"/>
        </w:rPr>
      </w:pPr>
      <w:proofErr w:type="gramStart"/>
      <w:r>
        <w:rPr>
          <w:rFonts w:ascii="Times New Roman" w:hAnsi="Times New Roman"/>
          <w:bCs/>
          <w:color w:val="000000"/>
          <w:sz w:val="28"/>
          <w:szCs w:val="28"/>
          <w:shd w:val="clear" w:color="auto" w:fill="FFFFFF"/>
        </w:rPr>
        <w:t>Отменяя определение</w:t>
      </w:r>
      <w:r w:rsidR="00357EFA">
        <w:rPr>
          <w:rFonts w:ascii="Times New Roman" w:hAnsi="Times New Roman"/>
          <w:bCs/>
          <w:color w:val="000000"/>
          <w:sz w:val="28"/>
          <w:szCs w:val="28"/>
          <w:shd w:val="clear" w:color="auto" w:fill="FFFFFF"/>
        </w:rPr>
        <w:t xml:space="preserve"> о возвращении иска</w:t>
      </w:r>
      <w:r>
        <w:rPr>
          <w:rFonts w:ascii="Times New Roman" w:hAnsi="Times New Roman"/>
          <w:bCs/>
          <w:color w:val="000000"/>
          <w:sz w:val="28"/>
          <w:szCs w:val="28"/>
          <w:shd w:val="clear" w:color="auto" w:fill="FFFFFF"/>
        </w:rPr>
        <w:t>, суд апелляционной инстанции</w:t>
      </w:r>
      <w:r w:rsidR="00A31E75">
        <w:rPr>
          <w:rFonts w:ascii="Times New Roman" w:hAnsi="Times New Roman"/>
          <w:bCs/>
          <w:color w:val="000000"/>
          <w:sz w:val="28"/>
          <w:szCs w:val="28"/>
          <w:shd w:val="clear" w:color="auto" w:fill="FFFFFF"/>
        </w:rPr>
        <w:t>,</w:t>
      </w:r>
      <w:r>
        <w:rPr>
          <w:rFonts w:ascii="Times New Roman" w:hAnsi="Times New Roman"/>
          <w:bCs/>
          <w:color w:val="000000"/>
          <w:sz w:val="28"/>
          <w:szCs w:val="28"/>
          <w:shd w:val="clear" w:color="auto" w:fill="FFFFFF"/>
        </w:rPr>
        <w:t xml:space="preserve"> </w:t>
      </w:r>
      <w:r w:rsidR="00357EFA">
        <w:rPr>
          <w:rFonts w:ascii="Times New Roman" w:hAnsi="Times New Roman"/>
          <w:bCs/>
          <w:color w:val="000000"/>
          <w:sz w:val="28"/>
          <w:szCs w:val="28"/>
          <w:shd w:val="clear" w:color="auto" w:fill="FFFFFF"/>
        </w:rPr>
        <w:t>руководствуясь положениями статей</w:t>
      </w:r>
      <w:r>
        <w:rPr>
          <w:rFonts w:ascii="Times New Roman" w:hAnsi="Times New Roman"/>
          <w:bCs/>
          <w:color w:val="000000"/>
          <w:sz w:val="28"/>
          <w:szCs w:val="28"/>
          <w:shd w:val="clear" w:color="auto" w:fill="FFFFFF"/>
        </w:rPr>
        <w:t xml:space="preserve"> 148, 150 </w:t>
      </w:r>
      <w:r w:rsidR="005108D5">
        <w:rPr>
          <w:rFonts w:ascii="Times New Roman" w:hAnsi="Times New Roman"/>
          <w:bCs/>
          <w:color w:val="000000"/>
          <w:sz w:val="28"/>
          <w:szCs w:val="28"/>
          <w:shd w:val="clear" w:color="auto" w:fill="FFFFFF"/>
        </w:rPr>
        <w:t>Гражданского процессуального кодекса РФ</w:t>
      </w:r>
      <w:r>
        <w:rPr>
          <w:rFonts w:ascii="Times New Roman" w:hAnsi="Times New Roman"/>
          <w:bCs/>
          <w:color w:val="000000"/>
          <w:sz w:val="28"/>
          <w:szCs w:val="28"/>
          <w:shd w:val="clear" w:color="auto" w:fill="FFFFFF"/>
        </w:rPr>
        <w:t>, пункт</w:t>
      </w:r>
      <w:r w:rsidR="00357EFA">
        <w:rPr>
          <w:rFonts w:ascii="Times New Roman" w:hAnsi="Times New Roman"/>
          <w:bCs/>
          <w:color w:val="000000"/>
          <w:sz w:val="28"/>
          <w:szCs w:val="28"/>
          <w:shd w:val="clear" w:color="auto" w:fill="FFFFFF"/>
        </w:rPr>
        <w:t>ами</w:t>
      </w:r>
      <w:r>
        <w:rPr>
          <w:rFonts w:ascii="Times New Roman" w:hAnsi="Times New Roman"/>
          <w:bCs/>
          <w:color w:val="000000"/>
          <w:sz w:val="28"/>
          <w:szCs w:val="28"/>
          <w:shd w:val="clear" w:color="auto" w:fill="FFFFFF"/>
        </w:rPr>
        <w:t xml:space="preserve"> 1, 11 постановления </w:t>
      </w:r>
      <w:r w:rsidRPr="004F56C9">
        <w:rPr>
          <w:rFonts w:ascii="Times New Roman" w:hAnsi="Times New Roman"/>
          <w:bCs/>
          <w:color w:val="000000"/>
          <w:sz w:val="28"/>
          <w:szCs w:val="28"/>
          <w:shd w:val="clear" w:color="auto" w:fill="FFFFFF"/>
        </w:rPr>
        <w:t xml:space="preserve">Пленума Верховного Суда </w:t>
      </w:r>
      <w:r w:rsidR="005108D5">
        <w:rPr>
          <w:rFonts w:ascii="Times New Roman" w:hAnsi="Times New Roman"/>
          <w:bCs/>
          <w:color w:val="000000"/>
          <w:sz w:val="28"/>
          <w:szCs w:val="28"/>
          <w:shd w:val="clear" w:color="auto" w:fill="FFFFFF"/>
        </w:rPr>
        <w:t>РФ</w:t>
      </w:r>
      <w:r w:rsidRPr="004F56C9">
        <w:rPr>
          <w:rFonts w:ascii="Times New Roman" w:hAnsi="Times New Roman"/>
          <w:bCs/>
          <w:color w:val="000000"/>
          <w:sz w:val="28"/>
          <w:szCs w:val="28"/>
          <w:shd w:val="clear" w:color="auto" w:fill="FFFFFF"/>
        </w:rPr>
        <w:t xml:space="preserve"> от 24.06.2008 № 11 «О подготовке гражданских дел к судебному разбирательству»</w:t>
      </w:r>
      <w:r>
        <w:rPr>
          <w:rFonts w:ascii="Times New Roman" w:hAnsi="Times New Roman"/>
          <w:bCs/>
          <w:color w:val="000000"/>
          <w:sz w:val="28"/>
          <w:szCs w:val="28"/>
          <w:shd w:val="clear" w:color="auto" w:fill="FFFFFF"/>
        </w:rPr>
        <w:t xml:space="preserve"> указал, что </w:t>
      </w:r>
      <w:r w:rsidRPr="004F56C9">
        <w:rPr>
          <w:rFonts w:ascii="Times New Roman" w:hAnsi="Times New Roman"/>
          <w:bCs/>
          <w:color w:val="000000"/>
          <w:sz w:val="28"/>
          <w:szCs w:val="28"/>
          <w:shd w:val="clear" w:color="auto" w:fill="FFFFFF"/>
        </w:rPr>
        <w:t xml:space="preserve">истец приложил документы, на </w:t>
      </w:r>
      <w:r>
        <w:rPr>
          <w:rFonts w:ascii="Times New Roman" w:hAnsi="Times New Roman"/>
          <w:bCs/>
          <w:color w:val="000000"/>
          <w:sz w:val="28"/>
          <w:szCs w:val="28"/>
          <w:shd w:val="clear" w:color="auto" w:fill="FFFFFF"/>
        </w:rPr>
        <w:t>которых основано его требование</w:t>
      </w:r>
      <w:r w:rsidR="001771A6">
        <w:rPr>
          <w:rFonts w:ascii="Times New Roman" w:hAnsi="Times New Roman"/>
          <w:bCs/>
          <w:color w:val="000000"/>
          <w:sz w:val="28"/>
          <w:szCs w:val="28"/>
          <w:shd w:val="clear" w:color="auto" w:fill="FFFFFF"/>
        </w:rPr>
        <w:t xml:space="preserve"> (копию кредитного договора, расчёт задолженности, уведомление о досрочном истребовании задолженности)</w:t>
      </w:r>
      <w:r w:rsidRPr="004F56C9">
        <w:rPr>
          <w:rFonts w:ascii="Times New Roman" w:hAnsi="Times New Roman"/>
          <w:bCs/>
          <w:color w:val="000000"/>
          <w:sz w:val="28"/>
          <w:szCs w:val="28"/>
          <w:shd w:val="clear" w:color="auto" w:fill="FFFFFF"/>
        </w:rPr>
        <w:t>.</w:t>
      </w:r>
      <w:proofErr w:type="gramEnd"/>
    </w:p>
    <w:p w:rsidR="004F56C9" w:rsidRDefault="006E20AF" w:rsidP="004F56C9">
      <w:pPr>
        <w:spacing w:after="0" w:line="240" w:lineRule="auto"/>
        <w:ind w:firstLine="709"/>
        <w:jc w:val="both"/>
        <w:rPr>
          <w:rFonts w:ascii="Times New Roman" w:hAnsi="Times New Roman"/>
          <w:bCs/>
          <w:color w:val="000000"/>
          <w:sz w:val="28"/>
          <w:szCs w:val="28"/>
          <w:shd w:val="clear" w:color="auto" w:fill="FFFFFF"/>
        </w:rPr>
      </w:pPr>
      <w:r>
        <w:rPr>
          <w:rFonts w:ascii="Times New Roman" w:hAnsi="Times New Roman"/>
          <w:bCs/>
          <w:color w:val="000000"/>
          <w:sz w:val="28"/>
          <w:szCs w:val="28"/>
          <w:shd w:val="clear" w:color="auto" w:fill="FFFFFF"/>
        </w:rPr>
        <w:t>Тот факт</w:t>
      </w:r>
      <w:r w:rsidR="004F56C9" w:rsidRPr="004F56C9">
        <w:rPr>
          <w:rFonts w:ascii="Times New Roman" w:hAnsi="Times New Roman"/>
          <w:bCs/>
          <w:color w:val="000000"/>
          <w:sz w:val="28"/>
          <w:szCs w:val="28"/>
          <w:shd w:val="clear" w:color="auto" w:fill="FFFFFF"/>
        </w:rPr>
        <w:t>, что к исковому заявлению не приложены выписка по счёту по кредитному договору и график погашения кредита, не м</w:t>
      </w:r>
      <w:r>
        <w:rPr>
          <w:rFonts w:ascii="Times New Roman" w:hAnsi="Times New Roman"/>
          <w:bCs/>
          <w:color w:val="000000"/>
          <w:sz w:val="28"/>
          <w:szCs w:val="28"/>
          <w:shd w:val="clear" w:color="auto" w:fill="FFFFFF"/>
        </w:rPr>
        <w:t>огло</w:t>
      </w:r>
      <w:r w:rsidR="004F56C9" w:rsidRPr="004F56C9">
        <w:rPr>
          <w:rFonts w:ascii="Times New Roman" w:hAnsi="Times New Roman"/>
          <w:bCs/>
          <w:color w:val="000000"/>
          <w:sz w:val="28"/>
          <w:szCs w:val="28"/>
          <w:shd w:val="clear" w:color="auto" w:fill="FFFFFF"/>
        </w:rPr>
        <w:t xml:space="preserve"> служить основанием для его оставления без движения и последующего возвращения</w:t>
      </w:r>
      <w:r>
        <w:rPr>
          <w:rFonts w:ascii="Times New Roman" w:hAnsi="Times New Roman"/>
          <w:bCs/>
          <w:color w:val="000000"/>
          <w:sz w:val="28"/>
          <w:szCs w:val="28"/>
          <w:shd w:val="clear" w:color="auto" w:fill="FFFFFF"/>
        </w:rPr>
        <w:t>, так как д</w:t>
      </w:r>
      <w:r w:rsidR="004F56C9" w:rsidRPr="004F56C9">
        <w:rPr>
          <w:rFonts w:ascii="Times New Roman" w:hAnsi="Times New Roman"/>
          <w:bCs/>
          <w:color w:val="000000"/>
          <w:sz w:val="28"/>
          <w:szCs w:val="28"/>
          <w:shd w:val="clear" w:color="auto" w:fill="FFFFFF"/>
        </w:rPr>
        <w:t xml:space="preserve">анные обстоятельства являются устранимыми и могут быть восполнены в ходе рассмотрения </w:t>
      </w:r>
      <w:r w:rsidR="004F56C9">
        <w:rPr>
          <w:rFonts w:ascii="Times New Roman" w:hAnsi="Times New Roman"/>
          <w:bCs/>
          <w:color w:val="000000"/>
          <w:sz w:val="28"/>
          <w:szCs w:val="28"/>
          <w:shd w:val="clear" w:color="auto" w:fill="FFFFFF"/>
        </w:rPr>
        <w:t xml:space="preserve">искового </w:t>
      </w:r>
      <w:r>
        <w:rPr>
          <w:rFonts w:ascii="Times New Roman" w:hAnsi="Times New Roman"/>
          <w:bCs/>
          <w:color w:val="000000"/>
          <w:sz w:val="28"/>
          <w:szCs w:val="28"/>
          <w:shd w:val="clear" w:color="auto" w:fill="FFFFFF"/>
        </w:rPr>
        <w:t>заявления</w:t>
      </w:r>
      <w:r w:rsidR="0010514A">
        <w:rPr>
          <w:rFonts w:ascii="Times New Roman" w:hAnsi="Times New Roman"/>
          <w:bCs/>
          <w:color w:val="000000"/>
          <w:sz w:val="28"/>
          <w:szCs w:val="28"/>
          <w:shd w:val="clear" w:color="auto" w:fill="FFFFFF"/>
        </w:rPr>
        <w:t>.</w:t>
      </w:r>
    </w:p>
    <w:p w:rsidR="000639B5" w:rsidRPr="000639B5" w:rsidRDefault="000639B5" w:rsidP="000639B5">
      <w:pPr>
        <w:spacing w:after="0" w:line="240" w:lineRule="auto"/>
        <w:ind w:firstLine="709"/>
        <w:jc w:val="both"/>
        <w:rPr>
          <w:rFonts w:ascii="Times New Roman" w:eastAsia="Times New Roman" w:hAnsi="Times New Roman"/>
          <w:sz w:val="28"/>
          <w:szCs w:val="28"/>
          <w:lang w:eastAsia="ru-RU"/>
        </w:rPr>
      </w:pPr>
      <w:r w:rsidRPr="000639B5">
        <w:rPr>
          <w:rFonts w:ascii="Times New Roman" w:hAnsi="Times New Roman"/>
          <w:sz w:val="28"/>
          <w:szCs w:val="28"/>
        </w:rPr>
        <w:t>Судом не учтено, что при подаче иска от истца не требуется предоставление полного объёма доказательств, так как вопросы предоставления необходимых доказательств, как и уточнения фактических обстоятельств, имеющих значение для правильного разрешения дела, является задачей стадии подготовки дела к судебному разбирательству (</w:t>
      </w:r>
      <w:hyperlink r:id="rId17" w:history="1">
        <w:r w:rsidRPr="000639B5">
          <w:rPr>
            <w:rFonts w:ascii="Times New Roman" w:hAnsi="Times New Roman"/>
            <w:sz w:val="28"/>
            <w:szCs w:val="28"/>
          </w:rPr>
          <w:t>статья 148</w:t>
        </w:r>
      </w:hyperlink>
      <w:r w:rsidRPr="000639B5">
        <w:rPr>
          <w:rFonts w:ascii="Times New Roman" w:hAnsi="Times New Roman"/>
          <w:sz w:val="28"/>
          <w:szCs w:val="28"/>
        </w:rPr>
        <w:t xml:space="preserve"> ГПК РФ).</w:t>
      </w:r>
    </w:p>
    <w:p w:rsidR="000639B5" w:rsidRPr="000639B5" w:rsidRDefault="000639B5" w:rsidP="000639B5">
      <w:pPr>
        <w:spacing w:after="0" w:line="240" w:lineRule="auto"/>
        <w:ind w:firstLine="709"/>
        <w:jc w:val="both"/>
        <w:rPr>
          <w:rFonts w:ascii="Times New Roman" w:eastAsia="Times New Roman" w:hAnsi="Times New Roman"/>
          <w:sz w:val="28"/>
          <w:szCs w:val="28"/>
          <w:lang w:eastAsia="ru-RU"/>
        </w:rPr>
      </w:pPr>
      <w:r w:rsidRPr="000639B5">
        <w:rPr>
          <w:rFonts w:ascii="Times New Roman" w:hAnsi="Times New Roman"/>
          <w:sz w:val="28"/>
          <w:szCs w:val="28"/>
        </w:rPr>
        <w:t xml:space="preserve">Согласно </w:t>
      </w:r>
      <w:hyperlink r:id="rId18" w:history="1">
        <w:r w:rsidRPr="000639B5">
          <w:rPr>
            <w:rFonts w:ascii="Times New Roman" w:hAnsi="Times New Roman"/>
            <w:sz w:val="28"/>
            <w:szCs w:val="28"/>
          </w:rPr>
          <w:t>статье 150</w:t>
        </w:r>
      </w:hyperlink>
      <w:r w:rsidRPr="000639B5">
        <w:rPr>
          <w:rFonts w:ascii="Times New Roman" w:hAnsi="Times New Roman"/>
          <w:sz w:val="28"/>
          <w:szCs w:val="28"/>
        </w:rPr>
        <w:t xml:space="preserve"> ГПК РФ при подготовке дела к судебному разбирательству судья опрашивает истца или его представителя по существу заявленных требований и предлагает, если это необходимо, представить дополнительные доказательства в определённый срок.</w:t>
      </w:r>
    </w:p>
    <w:p w:rsidR="000639B5" w:rsidRPr="000639B5" w:rsidRDefault="004066A9" w:rsidP="000639B5">
      <w:pPr>
        <w:spacing w:after="0" w:line="240" w:lineRule="auto"/>
        <w:ind w:firstLine="709"/>
        <w:jc w:val="both"/>
        <w:rPr>
          <w:rFonts w:ascii="Times New Roman" w:eastAsia="Times New Roman" w:hAnsi="Times New Roman"/>
          <w:sz w:val="28"/>
          <w:szCs w:val="28"/>
          <w:lang w:eastAsia="ru-RU"/>
        </w:rPr>
      </w:pPr>
      <w:proofErr w:type="gramStart"/>
      <w:r>
        <w:rPr>
          <w:rFonts w:ascii="Times New Roman" w:hAnsi="Times New Roman"/>
          <w:sz w:val="28"/>
          <w:szCs w:val="28"/>
        </w:rPr>
        <w:t>С</w:t>
      </w:r>
      <w:r w:rsidR="000639B5" w:rsidRPr="000639B5">
        <w:rPr>
          <w:rFonts w:ascii="Times New Roman" w:hAnsi="Times New Roman"/>
          <w:sz w:val="28"/>
          <w:szCs w:val="28"/>
        </w:rPr>
        <w:t xml:space="preserve">удья, установив, что представленные доказательства недостаточно подтверждают требования истца или возражения ответчика либо не содержат иных необходимых данных, вправе предложить им представить дополнительные доказательства, а в случаях, когда представление таких </w:t>
      </w:r>
      <w:r w:rsidR="000639B5" w:rsidRPr="000639B5">
        <w:rPr>
          <w:rFonts w:ascii="Times New Roman" w:hAnsi="Times New Roman"/>
          <w:sz w:val="28"/>
          <w:szCs w:val="28"/>
        </w:rPr>
        <w:lastRenderedPageBreak/>
        <w:t xml:space="preserve">доказательств для названных лиц затруднительно, по их ходатайству, отвечающему требованиям </w:t>
      </w:r>
      <w:hyperlink r:id="rId19" w:history="1">
        <w:r w:rsidR="000639B5" w:rsidRPr="000639B5">
          <w:rPr>
            <w:rFonts w:ascii="Times New Roman" w:hAnsi="Times New Roman"/>
            <w:sz w:val="28"/>
            <w:szCs w:val="28"/>
          </w:rPr>
          <w:t>части 2 статьи 57</w:t>
        </w:r>
      </w:hyperlink>
      <w:r w:rsidR="000639B5" w:rsidRPr="000639B5">
        <w:rPr>
          <w:rFonts w:ascii="Times New Roman" w:hAnsi="Times New Roman"/>
          <w:sz w:val="28"/>
          <w:szCs w:val="28"/>
        </w:rPr>
        <w:t xml:space="preserve"> ГПК РФ, оказывает содействие в собирании и истребовании от организаций и граждан, в частности, письменных и</w:t>
      </w:r>
      <w:proofErr w:type="gramEnd"/>
      <w:r w:rsidR="000639B5" w:rsidRPr="000639B5">
        <w:rPr>
          <w:rFonts w:ascii="Times New Roman" w:hAnsi="Times New Roman"/>
          <w:sz w:val="28"/>
          <w:szCs w:val="28"/>
        </w:rPr>
        <w:t xml:space="preserve"> вещественных доказательств (</w:t>
      </w:r>
      <w:hyperlink r:id="rId20" w:history="1">
        <w:r w:rsidR="000639B5" w:rsidRPr="000639B5">
          <w:rPr>
            <w:rFonts w:ascii="Times New Roman" w:hAnsi="Times New Roman"/>
            <w:sz w:val="28"/>
            <w:szCs w:val="28"/>
          </w:rPr>
          <w:t>часть 1 статьи 57</w:t>
        </w:r>
      </w:hyperlink>
      <w:r w:rsidR="000639B5" w:rsidRPr="000639B5">
        <w:rPr>
          <w:rFonts w:ascii="Times New Roman" w:hAnsi="Times New Roman"/>
          <w:sz w:val="28"/>
          <w:szCs w:val="28"/>
        </w:rPr>
        <w:t xml:space="preserve">, </w:t>
      </w:r>
      <w:hyperlink r:id="rId21" w:history="1">
        <w:r w:rsidR="000639B5" w:rsidRPr="000639B5">
          <w:rPr>
            <w:rFonts w:ascii="Times New Roman" w:hAnsi="Times New Roman"/>
            <w:sz w:val="28"/>
            <w:szCs w:val="28"/>
          </w:rPr>
          <w:t>пункт 9 части 1 статьи 150</w:t>
        </w:r>
      </w:hyperlink>
      <w:r w:rsidR="000639B5" w:rsidRPr="000639B5">
        <w:rPr>
          <w:rFonts w:ascii="Times New Roman" w:hAnsi="Times New Roman"/>
          <w:sz w:val="28"/>
          <w:szCs w:val="28"/>
        </w:rPr>
        <w:t xml:space="preserve"> ГПК РФ).</w:t>
      </w:r>
    </w:p>
    <w:p w:rsidR="000639B5" w:rsidRPr="004F56C9" w:rsidRDefault="000639B5" w:rsidP="004F56C9">
      <w:pPr>
        <w:spacing w:after="0" w:line="240" w:lineRule="auto"/>
        <w:ind w:firstLine="709"/>
        <w:jc w:val="both"/>
        <w:rPr>
          <w:rFonts w:ascii="Times New Roman" w:hAnsi="Times New Roman"/>
          <w:bCs/>
          <w:color w:val="000000"/>
          <w:sz w:val="28"/>
          <w:szCs w:val="28"/>
          <w:shd w:val="clear" w:color="auto" w:fill="FFFFFF"/>
        </w:rPr>
      </w:pPr>
    </w:p>
    <w:p w:rsidR="004F56C9" w:rsidRDefault="00B05335" w:rsidP="00B05335">
      <w:pPr>
        <w:spacing w:after="0" w:line="240" w:lineRule="auto"/>
        <w:ind w:firstLine="709"/>
        <w:jc w:val="right"/>
        <w:rPr>
          <w:rFonts w:ascii="Times New Roman" w:hAnsi="Times New Roman"/>
          <w:bCs/>
          <w:color w:val="000000"/>
          <w:sz w:val="28"/>
          <w:szCs w:val="28"/>
          <w:shd w:val="clear" w:color="auto" w:fill="FFFFFF"/>
        </w:rPr>
      </w:pPr>
      <w:r>
        <w:rPr>
          <w:rFonts w:ascii="Times New Roman" w:hAnsi="Times New Roman"/>
          <w:bCs/>
          <w:color w:val="000000"/>
          <w:sz w:val="28"/>
          <w:szCs w:val="28"/>
          <w:shd w:val="clear" w:color="auto" w:fill="FFFFFF"/>
        </w:rPr>
        <w:t>(Определение по делу № 33-708</w:t>
      </w:r>
      <w:r w:rsidR="007F55A0">
        <w:rPr>
          <w:rFonts w:ascii="Times New Roman" w:hAnsi="Times New Roman"/>
          <w:bCs/>
          <w:color w:val="000000"/>
          <w:sz w:val="28"/>
          <w:szCs w:val="28"/>
          <w:shd w:val="clear" w:color="auto" w:fill="FFFFFF"/>
        </w:rPr>
        <w:t>/</w:t>
      </w:r>
      <w:r w:rsidR="00B0718D">
        <w:rPr>
          <w:rFonts w:ascii="Times New Roman" w:hAnsi="Times New Roman"/>
          <w:bCs/>
          <w:color w:val="000000"/>
          <w:sz w:val="28"/>
          <w:szCs w:val="28"/>
          <w:shd w:val="clear" w:color="auto" w:fill="FFFFFF"/>
        </w:rPr>
        <w:t>2024)</w:t>
      </w:r>
    </w:p>
    <w:p w:rsidR="004F56C9" w:rsidRDefault="004F56C9" w:rsidP="004F56C9">
      <w:pPr>
        <w:spacing w:after="0" w:line="240" w:lineRule="auto"/>
        <w:ind w:firstLine="709"/>
        <w:jc w:val="both"/>
        <w:rPr>
          <w:rFonts w:ascii="Times New Roman" w:hAnsi="Times New Roman"/>
          <w:bCs/>
          <w:color w:val="000000"/>
          <w:sz w:val="28"/>
          <w:szCs w:val="28"/>
          <w:shd w:val="clear" w:color="auto" w:fill="FFFFFF"/>
        </w:rPr>
      </w:pPr>
    </w:p>
    <w:p w:rsidR="00D54075" w:rsidRPr="00EE7E61" w:rsidRDefault="00D54075" w:rsidP="00D54075">
      <w:pPr>
        <w:spacing w:after="0" w:line="240" w:lineRule="auto"/>
        <w:ind w:firstLine="709"/>
        <w:jc w:val="both"/>
        <w:rPr>
          <w:rFonts w:ascii="Times New Roman" w:hAnsi="Times New Roman"/>
          <w:b/>
          <w:bCs/>
          <w:color w:val="000000"/>
          <w:sz w:val="28"/>
          <w:szCs w:val="28"/>
          <w:shd w:val="clear" w:color="auto" w:fill="FFFFFF"/>
        </w:rPr>
      </w:pPr>
      <w:r>
        <w:rPr>
          <w:rFonts w:ascii="Times New Roman" w:hAnsi="Times New Roman"/>
          <w:b/>
          <w:bCs/>
          <w:color w:val="000000"/>
          <w:sz w:val="28"/>
          <w:szCs w:val="28"/>
          <w:shd w:val="clear" w:color="auto" w:fill="FFFFFF"/>
        </w:rPr>
        <w:t xml:space="preserve">2. </w:t>
      </w:r>
      <w:r w:rsidRPr="00EE7E61">
        <w:rPr>
          <w:rFonts w:ascii="Times New Roman" w:hAnsi="Times New Roman"/>
          <w:b/>
          <w:bCs/>
          <w:color w:val="000000"/>
          <w:sz w:val="28"/>
          <w:szCs w:val="28"/>
          <w:shd w:val="clear" w:color="auto" w:fill="FFFFFF"/>
        </w:rPr>
        <w:t>При подаче искового заявления в электронном виде суд на стадии предъявления иска не вправе требовать предоставления подлинников документов, в том числе квитанции об уплате государственной пошлины.</w:t>
      </w:r>
    </w:p>
    <w:p w:rsidR="00D42367" w:rsidRDefault="00E26B76" w:rsidP="00D42367">
      <w:pPr>
        <w:spacing w:after="0" w:line="240" w:lineRule="auto"/>
        <w:ind w:firstLine="709"/>
        <w:jc w:val="both"/>
        <w:rPr>
          <w:rFonts w:ascii="Times New Roman" w:hAnsi="Times New Roman"/>
          <w:bCs/>
          <w:color w:val="000000"/>
          <w:sz w:val="28"/>
          <w:szCs w:val="28"/>
          <w:shd w:val="clear" w:color="auto" w:fill="FFFFFF"/>
        </w:rPr>
      </w:pPr>
      <w:r>
        <w:rPr>
          <w:rFonts w:ascii="Times New Roman" w:hAnsi="Times New Roman"/>
          <w:bCs/>
          <w:color w:val="000000"/>
          <w:sz w:val="28"/>
          <w:szCs w:val="28"/>
          <w:shd w:val="clear" w:color="auto" w:fill="FFFFFF"/>
        </w:rPr>
        <w:t>Определением суда оставлено без движени</w:t>
      </w:r>
      <w:r w:rsidR="00D42367">
        <w:rPr>
          <w:rFonts w:ascii="Times New Roman" w:hAnsi="Times New Roman"/>
          <w:bCs/>
          <w:color w:val="000000"/>
          <w:sz w:val="28"/>
          <w:szCs w:val="28"/>
          <w:shd w:val="clear" w:color="auto" w:fill="FFFFFF"/>
        </w:rPr>
        <w:t>я</w:t>
      </w:r>
      <w:r>
        <w:rPr>
          <w:rFonts w:ascii="Times New Roman" w:hAnsi="Times New Roman"/>
          <w:bCs/>
          <w:color w:val="000000"/>
          <w:sz w:val="28"/>
          <w:szCs w:val="28"/>
          <w:shd w:val="clear" w:color="auto" w:fill="FFFFFF"/>
        </w:rPr>
        <w:t xml:space="preserve"> исковое заявление С.А.В. </w:t>
      </w:r>
      <w:r w:rsidR="00D54075" w:rsidRPr="00470227">
        <w:rPr>
          <w:rFonts w:ascii="Times New Roman" w:hAnsi="Times New Roman"/>
          <w:bCs/>
          <w:color w:val="000000"/>
          <w:sz w:val="28"/>
          <w:szCs w:val="28"/>
          <w:shd w:val="clear" w:color="auto" w:fill="FFFFFF"/>
        </w:rPr>
        <w:t>в лице законного представителя С</w:t>
      </w:r>
      <w:r>
        <w:rPr>
          <w:rFonts w:ascii="Times New Roman" w:hAnsi="Times New Roman"/>
          <w:bCs/>
          <w:color w:val="000000"/>
          <w:sz w:val="28"/>
          <w:szCs w:val="28"/>
          <w:shd w:val="clear" w:color="auto" w:fill="FFFFFF"/>
        </w:rPr>
        <w:t>.</w:t>
      </w:r>
      <w:r w:rsidR="00D54075" w:rsidRPr="00470227">
        <w:rPr>
          <w:rFonts w:ascii="Times New Roman" w:hAnsi="Times New Roman"/>
          <w:bCs/>
          <w:color w:val="000000"/>
          <w:sz w:val="28"/>
          <w:szCs w:val="28"/>
          <w:shd w:val="clear" w:color="auto" w:fill="FFFFFF"/>
        </w:rPr>
        <w:t xml:space="preserve">Л.П. к Министерству обороны </w:t>
      </w:r>
      <w:r w:rsidR="00D54075">
        <w:rPr>
          <w:rFonts w:ascii="Times New Roman" w:hAnsi="Times New Roman"/>
          <w:bCs/>
          <w:color w:val="000000"/>
          <w:sz w:val="28"/>
          <w:szCs w:val="28"/>
          <w:shd w:val="clear" w:color="auto" w:fill="FFFFFF"/>
        </w:rPr>
        <w:t>РФ</w:t>
      </w:r>
      <w:r w:rsidR="00D54075" w:rsidRPr="00470227">
        <w:rPr>
          <w:rFonts w:ascii="Times New Roman" w:hAnsi="Times New Roman"/>
          <w:bCs/>
          <w:color w:val="000000"/>
          <w:sz w:val="28"/>
          <w:szCs w:val="28"/>
          <w:shd w:val="clear" w:color="auto" w:fill="FFFFFF"/>
        </w:rPr>
        <w:t xml:space="preserve">, </w:t>
      </w:r>
      <w:r>
        <w:rPr>
          <w:rFonts w:ascii="Times New Roman" w:hAnsi="Times New Roman"/>
          <w:bCs/>
          <w:color w:val="000000"/>
          <w:sz w:val="28"/>
          <w:szCs w:val="28"/>
          <w:shd w:val="clear" w:color="auto" w:fill="FFFFFF"/>
        </w:rPr>
        <w:t>АО</w:t>
      </w:r>
      <w:r w:rsidR="00D54075" w:rsidRPr="00470227">
        <w:rPr>
          <w:rFonts w:ascii="Times New Roman" w:hAnsi="Times New Roman"/>
          <w:bCs/>
          <w:color w:val="000000"/>
          <w:sz w:val="28"/>
          <w:szCs w:val="28"/>
          <w:shd w:val="clear" w:color="auto" w:fill="FFFFFF"/>
        </w:rPr>
        <w:t xml:space="preserve"> «Страховое общество газовой промышленности», департаменту социальной защиты населения правительства </w:t>
      </w:r>
      <w:r w:rsidR="00204258">
        <w:rPr>
          <w:rFonts w:ascii="Times New Roman" w:hAnsi="Times New Roman"/>
          <w:bCs/>
          <w:color w:val="000000"/>
          <w:sz w:val="28"/>
          <w:szCs w:val="28"/>
          <w:shd w:val="clear" w:color="auto" w:fill="FFFFFF"/>
        </w:rPr>
        <w:t>ЕАО</w:t>
      </w:r>
      <w:r w:rsidR="00D54075" w:rsidRPr="00470227">
        <w:rPr>
          <w:rFonts w:ascii="Times New Roman" w:hAnsi="Times New Roman"/>
          <w:bCs/>
          <w:color w:val="000000"/>
          <w:sz w:val="28"/>
          <w:szCs w:val="28"/>
          <w:shd w:val="clear" w:color="auto" w:fill="FFFFFF"/>
        </w:rPr>
        <w:t xml:space="preserve"> о возложении обязанности</w:t>
      </w:r>
      <w:r w:rsidR="00D42367">
        <w:rPr>
          <w:rFonts w:ascii="Times New Roman" w:hAnsi="Times New Roman"/>
          <w:bCs/>
          <w:color w:val="000000"/>
          <w:sz w:val="28"/>
          <w:szCs w:val="28"/>
          <w:shd w:val="clear" w:color="auto" w:fill="FFFFFF"/>
        </w:rPr>
        <w:t xml:space="preserve">. </w:t>
      </w:r>
    </w:p>
    <w:p w:rsidR="00903A5A" w:rsidRDefault="00903A5A" w:rsidP="00903A5A">
      <w:pPr>
        <w:spacing w:after="0" w:line="240" w:lineRule="auto"/>
        <w:ind w:firstLine="709"/>
        <w:jc w:val="both"/>
        <w:rPr>
          <w:rFonts w:ascii="Times New Roman" w:hAnsi="Times New Roman"/>
          <w:bCs/>
          <w:color w:val="000000"/>
          <w:sz w:val="28"/>
          <w:szCs w:val="28"/>
          <w:shd w:val="clear" w:color="auto" w:fill="FFFFFF"/>
        </w:rPr>
      </w:pPr>
      <w:r>
        <w:rPr>
          <w:rFonts w:ascii="Times New Roman" w:hAnsi="Times New Roman"/>
          <w:bCs/>
          <w:color w:val="000000"/>
          <w:sz w:val="28"/>
          <w:szCs w:val="28"/>
          <w:shd w:val="clear" w:color="auto" w:fill="FFFFFF"/>
        </w:rPr>
        <w:t>Поскольку истец не предоставил</w:t>
      </w:r>
      <w:r w:rsidR="00D54075">
        <w:rPr>
          <w:rFonts w:ascii="Times New Roman" w:hAnsi="Times New Roman"/>
          <w:bCs/>
          <w:color w:val="000000"/>
          <w:sz w:val="28"/>
          <w:szCs w:val="28"/>
          <w:shd w:val="clear" w:color="auto" w:fill="FFFFFF"/>
        </w:rPr>
        <w:t xml:space="preserve"> в суд </w:t>
      </w:r>
      <w:r w:rsidR="00D54075" w:rsidRPr="005812BA">
        <w:rPr>
          <w:rFonts w:ascii="Times New Roman" w:hAnsi="Times New Roman"/>
          <w:bCs/>
          <w:color w:val="000000"/>
          <w:sz w:val="28"/>
          <w:szCs w:val="28"/>
          <w:shd w:val="clear" w:color="auto" w:fill="FFFFFF"/>
        </w:rPr>
        <w:t>подлинник квитанции об</w:t>
      </w:r>
      <w:r>
        <w:rPr>
          <w:rFonts w:ascii="Times New Roman" w:hAnsi="Times New Roman"/>
          <w:bCs/>
          <w:color w:val="000000"/>
          <w:sz w:val="28"/>
          <w:szCs w:val="28"/>
          <w:shd w:val="clear" w:color="auto" w:fill="FFFFFF"/>
        </w:rPr>
        <w:t xml:space="preserve"> оплате государственной пошлины, а также не исправил другие недостатки, исковое заявление было возвращено.</w:t>
      </w:r>
    </w:p>
    <w:p w:rsidR="00874A25" w:rsidRDefault="00D54075" w:rsidP="00385CF3">
      <w:pPr>
        <w:spacing w:after="0" w:line="240" w:lineRule="auto"/>
        <w:ind w:firstLine="709"/>
        <w:jc w:val="both"/>
        <w:rPr>
          <w:rFonts w:ascii="Times New Roman" w:hAnsi="Times New Roman"/>
          <w:bCs/>
          <w:color w:val="000000"/>
          <w:sz w:val="28"/>
          <w:szCs w:val="28"/>
          <w:shd w:val="clear" w:color="auto" w:fill="FFFFFF"/>
        </w:rPr>
      </w:pPr>
      <w:r>
        <w:rPr>
          <w:rFonts w:ascii="Times New Roman" w:hAnsi="Times New Roman"/>
          <w:bCs/>
          <w:color w:val="000000"/>
          <w:sz w:val="28"/>
          <w:szCs w:val="28"/>
          <w:shd w:val="clear" w:color="auto" w:fill="FFFFFF"/>
        </w:rPr>
        <w:t>Суд апелляционной инстанции</w:t>
      </w:r>
      <w:r w:rsidR="00385CF3">
        <w:rPr>
          <w:rFonts w:ascii="Times New Roman" w:hAnsi="Times New Roman"/>
          <w:bCs/>
          <w:color w:val="000000"/>
          <w:sz w:val="28"/>
          <w:szCs w:val="28"/>
          <w:shd w:val="clear" w:color="auto" w:fill="FFFFFF"/>
        </w:rPr>
        <w:t>, отменяя</w:t>
      </w:r>
      <w:r>
        <w:rPr>
          <w:rFonts w:ascii="Times New Roman" w:hAnsi="Times New Roman"/>
          <w:bCs/>
          <w:color w:val="000000"/>
          <w:sz w:val="28"/>
          <w:szCs w:val="28"/>
          <w:shd w:val="clear" w:color="auto" w:fill="FFFFFF"/>
        </w:rPr>
        <w:t xml:space="preserve"> определение о возвращении искового заявления</w:t>
      </w:r>
      <w:r w:rsidR="00385CF3">
        <w:rPr>
          <w:rFonts w:ascii="Times New Roman" w:hAnsi="Times New Roman"/>
          <w:bCs/>
          <w:color w:val="000000"/>
          <w:sz w:val="28"/>
          <w:szCs w:val="28"/>
          <w:shd w:val="clear" w:color="auto" w:fill="FFFFFF"/>
        </w:rPr>
        <w:t>, принял во внимание</w:t>
      </w:r>
      <w:r>
        <w:rPr>
          <w:rFonts w:ascii="Times New Roman" w:hAnsi="Times New Roman"/>
          <w:bCs/>
          <w:color w:val="000000"/>
          <w:sz w:val="28"/>
          <w:szCs w:val="28"/>
          <w:shd w:val="clear" w:color="auto" w:fill="FFFFFF"/>
        </w:rPr>
        <w:t>, что</w:t>
      </w:r>
      <w:r w:rsidRPr="005236FD">
        <w:t xml:space="preserve"> </w:t>
      </w:r>
      <w:r>
        <w:rPr>
          <w:rFonts w:ascii="Times New Roman" w:hAnsi="Times New Roman"/>
          <w:bCs/>
          <w:color w:val="000000"/>
          <w:sz w:val="28"/>
          <w:szCs w:val="28"/>
          <w:shd w:val="clear" w:color="auto" w:fill="FFFFFF"/>
        </w:rPr>
        <w:t>п</w:t>
      </w:r>
      <w:r w:rsidRPr="001F4240">
        <w:rPr>
          <w:rFonts w:ascii="Times New Roman" w:hAnsi="Times New Roman"/>
          <w:bCs/>
          <w:color w:val="000000"/>
          <w:sz w:val="28"/>
          <w:szCs w:val="28"/>
          <w:shd w:val="clear" w:color="auto" w:fill="FFFFFF"/>
        </w:rPr>
        <w:t>одача искового заявления в суд осуществлена в электронном виде</w:t>
      </w:r>
      <w:r w:rsidR="00090030">
        <w:rPr>
          <w:rFonts w:ascii="Times New Roman" w:hAnsi="Times New Roman"/>
          <w:bCs/>
          <w:color w:val="000000"/>
          <w:sz w:val="28"/>
          <w:szCs w:val="28"/>
          <w:shd w:val="clear" w:color="auto" w:fill="FFFFFF"/>
        </w:rPr>
        <w:t xml:space="preserve">, </w:t>
      </w:r>
      <w:proofErr w:type="gramStart"/>
      <w:r w:rsidR="00090030">
        <w:rPr>
          <w:rFonts w:ascii="Times New Roman" w:hAnsi="Times New Roman"/>
          <w:bCs/>
          <w:color w:val="000000"/>
          <w:sz w:val="28"/>
          <w:szCs w:val="28"/>
          <w:shd w:val="clear" w:color="auto" w:fill="FFFFFF"/>
        </w:rPr>
        <w:t>и</w:t>
      </w:r>
      <w:proofErr w:type="gramEnd"/>
      <w:r w:rsidR="00090030">
        <w:rPr>
          <w:rFonts w:ascii="Times New Roman" w:hAnsi="Times New Roman"/>
          <w:bCs/>
          <w:color w:val="000000"/>
          <w:sz w:val="28"/>
          <w:szCs w:val="28"/>
          <w:shd w:val="clear" w:color="auto" w:fill="FFFFFF"/>
        </w:rPr>
        <w:t xml:space="preserve"> р</w:t>
      </w:r>
      <w:r w:rsidR="00385CF3">
        <w:rPr>
          <w:rFonts w:ascii="Times New Roman" w:hAnsi="Times New Roman"/>
          <w:bCs/>
          <w:color w:val="000000"/>
          <w:sz w:val="28"/>
          <w:szCs w:val="28"/>
          <w:shd w:val="clear" w:color="auto" w:fill="FFFFFF"/>
        </w:rPr>
        <w:t xml:space="preserve">уководствуясь разъяснениями, содержащимися в </w:t>
      </w:r>
      <w:r w:rsidRPr="0033238D">
        <w:rPr>
          <w:rFonts w:ascii="Times New Roman" w:hAnsi="Times New Roman"/>
          <w:bCs/>
          <w:color w:val="000000"/>
          <w:sz w:val="28"/>
          <w:szCs w:val="28"/>
          <w:shd w:val="clear" w:color="auto" w:fill="FFFFFF"/>
        </w:rPr>
        <w:t>пункт</w:t>
      </w:r>
      <w:r>
        <w:rPr>
          <w:rFonts w:ascii="Times New Roman" w:hAnsi="Times New Roman"/>
          <w:bCs/>
          <w:color w:val="000000"/>
          <w:sz w:val="28"/>
          <w:szCs w:val="28"/>
          <w:shd w:val="clear" w:color="auto" w:fill="FFFFFF"/>
        </w:rPr>
        <w:t>е</w:t>
      </w:r>
      <w:r w:rsidRPr="0033238D">
        <w:rPr>
          <w:rFonts w:ascii="Times New Roman" w:hAnsi="Times New Roman"/>
          <w:bCs/>
          <w:color w:val="000000"/>
          <w:sz w:val="28"/>
          <w:szCs w:val="28"/>
          <w:shd w:val="clear" w:color="auto" w:fill="FFFFFF"/>
        </w:rPr>
        <w:t xml:space="preserve"> </w:t>
      </w:r>
      <w:r w:rsidR="00A5016A">
        <w:rPr>
          <w:rFonts w:ascii="Times New Roman" w:hAnsi="Times New Roman"/>
          <w:bCs/>
          <w:color w:val="000000"/>
          <w:sz w:val="28"/>
          <w:szCs w:val="28"/>
          <w:shd w:val="clear" w:color="auto" w:fill="FFFFFF"/>
        </w:rPr>
        <w:t>9</w:t>
      </w:r>
      <w:r w:rsidRPr="0033238D">
        <w:rPr>
          <w:rFonts w:ascii="Times New Roman" w:hAnsi="Times New Roman"/>
          <w:bCs/>
          <w:color w:val="000000"/>
          <w:sz w:val="28"/>
          <w:szCs w:val="28"/>
          <w:shd w:val="clear" w:color="auto" w:fill="FFFFFF"/>
        </w:rPr>
        <w:t xml:space="preserve"> </w:t>
      </w:r>
      <w:r>
        <w:rPr>
          <w:rFonts w:ascii="Times New Roman" w:hAnsi="Times New Roman"/>
          <w:bCs/>
          <w:color w:val="000000"/>
          <w:sz w:val="28"/>
          <w:szCs w:val="28"/>
          <w:shd w:val="clear" w:color="auto" w:fill="FFFFFF"/>
        </w:rPr>
        <w:t>п</w:t>
      </w:r>
      <w:r w:rsidRPr="0033238D">
        <w:rPr>
          <w:rFonts w:ascii="Times New Roman" w:hAnsi="Times New Roman"/>
          <w:bCs/>
          <w:color w:val="000000"/>
          <w:sz w:val="28"/>
          <w:szCs w:val="28"/>
          <w:shd w:val="clear" w:color="auto" w:fill="FFFFFF"/>
        </w:rPr>
        <w:t xml:space="preserve">остановления Пленума Верховного Суда </w:t>
      </w:r>
      <w:r>
        <w:rPr>
          <w:rFonts w:ascii="Times New Roman" w:hAnsi="Times New Roman"/>
          <w:bCs/>
          <w:color w:val="000000"/>
          <w:sz w:val="28"/>
          <w:szCs w:val="28"/>
          <w:shd w:val="clear" w:color="auto" w:fill="FFFFFF"/>
        </w:rPr>
        <w:t>РФ</w:t>
      </w:r>
      <w:r w:rsidRPr="0033238D">
        <w:rPr>
          <w:rFonts w:ascii="Times New Roman" w:hAnsi="Times New Roman"/>
          <w:bCs/>
          <w:color w:val="000000"/>
          <w:sz w:val="28"/>
          <w:szCs w:val="28"/>
          <w:shd w:val="clear" w:color="auto" w:fill="FFFFFF"/>
        </w:rPr>
        <w:t xml:space="preserve"> от 26.12.2017 № 57 «О некоторых вопросах применения законодательства, регулирующего использование документов в электронном виде в деятельности судов общей </w:t>
      </w:r>
      <w:r w:rsidR="00A5016A">
        <w:rPr>
          <w:rFonts w:ascii="Times New Roman" w:hAnsi="Times New Roman"/>
          <w:bCs/>
          <w:color w:val="000000"/>
          <w:sz w:val="28"/>
          <w:szCs w:val="28"/>
          <w:shd w:val="clear" w:color="auto" w:fill="FFFFFF"/>
        </w:rPr>
        <w:t xml:space="preserve">юрисдикции и арбитражных судов» </w:t>
      </w:r>
      <w:r w:rsidR="00385CF3">
        <w:rPr>
          <w:rFonts w:ascii="Times New Roman" w:hAnsi="Times New Roman"/>
          <w:bCs/>
          <w:color w:val="000000"/>
          <w:sz w:val="28"/>
          <w:szCs w:val="28"/>
          <w:shd w:val="clear" w:color="auto" w:fill="FFFFFF"/>
        </w:rPr>
        <w:t xml:space="preserve">указал, что </w:t>
      </w:r>
      <w:r w:rsidR="00874A25" w:rsidRPr="00874A25">
        <w:rPr>
          <w:rFonts w:ascii="Times New Roman" w:hAnsi="Times New Roman"/>
          <w:bCs/>
          <w:color w:val="000000"/>
          <w:sz w:val="28"/>
          <w:szCs w:val="28"/>
          <w:shd w:val="clear" w:color="auto" w:fill="FFFFFF"/>
        </w:rPr>
        <w:t>представление подлинных документов предусматривается на стадии подготовки дела к судебному разбирательству, а не на стадии предъявления иска.</w:t>
      </w:r>
    </w:p>
    <w:p w:rsidR="00D54075" w:rsidRDefault="00090030" w:rsidP="00D54075">
      <w:pPr>
        <w:spacing w:after="0" w:line="240" w:lineRule="auto"/>
        <w:ind w:firstLine="709"/>
        <w:jc w:val="both"/>
        <w:rPr>
          <w:rFonts w:ascii="Times New Roman" w:hAnsi="Times New Roman"/>
          <w:bCs/>
          <w:color w:val="000000"/>
          <w:sz w:val="28"/>
          <w:szCs w:val="28"/>
          <w:shd w:val="clear" w:color="auto" w:fill="FFFFFF"/>
        </w:rPr>
      </w:pPr>
      <w:proofErr w:type="gramStart"/>
      <w:r>
        <w:rPr>
          <w:rFonts w:ascii="Times New Roman" w:hAnsi="Times New Roman"/>
          <w:bCs/>
          <w:color w:val="000000"/>
          <w:sz w:val="28"/>
          <w:szCs w:val="28"/>
          <w:shd w:val="clear" w:color="auto" w:fill="FFFFFF"/>
        </w:rPr>
        <w:t>У</w:t>
      </w:r>
      <w:r w:rsidR="00464B0D">
        <w:rPr>
          <w:rFonts w:ascii="Times New Roman" w:hAnsi="Times New Roman"/>
          <w:bCs/>
          <w:color w:val="000000"/>
          <w:sz w:val="28"/>
          <w:szCs w:val="28"/>
          <w:shd w:val="clear" w:color="auto" w:fill="FFFFFF"/>
        </w:rPr>
        <w:t>станови</w:t>
      </w:r>
      <w:r>
        <w:rPr>
          <w:rFonts w:ascii="Times New Roman" w:hAnsi="Times New Roman"/>
          <w:bCs/>
          <w:color w:val="000000"/>
          <w:sz w:val="28"/>
          <w:szCs w:val="28"/>
          <w:shd w:val="clear" w:color="auto" w:fill="FFFFFF"/>
        </w:rPr>
        <w:t>в</w:t>
      </w:r>
      <w:r w:rsidR="00464B0D">
        <w:rPr>
          <w:rFonts w:ascii="Times New Roman" w:hAnsi="Times New Roman"/>
          <w:bCs/>
          <w:color w:val="000000"/>
          <w:sz w:val="28"/>
          <w:szCs w:val="28"/>
          <w:shd w:val="clear" w:color="auto" w:fill="FFFFFF"/>
        </w:rPr>
        <w:t xml:space="preserve">, что </w:t>
      </w:r>
      <w:r w:rsidR="00D54075" w:rsidRPr="002B2ABA">
        <w:rPr>
          <w:rFonts w:ascii="Times New Roman" w:hAnsi="Times New Roman"/>
          <w:bCs/>
          <w:color w:val="000000"/>
          <w:sz w:val="28"/>
          <w:szCs w:val="28"/>
          <w:shd w:val="clear" w:color="auto" w:fill="FFFFFF"/>
        </w:rPr>
        <w:t>к исковому заявлению приложена, в том числе</w:t>
      </w:r>
      <w:r>
        <w:rPr>
          <w:rFonts w:ascii="Times New Roman" w:hAnsi="Times New Roman"/>
          <w:bCs/>
          <w:color w:val="000000"/>
          <w:sz w:val="28"/>
          <w:szCs w:val="28"/>
          <w:shd w:val="clear" w:color="auto" w:fill="FFFFFF"/>
        </w:rPr>
        <w:t>,</w:t>
      </w:r>
      <w:r w:rsidR="00D54075" w:rsidRPr="002B2ABA">
        <w:rPr>
          <w:rFonts w:ascii="Times New Roman" w:hAnsi="Times New Roman"/>
          <w:bCs/>
          <w:color w:val="000000"/>
          <w:sz w:val="28"/>
          <w:szCs w:val="28"/>
          <w:shd w:val="clear" w:color="auto" w:fill="FFFFFF"/>
        </w:rPr>
        <w:t xml:space="preserve"> квитанция об оплате государственной пошлины в электронном виде, представленная</w:t>
      </w:r>
      <w:r>
        <w:rPr>
          <w:rFonts w:ascii="Times New Roman" w:hAnsi="Times New Roman"/>
          <w:bCs/>
          <w:color w:val="000000"/>
          <w:sz w:val="28"/>
          <w:szCs w:val="28"/>
          <w:shd w:val="clear" w:color="auto" w:fill="FFFFFF"/>
        </w:rPr>
        <w:t xml:space="preserve"> </w:t>
      </w:r>
      <w:r w:rsidR="00D54075" w:rsidRPr="002B2ABA">
        <w:rPr>
          <w:rFonts w:ascii="Times New Roman" w:hAnsi="Times New Roman"/>
          <w:bCs/>
          <w:color w:val="000000"/>
          <w:sz w:val="28"/>
          <w:szCs w:val="28"/>
          <w:shd w:val="clear" w:color="auto" w:fill="FFFFFF"/>
        </w:rPr>
        <w:t xml:space="preserve"> через интернет-портал ГАС «Правосудие»</w:t>
      </w:r>
      <w:r>
        <w:rPr>
          <w:rFonts w:ascii="Times New Roman" w:hAnsi="Times New Roman"/>
          <w:bCs/>
          <w:color w:val="000000"/>
          <w:sz w:val="28"/>
          <w:szCs w:val="28"/>
          <w:shd w:val="clear" w:color="auto" w:fill="FFFFFF"/>
        </w:rPr>
        <w:t xml:space="preserve">, заверенная </w:t>
      </w:r>
      <w:r w:rsidR="00D54075" w:rsidRPr="002B2ABA">
        <w:rPr>
          <w:rFonts w:ascii="Times New Roman" w:hAnsi="Times New Roman"/>
          <w:bCs/>
          <w:color w:val="000000"/>
          <w:sz w:val="28"/>
          <w:szCs w:val="28"/>
          <w:shd w:val="clear" w:color="auto" w:fill="FFFFFF"/>
        </w:rPr>
        <w:t xml:space="preserve">усиленной квалифицированной электронной подписью, что не противоречит положениям части 1.1 статьи 3, части 1.1 статьи 35 </w:t>
      </w:r>
      <w:r w:rsidR="00464B0D">
        <w:rPr>
          <w:rFonts w:ascii="Times New Roman" w:hAnsi="Times New Roman"/>
          <w:bCs/>
          <w:color w:val="000000"/>
          <w:sz w:val="28"/>
          <w:szCs w:val="28"/>
          <w:shd w:val="clear" w:color="auto" w:fill="FFFFFF"/>
        </w:rPr>
        <w:t>Гражданского</w:t>
      </w:r>
      <w:r w:rsidR="0049753D">
        <w:rPr>
          <w:rFonts w:ascii="Times New Roman" w:hAnsi="Times New Roman"/>
          <w:bCs/>
          <w:color w:val="000000"/>
          <w:sz w:val="28"/>
          <w:szCs w:val="28"/>
          <w:shd w:val="clear" w:color="auto" w:fill="FFFFFF"/>
        </w:rPr>
        <w:t xml:space="preserve"> процессуального кодекса </w:t>
      </w:r>
      <w:r w:rsidR="00D54075" w:rsidRPr="002B2ABA">
        <w:rPr>
          <w:rFonts w:ascii="Times New Roman" w:hAnsi="Times New Roman"/>
          <w:bCs/>
          <w:color w:val="000000"/>
          <w:sz w:val="28"/>
          <w:szCs w:val="28"/>
          <w:shd w:val="clear" w:color="auto" w:fill="FFFFFF"/>
        </w:rPr>
        <w:t>РФ</w:t>
      </w:r>
      <w:r>
        <w:rPr>
          <w:rFonts w:ascii="Times New Roman" w:hAnsi="Times New Roman"/>
          <w:bCs/>
          <w:color w:val="000000"/>
          <w:sz w:val="28"/>
          <w:szCs w:val="28"/>
          <w:shd w:val="clear" w:color="auto" w:fill="FFFFFF"/>
        </w:rPr>
        <w:t xml:space="preserve">, апелляционная инстанция пришла к выводу, что </w:t>
      </w:r>
      <w:r w:rsidR="00D54075" w:rsidRPr="002B2ABA">
        <w:rPr>
          <w:rFonts w:ascii="Times New Roman" w:hAnsi="Times New Roman"/>
          <w:bCs/>
          <w:color w:val="000000"/>
          <w:sz w:val="28"/>
          <w:szCs w:val="28"/>
          <w:shd w:val="clear" w:color="auto" w:fill="FFFFFF"/>
        </w:rPr>
        <w:t>пред</w:t>
      </w:r>
      <w:r w:rsidR="00D54075">
        <w:rPr>
          <w:rFonts w:ascii="Times New Roman" w:hAnsi="Times New Roman"/>
          <w:bCs/>
          <w:color w:val="000000"/>
          <w:sz w:val="28"/>
          <w:szCs w:val="28"/>
          <w:shd w:val="clear" w:color="auto" w:fill="FFFFFF"/>
        </w:rPr>
        <w:t>о</w:t>
      </w:r>
      <w:r w:rsidR="00D54075" w:rsidRPr="002B2ABA">
        <w:rPr>
          <w:rFonts w:ascii="Times New Roman" w:hAnsi="Times New Roman"/>
          <w:bCs/>
          <w:color w:val="000000"/>
          <w:sz w:val="28"/>
          <w:szCs w:val="28"/>
          <w:shd w:val="clear" w:color="auto" w:fill="FFFFFF"/>
        </w:rPr>
        <w:t>ставлени</w:t>
      </w:r>
      <w:r w:rsidR="00D54075">
        <w:rPr>
          <w:rFonts w:ascii="Times New Roman" w:hAnsi="Times New Roman"/>
          <w:bCs/>
          <w:color w:val="000000"/>
          <w:sz w:val="28"/>
          <w:szCs w:val="28"/>
          <w:shd w:val="clear" w:color="auto" w:fill="FFFFFF"/>
        </w:rPr>
        <w:t>е</w:t>
      </w:r>
      <w:r w:rsidR="00D54075" w:rsidRPr="002B2ABA">
        <w:rPr>
          <w:rFonts w:ascii="Times New Roman" w:hAnsi="Times New Roman"/>
          <w:bCs/>
          <w:color w:val="000000"/>
          <w:sz w:val="28"/>
          <w:szCs w:val="28"/>
          <w:shd w:val="clear" w:color="auto" w:fill="FFFFFF"/>
        </w:rPr>
        <w:t xml:space="preserve"> подлинника квитанции об уплате государственной пошлины на стадии предъявления иска</w:t>
      </w:r>
      <w:proofErr w:type="gramEnd"/>
      <w:r w:rsidR="00D54075" w:rsidRPr="002B2ABA">
        <w:rPr>
          <w:rFonts w:ascii="Times New Roman" w:hAnsi="Times New Roman"/>
          <w:bCs/>
          <w:color w:val="000000"/>
          <w:sz w:val="28"/>
          <w:szCs w:val="28"/>
          <w:shd w:val="clear" w:color="auto" w:fill="FFFFFF"/>
        </w:rPr>
        <w:t xml:space="preserve"> </w:t>
      </w:r>
      <w:r w:rsidR="00D54075">
        <w:rPr>
          <w:rFonts w:ascii="Times New Roman" w:hAnsi="Times New Roman"/>
          <w:bCs/>
          <w:color w:val="000000"/>
          <w:sz w:val="28"/>
          <w:szCs w:val="28"/>
          <w:shd w:val="clear" w:color="auto" w:fill="FFFFFF"/>
        </w:rPr>
        <w:t>не треб</w:t>
      </w:r>
      <w:r w:rsidR="00874A25">
        <w:rPr>
          <w:rFonts w:ascii="Times New Roman" w:hAnsi="Times New Roman"/>
          <w:bCs/>
          <w:color w:val="000000"/>
          <w:sz w:val="28"/>
          <w:szCs w:val="28"/>
          <w:shd w:val="clear" w:color="auto" w:fill="FFFFFF"/>
        </w:rPr>
        <w:t>овалось</w:t>
      </w:r>
      <w:r w:rsidR="00D54075">
        <w:rPr>
          <w:rFonts w:ascii="Times New Roman" w:hAnsi="Times New Roman"/>
          <w:bCs/>
          <w:color w:val="000000"/>
          <w:sz w:val="28"/>
          <w:szCs w:val="28"/>
          <w:shd w:val="clear" w:color="auto" w:fill="FFFFFF"/>
        </w:rPr>
        <w:t>.</w:t>
      </w:r>
    </w:p>
    <w:p w:rsidR="00D54075" w:rsidRPr="002B2ABA" w:rsidRDefault="00D54075" w:rsidP="00B0718D">
      <w:pPr>
        <w:spacing w:after="0" w:line="240" w:lineRule="auto"/>
        <w:jc w:val="right"/>
        <w:rPr>
          <w:rFonts w:ascii="Times New Roman" w:hAnsi="Times New Roman"/>
          <w:bCs/>
          <w:color w:val="000000"/>
          <w:sz w:val="28"/>
          <w:szCs w:val="28"/>
          <w:shd w:val="clear" w:color="auto" w:fill="FFFFFF"/>
        </w:rPr>
      </w:pPr>
      <w:r>
        <w:rPr>
          <w:rFonts w:ascii="Times New Roman" w:hAnsi="Times New Roman"/>
          <w:bCs/>
          <w:color w:val="000000"/>
          <w:sz w:val="28"/>
          <w:szCs w:val="28"/>
          <w:shd w:val="clear" w:color="auto" w:fill="FFFFFF"/>
        </w:rPr>
        <w:t>(Определение по делу № 33-578</w:t>
      </w:r>
      <w:r w:rsidR="00B0718D">
        <w:rPr>
          <w:rFonts w:ascii="Times New Roman" w:hAnsi="Times New Roman"/>
          <w:bCs/>
          <w:color w:val="000000"/>
          <w:sz w:val="28"/>
          <w:szCs w:val="28"/>
          <w:shd w:val="clear" w:color="auto" w:fill="FFFFFF"/>
        </w:rPr>
        <w:t>/2024)</w:t>
      </w:r>
    </w:p>
    <w:p w:rsidR="00FD08A1" w:rsidRDefault="00FD08A1" w:rsidP="004F56C9">
      <w:pPr>
        <w:spacing w:after="0" w:line="240" w:lineRule="auto"/>
        <w:ind w:firstLine="709"/>
        <w:jc w:val="both"/>
        <w:rPr>
          <w:rFonts w:ascii="Times New Roman" w:hAnsi="Times New Roman"/>
          <w:b/>
          <w:bCs/>
          <w:color w:val="000000"/>
          <w:sz w:val="28"/>
          <w:szCs w:val="28"/>
          <w:shd w:val="clear" w:color="auto" w:fill="FFFFFF"/>
        </w:rPr>
      </w:pPr>
    </w:p>
    <w:p w:rsidR="004066A9" w:rsidRPr="004066A9" w:rsidRDefault="0090243E" w:rsidP="004066A9">
      <w:pPr>
        <w:spacing w:after="0" w:line="240" w:lineRule="auto"/>
        <w:ind w:firstLine="709"/>
        <w:jc w:val="both"/>
        <w:rPr>
          <w:rFonts w:ascii="Times New Roman" w:hAnsi="Times New Roman"/>
          <w:b/>
          <w:bCs/>
          <w:color w:val="000000"/>
          <w:sz w:val="28"/>
          <w:szCs w:val="28"/>
          <w:shd w:val="clear" w:color="auto" w:fill="FFFFFF"/>
        </w:rPr>
      </w:pPr>
      <w:r w:rsidRPr="00BA4A54">
        <w:rPr>
          <w:rFonts w:ascii="Times New Roman" w:hAnsi="Times New Roman"/>
          <w:b/>
          <w:bCs/>
          <w:color w:val="000000"/>
          <w:sz w:val="28"/>
          <w:szCs w:val="28"/>
          <w:shd w:val="clear" w:color="auto" w:fill="FFFFFF"/>
        </w:rPr>
        <w:t>3.</w:t>
      </w:r>
      <w:r w:rsidR="004066A9" w:rsidRPr="004066A9">
        <w:rPr>
          <w:rFonts w:ascii="Times New Roman" w:hAnsi="Times New Roman"/>
          <w:bCs/>
          <w:color w:val="000000"/>
          <w:sz w:val="28"/>
          <w:szCs w:val="28"/>
          <w:shd w:val="clear" w:color="auto" w:fill="FFFFFF"/>
        </w:rPr>
        <w:t xml:space="preserve"> </w:t>
      </w:r>
      <w:r w:rsidR="004066A9">
        <w:rPr>
          <w:rFonts w:ascii="Times New Roman" w:hAnsi="Times New Roman"/>
          <w:bCs/>
          <w:color w:val="000000"/>
          <w:sz w:val="28"/>
          <w:szCs w:val="28"/>
          <w:shd w:val="clear" w:color="auto" w:fill="FFFFFF"/>
        </w:rPr>
        <w:t>С</w:t>
      </w:r>
      <w:r w:rsidR="004066A9" w:rsidRPr="004066A9">
        <w:rPr>
          <w:rFonts w:ascii="Times New Roman" w:hAnsi="Times New Roman"/>
          <w:b/>
          <w:bCs/>
          <w:color w:val="000000"/>
          <w:sz w:val="28"/>
          <w:szCs w:val="28"/>
          <w:shd w:val="clear" w:color="auto" w:fill="FFFFFF"/>
        </w:rPr>
        <w:t xml:space="preserve">упруги как субъекты, наделённые гражданской правоспособностью и дееспособностью (статьи 17, 18, 21 </w:t>
      </w:r>
      <w:r w:rsidR="004066A9">
        <w:rPr>
          <w:rFonts w:ascii="Times New Roman" w:hAnsi="Times New Roman"/>
          <w:b/>
          <w:bCs/>
          <w:color w:val="000000"/>
          <w:sz w:val="28"/>
          <w:szCs w:val="28"/>
          <w:shd w:val="clear" w:color="auto" w:fill="FFFFFF"/>
        </w:rPr>
        <w:t>Гражданского кодекса</w:t>
      </w:r>
      <w:r w:rsidR="004066A9" w:rsidRPr="004066A9">
        <w:rPr>
          <w:rFonts w:ascii="Times New Roman" w:hAnsi="Times New Roman"/>
          <w:b/>
          <w:bCs/>
          <w:color w:val="000000"/>
          <w:sz w:val="28"/>
          <w:szCs w:val="28"/>
          <w:shd w:val="clear" w:color="auto" w:fill="FFFFFF"/>
        </w:rPr>
        <w:t xml:space="preserve"> РФ), вправе заключать между собой любые сделки, не противоречащие закону, в том числе об оказании юридических услуг.</w:t>
      </w:r>
    </w:p>
    <w:p w:rsidR="00EA2FF3" w:rsidRDefault="00281578" w:rsidP="00B71AD1">
      <w:pPr>
        <w:spacing w:after="0" w:line="240" w:lineRule="auto"/>
        <w:ind w:firstLine="709"/>
        <w:jc w:val="both"/>
        <w:rPr>
          <w:rFonts w:ascii="Times New Roman" w:hAnsi="Times New Roman"/>
          <w:bCs/>
          <w:color w:val="000000"/>
          <w:sz w:val="28"/>
          <w:szCs w:val="28"/>
          <w:shd w:val="clear" w:color="auto" w:fill="FFFFFF"/>
        </w:rPr>
      </w:pPr>
      <w:r>
        <w:rPr>
          <w:rFonts w:ascii="Times New Roman" w:hAnsi="Times New Roman"/>
          <w:bCs/>
          <w:color w:val="000000"/>
          <w:sz w:val="28"/>
          <w:szCs w:val="28"/>
          <w:shd w:val="clear" w:color="auto" w:fill="FFFFFF"/>
        </w:rPr>
        <w:t>Определением суда оставл</w:t>
      </w:r>
      <w:r w:rsidR="005C08FE">
        <w:rPr>
          <w:rFonts w:ascii="Times New Roman" w:hAnsi="Times New Roman"/>
          <w:bCs/>
          <w:color w:val="000000"/>
          <w:sz w:val="28"/>
          <w:szCs w:val="28"/>
          <w:shd w:val="clear" w:color="auto" w:fill="FFFFFF"/>
        </w:rPr>
        <w:t>ено без удовлетворения заявление</w:t>
      </w:r>
      <w:r>
        <w:rPr>
          <w:rFonts w:ascii="Times New Roman" w:hAnsi="Times New Roman"/>
          <w:bCs/>
          <w:color w:val="000000"/>
          <w:sz w:val="28"/>
          <w:szCs w:val="28"/>
          <w:shd w:val="clear" w:color="auto" w:fill="FFFFFF"/>
        </w:rPr>
        <w:t xml:space="preserve"> </w:t>
      </w:r>
      <w:r w:rsidR="004066A9">
        <w:rPr>
          <w:rFonts w:ascii="Times New Roman" w:hAnsi="Times New Roman"/>
          <w:bCs/>
          <w:color w:val="000000"/>
          <w:sz w:val="28"/>
          <w:szCs w:val="28"/>
          <w:shd w:val="clear" w:color="auto" w:fill="FFFFFF"/>
        </w:rPr>
        <w:br/>
      </w:r>
      <w:r>
        <w:rPr>
          <w:rFonts w:ascii="Times New Roman" w:hAnsi="Times New Roman"/>
          <w:bCs/>
          <w:color w:val="000000"/>
          <w:sz w:val="28"/>
          <w:szCs w:val="28"/>
          <w:shd w:val="clear" w:color="auto" w:fill="FFFFFF"/>
        </w:rPr>
        <w:t>Солдатовой Н.В. о взыскании судебных расходов, так как</w:t>
      </w:r>
      <w:r w:rsidR="00EA2FF3">
        <w:rPr>
          <w:rFonts w:ascii="Times New Roman" w:hAnsi="Times New Roman"/>
          <w:bCs/>
          <w:color w:val="000000"/>
          <w:sz w:val="28"/>
          <w:szCs w:val="28"/>
          <w:shd w:val="clear" w:color="auto" w:fill="FFFFFF"/>
        </w:rPr>
        <w:t xml:space="preserve"> факт их несения не доказан ввиду того, что</w:t>
      </w:r>
      <w:r>
        <w:rPr>
          <w:rFonts w:ascii="Times New Roman" w:hAnsi="Times New Roman"/>
          <w:bCs/>
          <w:color w:val="000000"/>
          <w:sz w:val="28"/>
          <w:szCs w:val="28"/>
          <w:shd w:val="clear" w:color="auto" w:fill="FFFFFF"/>
        </w:rPr>
        <w:t xml:space="preserve"> представитель заявительницы </w:t>
      </w:r>
      <w:r w:rsidR="00EA2FF3">
        <w:rPr>
          <w:rFonts w:ascii="Times New Roman" w:hAnsi="Times New Roman"/>
          <w:bCs/>
          <w:color w:val="000000"/>
          <w:sz w:val="28"/>
          <w:szCs w:val="28"/>
          <w:shd w:val="clear" w:color="auto" w:fill="FFFFFF"/>
        </w:rPr>
        <w:t xml:space="preserve">Солдатов А.П. </w:t>
      </w:r>
      <w:r>
        <w:rPr>
          <w:rFonts w:ascii="Times New Roman" w:hAnsi="Times New Roman"/>
          <w:bCs/>
          <w:color w:val="000000"/>
          <w:sz w:val="28"/>
          <w:szCs w:val="28"/>
          <w:shd w:val="clear" w:color="auto" w:fill="FFFFFF"/>
        </w:rPr>
        <w:t>является её супругом</w:t>
      </w:r>
      <w:r w:rsidR="00EA2FF3">
        <w:rPr>
          <w:rFonts w:ascii="Times New Roman" w:hAnsi="Times New Roman"/>
          <w:bCs/>
          <w:color w:val="000000"/>
          <w:sz w:val="28"/>
          <w:szCs w:val="28"/>
          <w:shd w:val="clear" w:color="auto" w:fill="FFFFFF"/>
        </w:rPr>
        <w:t xml:space="preserve"> и</w:t>
      </w:r>
      <w:r>
        <w:rPr>
          <w:rFonts w:ascii="Times New Roman" w:hAnsi="Times New Roman"/>
          <w:bCs/>
          <w:color w:val="000000"/>
          <w:sz w:val="28"/>
          <w:szCs w:val="28"/>
          <w:shd w:val="clear" w:color="auto" w:fill="FFFFFF"/>
        </w:rPr>
        <w:t xml:space="preserve"> </w:t>
      </w:r>
      <w:r w:rsidR="00EA2FF3">
        <w:rPr>
          <w:rFonts w:ascii="Times New Roman" w:hAnsi="Times New Roman"/>
          <w:bCs/>
          <w:color w:val="000000"/>
          <w:sz w:val="28"/>
          <w:szCs w:val="28"/>
          <w:shd w:val="clear" w:color="auto" w:fill="FFFFFF"/>
        </w:rPr>
        <w:t>имеет с ней общий бюджет.</w:t>
      </w:r>
    </w:p>
    <w:p w:rsidR="006E1C0B" w:rsidRDefault="000073AD" w:rsidP="006E1C0B">
      <w:pPr>
        <w:spacing w:after="0" w:line="240" w:lineRule="auto"/>
        <w:ind w:firstLine="709"/>
        <w:jc w:val="both"/>
        <w:rPr>
          <w:rFonts w:ascii="Times New Roman" w:hAnsi="Times New Roman"/>
          <w:bCs/>
          <w:color w:val="000000"/>
          <w:sz w:val="28"/>
          <w:szCs w:val="28"/>
          <w:shd w:val="clear" w:color="auto" w:fill="FFFFFF"/>
        </w:rPr>
      </w:pPr>
      <w:proofErr w:type="gramStart"/>
      <w:r>
        <w:rPr>
          <w:rFonts w:ascii="Times New Roman" w:hAnsi="Times New Roman"/>
          <w:bCs/>
          <w:color w:val="000000"/>
          <w:sz w:val="28"/>
          <w:szCs w:val="28"/>
          <w:shd w:val="clear" w:color="auto" w:fill="FFFFFF"/>
        </w:rPr>
        <w:lastRenderedPageBreak/>
        <w:t>Суд апелляционной инстанции, отменяя определение и частично удовлетворяя заявление, посчитал, что у</w:t>
      </w:r>
      <w:r w:rsidR="006E1C0B">
        <w:rPr>
          <w:rFonts w:ascii="Times New Roman" w:hAnsi="Times New Roman"/>
          <w:bCs/>
          <w:color w:val="000000"/>
          <w:sz w:val="28"/>
          <w:szCs w:val="28"/>
          <w:shd w:val="clear" w:color="auto" w:fill="FFFFFF"/>
        </w:rPr>
        <w:t xml:space="preserve">казанный вывод сделан судом </w:t>
      </w:r>
      <w:r w:rsidR="006E1C0B" w:rsidRPr="006E1C0B">
        <w:rPr>
          <w:rFonts w:ascii="Times New Roman" w:hAnsi="Times New Roman"/>
          <w:bCs/>
          <w:color w:val="000000"/>
          <w:sz w:val="28"/>
          <w:szCs w:val="28"/>
          <w:shd w:val="clear" w:color="auto" w:fill="FFFFFF"/>
        </w:rPr>
        <w:t>без учёта положений, предусмотренных главой 7 ГПК РФ и разъяснени</w:t>
      </w:r>
      <w:r>
        <w:rPr>
          <w:rFonts w:ascii="Times New Roman" w:hAnsi="Times New Roman"/>
          <w:bCs/>
          <w:color w:val="000000"/>
          <w:sz w:val="28"/>
          <w:szCs w:val="28"/>
          <w:shd w:val="clear" w:color="auto" w:fill="FFFFFF"/>
        </w:rPr>
        <w:t>й</w:t>
      </w:r>
      <w:r w:rsidR="006E1C0B">
        <w:rPr>
          <w:rFonts w:ascii="Times New Roman" w:hAnsi="Times New Roman"/>
          <w:bCs/>
          <w:color w:val="000000"/>
          <w:sz w:val="28"/>
          <w:szCs w:val="28"/>
          <w:shd w:val="clear" w:color="auto" w:fill="FFFFFF"/>
        </w:rPr>
        <w:t>, содержащи</w:t>
      </w:r>
      <w:r>
        <w:rPr>
          <w:rFonts w:ascii="Times New Roman" w:hAnsi="Times New Roman"/>
          <w:bCs/>
          <w:color w:val="000000"/>
          <w:sz w:val="28"/>
          <w:szCs w:val="28"/>
          <w:shd w:val="clear" w:color="auto" w:fill="FFFFFF"/>
        </w:rPr>
        <w:t>х</w:t>
      </w:r>
      <w:r w:rsidR="006E1C0B">
        <w:rPr>
          <w:rFonts w:ascii="Times New Roman" w:hAnsi="Times New Roman"/>
          <w:bCs/>
          <w:color w:val="000000"/>
          <w:sz w:val="28"/>
          <w:szCs w:val="28"/>
          <w:shd w:val="clear" w:color="auto" w:fill="FFFFFF"/>
        </w:rPr>
        <w:t xml:space="preserve">ся в </w:t>
      </w:r>
      <w:r w:rsidR="006E1C0B" w:rsidRPr="006E1C0B">
        <w:rPr>
          <w:rFonts w:ascii="Times New Roman" w:hAnsi="Times New Roman"/>
          <w:bCs/>
          <w:color w:val="000000"/>
          <w:sz w:val="28"/>
          <w:szCs w:val="28"/>
          <w:shd w:val="clear" w:color="auto" w:fill="FFFFFF"/>
        </w:rPr>
        <w:t>постановлени</w:t>
      </w:r>
      <w:r w:rsidR="006E1C0B">
        <w:rPr>
          <w:rFonts w:ascii="Times New Roman" w:hAnsi="Times New Roman"/>
          <w:bCs/>
          <w:color w:val="000000"/>
          <w:sz w:val="28"/>
          <w:szCs w:val="28"/>
          <w:shd w:val="clear" w:color="auto" w:fill="FFFFFF"/>
        </w:rPr>
        <w:t>и</w:t>
      </w:r>
      <w:r w:rsidR="006E1C0B" w:rsidRPr="006E1C0B">
        <w:rPr>
          <w:rFonts w:ascii="Times New Roman" w:hAnsi="Times New Roman"/>
          <w:bCs/>
          <w:color w:val="000000"/>
          <w:sz w:val="28"/>
          <w:szCs w:val="28"/>
          <w:shd w:val="clear" w:color="auto" w:fill="FFFFFF"/>
        </w:rPr>
        <w:t xml:space="preserve"> Пленума Верховного Суда </w:t>
      </w:r>
      <w:r w:rsidR="00833BB1">
        <w:rPr>
          <w:rFonts w:ascii="Times New Roman" w:hAnsi="Times New Roman"/>
          <w:bCs/>
          <w:color w:val="000000"/>
          <w:sz w:val="28"/>
          <w:szCs w:val="28"/>
          <w:shd w:val="clear" w:color="auto" w:fill="FFFFFF"/>
        </w:rPr>
        <w:t>РФ</w:t>
      </w:r>
      <w:r w:rsidR="006E1C0B" w:rsidRPr="006E1C0B">
        <w:rPr>
          <w:rFonts w:ascii="Times New Roman" w:hAnsi="Times New Roman"/>
          <w:bCs/>
          <w:color w:val="000000"/>
          <w:sz w:val="28"/>
          <w:szCs w:val="28"/>
          <w:shd w:val="clear" w:color="auto" w:fill="FFFFFF"/>
        </w:rPr>
        <w:t xml:space="preserve"> от 21.01.2016 № 1 </w:t>
      </w:r>
      <w:r w:rsidR="004066A9">
        <w:rPr>
          <w:rFonts w:ascii="Times New Roman" w:hAnsi="Times New Roman"/>
          <w:bCs/>
          <w:color w:val="000000"/>
          <w:sz w:val="28"/>
          <w:szCs w:val="28"/>
          <w:shd w:val="clear" w:color="auto" w:fill="FFFFFF"/>
        </w:rPr>
        <w:br/>
      </w:r>
      <w:r w:rsidR="006E1C0B" w:rsidRPr="006E1C0B">
        <w:rPr>
          <w:rFonts w:ascii="Times New Roman" w:hAnsi="Times New Roman"/>
          <w:bCs/>
          <w:color w:val="000000"/>
          <w:sz w:val="28"/>
          <w:szCs w:val="28"/>
          <w:shd w:val="clear" w:color="auto" w:fill="FFFFFF"/>
        </w:rPr>
        <w:t>«О некоторых вопросах применения законодательства о возмещении издержек, связанных с рассмотрением дела», которыми предусмотрено, что поскольку лицо, претендующее на возмещение расходов, должно доказать несение таких</w:t>
      </w:r>
      <w:proofErr w:type="gramEnd"/>
      <w:r w:rsidR="006E1C0B" w:rsidRPr="006E1C0B">
        <w:rPr>
          <w:rFonts w:ascii="Times New Roman" w:hAnsi="Times New Roman"/>
          <w:bCs/>
          <w:color w:val="000000"/>
          <w:sz w:val="28"/>
          <w:szCs w:val="28"/>
          <w:shd w:val="clear" w:color="auto" w:fill="FFFFFF"/>
        </w:rPr>
        <w:t xml:space="preserve"> расходов, то с учётом распределения бремени доказывания оно вправе представлять любые доказательства, отвечающие требованиям закона о достоверности, допустимости, относимости, а также их достаточности в совокупности (статьи 59, 60, 67 ГПК РФ), оценка которых возложена на суд.</w:t>
      </w:r>
    </w:p>
    <w:p w:rsidR="004066A9" w:rsidRPr="004066A9" w:rsidRDefault="004066A9" w:rsidP="000639B5">
      <w:pPr>
        <w:spacing w:after="0" w:line="240" w:lineRule="auto"/>
        <w:ind w:firstLine="709"/>
        <w:jc w:val="both"/>
        <w:rPr>
          <w:rFonts w:ascii="Times New Roman" w:hAnsi="Times New Roman"/>
          <w:bCs/>
          <w:color w:val="000000"/>
          <w:sz w:val="28"/>
          <w:szCs w:val="28"/>
          <w:shd w:val="clear" w:color="auto" w:fill="FFFFFF"/>
        </w:rPr>
      </w:pPr>
      <w:r w:rsidRPr="004066A9">
        <w:rPr>
          <w:rFonts w:ascii="Times New Roman" w:hAnsi="Times New Roman"/>
          <w:bCs/>
          <w:color w:val="000000"/>
          <w:sz w:val="28"/>
          <w:szCs w:val="28"/>
          <w:shd w:val="clear" w:color="auto" w:fill="FFFFFF"/>
        </w:rPr>
        <w:t>Лицо, претендующее на возмещение судебных расходов, должно доказать несение таких расходов, при этом вправе представлять любые доказательства, отвечающие требованиям закона, оценка которых возложена на суд.</w:t>
      </w:r>
    </w:p>
    <w:p w:rsidR="006E1C0B" w:rsidRPr="006E1C0B" w:rsidRDefault="006E1C0B" w:rsidP="006E1C0B">
      <w:pPr>
        <w:spacing w:after="0" w:line="240" w:lineRule="auto"/>
        <w:ind w:firstLine="709"/>
        <w:jc w:val="both"/>
        <w:rPr>
          <w:rFonts w:ascii="Times New Roman" w:hAnsi="Times New Roman"/>
          <w:bCs/>
          <w:color w:val="000000"/>
          <w:sz w:val="28"/>
          <w:szCs w:val="28"/>
          <w:shd w:val="clear" w:color="auto" w:fill="FFFFFF"/>
        </w:rPr>
      </w:pPr>
      <w:r w:rsidRPr="006E1C0B">
        <w:rPr>
          <w:rFonts w:ascii="Times New Roman" w:hAnsi="Times New Roman"/>
          <w:bCs/>
          <w:color w:val="000000"/>
          <w:sz w:val="28"/>
          <w:szCs w:val="28"/>
          <w:shd w:val="clear" w:color="auto" w:fill="FFFFFF"/>
        </w:rPr>
        <w:t>Надлежащими доказательствами несения расходов на оплату услуг представителя признаются, в том числе договоры на оказание юридических услуг, документы об оплате, акты выполненных работ, расписки и т.д.</w:t>
      </w:r>
    </w:p>
    <w:p w:rsidR="00E3380B" w:rsidRDefault="00527782" w:rsidP="00E3380B">
      <w:pPr>
        <w:spacing w:after="0" w:line="240" w:lineRule="auto"/>
        <w:ind w:firstLine="709"/>
        <w:jc w:val="both"/>
        <w:rPr>
          <w:rFonts w:ascii="Times New Roman" w:hAnsi="Times New Roman"/>
          <w:bCs/>
          <w:color w:val="000000"/>
          <w:sz w:val="28"/>
          <w:szCs w:val="28"/>
          <w:shd w:val="clear" w:color="auto" w:fill="FFFFFF"/>
        </w:rPr>
      </w:pPr>
      <w:r>
        <w:rPr>
          <w:rFonts w:ascii="Times New Roman" w:hAnsi="Times New Roman"/>
          <w:bCs/>
          <w:color w:val="000000"/>
          <w:sz w:val="28"/>
          <w:szCs w:val="28"/>
          <w:shd w:val="clear" w:color="auto" w:fill="FFFFFF"/>
        </w:rPr>
        <w:t xml:space="preserve">Из материалов дела следовало, что между Солдатовыми заключен </w:t>
      </w:r>
      <w:r w:rsidR="006E1C0B" w:rsidRPr="006E1C0B">
        <w:rPr>
          <w:rFonts w:ascii="Times New Roman" w:hAnsi="Times New Roman"/>
          <w:bCs/>
          <w:color w:val="000000"/>
          <w:sz w:val="28"/>
          <w:szCs w:val="28"/>
          <w:shd w:val="clear" w:color="auto" w:fill="FFFFFF"/>
        </w:rPr>
        <w:t xml:space="preserve">договор оказания юридических услуг </w:t>
      </w:r>
      <w:r>
        <w:rPr>
          <w:rFonts w:ascii="Times New Roman" w:hAnsi="Times New Roman"/>
          <w:bCs/>
          <w:color w:val="000000"/>
          <w:sz w:val="28"/>
          <w:szCs w:val="28"/>
          <w:shd w:val="clear" w:color="auto" w:fill="FFFFFF"/>
        </w:rPr>
        <w:t xml:space="preserve">на </w:t>
      </w:r>
      <w:r w:rsidR="006E1C0B" w:rsidRPr="006E1C0B">
        <w:rPr>
          <w:rFonts w:ascii="Times New Roman" w:hAnsi="Times New Roman"/>
          <w:bCs/>
          <w:color w:val="000000"/>
          <w:sz w:val="28"/>
          <w:szCs w:val="28"/>
          <w:shd w:val="clear" w:color="auto" w:fill="FFFFFF"/>
        </w:rPr>
        <w:t>подготовке искового заявления.</w:t>
      </w:r>
      <w:r w:rsidR="000073AD">
        <w:rPr>
          <w:rFonts w:ascii="Times New Roman" w:hAnsi="Times New Roman"/>
          <w:bCs/>
          <w:color w:val="000000"/>
          <w:sz w:val="28"/>
          <w:szCs w:val="28"/>
          <w:shd w:val="clear" w:color="auto" w:fill="FFFFFF"/>
        </w:rPr>
        <w:t xml:space="preserve"> </w:t>
      </w:r>
    </w:p>
    <w:p w:rsidR="006E1C0B" w:rsidRPr="006E1C0B" w:rsidRDefault="00E3380B" w:rsidP="00E3380B">
      <w:pPr>
        <w:spacing w:after="0" w:line="240" w:lineRule="auto"/>
        <w:ind w:firstLine="709"/>
        <w:jc w:val="both"/>
        <w:rPr>
          <w:rFonts w:ascii="Times New Roman" w:hAnsi="Times New Roman"/>
          <w:bCs/>
          <w:color w:val="000000"/>
          <w:sz w:val="28"/>
          <w:szCs w:val="28"/>
          <w:shd w:val="clear" w:color="auto" w:fill="FFFFFF"/>
        </w:rPr>
      </w:pPr>
      <w:r>
        <w:rPr>
          <w:rFonts w:ascii="Times New Roman" w:hAnsi="Times New Roman"/>
          <w:bCs/>
          <w:color w:val="000000"/>
          <w:sz w:val="28"/>
          <w:szCs w:val="28"/>
          <w:shd w:val="clear" w:color="auto" w:fill="FFFFFF"/>
        </w:rPr>
        <w:t xml:space="preserve">Суд первой инстанции не учел, что </w:t>
      </w:r>
      <w:r w:rsidR="006E1C0B" w:rsidRPr="006E1C0B">
        <w:rPr>
          <w:rFonts w:ascii="Times New Roman" w:hAnsi="Times New Roman"/>
          <w:bCs/>
          <w:color w:val="000000"/>
          <w:sz w:val="28"/>
          <w:szCs w:val="28"/>
          <w:shd w:val="clear" w:color="auto" w:fill="FFFFFF"/>
        </w:rPr>
        <w:t xml:space="preserve">Солдатов А.П. оказывал </w:t>
      </w:r>
      <w:r w:rsidR="00B0718D">
        <w:rPr>
          <w:rFonts w:ascii="Times New Roman" w:hAnsi="Times New Roman"/>
          <w:bCs/>
          <w:color w:val="000000"/>
          <w:sz w:val="28"/>
          <w:szCs w:val="28"/>
          <w:shd w:val="clear" w:color="auto" w:fill="FFFFFF"/>
        </w:rPr>
        <w:br/>
      </w:r>
      <w:r w:rsidR="006E1C0B" w:rsidRPr="006E1C0B">
        <w:rPr>
          <w:rFonts w:ascii="Times New Roman" w:hAnsi="Times New Roman"/>
          <w:bCs/>
          <w:color w:val="000000"/>
          <w:sz w:val="28"/>
          <w:szCs w:val="28"/>
          <w:shd w:val="clear" w:color="auto" w:fill="FFFFFF"/>
        </w:rPr>
        <w:t>Солдатовой Н.В. юридическую услугу по подготовке искового заявления, связанного с защитой её прав потребителя на надлежащее получение услуг почтовой связи. Защита совместного имущества супругов либо иных общих интересов, предметом спора не являлась. Солдатова Н.В. и Солдатов А.П., несмотря на то, что явля</w:t>
      </w:r>
      <w:r w:rsidR="001A1FA4">
        <w:rPr>
          <w:rFonts w:ascii="Times New Roman" w:hAnsi="Times New Roman"/>
          <w:bCs/>
          <w:color w:val="000000"/>
          <w:sz w:val="28"/>
          <w:szCs w:val="28"/>
          <w:shd w:val="clear" w:color="auto" w:fill="FFFFFF"/>
        </w:rPr>
        <w:t>лись</w:t>
      </w:r>
      <w:r w:rsidR="006E1C0B" w:rsidRPr="006E1C0B">
        <w:rPr>
          <w:rFonts w:ascii="Times New Roman" w:hAnsi="Times New Roman"/>
          <w:bCs/>
          <w:color w:val="000000"/>
          <w:sz w:val="28"/>
          <w:szCs w:val="28"/>
          <w:shd w:val="clear" w:color="auto" w:fill="FFFFFF"/>
        </w:rPr>
        <w:t xml:space="preserve"> соистцами, каждый по отношению к </w:t>
      </w:r>
      <w:r w:rsidR="00567844">
        <w:rPr>
          <w:rFonts w:ascii="Times New Roman" w:hAnsi="Times New Roman"/>
          <w:bCs/>
          <w:color w:val="000000"/>
          <w:sz w:val="28"/>
          <w:szCs w:val="28"/>
          <w:shd w:val="clear" w:color="auto" w:fill="FFFFFF"/>
        </w:rPr>
        <w:t>ответчику</w:t>
      </w:r>
      <w:r w:rsidR="006E1C0B" w:rsidRPr="006E1C0B">
        <w:rPr>
          <w:rFonts w:ascii="Times New Roman" w:hAnsi="Times New Roman"/>
          <w:bCs/>
          <w:color w:val="000000"/>
          <w:sz w:val="28"/>
          <w:szCs w:val="28"/>
          <w:shd w:val="clear" w:color="auto" w:fill="FFFFFF"/>
        </w:rPr>
        <w:t xml:space="preserve"> выступал в процессе самостоятельно.</w:t>
      </w:r>
    </w:p>
    <w:p w:rsidR="00BA4A54" w:rsidRDefault="006E1C0B" w:rsidP="006E1C0B">
      <w:pPr>
        <w:spacing w:after="0" w:line="240" w:lineRule="auto"/>
        <w:ind w:firstLine="709"/>
        <w:jc w:val="both"/>
        <w:rPr>
          <w:rFonts w:ascii="Times New Roman" w:hAnsi="Times New Roman"/>
          <w:bCs/>
          <w:color w:val="000000"/>
          <w:sz w:val="28"/>
          <w:szCs w:val="28"/>
          <w:shd w:val="clear" w:color="auto" w:fill="FFFFFF"/>
        </w:rPr>
      </w:pPr>
      <w:r w:rsidRPr="006E1C0B">
        <w:rPr>
          <w:rFonts w:ascii="Times New Roman" w:hAnsi="Times New Roman"/>
          <w:bCs/>
          <w:color w:val="000000"/>
          <w:sz w:val="28"/>
          <w:szCs w:val="28"/>
          <w:shd w:val="clear" w:color="auto" w:fill="FFFFFF"/>
        </w:rPr>
        <w:t>При таких обстоятельствах факт несения расходов Солдатовой Н.В. на оплату юридических услуг по подготовке искового заявления нашёл сво</w:t>
      </w:r>
      <w:r w:rsidR="000073AD">
        <w:rPr>
          <w:rFonts w:ascii="Times New Roman" w:hAnsi="Times New Roman"/>
          <w:bCs/>
          <w:color w:val="000000"/>
          <w:sz w:val="28"/>
          <w:szCs w:val="28"/>
          <w:shd w:val="clear" w:color="auto" w:fill="FFFFFF"/>
        </w:rPr>
        <w:t>ё</w:t>
      </w:r>
      <w:r w:rsidRPr="006E1C0B">
        <w:rPr>
          <w:rFonts w:ascii="Times New Roman" w:hAnsi="Times New Roman"/>
          <w:bCs/>
          <w:color w:val="000000"/>
          <w:sz w:val="28"/>
          <w:szCs w:val="28"/>
          <w:shd w:val="clear" w:color="auto" w:fill="FFFFFF"/>
        </w:rPr>
        <w:t xml:space="preserve"> подтверждение.</w:t>
      </w:r>
    </w:p>
    <w:p w:rsidR="00563689" w:rsidRDefault="007F55A0" w:rsidP="007F55A0">
      <w:pPr>
        <w:spacing w:after="0" w:line="240" w:lineRule="auto"/>
        <w:ind w:firstLine="709"/>
        <w:jc w:val="right"/>
        <w:rPr>
          <w:rFonts w:ascii="Times New Roman" w:hAnsi="Times New Roman"/>
          <w:bCs/>
          <w:color w:val="000000"/>
          <w:sz w:val="28"/>
          <w:szCs w:val="28"/>
          <w:shd w:val="clear" w:color="auto" w:fill="FFFFFF"/>
        </w:rPr>
      </w:pPr>
      <w:r w:rsidRPr="00B0718D">
        <w:rPr>
          <w:rFonts w:ascii="Times New Roman" w:hAnsi="Times New Roman"/>
          <w:bCs/>
          <w:color w:val="000000"/>
          <w:sz w:val="28"/>
          <w:szCs w:val="28"/>
          <w:shd w:val="clear" w:color="auto" w:fill="FFFFFF"/>
        </w:rPr>
        <w:t xml:space="preserve">  (</w:t>
      </w:r>
      <w:r w:rsidRPr="007F55A0">
        <w:rPr>
          <w:rFonts w:ascii="Times New Roman" w:hAnsi="Times New Roman"/>
          <w:bCs/>
          <w:color w:val="000000"/>
          <w:sz w:val="28"/>
          <w:szCs w:val="28"/>
          <w:shd w:val="clear" w:color="auto" w:fill="FFFFFF"/>
        </w:rPr>
        <w:t>Определение по делу № 33-</w:t>
      </w:r>
      <w:r>
        <w:rPr>
          <w:rFonts w:ascii="Times New Roman" w:hAnsi="Times New Roman"/>
          <w:bCs/>
          <w:color w:val="000000"/>
          <w:sz w:val="28"/>
          <w:szCs w:val="28"/>
          <w:shd w:val="clear" w:color="auto" w:fill="FFFFFF"/>
        </w:rPr>
        <w:t>609/</w:t>
      </w:r>
      <w:r w:rsidR="00B0718D">
        <w:rPr>
          <w:rFonts w:ascii="Times New Roman" w:hAnsi="Times New Roman"/>
          <w:bCs/>
          <w:color w:val="000000"/>
          <w:sz w:val="28"/>
          <w:szCs w:val="28"/>
          <w:shd w:val="clear" w:color="auto" w:fill="FFFFFF"/>
        </w:rPr>
        <w:t>2024)</w:t>
      </w:r>
    </w:p>
    <w:p w:rsidR="007F55A0" w:rsidRPr="00BA4A54" w:rsidRDefault="007F55A0" w:rsidP="007F55A0">
      <w:pPr>
        <w:spacing w:after="0" w:line="240" w:lineRule="auto"/>
        <w:ind w:firstLine="709"/>
        <w:jc w:val="right"/>
        <w:rPr>
          <w:rFonts w:ascii="Times New Roman" w:hAnsi="Times New Roman"/>
          <w:bCs/>
          <w:color w:val="000000"/>
          <w:sz w:val="28"/>
          <w:szCs w:val="28"/>
          <w:shd w:val="clear" w:color="auto" w:fill="FFFFFF"/>
        </w:rPr>
      </w:pPr>
    </w:p>
    <w:p w:rsidR="00EE61B7" w:rsidRDefault="00D47B12" w:rsidP="004F56C9">
      <w:pPr>
        <w:spacing w:after="0" w:line="240" w:lineRule="auto"/>
        <w:ind w:firstLine="709"/>
        <w:jc w:val="both"/>
        <w:rPr>
          <w:rFonts w:ascii="Times New Roman" w:hAnsi="Times New Roman"/>
          <w:b/>
          <w:bCs/>
          <w:color w:val="000000"/>
          <w:sz w:val="28"/>
          <w:szCs w:val="28"/>
          <w:shd w:val="clear" w:color="auto" w:fill="FFFFFF"/>
        </w:rPr>
      </w:pPr>
      <w:r>
        <w:rPr>
          <w:rFonts w:ascii="Times New Roman" w:hAnsi="Times New Roman"/>
          <w:b/>
          <w:bCs/>
          <w:color w:val="000000"/>
          <w:sz w:val="28"/>
          <w:szCs w:val="28"/>
          <w:shd w:val="clear" w:color="auto" w:fill="FFFFFF"/>
        </w:rPr>
        <w:t>4</w:t>
      </w:r>
      <w:r w:rsidR="00EE61B7" w:rsidRPr="00EE61B7">
        <w:rPr>
          <w:rFonts w:ascii="Times New Roman" w:hAnsi="Times New Roman"/>
          <w:b/>
          <w:bCs/>
          <w:color w:val="000000"/>
          <w:sz w:val="28"/>
          <w:szCs w:val="28"/>
          <w:shd w:val="clear" w:color="auto" w:fill="FFFFFF"/>
        </w:rPr>
        <w:t>. Меры по обеспечению иска не могут выступать способом приостанов</w:t>
      </w:r>
      <w:r w:rsidR="009D0CAB">
        <w:rPr>
          <w:rFonts w:ascii="Times New Roman" w:hAnsi="Times New Roman"/>
          <w:b/>
          <w:bCs/>
          <w:color w:val="000000"/>
          <w:sz w:val="28"/>
          <w:szCs w:val="28"/>
          <w:shd w:val="clear" w:color="auto" w:fill="FFFFFF"/>
        </w:rPr>
        <w:t>ления</w:t>
      </w:r>
      <w:r w:rsidR="00EE61B7" w:rsidRPr="00EE61B7">
        <w:rPr>
          <w:rFonts w:ascii="Times New Roman" w:hAnsi="Times New Roman"/>
          <w:b/>
          <w:bCs/>
          <w:color w:val="000000"/>
          <w:sz w:val="28"/>
          <w:szCs w:val="28"/>
          <w:shd w:val="clear" w:color="auto" w:fill="FFFFFF"/>
        </w:rPr>
        <w:t xml:space="preserve"> исполнения вступивших в законную силу судебных постановлени</w:t>
      </w:r>
      <w:r w:rsidR="00EE61B7">
        <w:rPr>
          <w:rFonts w:ascii="Times New Roman" w:hAnsi="Times New Roman"/>
          <w:b/>
          <w:bCs/>
          <w:color w:val="000000"/>
          <w:sz w:val="28"/>
          <w:szCs w:val="28"/>
          <w:shd w:val="clear" w:color="auto" w:fill="FFFFFF"/>
        </w:rPr>
        <w:t>й</w:t>
      </w:r>
      <w:r w:rsidR="00EE61B7" w:rsidRPr="00EE61B7">
        <w:rPr>
          <w:rFonts w:ascii="Times New Roman" w:hAnsi="Times New Roman"/>
          <w:b/>
          <w:bCs/>
          <w:color w:val="000000"/>
          <w:sz w:val="28"/>
          <w:szCs w:val="28"/>
          <w:shd w:val="clear" w:color="auto" w:fill="FFFFFF"/>
        </w:rPr>
        <w:t>.</w:t>
      </w:r>
    </w:p>
    <w:p w:rsidR="00151AB5" w:rsidRDefault="00F47CE3" w:rsidP="00151AB5">
      <w:pPr>
        <w:spacing w:after="0" w:line="240" w:lineRule="auto"/>
        <w:ind w:firstLine="709"/>
        <w:jc w:val="both"/>
        <w:rPr>
          <w:rFonts w:ascii="Times New Roman" w:hAnsi="Times New Roman"/>
          <w:bCs/>
          <w:color w:val="000000"/>
          <w:sz w:val="28"/>
          <w:szCs w:val="28"/>
          <w:shd w:val="clear" w:color="auto" w:fill="FFFFFF"/>
        </w:rPr>
      </w:pPr>
      <w:r>
        <w:rPr>
          <w:rFonts w:ascii="Times New Roman" w:hAnsi="Times New Roman"/>
          <w:bCs/>
          <w:color w:val="000000"/>
          <w:sz w:val="28"/>
          <w:szCs w:val="28"/>
          <w:shd w:val="clear" w:color="auto" w:fill="FFFFFF"/>
        </w:rPr>
        <w:t xml:space="preserve">Определением суда удовлетворено </w:t>
      </w:r>
      <w:r w:rsidR="0019696F">
        <w:rPr>
          <w:rFonts w:ascii="Times New Roman" w:hAnsi="Times New Roman"/>
          <w:bCs/>
          <w:color w:val="000000"/>
          <w:sz w:val="28"/>
          <w:szCs w:val="28"/>
          <w:shd w:val="clear" w:color="auto" w:fill="FFFFFF"/>
        </w:rPr>
        <w:t>ходатайство</w:t>
      </w:r>
      <w:r>
        <w:rPr>
          <w:rFonts w:ascii="Times New Roman" w:hAnsi="Times New Roman"/>
          <w:bCs/>
          <w:color w:val="000000"/>
          <w:sz w:val="28"/>
          <w:szCs w:val="28"/>
          <w:shd w:val="clear" w:color="auto" w:fill="FFFFFF"/>
        </w:rPr>
        <w:t xml:space="preserve"> финансового управляющего</w:t>
      </w:r>
      <w:r w:rsidR="0019696F">
        <w:rPr>
          <w:rFonts w:ascii="Times New Roman" w:hAnsi="Times New Roman"/>
          <w:bCs/>
          <w:color w:val="000000"/>
          <w:sz w:val="28"/>
          <w:szCs w:val="28"/>
          <w:shd w:val="clear" w:color="auto" w:fill="FFFFFF"/>
        </w:rPr>
        <w:t xml:space="preserve"> о </w:t>
      </w:r>
      <w:r w:rsidR="0019696F" w:rsidRPr="00201511">
        <w:rPr>
          <w:rFonts w:ascii="Times New Roman" w:hAnsi="Times New Roman"/>
          <w:bCs/>
          <w:color w:val="000000"/>
          <w:sz w:val="28"/>
          <w:szCs w:val="28"/>
          <w:shd w:val="clear" w:color="auto" w:fill="FFFFFF"/>
        </w:rPr>
        <w:t xml:space="preserve">принятии обеспечительных мер в виде запрета </w:t>
      </w:r>
      <w:r w:rsidR="008C66F0">
        <w:rPr>
          <w:rFonts w:ascii="Times New Roman" w:hAnsi="Times New Roman"/>
          <w:bCs/>
          <w:color w:val="000000"/>
          <w:sz w:val="28"/>
          <w:szCs w:val="28"/>
          <w:shd w:val="clear" w:color="auto" w:fill="FFFFFF"/>
        </w:rPr>
        <w:t xml:space="preserve">службе судебных приставов </w:t>
      </w:r>
      <w:r w:rsidR="0019696F" w:rsidRPr="00201511">
        <w:rPr>
          <w:rFonts w:ascii="Times New Roman" w:hAnsi="Times New Roman"/>
          <w:bCs/>
          <w:color w:val="000000"/>
          <w:sz w:val="28"/>
          <w:szCs w:val="28"/>
          <w:shd w:val="clear" w:color="auto" w:fill="FFFFFF"/>
        </w:rPr>
        <w:t xml:space="preserve">осуществлять действия по реализации </w:t>
      </w:r>
      <w:r w:rsidR="0019696F">
        <w:rPr>
          <w:rFonts w:ascii="Times New Roman" w:hAnsi="Times New Roman"/>
          <w:bCs/>
          <w:color w:val="000000"/>
          <w:sz w:val="28"/>
          <w:szCs w:val="28"/>
          <w:shd w:val="clear" w:color="auto" w:fill="FFFFFF"/>
        </w:rPr>
        <w:t xml:space="preserve">недвижимого </w:t>
      </w:r>
      <w:r w:rsidR="0019696F" w:rsidRPr="00201511">
        <w:rPr>
          <w:rFonts w:ascii="Times New Roman" w:hAnsi="Times New Roman"/>
          <w:bCs/>
          <w:color w:val="000000"/>
          <w:sz w:val="28"/>
          <w:szCs w:val="28"/>
          <w:shd w:val="clear" w:color="auto" w:fill="FFFFFF"/>
        </w:rPr>
        <w:t>имущества</w:t>
      </w:r>
      <w:r w:rsidR="0019696F">
        <w:rPr>
          <w:rFonts w:ascii="Times New Roman" w:hAnsi="Times New Roman"/>
          <w:bCs/>
          <w:color w:val="000000"/>
          <w:sz w:val="28"/>
          <w:szCs w:val="28"/>
          <w:shd w:val="clear" w:color="auto" w:fill="FFFFFF"/>
        </w:rPr>
        <w:t>, принадлежащего ответчику.</w:t>
      </w:r>
    </w:p>
    <w:p w:rsidR="00D30498" w:rsidRPr="00D30498" w:rsidRDefault="00634411" w:rsidP="00151AB5">
      <w:pPr>
        <w:spacing w:after="0" w:line="240" w:lineRule="auto"/>
        <w:ind w:firstLine="709"/>
        <w:jc w:val="both"/>
        <w:rPr>
          <w:rFonts w:ascii="Times New Roman" w:hAnsi="Times New Roman"/>
          <w:bCs/>
          <w:color w:val="000000"/>
          <w:sz w:val="28"/>
          <w:szCs w:val="28"/>
          <w:shd w:val="clear" w:color="auto" w:fill="FFFFFF"/>
        </w:rPr>
      </w:pPr>
      <w:proofErr w:type="gramStart"/>
      <w:r>
        <w:rPr>
          <w:rFonts w:ascii="Times New Roman" w:hAnsi="Times New Roman"/>
          <w:bCs/>
          <w:color w:val="000000"/>
          <w:sz w:val="28"/>
          <w:szCs w:val="28"/>
          <w:shd w:val="clear" w:color="auto" w:fill="FFFFFF"/>
        </w:rPr>
        <w:t>С</w:t>
      </w:r>
      <w:r w:rsidR="00781848">
        <w:rPr>
          <w:rFonts w:ascii="Times New Roman" w:hAnsi="Times New Roman"/>
          <w:bCs/>
          <w:color w:val="000000"/>
          <w:sz w:val="28"/>
          <w:szCs w:val="28"/>
          <w:shd w:val="clear" w:color="auto" w:fill="FFFFFF"/>
        </w:rPr>
        <w:t xml:space="preserve">уд апелляционной инстанции </w:t>
      </w:r>
      <w:r>
        <w:rPr>
          <w:rFonts w:ascii="Times New Roman" w:hAnsi="Times New Roman"/>
          <w:bCs/>
          <w:color w:val="000000"/>
          <w:sz w:val="28"/>
          <w:szCs w:val="28"/>
          <w:shd w:val="clear" w:color="auto" w:fill="FFFFFF"/>
        </w:rPr>
        <w:t xml:space="preserve">с таким выводом не согласился, </w:t>
      </w:r>
      <w:r w:rsidR="00781848">
        <w:rPr>
          <w:rFonts w:ascii="Times New Roman" w:hAnsi="Times New Roman"/>
          <w:bCs/>
          <w:color w:val="000000"/>
          <w:sz w:val="28"/>
          <w:szCs w:val="28"/>
          <w:shd w:val="clear" w:color="auto" w:fill="FFFFFF"/>
        </w:rPr>
        <w:t>указа</w:t>
      </w:r>
      <w:r>
        <w:rPr>
          <w:rFonts w:ascii="Times New Roman" w:hAnsi="Times New Roman"/>
          <w:bCs/>
          <w:color w:val="000000"/>
          <w:sz w:val="28"/>
          <w:szCs w:val="28"/>
          <w:shd w:val="clear" w:color="auto" w:fill="FFFFFF"/>
        </w:rPr>
        <w:t>в</w:t>
      </w:r>
      <w:r w:rsidR="00781848">
        <w:rPr>
          <w:rFonts w:ascii="Times New Roman" w:hAnsi="Times New Roman"/>
          <w:bCs/>
          <w:color w:val="000000"/>
          <w:sz w:val="28"/>
          <w:szCs w:val="28"/>
          <w:shd w:val="clear" w:color="auto" w:fill="FFFFFF"/>
        </w:rPr>
        <w:t xml:space="preserve">, что </w:t>
      </w:r>
      <w:r w:rsidR="00D30498">
        <w:rPr>
          <w:rFonts w:ascii="Times New Roman" w:hAnsi="Times New Roman"/>
          <w:bCs/>
          <w:color w:val="000000"/>
          <w:sz w:val="28"/>
          <w:szCs w:val="28"/>
          <w:shd w:val="clear" w:color="auto" w:fill="FFFFFF"/>
        </w:rPr>
        <w:t>судом</w:t>
      </w:r>
      <w:r w:rsidR="00D30498" w:rsidRPr="00D30498">
        <w:rPr>
          <w:rFonts w:ascii="Times New Roman" w:hAnsi="Times New Roman"/>
          <w:bCs/>
          <w:color w:val="000000"/>
          <w:sz w:val="28"/>
          <w:szCs w:val="28"/>
          <w:shd w:val="clear" w:color="auto" w:fill="FFFFFF"/>
        </w:rPr>
        <w:t xml:space="preserve"> не приняты во внимание разъяснения, изложенные в абзаце первом пункта 28 постановления Пленума Верховного Суда </w:t>
      </w:r>
      <w:r w:rsidR="00D30498">
        <w:rPr>
          <w:rFonts w:ascii="Times New Roman" w:hAnsi="Times New Roman"/>
          <w:bCs/>
          <w:color w:val="000000"/>
          <w:sz w:val="28"/>
          <w:szCs w:val="28"/>
          <w:shd w:val="clear" w:color="auto" w:fill="FFFFFF"/>
        </w:rPr>
        <w:t>РФ</w:t>
      </w:r>
      <w:r w:rsidR="00D30498" w:rsidRPr="00D30498">
        <w:rPr>
          <w:rFonts w:ascii="Times New Roman" w:hAnsi="Times New Roman"/>
          <w:bCs/>
          <w:color w:val="000000"/>
          <w:sz w:val="28"/>
          <w:szCs w:val="28"/>
          <w:shd w:val="clear" w:color="auto" w:fill="FFFFFF"/>
        </w:rPr>
        <w:t xml:space="preserve"> от 01.06.2023 № 15 «О некоторых вопросах принятия судами мер по обеспечению иска, обеспечительных мер и мер предварительной защиты», согласно которому приостановление взыскания по исполнительному листу в качестве обеспечительной меры не допускается.</w:t>
      </w:r>
      <w:proofErr w:type="gramEnd"/>
    </w:p>
    <w:p w:rsidR="002B7721" w:rsidRDefault="00D30498" w:rsidP="00D30498">
      <w:pPr>
        <w:spacing w:after="0" w:line="240" w:lineRule="auto"/>
        <w:ind w:firstLine="709"/>
        <w:jc w:val="both"/>
        <w:rPr>
          <w:rFonts w:ascii="Times New Roman" w:hAnsi="Times New Roman"/>
          <w:bCs/>
          <w:color w:val="000000"/>
          <w:sz w:val="28"/>
          <w:szCs w:val="28"/>
          <w:shd w:val="clear" w:color="auto" w:fill="FFFFFF"/>
        </w:rPr>
      </w:pPr>
      <w:r>
        <w:rPr>
          <w:rFonts w:ascii="Times New Roman" w:hAnsi="Times New Roman"/>
          <w:bCs/>
          <w:color w:val="000000"/>
          <w:sz w:val="28"/>
          <w:szCs w:val="28"/>
          <w:shd w:val="clear" w:color="auto" w:fill="FFFFFF"/>
        </w:rPr>
        <w:lastRenderedPageBreak/>
        <w:t>М</w:t>
      </w:r>
      <w:r w:rsidRPr="00D30498">
        <w:rPr>
          <w:rFonts w:ascii="Times New Roman" w:hAnsi="Times New Roman"/>
          <w:bCs/>
          <w:color w:val="000000"/>
          <w:sz w:val="28"/>
          <w:szCs w:val="28"/>
          <w:shd w:val="clear" w:color="auto" w:fill="FFFFFF"/>
        </w:rPr>
        <w:t>еры по обеспечению иска не могут выступать способом приостановки исполнения вступивших в законную силу судебных постановлений, которые согласно положениям части 2 статьи 13 ГПК РФ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граждан, организаций и подлежат неукоснительному исполнению на всей территории Российской Федерации.</w:t>
      </w:r>
    </w:p>
    <w:p w:rsidR="00D30498" w:rsidRDefault="00D30498" w:rsidP="005673C2">
      <w:pPr>
        <w:spacing w:after="0" w:line="240" w:lineRule="auto"/>
        <w:ind w:firstLine="709"/>
        <w:jc w:val="both"/>
        <w:rPr>
          <w:rFonts w:ascii="Times New Roman" w:hAnsi="Times New Roman"/>
          <w:bCs/>
          <w:color w:val="000000"/>
          <w:sz w:val="28"/>
          <w:szCs w:val="28"/>
          <w:shd w:val="clear" w:color="auto" w:fill="FFFFFF"/>
        </w:rPr>
      </w:pPr>
      <w:r>
        <w:rPr>
          <w:rFonts w:ascii="Times New Roman" w:hAnsi="Times New Roman"/>
          <w:bCs/>
          <w:color w:val="000000"/>
          <w:sz w:val="28"/>
          <w:szCs w:val="28"/>
          <w:shd w:val="clear" w:color="auto" w:fill="FFFFFF"/>
        </w:rPr>
        <w:t>Установив, что в</w:t>
      </w:r>
      <w:r w:rsidRPr="00D30498">
        <w:rPr>
          <w:rFonts w:ascii="Times New Roman" w:hAnsi="Times New Roman"/>
          <w:bCs/>
          <w:color w:val="000000"/>
          <w:sz w:val="28"/>
          <w:szCs w:val="28"/>
          <w:shd w:val="clear" w:color="auto" w:fill="FFFFFF"/>
        </w:rPr>
        <w:t xml:space="preserve"> </w:t>
      </w:r>
      <w:r>
        <w:rPr>
          <w:rFonts w:ascii="Times New Roman" w:hAnsi="Times New Roman"/>
          <w:bCs/>
          <w:color w:val="000000"/>
          <w:sz w:val="28"/>
          <w:szCs w:val="28"/>
          <w:shd w:val="clear" w:color="auto" w:fill="FFFFFF"/>
        </w:rPr>
        <w:t>своём</w:t>
      </w:r>
      <w:r w:rsidRPr="00D30498">
        <w:rPr>
          <w:rFonts w:ascii="Times New Roman" w:hAnsi="Times New Roman"/>
          <w:bCs/>
          <w:color w:val="000000"/>
          <w:sz w:val="28"/>
          <w:szCs w:val="28"/>
          <w:shd w:val="clear" w:color="auto" w:fill="FFFFFF"/>
        </w:rPr>
        <w:t xml:space="preserve"> ходатайстве заявитель фактически просил </w:t>
      </w:r>
      <w:r w:rsidR="005673C2">
        <w:rPr>
          <w:rFonts w:ascii="Times New Roman" w:hAnsi="Times New Roman"/>
          <w:bCs/>
          <w:color w:val="000000"/>
          <w:sz w:val="28"/>
          <w:szCs w:val="28"/>
          <w:shd w:val="clear" w:color="auto" w:fill="FFFFFF"/>
        </w:rPr>
        <w:t xml:space="preserve">                   </w:t>
      </w:r>
      <w:r w:rsidRPr="00D30498">
        <w:rPr>
          <w:rFonts w:ascii="Times New Roman" w:hAnsi="Times New Roman"/>
          <w:bCs/>
          <w:color w:val="000000"/>
          <w:sz w:val="28"/>
          <w:szCs w:val="28"/>
          <w:shd w:val="clear" w:color="auto" w:fill="FFFFFF"/>
        </w:rPr>
        <w:t xml:space="preserve">суд приостановить взыскание по исполнительному </w:t>
      </w:r>
      <w:r w:rsidR="00D47B12">
        <w:rPr>
          <w:rFonts w:ascii="Times New Roman" w:hAnsi="Times New Roman"/>
          <w:bCs/>
          <w:color w:val="000000"/>
          <w:sz w:val="28"/>
          <w:szCs w:val="28"/>
          <w:shd w:val="clear" w:color="auto" w:fill="FFFFFF"/>
        </w:rPr>
        <w:t>документу</w:t>
      </w:r>
      <w:r w:rsidRPr="00D30498">
        <w:rPr>
          <w:rFonts w:ascii="Times New Roman" w:hAnsi="Times New Roman"/>
          <w:bCs/>
          <w:color w:val="000000"/>
          <w:sz w:val="28"/>
          <w:szCs w:val="28"/>
          <w:shd w:val="clear" w:color="auto" w:fill="FFFFFF"/>
        </w:rPr>
        <w:t>, что препятствует обязательному исполнению вступившего в законную силу судебного акта</w:t>
      </w:r>
      <w:r w:rsidR="00D47B12">
        <w:rPr>
          <w:rFonts w:ascii="Times New Roman" w:hAnsi="Times New Roman"/>
          <w:bCs/>
          <w:color w:val="000000"/>
          <w:sz w:val="28"/>
          <w:szCs w:val="28"/>
          <w:shd w:val="clear" w:color="auto" w:fill="FFFFFF"/>
        </w:rPr>
        <w:t>, суд апелляционной инстанции отменил определение суда о принятии обеспечительных мер и в удовлетворении заявления финансового управляющего отказал</w:t>
      </w:r>
      <w:r w:rsidRPr="00D30498">
        <w:rPr>
          <w:rFonts w:ascii="Times New Roman" w:hAnsi="Times New Roman"/>
          <w:bCs/>
          <w:color w:val="000000"/>
          <w:sz w:val="28"/>
          <w:szCs w:val="28"/>
          <w:shd w:val="clear" w:color="auto" w:fill="FFFFFF"/>
        </w:rPr>
        <w:t>.</w:t>
      </w:r>
    </w:p>
    <w:p w:rsidR="00D47B12" w:rsidRDefault="00EE7E61" w:rsidP="00EE7E61">
      <w:pPr>
        <w:spacing w:after="0" w:line="240" w:lineRule="auto"/>
        <w:ind w:firstLine="709"/>
        <w:jc w:val="right"/>
        <w:rPr>
          <w:rFonts w:ascii="Times New Roman" w:hAnsi="Times New Roman"/>
          <w:bCs/>
          <w:color w:val="000000"/>
          <w:sz w:val="28"/>
          <w:szCs w:val="28"/>
          <w:shd w:val="clear" w:color="auto" w:fill="FFFFFF"/>
        </w:rPr>
      </w:pPr>
      <w:r>
        <w:rPr>
          <w:rFonts w:ascii="Times New Roman" w:hAnsi="Times New Roman"/>
          <w:bCs/>
          <w:color w:val="000000"/>
          <w:sz w:val="28"/>
          <w:szCs w:val="28"/>
          <w:shd w:val="clear" w:color="auto" w:fill="FFFFFF"/>
        </w:rPr>
        <w:t>(Опр</w:t>
      </w:r>
      <w:r w:rsidR="00B0718D">
        <w:rPr>
          <w:rFonts w:ascii="Times New Roman" w:hAnsi="Times New Roman"/>
          <w:bCs/>
          <w:color w:val="000000"/>
          <w:sz w:val="28"/>
          <w:szCs w:val="28"/>
          <w:shd w:val="clear" w:color="auto" w:fill="FFFFFF"/>
        </w:rPr>
        <w:t>еделение по делу № 33-790/2024)</w:t>
      </w:r>
    </w:p>
    <w:p w:rsidR="00B634DE" w:rsidRDefault="00B634DE" w:rsidP="00B0718D">
      <w:pPr>
        <w:autoSpaceDE w:val="0"/>
        <w:autoSpaceDN w:val="0"/>
        <w:adjustRightInd w:val="0"/>
        <w:spacing w:after="0" w:line="360" w:lineRule="auto"/>
        <w:jc w:val="both"/>
        <w:rPr>
          <w:rFonts w:ascii="Times New Roman" w:hAnsi="Times New Roman"/>
          <w:sz w:val="28"/>
          <w:szCs w:val="28"/>
          <w:lang w:eastAsia="ru-RU"/>
        </w:rPr>
      </w:pPr>
    </w:p>
    <w:p w:rsidR="00E543FB" w:rsidRPr="00B25915" w:rsidRDefault="00E543FB" w:rsidP="001A2CE0">
      <w:pPr>
        <w:autoSpaceDE w:val="0"/>
        <w:autoSpaceDN w:val="0"/>
        <w:adjustRightInd w:val="0"/>
        <w:spacing w:after="0" w:line="240" w:lineRule="auto"/>
        <w:jc w:val="both"/>
        <w:rPr>
          <w:rFonts w:ascii="Times New Roman" w:hAnsi="Times New Roman"/>
          <w:b/>
          <w:sz w:val="28"/>
          <w:szCs w:val="28"/>
          <w:lang w:eastAsia="ru-RU"/>
        </w:rPr>
      </w:pPr>
      <w:r>
        <w:rPr>
          <w:rFonts w:ascii="Times New Roman" w:hAnsi="Times New Roman"/>
          <w:sz w:val="28"/>
          <w:szCs w:val="28"/>
          <w:lang w:eastAsia="ru-RU"/>
        </w:rPr>
        <w:tab/>
      </w:r>
      <w:r w:rsidRPr="00B25915">
        <w:rPr>
          <w:rFonts w:ascii="Times New Roman" w:hAnsi="Times New Roman"/>
          <w:b/>
          <w:sz w:val="28"/>
          <w:szCs w:val="28"/>
          <w:lang w:eastAsia="ru-RU"/>
        </w:rPr>
        <w:t xml:space="preserve">5. </w:t>
      </w:r>
      <w:r w:rsidR="00B25915" w:rsidRPr="00B25915">
        <w:rPr>
          <w:rFonts w:ascii="Times New Roman" w:hAnsi="Times New Roman"/>
          <w:b/>
          <w:sz w:val="28"/>
          <w:szCs w:val="28"/>
          <w:lang w:eastAsia="ru-RU"/>
        </w:rPr>
        <w:t>Иск о взыскании неустойки за несвоевременную уплату алиментов может быть предъявлен истцом по месту своего жительства или нахождения.</w:t>
      </w:r>
    </w:p>
    <w:p w:rsidR="0085187D" w:rsidRDefault="0085187D" w:rsidP="008E4830">
      <w:pPr>
        <w:autoSpaceDE w:val="0"/>
        <w:autoSpaceDN w:val="0"/>
        <w:adjustRightInd w:val="0"/>
        <w:spacing w:after="0" w:line="240" w:lineRule="auto"/>
        <w:ind w:firstLine="708"/>
        <w:jc w:val="both"/>
        <w:rPr>
          <w:rFonts w:ascii="Times New Roman" w:hAnsi="Times New Roman"/>
          <w:sz w:val="28"/>
          <w:szCs w:val="28"/>
          <w:lang w:eastAsia="ru-RU"/>
        </w:rPr>
      </w:pPr>
      <w:r w:rsidRPr="0085187D">
        <w:rPr>
          <w:rFonts w:ascii="Times New Roman" w:hAnsi="Times New Roman"/>
          <w:sz w:val="28"/>
          <w:szCs w:val="28"/>
          <w:lang w:eastAsia="ru-RU"/>
        </w:rPr>
        <w:t xml:space="preserve">Определением суда возвращено исковое заявление </w:t>
      </w:r>
      <w:r w:rsidRPr="0085187D">
        <w:rPr>
          <w:rFonts w:ascii="Times New Roman" w:hAnsi="Times New Roman"/>
          <w:color w:val="000000"/>
          <w:sz w:val="28"/>
          <w:szCs w:val="28"/>
        </w:rPr>
        <w:t>ОГБУЗ «Дом ребёнка специализированный» о взыскании неустойки за несвоевременную уплату алиментов</w:t>
      </w:r>
      <w:r w:rsidR="008E4830">
        <w:rPr>
          <w:rFonts w:ascii="Times New Roman" w:hAnsi="Times New Roman"/>
          <w:color w:val="000000"/>
          <w:sz w:val="28"/>
          <w:szCs w:val="28"/>
        </w:rPr>
        <w:t>, поскольку</w:t>
      </w:r>
      <w:r w:rsidRPr="0085187D">
        <w:rPr>
          <w:rFonts w:ascii="Times New Roman" w:hAnsi="Times New Roman"/>
          <w:color w:val="000000"/>
          <w:sz w:val="28"/>
          <w:szCs w:val="28"/>
        </w:rPr>
        <w:t xml:space="preserve"> </w:t>
      </w:r>
      <w:r>
        <w:rPr>
          <w:rFonts w:ascii="Times New Roman" w:hAnsi="Times New Roman"/>
          <w:sz w:val="28"/>
          <w:szCs w:val="28"/>
          <w:lang w:eastAsia="ru-RU"/>
        </w:rPr>
        <w:t xml:space="preserve">иск должен </w:t>
      </w:r>
      <w:r w:rsidR="000639B5">
        <w:rPr>
          <w:rFonts w:ascii="Times New Roman" w:hAnsi="Times New Roman"/>
          <w:sz w:val="28"/>
          <w:szCs w:val="28"/>
          <w:lang w:eastAsia="ru-RU"/>
        </w:rPr>
        <w:t xml:space="preserve">быть </w:t>
      </w:r>
      <w:r>
        <w:rPr>
          <w:rFonts w:ascii="Times New Roman" w:hAnsi="Times New Roman"/>
          <w:sz w:val="28"/>
          <w:szCs w:val="28"/>
          <w:lang w:eastAsia="ru-RU"/>
        </w:rPr>
        <w:t>пода</w:t>
      </w:r>
      <w:r w:rsidR="000639B5">
        <w:rPr>
          <w:rFonts w:ascii="Times New Roman" w:hAnsi="Times New Roman"/>
          <w:sz w:val="28"/>
          <w:szCs w:val="28"/>
          <w:lang w:eastAsia="ru-RU"/>
        </w:rPr>
        <w:t>н</w:t>
      </w:r>
      <w:r>
        <w:rPr>
          <w:rFonts w:ascii="Times New Roman" w:hAnsi="Times New Roman"/>
          <w:sz w:val="28"/>
          <w:szCs w:val="28"/>
          <w:lang w:eastAsia="ru-RU"/>
        </w:rPr>
        <w:t xml:space="preserve"> по месту нахождения ответчицы</w:t>
      </w:r>
      <w:r w:rsidR="008E4830">
        <w:rPr>
          <w:rFonts w:ascii="Times New Roman" w:hAnsi="Times New Roman"/>
          <w:sz w:val="28"/>
          <w:szCs w:val="28"/>
          <w:lang w:eastAsia="ru-RU"/>
        </w:rPr>
        <w:t>, адрес которой указанный истцом</w:t>
      </w:r>
      <w:r>
        <w:rPr>
          <w:rFonts w:ascii="Times New Roman" w:hAnsi="Times New Roman"/>
          <w:sz w:val="28"/>
          <w:szCs w:val="28"/>
          <w:lang w:eastAsia="ru-RU"/>
        </w:rPr>
        <w:t xml:space="preserve">, не относится к подсудности Биробиджанского районного суда ЕАО. </w:t>
      </w:r>
    </w:p>
    <w:p w:rsidR="0085187D" w:rsidRDefault="0085187D" w:rsidP="0085187D">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Суд апелляционной инстанции</w:t>
      </w:r>
      <w:r w:rsidR="00FB0F64">
        <w:rPr>
          <w:rFonts w:ascii="Times New Roman" w:hAnsi="Times New Roman"/>
          <w:sz w:val="28"/>
          <w:szCs w:val="28"/>
          <w:lang w:eastAsia="ru-RU"/>
        </w:rPr>
        <w:t xml:space="preserve">, руководствуясь положениями статей 28, 29 Гражданского процессуального кодекса РФ, разъяснениями, содержащимися в пункте 2 </w:t>
      </w:r>
      <w:r w:rsidR="00FB0F64">
        <w:rPr>
          <w:rFonts w:ascii="Times New Roman" w:hAnsi="Times New Roman"/>
          <w:sz w:val="28"/>
          <w:szCs w:val="28"/>
          <w:shd w:val="clear" w:color="auto" w:fill="FFFFFF"/>
        </w:rPr>
        <w:t xml:space="preserve">постановления Пленума Верховного Суда РФ от 26.12.2017 № 56 «О применении судами законодательства при рассмотрении дел, связанных </w:t>
      </w:r>
      <w:proofErr w:type="gramStart"/>
      <w:r w:rsidR="00FB0F64">
        <w:rPr>
          <w:rFonts w:ascii="Times New Roman" w:hAnsi="Times New Roman"/>
          <w:sz w:val="28"/>
          <w:szCs w:val="28"/>
          <w:shd w:val="clear" w:color="auto" w:fill="FFFFFF"/>
        </w:rPr>
        <w:t>со</w:t>
      </w:r>
      <w:proofErr w:type="gramEnd"/>
      <w:r w:rsidR="00FB0F64">
        <w:rPr>
          <w:rFonts w:ascii="Times New Roman" w:hAnsi="Times New Roman"/>
          <w:sz w:val="28"/>
          <w:szCs w:val="28"/>
          <w:shd w:val="clear" w:color="auto" w:fill="FFFFFF"/>
        </w:rPr>
        <w:t xml:space="preserve"> взысканием алиментов»</w:t>
      </w:r>
      <w:r w:rsidR="0076198B">
        <w:rPr>
          <w:rFonts w:ascii="Times New Roman" w:hAnsi="Times New Roman"/>
          <w:sz w:val="28"/>
          <w:szCs w:val="28"/>
          <w:shd w:val="clear" w:color="auto" w:fill="FFFFFF"/>
        </w:rPr>
        <w:t xml:space="preserve">, </w:t>
      </w:r>
      <w:r w:rsidR="0076198B">
        <w:rPr>
          <w:rFonts w:ascii="Times New Roman" w:hAnsi="Times New Roman"/>
          <w:sz w:val="28"/>
          <w:szCs w:val="28"/>
          <w:lang w:eastAsia="ru-RU"/>
        </w:rPr>
        <w:t xml:space="preserve">правовой позицией, содержащейся в пункте 4 Обзора судебной практики по делам, связанным со взысканием алиментов на несовершеннолетних детей, а также не трудоспособных совершеннолетних детей, утверждённого Президиумом Верховного Суда РФ 13.05.2015, </w:t>
      </w:r>
      <w:r w:rsidR="008E4830">
        <w:rPr>
          <w:rFonts w:ascii="Times New Roman" w:hAnsi="Times New Roman"/>
          <w:sz w:val="28"/>
          <w:szCs w:val="28"/>
          <w:lang w:eastAsia="ru-RU"/>
        </w:rPr>
        <w:t>определение отменил,</w:t>
      </w:r>
      <w:r w:rsidR="0076198B">
        <w:rPr>
          <w:rFonts w:ascii="Times New Roman" w:hAnsi="Times New Roman"/>
          <w:sz w:val="28"/>
          <w:szCs w:val="28"/>
          <w:lang w:eastAsia="ru-RU"/>
        </w:rPr>
        <w:t xml:space="preserve"> указав, что </w:t>
      </w:r>
      <w:r>
        <w:rPr>
          <w:rFonts w:ascii="Times New Roman" w:hAnsi="Times New Roman"/>
          <w:sz w:val="28"/>
          <w:szCs w:val="28"/>
          <w:lang w:eastAsia="ru-RU"/>
        </w:rPr>
        <w:t>альтернативн</w:t>
      </w:r>
      <w:r w:rsidR="0076198B">
        <w:rPr>
          <w:rFonts w:ascii="Times New Roman" w:hAnsi="Times New Roman"/>
          <w:sz w:val="28"/>
          <w:szCs w:val="28"/>
          <w:lang w:eastAsia="ru-RU"/>
        </w:rPr>
        <w:t>ая</w:t>
      </w:r>
      <w:r>
        <w:rPr>
          <w:rFonts w:ascii="Times New Roman" w:hAnsi="Times New Roman"/>
          <w:sz w:val="28"/>
          <w:szCs w:val="28"/>
          <w:lang w:eastAsia="ru-RU"/>
        </w:rPr>
        <w:t xml:space="preserve"> подсудност</w:t>
      </w:r>
      <w:r w:rsidR="0076198B">
        <w:rPr>
          <w:rFonts w:ascii="Times New Roman" w:hAnsi="Times New Roman"/>
          <w:sz w:val="28"/>
          <w:szCs w:val="28"/>
          <w:lang w:eastAsia="ru-RU"/>
        </w:rPr>
        <w:t>ь</w:t>
      </w:r>
      <w:r>
        <w:rPr>
          <w:rFonts w:ascii="Times New Roman" w:hAnsi="Times New Roman"/>
          <w:sz w:val="28"/>
          <w:szCs w:val="28"/>
          <w:lang w:eastAsia="ru-RU"/>
        </w:rPr>
        <w:t xml:space="preserve"> распространя</w:t>
      </w:r>
      <w:r w:rsidR="0076198B">
        <w:rPr>
          <w:rFonts w:ascii="Times New Roman" w:hAnsi="Times New Roman"/>
          <w:sz w:val="28"/>
          <w:szCs w:val="28"/>
          <w:lang w:eastAsia="ru-RU"/>
        </w:rPr>
        <w:t>е</w:t>
      </w:r>
      <w:r>
        <w:rPr>
          <w:rFonts w:ascii="Times New Roman" w:hAnsi="Times New Roman"/>
          <w:sz w:val="28"/>
          <w:szCs w:val="28"/>
          <w:lang w:eastAsia="ru-RU"/>
        </w:rPr>
        <w:t xml:space="preserve">тся также на случаи заявления истцами требований о взыскании неустойки в связи с несвоевременной уплатой алиментов. </w:t>
      </w:r>
    </w:p>
    <w:p w:rsidR="0085187D" w:rsidRDefault="0085187D" w:rsidP="0085187D">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Таким образом, учитывая, что в требованиях о взыскании неустойки за несвоевременную уплату алиментов истец также выступает как взыскатель алиментов, действующий в интересах несовершеннолетнего ребёнка, то он имеет право предъявить такой иск</w:t>
      </w:r>
      <w:r w:rsidR="005630B5">
        <w:rPr>
          <w:rFonts w:ascii="Times New Roman" w:hAnsi="Times New Roman"/>
          <w:sz w:val="28"/>
          <w:szCs w:val="28"/>
          <w:lang w:eastAsia="ru-RU"/>
        </w:rPr>
        <w:t>,</w:t>
      </w:r>
      <w:r>
        <w:rPr>
          <w:rFonts w:ascii="Times New Roman" w:hAnsi="Times New Roman"/>
          <w:sz w:val="28"/>
          <w:szCs w:val="28"/>
          <w:lang w:eastAsia="ru-RU"/>
        </w:rPr>
        <w:t xml:space="preserve"> как по месту жительства ответчика, так и по месту своего нахождения. </w:t>
      </w:r>
    </w:p>
    <w:p w:rsidR="0085187D" w:rsidRDefault="00B03A74" w:rsidP="0085187D">
      <w:pPr>
        <w:spacing w:after="0" w:line="240" w:lineRule="auto"/>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 xml:space="preserve">Место </w:t>
      </w:r>
      <w:r w:rsidR="0085187D">
        <w:rPr>
          <w:rFonts w:ascii="Times New Roman" w:hAnsi="Times New Roman"/>
          <w:sz w:val="28"/>
          <w:szCs w:val="28"/>
          <w:lang w:eastAsia="ru-RU"/>
        </w:rPr>
        <w:t>нахождени</w:t>
      </w:r>
      <w:r>
        <w:rPr>
          <w:rFonts w:ascii="Times New Roman" w:hAnsi="Times New Roman"/>
          <w:sz w:val="28"/>
          <w:szCs w:val="28"/>
          <w:lang w:eastAsia="ru-RU"/>
        </w:rPr>
        <w:t>е</w:t>
      </w:r>
      <w:proofErr w:type="gramEnd"/>
      <w:r w:rsidR="0085187D">
        <w:rPr>
          <w:rFonts w:ascii="Times New Roman" w:hAnsi="Times New Roman"/>
          <w:sz w:val="28"/>
          <w:szCs w:val="28"/>
          <w:lang w:eastAsia="ru-RU"/>
        </w:rPr>
        <w:t xml:space="preserve"> истца г. Биробиджан, который относится к территориальной подсудности Биробиджанского районного суда ЕАО.    </w:t>
      </w:r>
    </w:p>
    <w:p w:rsidR="007D5FD0" w:rsidRDefault="0085187D" w:rsidP="0085187D">
      <w:pPr>
        <w:spacing w:after="0" w:line="240" w:lineRule="auto"/>
        <w:ind w:firstLine="709"/>
        <w:jc w:val="both"/>
        <w:rPr>
          <w:rFonts w:ascii="Times New Roman" w:hAnsi="Times New Roman"/>
          <w:sz w:val="28"/>
          <w:szCs w:val="28"/>
        </w:rPr>
      </w:pPr>
      <w:r w:rsidRPr="0091477B">
        <w:rPr>
          <w:rFonts w:ascii="Times New Roman" w:hAnsi="Times New Roman"/>
          <w:sz w:val="28"/>
          <w:szCs w:val="28"/>
          <w:lang w:eastAsia="ru-RU"/>
        </w:rPr>
        <w:t xml:space="preserve">При таких обстоятельствах, </w:t>
      </w:r>
      <w:r w:rsidRPr="0091477B">
        <w:rPr>
          <w:rFonts w:ascii="Times New Roman" w:hAnsi="Times New Roman"/>
          <w:sz w:val="28"/>
          <w:szCs w:val="28"/>
        </w:rPr>
        <w:t xml:space="preserve">возвращение искового заявления признано </w:t>
      </w:r>
      <w:r w:rsidR="007D5FD0">
        <w:rPr>
          <w:rFonts w:ascii="Times New Roman" w:hAnsi="Times New Roman"/>
          <w:sz w:val="28"/>
          <w:szCs w:val="28"/>
        </w:rPr>
        <w:t>не</w:t>
      </w:r>
      <w:r w:rsidRPr="0091477B">
        <w:rPr>
          <w:rFonts w:ascii="Times New Roman" w:hAnsi="Times New Roman"/>
          <w:sz w:val="28"/>
          <w:szCs w:val="28"/>
        </w:rPr>
        <w:t>законным, определение отмене</w:t>
      </w:r>
      <w:r w:rsidR="007D5FD0">
        <w:rPr>
          <w:rFonts w:ascii="Times New Roman" w:hAnsi="Times New Roman"/>
          <w:sz w:val="28"/>
          <w:szCs w:val="28"/>
        </w:rPr>
        <w:t>но</w:t>
      </w:r>
      <w:r w:rsidRPr="0091477B">
        <w:rPr>
          <w:rFonts w:ascii="Times New Roman" w:hAnsi="Times New Roman"/>
          <w:sz w:val="28"/>
          <w:szCs w:val="28"/>
        </w:rPr>
        <w:t>, а исковое заявление – направлен</w:t>
      </w:r>
      <w:r w:rsidR="007D5FD0">
        <w:rPr>
          <w:rFonts w:ascii="Times New Roman" w:hAnsi="Times New Roman"/>
          <w:sz w:val="28"/>
          <w:szCs w:val="28"/>
        </w:rPr>
        <w:t>о</w:t>
      </w:r>
      <w:r w:rsidRPr="0091477B">
        <w:rPr>
          <w:rFonts w:ascii="Times New Roman" w:hAnsi="Times New Roman"/>
          <w:sz w:val="28"/>
          <w:szCs w:val="28"/>
        </w:rPr>
        <w:t xml:space="preserve"> на новое рассмотрение вопроса о принятии к производству.</w:t>
      </w:r>
    </w:p>
    <w:p w:rsidR="0085187D" w:rsidRPr="0091477B" w:rsidRDefault="007D5FD0" w:rsidP="0085187D">
      <w:pPr>
        <w:spacing w:after="0" w:line="240" w:lineRule="auto"/>
        <w:ind w:firstLine="709"/>
        <w:jc w:val="both"/>
        <w:rPr>
          <w:rFonts w:ascii="Times New Roman" w:hAnsi="Times New Roman"/>
          <w:color w:val="000000"/>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(Определение по делу № 33-803/2024)</w:t>
      </w:r>
      <w:r w:rsidR="0085187D" w:rsidRPr="0091477B">
        <w:rPr>
          <w:rFonts w:ascii="Times New Roman" w:hAnsi="Times New Roman"/>
          <w:sz w:val="28"/>
          <w:szCs w:val="28"/>
        </w:rPr>
        <w:t xml:space="preserve">   </w:t>
      </w:r>
      <w:r w:rsidR="0085187D" w:rsidRPr="0091477B">
        <w:rPr>
          <w:rFonts w:ascii="Times New Roman" w:hAnsi="Times New Roman"/>
          <w:color w:val="000000"/>
          <w:sz w:val="28"/>
          <w:szCs w:val="28"/>
        </w:rPr>
        <w:t xml:space="preserve"> </w:t>
      </w:r>
    </w:p>
    <w:p w:rsidR="0085187D" w:rsidRDefault="0085187D" w:rsidP="001A2CE0">
      <w:pPr>
        <w:autoSpaceDE w:val="0"/>
        <w:autoSpaceDN w:val="0"/>
        <w:adjustRightInd w:val="0"/>
        <w:spacing w:after="0" w:line="240" w:lineRule="auto"/>
        <w:jc w:val="both"/>
        <w:rPr>
          <w:rFonts w:ascii="Times New Roman" w:hAnsi="Times New Roman"/>
          <w:sz w:val="28"/>
          <w:szCs w:val="28"/>
          <w:lang w:eastAsia="ru-RU"/>
        </w:rPr>
      </w:pPr>
    </w:p>
    <w:p w:rsidR="00E543FB" w:rsidRDefault="00E543FB" w:rsidP="001A2CE0">
      <w:pPr>
        <w:autoSpaceDE w:val="0"/>
        <w:autoSpaceDN w:val="0"/>
        <w:adjustRightInd w:val="0"/>
        <w:spacing w:after="0" w:line="240" w:lineRule="auto"/>
        <w:jc w:val="both"/>
        <w:rPr>
          <w:rFonts w:ascii="Times New Roman" w:hAnsi="Times New Roman"/>
          <w:sz w:val="28"/>
          <w:szCs w:val="28"/>
          <w:lang w:eastAsia="ru-RU"/>
        </w:rPr>
      </w:pPr>
    </w:p>
    <w:p w:rsidR="001264D7" w:rsidRDefault="001264D7" w:rsidP="001264D7">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ходе подготовки данного обобщения произведено изучение практики районных судов, решения которых были отменены в связи </w:t>
      </w:r>
      <w:r w:rsidR="000639B5">
        <w:rPr>
          <w:rFonts w:ascii="Times New Roman" w:hAnsi="Times New Roman"/>
          <w:sz w:val="28"/>
          <w:szCs w:val="28"/>
        </w:rPr>
        <w:t xml:space="preserve">с </w:t>
      </w:r>
      <w:r>
        <w:rPr>
          <w:rFonts w:ascii="Times New Roman" w:hAnsi="Times New Roman"/>
          <w:sz w:val="28"/>
          <w:szCs w:val="28"/>
        </w:rPr>
        <w:t>переходом суда апелляционной инстанции к рассмотрению дела по правилам суда первой инстанции без учета особенностей, предусмотренных главой 39 Гражданского процессуального кодекса РФ.</w:t>
      </w:r>
    </w:p>
    <w:p w:rsidR="001264D7" w:rsidRPr="00354DEE" w:rsidRDefault="00CA7B1F" w:rsidP="00847D7F">
      <w:pPr>
        <w:spacing w:after="0" w:line="240" w:lineRule="auto"/>
        <w:ind w:firstLine="709"/>
        <w:jc w:val="both"/>
        <w:rPr>
          <w:rFonts w:ascii="Times New Roman" w:hAnsi="Times New Roman"/>
          <w:sz w:val="28"/>
          <w:szCs w:val="28"/>
        </w:rPr>
      </w:pPr>
      <w:r>
        <w:rPr>
          <w:rFonts w:ascii="Times New Roman" w:hAnsi="Times New Roman"/>
          <w:sz w:val="28"/>
          <w:szCs w:val="28"/>
        </w:rPr>
        <w:t>Н</w:t>
      </w:r>
      <w:r w:rsidR="001264D7" w:rsidRPr="00354DEE">
        <w:rPr>
          <w:rFonts w:ascii="Times New Roman" w:hAnsi="Times New Roman"/>
          <w:sz w:val="28"/>
          <w:szCs w:val="28"/>
        </w:rPr>
        <w:t xml:space="preserve">аибольшее число отмен решений суда первой инстанции </w:t>
      </w:r>
      <w:r>
        <w:rPr>
          <w:rFonts w:ascii="Times New Roman" w:hAnsi="Times New Roman"/>
          <w:sz w:val="28"/>
          <w:szCs w:val="28"/>
        </w:rPr>
        <w:t xml:space="preserve">по данному основанию </w:t>
      </w:r>
      <w:r w:rsidR="001264D7" w:rsidRPr="00354DEE">
        <w:rPr>
          <w:rFonts w:ascii="Times New Roman" w:hAnsi="Times New Roman"/>
          <w:sz w:val="28"/>
          <w:szCs w:val="28"/>
        </w:rPr>
        <w:t xml:space="preserve">связано </w:t>
      </w:r>
      <w:r>
        <w:rPr>
          <w:rFonts w:ascii="Times New Roman" w:hAnsi="Times New Roman"/>
          <w:sz w:val="28"/>
          <w:szCs w:val="28"/>
        </w:rPr>
        <w:t xml:space="preserve">с </w:t>
      </w:r>
      <w:r w:rsidR="001264D7" w:rsidRPr="00354DEE">
        <w:rPr>
          <w:rFonts w:ascii="Times New Roman" w:hAnsi="Times New Roman"/>
          <w:sz w:val="28"/>
          <w:szCs w:val="28"/>
        </w:rPr>
        <w:t>принятием судом решени</w:t>
      </w:r>
      <w:r>
        <w:rPr>
          <w:rFonts w:ascii="Times New Roman" w:hAnsi="Times New Roman"/>
          <w:sz w:val="28"/>
          <w:szCs w:val="28"/>
        </w:rPr>
        <w:t>й</w:t>
      </w:r>
      <w:r w:rsidR="001264D7" w:rsidRPr="00354DEE">
        <w:rPr>
          <w:rFonts w:ascii="Times New Roman" w:hAnsi="Times New Roman"/>
          <w:sz w:val="28"/>
          <w:szCs w:val="28"/>
        </w:rPr>
        <w:t xml:space="preserve"> о правах и обязанностях лиц, не привлеченных к участию в д</w:t>
      </w:r>
      <w:r w:rsidR="001264D7">
        <w:rPr>
          <w:rFonts w:ascii="Times New Roman" w:hAnsi="Times New Roman"/>
          <w:sz w:val="28"/>
          <w:szCs w:val="28"/>
        </w:rPr>
        <w:t>еле (п</w:t>
      </w:r>
      <w:r w:rsidR="001F5182">
        <w:rPr>
          <w:rFonts w:ascii="Times New Roman" w:hAnsi="Times New Roman"/>
          <w:sz w:val="28"/>
          <w:szCs w:val="28"/>
        </w:rPr>
        <w:t>ункт</w:t>
      </w:r>
      <w:r w:rsidR="001264D7">
        <w:rPr>
          <w:rFonts w:ascii="Times New Roman" w:hAnsi="Times New Roman"/>
          <w:sz w:val="28"/>
          <w:szCs w:val="28"/>
        </w:rPr>
        <w:t xml:space="preserve"> 4 ч</w:t>
      </w:r>
      <w:r w:rsidR="001F5182">
        <w:rPr>
          <w:rFonts w:ascii="Times New Roman" w:hAnsi="Times New Roman"/>
          <w:sz w:val="28"/>
          <w:szCs w:val="28"/>
        </w:rPr>
        <w:t>асть</w:t>
      </w:r>
      <w:r w:rsidR="001264D7">
        <w:rPr>
          <w:rFonts w:ascii="Times New Roman" w:hAnsi="Times New Roman"/>
          <w:sz w:val="28"/>
          <w:szCs w:val="28"/>
        </w:rPr>
        <w:t xml:space="preserve"> 4 ст</w:t>
      </w:r>
      <w:r w:rsidR="001F5182">
        <w:rPr>
          <w:rFonts w:ascii="Times New Roman" w:hAnsi="Times New Roman"/>
          <w:sz w:val="28"/>
          <w:szCs w:val="28"/>
        </w:rPr>
        <w:t>атьи</w:t>
      </w:r>
      <w:r w:rsidR="001264D7">
        <w:rPr>
          <w:rFonts w:ascii="Times New Roman" w:hAnsi="Times New Roman"/>
          <w:sz w:val="28"/>
          <w:szCs w:val="28"/>
        </w:rPr>
        <w:t xml:space="preserve"> 330 </w:t>
      </w:r>
      <w:r w:rsidR="00942533">
        <w:rPr>
          <w:rFonts w:ascii="Times New Roman" w:hAnsi="Times New Roman"/>
          <w:sz w:val="28"/>
          <w:szCs w:val="28"/>
        </w:rPr>
        <w:t xml:space="preserve">ГПК </w:t>
      </w:r>
      <w:r w:rsidR="00847D7F">
        <w:rPr>
          <w:rFonts w:ascii="Times New Roman" w:hAnsi="Times New Roman"/>
          <w:sz w:val="28"/>
          <w:szCs w:val="28"/>
        </w:rPr>
        <w:t>РФ) (</w:t>
      </w:r>
      <w:r w:rsidR="001264D7">
        <w:rPr>
          <w:rFonts w:ascii="Times New Roman" w:hAnsi="Times New Roman"/>
          <w:sz w:val="28"/>
          <w:szCs w:val="28"/>
        </w:rPr>
        <w:t>Апелляционные определения по делам № 33-745/2024, № 33-525/2024, № 33-488/2024, № 33-451/2024,</w:t>
      </w:r>
      <w:r w:rsidR="00AD4355">
        <w:rPr>
          <w:rFonts w:ascii="Times New Roman" w:hAnsi="Times New Roman"/>
          <w:sz w:val="28"/>
          <w:szCs w:val="28"/>
        </w:rPr>
        <w:t xml:space="preserve"> № 33-409/2024</w:t>
      </w:r>
      <w:r w:rsidR="001264D7">
        <w:rPr>
          <w:rFonts w:ascii="Times New Roman" w:hAnsi="Times New Roman"/>
          <w:sz w:val="28"/>
          <w:szCs w:val="28"/>
        </w:rPr>
        <w:t>)</w:t>
      </w:r>
      <w:r w:rsidR="001264D7" w:rsidRPr="00354DEE">
        <w:rPr>
          <w:rFonts w:ascii="Times New Roman" w:hAnsi="Times New Roman"/>
          <w:sz w:val="28"/>
          <w:szCs w:val="28"/>
        </w:rPr>
        <w:t>.</w:t>
      </w:r>
    </w:p>
    <w:p w:rsidR="001264D7" w:rsidRDefault="001264D7" w:rsidP="001264D7">
      <w:pPr>
        <w:spacing w:after="0" w:line="240" w:lineRule="auto"/>
        <w:ind w:firstLine="709"/>
        <w:jc w:val="both"/>
        <w:rPr>
          <w:rFonts w:ascii="Times New Roman" w:hAnsi="Times New Roman"/>
          <w:sz w:val="28"/>
          <w:szCs w:val="28"/>
        </w:rPr>
      </w:pPr>
      <w:r w:rsidRPr="00354DEE">
        <w:rPr>
          <w:rFonts w:ascii="Times New Roman" w:hAnsi="Times New Roman"/>
          <w:sz w:val="28"/>
          <w:szCs w:val="28"/>
        </w:rPr>
        <w:t xml:space="preserve">В </w:t>
      </w:r>
      <w:proofErr w:type="gramStart"/>
      <w:r w:rsidRPr="00354DEE">
        <w:rPr>
          <w:rFonts w:ascii="Times New Roman" w:hAnsi="Times New Roman"/>
          <w:sz w:val="28"/>
          <w:szCs w:val="28"/>
        </w:rPr>
        <w:t>связи</w:t>
      </w:r>
      <w:proofErr w:type="gramEnd"/>
      <w:r w:rsidRPr="00354DEE">
        <w:rPr>
          <w:rFonts w:ascii="Times New Roman" w:hAnsi="Times New Roman"/>
          <w:sz w:val="28"/>
          <w:szCs w:val="28"/>
        </w:rPr>
        <w:t xml:space="preserve"> с чем необходимо обратить внимание судей районных судов Еврейской автономной области на разъяснения, содержащи</w:t>
      </w:r>
      <w:r w:rsidR="00E874FB">
        <w:rPr>
          <w:rFonts w:ascii="Times New Roman" w:hAnsi="Times New Roman"/>
          <w:sz w:val="28"/>
          <w:szCs w:val="28"/>
        </w:rPr>
        <w:t>е</w:t>
      </w:r>
      <w:r w:rsidRPr="00354DEE">
        <w:rPr>
          <w:rFonts w:ascii="Times New Roman" w:hAnsi="Times New Roman"/>
          <w:sz w:val="28"/>
          <w:szCs w:val="28"/>
        </w:rPr>
        <w:t xml:space="preserve">ся в </w:t>
      </w:r>
      <w:r w:rsidRPr="00847D7F">
        <w:rPr>
          <w:rFonts w:ascii="Times New Roman" w:hAnsi="Times New Roman"/>
          <w:sz w:val="28"/>
          <w:szCs w:val="28"/>
        </w:rPr>
        <w:t>пункте 17</w:t>
      </w:r>
      <w:r w:rsidRPr="00354DEE">
        <w:rPr>
          <w:rFonts w:ascii="Times New Roman" w:hAnsi="Times New Roman"/>
          <w:sz w:val="28"/>
          <w:szCs w:val="28"/>
        </w:rPr>
        <w:t xml:space="preserve"> постановления Пленума Верховного Суда Российской Федерации от 24.06.2008 № 11 «О подготовке дел к судебному разбирательству»,</w:t>
      </w:r>
      <w:r w:rsidR="00E874FB">
        <w:rPr>
          <w:rFonts w:ascii="Times New Roman" w:hAnsi="Times New Roman"/>
          <w:sz w:val="28"/>
          <w:szCs w:val="28"/>
        </w:rPr>
        <w:t xml:space="preserve"> согласно которым</w:t>
      </w:r>
      <w:r w:rsidRPr="00354DEE">
        <w:rPr>
          <w:rFonts w:ascii="Times New Roman" w:hAnsi="Times New Roman"/>
          <w:sz w:val="28"/>
          <w:szCs w:val="28"/>
        </w:rPr>
        <w:t xml:space="preserve"> </w:t>
      </w:r>
      <w:r w:rsidR="00E874FB">
        <w:rPr>
          <w:rFonts w:ascii="Times New Roman" w:hAnsi="Times New Roman"/>
          <w:sz w:val="28"/>
          <w:szCs w:val="28"/>
        </w:rPr>
        <w:t>в</w:t>
      </w:r>
      <w:r w:rsidRPr="00354DEE">
        <w:rPr>
          <w:rFonts w:ascii="Times New Roman" w:hAnsi="Times New Roman"/>
          <w:sz w:val="28"/>
          <w:szCs w:val="28"/>
        </w:rPr>
        <w:t>озможность участия тех или иных лиц в процессе по конкретному делу определяется характером спорного правоотношения и наличием материально-правового интереса. Поэтому определение возможного круга лиц, которые должны участвовать в деле, начинается с анализа правоотношений и установления конкретных носителей прав и обязанностей. С учётом конкретных обстоятельств дела судья разрешает вопрос о составе лиц, участвующих в деле, то есть о сторонах, третьих лицах - по делам, рассматриваемым в порядке искового производства; заявителях, заинтересованных лицах - по делам особого производства.</w:t>
      </w:r>
    </w:p>
    <w:p w:rsidR="00E543FB" w:rsidRDefault="00E543FB" w:rsidP="001A2CE0">
      <w:pPr>
        <w:autoSpaceDE w:val="0"/>
        <w:autoSpaceDN w:val="0"/>
        <w:adjustRightInd w:val="0"/>
        <w:spacing w:after="0" w:line="240" w:lineRule="auto"/>
        <w:jc w:val="both"/>
        <w:rPr>
          <w:rFonts w:ascii="Times New Roman" w:hAnsi="Times New Roman"/>
          <w:sz w:val="28"/>
          <w:szCs w:val="28"/>
          <w:lang w:eastAsia="ru-RU"/>
        </w:rPr>
      </w:pPr>
    </w:p>
    <w:p w:rsidR="00E543FB" w:rsidRDefault="00E543FB" w:rsidP="001A2CE0">
      <w:pPr>
        <w:autoSpaceDE w:val="0"/>
        <w:autoSpaceDN w:val="0"/>
        <w:adjustRightInd w:val="0"/>
        <w:spacing w:after="0" w:line="240" w:lineRule="auto"/>
        <w:jc w:val="both"/>
        <w:rPr>
          <w:rFonts w:ascii="Times New Roman" w:hAnsi="Times New Roman"/>
          <w:sz w:val="28"/>
          <w:szCs w:val="28"/>
          <w:lang w:eastAsia="ru-RU"/>
        </w:rPr>
      </w:pPr>
    </w:p>
    <w:p w:rsidR="006E7C94" w:rsidRDefault="006E7C94" w:rsidP="001A2CE0">
      <w:pPr>
        <w:autoSpaceDE w:val="0"/>
        <w:autoSpaceDN w:val="0"/>
        <w:adjustRightInd w:val="0"/>
        <w:spacing w:after="0" w:line="240" w:lineRule="auto"/>
        <w:jc w:val="both"/>
        <w:rPr>
          <w:rFonts w:ascii="Times New Roman" w:hAnsi="Times New Roman"/>
          <w:sz w:val="28"/>
          <w:szCs w:val="28"/>
          <w:lang w:eastAsia="ru-RU"/>
        </w:rPr>
      </w:pPr>
      <w:bookmarkStart w:id="0" w:name="_GoBack"/>
      <w:bookmarkEnd w:id="0"/>
    </w:p>
    <w:p w:rsidR="006E7C94" w:rsidRPr="006E7C94" w:rsidRDefault="006E7C94" w:rsidP="006E7C94">
      <w:pPr>
        <w:rPr>
          <w:rFonts w:ascii="Times New Roman" w:hAnsi="Times New Roman"/>
          <w:sz w:val="28"/>
          <w:szCs w:val="28"/>
          <w:lang w:eastAsia="ru-RU"/>
        </w:rPr>
      </w:pPr>
      <w:r w:rsidRPr="006E7C94">
        <w:rPr>
          <w:rFonts w:ascii="Times New Roman" w:hAnsi="Times New Roman"/>
          <w:sz w:val="28"/>
          <w:szCs w:val="28"/>
          <w:lang w:eastAsia="ru-RU"/>
        </w:rPr>
        <w:t>Судебная коллегия по гражданским делам</w:t>
      </w:r>
    </w:p>
    <w:p w:rsidR="00037BAF" w:rsidRDefault="00037BAF" w:rsidP="001A2CE0">
      <w:pPr>
        <w:autoSpaceDE w:val="0"/>
        <w:autoSpaceDN w:val="0"/>
        <w:adjustRightInd w:val="0"/>
        <w:spacing w:after="0" w:line="240" w:lineRule="auto"/>
        <w:jc w:val="both"/>
        <w:rPr>
          <w:rFonts w:ascii="Times New Roman" w:hAnsi="Times New Roman"/>
          <w:sz w:val="28"/>
          <w:szCs w:val="28"/>
          <w:lang w:eastAsia="ru-RU"/>
        </w:rPr>
      </w:pPr>
    </w:p>
    <w:sectPr w:rsidR="00037BAF" w:rsidSect="00B0718D">
      <w:headerReference w:type="default" r:id="rId22"/>
      <w:pgSz w:w="11906" w:h="16838"/>
      <w:pgMar w:top="992" w:right="567" w:bottom="992" w:left="170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18D" w:rsidRDefault="00B0718D" w:rsidP="00E67561">
      <w:pPr>
        <w:spacing w:after="0" w:line="240" w:lineRule="auto"/>
      </w:pPr>
      <w:r>
        <w:separator/>
      </w:r>
    </w:p>
  </w:endnote>
  <w:endnote w:type="continuationSeparator" w:id="0">
    <w:p w:rsidR="00B0718D" w:rsidRDefault="00B0718D" w:rsidP="00E67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18D" w:rsidRDefault="00B0718D" w:rsidP="00E67561">
      <w:pPr>
        <w:spacing w:after="0" w:line="240" w:lineRule="auto"/>
      </w:pPr>
      <w:r>
        <w:separator/>
      </w:r>
    </w:p>
  </w:footnote>
  <w:footnote w:type="continuationSeparator" w:id="0">
    <w:p w:rsidR="00B0718D" w:rsidRDefault="00B0718D" w:rsidP="00E675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616888"/>
      <w:docPartObj>
        <w:docPartGallery w:val="Page Numbers (Top of Page)"/>
        <w:docPartUnique/>
      </w:docPartObj>
    </w:sdtPr>
    <w:sdtEndPr/>
    <w:sdtContent>
      <w:p w:rsidR="00B0718D" w:rsidRDefault="00B0718D">
        <w:pPr>
          <w:pStyle w:val="a9"/>
          <w:jc w:val="center"/>
        </w:pPr>
      </w:p>
      <w:p w:rsidR="00B0718D" w:rsidRDefault="00B0718D">
        <w:pPr>
          <w:pStyle w:val="a9"/>
          <w:jc w:val="center"/>
        </w:pPr>
        <w:r w:rsidRPr="000639B5">
          <w:rPr>
            <w:rFonts w:ascii="Times New Roman" w:hAnsi="Times New Roman"/>
            <w:sz w:val="24"/>
            <w:szCs w:val="24"/>
          </w:rPr>
          <w:fldChar w:fldCharType="begin"/>
        </w:r>
        <w:r w:rsidRPr="000639B5">
          <w:rPr>
            <w:rFonts w:ascii="Times New Roman" w:hAnsi="Times New Roman"/>
            <w:sz w:val="24"/>
            <w:szCs w:val="24"/>
          </w:rPr>
          <w:instrText>PAGE   \* MERGEFORMAT</w:instrText>
        </w:r>
        <w:r w:rsidRPr="000639B5">
          <w:rPr>
            <w:rFonts w:ascii="Times New Roman" w:hAnsi="Times New Roman"/>
            <w:sz w:val="24"/>
            <w:szCs w:val="24"/>
          </w:rPr>
          <w:fldChar w:fldCharType="separate"/>
        </w:r>
        <w:r w:rsidR="006E7C94">
          <w:rPr>
            <w:rFonts w:ascii="Times New Roman" w:hAnsi="Times New Roman"/>
            <w:noProof/>
            <w:sz w:val="24"/>
            <w:szCs w:val="24"/>
          </w:rPr>
          <w:t>2</w:t>
        </w:r>
        <w:r w:rsidRPr="000639B5">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E6E77"/>
    <w:multiLevelType w:val="hybridMultilevel"/>
    <w:tmpl w:val="38F20162"/>
    <w:lvl w:ilvl="0" w:tplc="F7007372">
      <w:start w:val="1"/>
      <w:numFmt w:val="decimal"/>
      <w:lvlText w:val="%1."/>
      <w:lvlJc w:val="left"/>
      <w:pPr>
        <w:ind w:left="36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225313BA"/>
    <w:multiLevelType w:val="hybridMultilevel"/>
    <w:tmpl w:val="1CD2E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5A5509"/>
    <w:multiLevelType w:val="hybridMultilevel"/>
    <w:tmpl w:val="32A89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CC4129"/>
    <w:multiLevelType w:val="hybridMultilevel"/>
    <w:tmpl w:val="8AD0D414"/>
    <w:lvl w:ilvl="0" w:tplc="06F8A3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6D0776D"/>
    <w:multiLevelType w:val="hybridMultilevel"/>
    <w:tmpl w:val="9CECA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7C40D6"/>
    <w:multiLevelType w:val="hybridMultilevel"/>
    <w:tmpl w:val="180AB704"/>
    <w:lvl w:ilvl="0" w:tplc="A3D6BA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C013C49"/>
    <w:multiLevelType w:val="hybridMultilevel"/>
    <w:tmpl w:val="F7EA949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nsid w:val="7D8F29AA"/>
    <w:multiLevelType w:val="multilevel"/>
    <w:tmpl w:val="656EC3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0"/>
  </w:num>
  <w:num w:numId="3">
    <w:abstractNumId w:val="5"/>
  </w:num>
  <w:num w:numId="4">
    <w:abstractNumId w:val="2"/>
  </w:num>
  <w:num w:numId="5">
    <w:abstractNumId w:val="7"/>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5D4"/>
    <w:rsid w:val="000073AD"/>
    <w:rsid w:val="000074C3"/>
    <w:rsid w:val="00013B2A"/>
    <w:rsid w:val="00013FA2"/>
    <w:rsid w:val="00014233"/>
    <w:rsid w:val="00016EA5"/>
    <w:rsid w:val="00020F12"/>
    <w:rsid w:val="00021404"/>
    <w:rsid w:val="00022818"/>
    <w:rsid w:val="00022A8B"/>
    <w:rsid w:val="00022CA1"/>
    <w:rsid w:val="00022F8C"/>
    <w:rsid w:val="00023FD9"/>
    <w:rsid w:val="000244C7"/>
    <w:rsid w:val="00033B74"/>
    <w:rsid w:val="00034372"/>
    <w:rsid w:val="000355A5"/>
    <w:rsid w:val="0003716B"/>
    <w:rsid w:val="00037BAF"/>
    <w:rsid w:val="00037FF2"/>
    <w:rsid w:val="00042BE4"/>
    <w:rsid w:val="00044475"/>
    <w:rsid w:val="0004706C"/>
    <w:rsid w:val="00047635"/>
    <w:rsid w:val="000506E6"/>
    <w:rsid w:val="00050906"/>
    <w:rsid w:val="00050D6B"/>
    <w:rsid w:val="0005114C"/>
    <w:rsid w:val="000543B0"/>
    <w:rsid w:val="00055E60"/>
    <w:rsid w:val="00060144"/>
    <w:rsid w:val="000603FE"/>
    <w:rsid w:val="000618F0"/>
    <w:rsid w:val="000639B5"/>
    <w:rsid w:val="00067086"/>
    <w:rsid w:val="00070918"/>
    <w:rsid w:val="0007173A"/>
    <w:rsid w:val="00071913"/>
    <w:rsid w:val="0007583F"/>
    <w:rsid w:val="0007593E"/>
    <w:rsid w:val="00080D9C"/>
    <w:rsid w:val="00080E07"/>
    <w:rsid w:val="00082140"/>
    <w:rsid w:val="00082773"/>
    <w:rsid w:val="000829A6"/>
    <w:rsid w:val="00085D71"/>
    <w:rsid w:val="00090030"/>
    <w:rsid w:val="0009080F"/>
    <w:rsid w:val="00090B53"/>
    <w:rsid w:val="000910C2"/>
    <w:rsid w:val="000913DB"/>
    <w:rsid w:val="000927D4"/>
    <w:rsid w:val="00093102"/>
    <w:rsid w:val="00093D46"/>
    <w:rsid w:val="0009401F"/>
    <w:rsid w:val="00094E62"/>
    <w:rsid w:val="000952DA"/>
    <w:rsid w:val="00097629"/>
    <w:rsid w:val="000A2617"/>
    <w:rsid w:val="000A2939"/>
    <w:rsid w:val="000A3B66"/>
    <w:rsid w:val="000A4244"/>
    <w:rsid w:val="000A4606"/>
    <w:rsid w:val="000A6386"/>
    <w:rsid w:val="000B1651"/>
    <w:rsid w:val="000B450F"/>
    <w:rsid w:val="000B4D60"/>
    <w:rsid w:val="000B5D9C"/>
    <w:rsid w:val="000C0ECF"/>
    <w:rsid w:val="000C2261"/>
    <w:rsid w:val="000C272A"/>
    <w:rsid w:val="000C2F17"/>
    <w:rsid w:val="000C345C"/>
    <w:rsid w:val="000C39C9"/>
    <w:rsid w:val="000D09B3"/>
    <w:rsid w:val="000D0EEF"/>
    <w:rsid w:val="000D27CF"/>
    <w:rsid w:val="000D3396"/>
    <w:rsid w:val="000D437A"/>
    <w:rsid w:val="000D5982"/>
    <w:rsid w:val="000E05A7"/>
    <w:rsid w:val="000E182D"/>
    <w:rsid w:val="000E35C7"/>
    <w:rsid w:val="000E37F8"/>
    <w:rsid w:val="000E4C95"/>
    <w:rsid w:val="000F19A2"/>
    <w:rsid w:val="00100DDC"/>
    <w:rsid w:val="00102CDE"/>
    <w:rsid w:val="00103CD9"/>
    <w:rsid w:val="00104DEF"/>
    <w:rsid w:val="0010514A"/>
    <w:rsid w:val="0010619F"/>
    <w:rsid w:val="0010640B"/>
    <w:rsid w:val="001106E6"/>
    <w:rsid w:val="00113FEB"/>
    <w:rsid w:val="00114271"/>
    <w:rsid w:val="00114B9D"/>
    <w:rsid w:val="00120CA7"/>
    <w:rsid w:val="001264D7"/>
    <w:rsid w:val="00130C97"/>
    <w:rsid w:val="001352E9"/>
    <w:rsid w:val="0013582B"/>
    <w:rsid w:val="001368D3"/>
    <w:rsid w:val="0013775A"/>
    <w:rsid w:val="00140338"/>
    <w:rsid w:val="001407A9"/>
    <w:rsid w:val="00142CFB"/>
    <w:rsid w:val="00143EBC"/>
    <w:rsid w:val="00144122"/>
    <w:rsid w:val="00144840"/>
    <w:rsid w:val="00144CC4"/>
    <w:rsid w:val="00144E42"/>
    <w:rsid w:val="0014659F"/>
    <w:rsid w:val="00146CDC"/>
    <w:rsid w:val="00150A19"/>
    <w:rsid w:val="00151854"/>
    <w:rsid w:val="00151AB5"/>
    <w:rsid w:val="001535D3"/>
    <w:rsid w:val="00153B53"/>
    <w:rsid w:val="00154A98"/>
    <w:rsid w:val="00154E33"/>
    <w:rsid w:val="001553B6"/>
    <w:rsid w:val="00157870"/>
    <w:rsid w:val="001602E7"/>
    <w:rsid w:val="00165071"/>
    <w:rsid w:val="00165801"/>
    <w:rsid w:val="001663E8"/>
    <w:rsid w:val="0016764D"/>
    <w:rsid w:val="00170D3F"/>
    <w:rsid w:val="00171206"/>
    <w:rsid w:val="0017330A"/>
    <w:rsid w:val="00175C12"/>
    <w:rsid w:val="00176B12"/>
    <w:rsid w:val="00176EBF"/>
    <w:rsid w:val="001771A6"/>
    <w:rsid w:val="001807D0"/>
    <w:rsid w:val="001826AD"/>
    <w:rsid w:val="00184283"/>
    <w:rsid w:val="00184C0D"/>
    <w:rsid w:val="00184C62"/>
    <w:rsid w:val="00185E6B"/>
    <w:rsid w:val="00186A6A"/>
    <w:rsid w:val="00187EA4"/>
    <w:rsid w:val="001916FE"/>
    <w:rsid w:val="0019326F"/>
    <w:rsid w:val="00193939"/>
    <w:rsid w:val="00194DD0"/>
    <w:rsid w:val="001951D6"/>
    <w:rsid w:val="0019696F"/>
    <w:rsid w:val="001A1D6D"/>
    <w:rsid w:val="001A1F25"/>
    <w:rsid w:val="001A1FA4"/>
    <w:rsid w:val="001A23CB"/>
    <w:rsid w:val="001A26F9"/>
    <w:rsid w:val="001A2CE0"/>
    <w:rsid w:val="001A4A9D"/>
    <w:rsid w:val="001A521E"/>
    <w:rsid w:val="001A7DF9"/>
    <w:rsid w:val="001B46B4"/>
    <w:rsid w:val="001B5B4D"/>
    <w:rsid w:val="001B62AD"/>
    <w:rsid w:val="001C02F5"/>
    <w:rsid w:val="001C085F"/>
    <w:rsid w:val="001C20F4"/>
    <w:rsid w:val="001C457F"/>
    <w:rsid w:val="001C5387"/>
    <w:rsid w:val="001C67A6"/>
    <w:rsid w:val="001C680E"/>
    <w:rsid w:val="001C6C54"/>
    <w:rsid w:val="001C7A0E"/>
    <w:rsid w:val="001D0128"/>
    <w:rsid w:val="001D1AA2"/>
    <w:rsid w:val="001D1FE3"/>
    <w:rsid w:val="001D3F3E"/>
    <w:rsid w:val="001D579A"/>
    <w:rsid w:val="001D5DEA"/>
    <w:rsid w:val="001D64B0"/>
    <w:rsid w:val="001D654E"/>
    <w:rsid w:val="001D69B6"/>
    <w:rsid w:val="001E241A"/>
    <w:rsid w:val="001E39B1"/>
    <w:rsid w:val="001E58C4"/>
    <w:rsid w:val="001E7264"/>
    <w:rsid w:val="001F03A1"/>
    <w:rsid w:val="001F03C6"/>
    <w:rsid w:val="001F0F94"/>
    <w:rsid w:val="001F1416"/>
    <w:rsid w:val="001F18D9"/>
    <w:rsid w:val="001F4240"/>
    <w:rsid w:val="001F4D25"/>
    <w:rsid w:val="001F5182"/>
    <w:rsid w:val="001F5F9A"/>
    <w:rsid w:val="002002B9"/>
    <w:rsid w:val="00200F09"/>
    <w:rsid w:val="00201511"/>
    <w:rsid w:val="0020176C"/>
    <w:rsid w:val="00202261"/>
    <w:rsid w:val="00202ECA"/>
    <w:rsid w:val="00204258"/>
    <w:rsid w:val="00215258"/>
    <w:rsid w:val="0021594E"/>
    <w:rsid w:val="00221D11"/>
    <w:rsid w:val="00222675"/>
    <w:rsid w:val="00222744"/>
    <w:rsid w:val="00225F43"/>
    <w:rsid w:val="002338BF"/>
    <w:rsid w:val="002350A2"/>
    <w:rsid w:val="002367A7"/>
    <w:rsid w:val="0024091B"/>
    <w:rsid w:val="00240BA0"/>
    <w:rsid w:val="00241CB5"/>
    <w:rsid w:val="00241F98"/>
    <w:rsid w:val="0024219A"/>
    <w:rsid w:val="0024259C"/>
    <w:rsid w:val="00242C95"/>
    <w:rsid w:val="0024370B"/>
    <w:rsid w:val="0024736B"/>
    <w:rsid w:val="002518CB"/>
    <w:rsid w:val="00252C8E"/>
    <w:rsid w:val="00256B65"/>
    <w:rsid w:val="00257168"/>
    <w:rsid w:val="00257B50"/>
    <w:rsid w:val="00260288"/>
    <w:rsid w:val="00260BA0"/>
    <w:rsid w:val="00260EA7"/>
    <w:rsid w:val="00261EB6"/>
    <w:rsid w:val="00262AB3"/>
    <w:rsid w:val="00265F57"/>
    <w:rsid w:val="002671B6"/>
    <w:rsid w:val="002704CE"/>
    <w:rsid w:val="00270B5E"/>
    <w:rsid w:val="0027141E"/>
    <w:rsid w:val="002733CE"/>
    <w:rsid w:val="00273CE1"/>
    <w:rsid w:val="002752AF"/>
    <w:rsid w:val="002758A5"/>
    <w:rsid w:val="0027592D"/>
    <w:rsid w:val="00277B2F"/>
    <w:rsid w:val="0028074E"/>
    <w:rsid w:val="00281578"/>
    <w:rsid w:val="0028168B"/>
    <w:rsid w:val="002819C3"/>
    <w:rsid w:val="00282399"/>
    <w:rsid w:val="002823A4"/>
    <w:rsid w:val="00282ACE"/>
    <w:rsid w:val="002849DC"/>
    <w:rsid w:val="002851D9"/>
    <w:rsid w:val="00285A91"/>
    <w:rsid w:val="00287576"/>
    <w:rsid w:val="0029123B"/>
    <w:rsid w:val="002916B0"/>
    <w:rsid w:val="00292288"/>
    <w:rsid w:val="002930C2"/>
    <w:rsid w:val="00295EFB"/>
    <w:rsid w:val="002979CC"/>
    <w:rsid w:val="002A185F"/>
    <w:rsid w:val="002A2C89"/>
    <w:rsid w:val="002A40CE"/>
    <w:rsid w:val="002A4B56"/>
    <w:rsid w:val="002B2ABA"/>
    <w:rsid w:val="002B2B20"/>
    <w:rsid w:val="002B356B"/>
    <w:rsid w:val="002B5E62"/>
    <w:rsid w:val="002B7721"/>
    <w:rsid w:val="002B7A18"/>
    <w:rsid w:val="002B7CE7"/>
    <w:rsid w:val="002B7F82"/>
    <w:rsid w:val="002C17B9"/>
    <w:rsid w:val="002C1A20"/>
    <w:rsid w:val="002C1C86"/>
    <w:rsid w:val="002C1E4B"/>
    <w:rsid w:val="002C1EB0"/>
    <w:rsid w:val="002C2C14"/>
    <w:rsid w:val="002C3BB9"/>
    <w:rsid w:val="002C44B2"/>
    <w:rsid w:val="002C55A9"/>
    <w:rsid w:val="002C7AD7"/>
    <w:rsid w:val="002C7B83"/>
    <w:rsid w:val="002D1A5B"/>
    <w:rsid w:val="002D674C"/>
    <w:rsid w:val="002D71D8"/>
    <w:rsid w:val="002D79EA"/>
    <w:rsid w:val="002E0C43"/>
    <w:rsid w:val="002E2589"/>
    <w:rsid w:val="002E26C6"/>
    <w:rsid w:val="002E27B7"/>
    <w:rsid w:val="002E5CEF"/>
    <w:rsid w:val="002F0069"/>
    <w:rsid w:val="002F16F9"/>
    <w:rsid w:val="002F265E"/>
    <w:rsid w:val="002F27B8"/>
    <w:rsid w:val="002F3F27"/>
    <w:rsid w:val="002F51F4"/>
    <w:rsid w:val="002F59F8"/>
    <w:rsid w:val="002F5F3E"/>
    <w:rsid w:val="00302D42"/>
    <w:rsid w:val="00304C9B"/>
    <w:rsid w:val="003050BA"/>
    <w:rsid w:val="00305758"/>
    <w:rsid w:val="00307472"/>
    <w:rsid w:val="003076C9"/>
    <w:rsid w:val="00313B10"/>
    <w:rsid w:val="00315B10"/>
    <w:rsid w:val="00315FC5"/>
    <w:rsid w:val="00320D1E"/>
    <w:rsid w:val="0032134C"/>
    <w:rsid w:val="0032446B"/>
    <w:rsid w:val="00326D89"/>
    <w:rsid w:val="00330BC7"/>
    <w:rsid w:val="00331F81"/>
    <w:rsid w:val="00332154"/>
    <w:rsid w:val="0033238D"/>
    <w:rsid w:val="003372A0"/>
    <w:rsid w:val="0034530D"/>
    <w:rsid w:val="00347E74"/>
    <w:rsid w:val="003503C6"/>
    <w:rsid w:val="00352170"/>
    <w:rsid w:val="0035259B"/>
    <w:rsid w:val="00354E43"/>
    <w:rsid w:val="00357EFA"/>
    <w:rsid w:val="00361D3A"/>
    <w:rsid w:val="003632F3"/>
    <w:rsid w:val="003652D7"/>
    <w:rsid w:val="00367D7F"/>
    <w:rsid w:val="00370AFB"/>
    <w:rsid w:val="00371C28"/>
    <w:rsid w:val="00374E24"/>
    <w:rsid w:val="00375414"/>
    <w:rsid w:val="00376E4B"/>
    <w:rsid w:val="0037706F"/>
    <w:rsid w:val="00377C8F"/>
    <w:rsid w:val="0038087B"/>
    <w:rsid w:val="00381B33"/>
    <w:rsid w:val="00381D08"/>
    <w:rsid w:val="00384033"/>
    <w:rsid w:val="00384069"/>
    <w:rsid w:val="00385CF3"/>
    <w:rsid w:val="003864C5"/>
    <w:rsid w:val="00387354"/>
    <w:rsid w:val="003879C1"/>
    <w:rsid w:val="003879DD"/>
    <w:rsid w:val="003914C5"/>
    <w:rsid w:val="003922D0"/>
    <w:rsid w:val="00392AEB"/>
    <w:rsid w:val="0039356E"/>
    <w:rsid w:val="00396B7D"/>
    <w:rsid w:val="003A130F"/>
    <w:rsid w:val="003A1B06"/>
    <w:rsid w:val="003A5CF6"/>
    <w:rsid w:val="003A6FB9"/>
    <w:rsid w:val="003B05DC"/>
    <w:rsid w:val="003B07A0"/>
    <w:rsid w:val="003B1963"/>
    <w:rsid w:val="003B328B"/>
    <w:rsid w:val="003B3C19"/>
    <w:rsid w:val="003B4827"/>
    <w:rsid w:val="003B74A5"/>
    <w:rsid w:val="003B7AAF"/>
    <w:rsid w:val="003C15AA"/>
    <w:rsid w:val="003C16B5"/>
    <w:rsid w:val="003D1CAF"/>
    <w:rsid w:val="003D1F93"/>
    <w:rsid w:val="003D39AB"/>
    <w:rsid w:val="003D56D8"/>
    <w:rsid w:val="003E0208"/>
    <w:rsid w:val="003E06A9"/>
    <w:rsid w:val="003E11F2"/>
    <w:rsid w:val="003E2CF0"/>
    <w:rsid w:val="003E4618"/>
    <w:rsid w:val="003E49BF"/>
    <w:rsid w:val="003E4EFA"/>
    <w:rsid w:val="003E5F5E"/>
    <w:rsid w:val="003E63DF"/>
    <w:rsid w:val="003F177E"/>
    <w:rsid w:val="004010A4"/>
    <w:rsid w:val="00401847"/>
    <w:rsid w:val="004066A9"/>
    <w:rsid w:val="00407F68"/>
    <w:rsid w:val="00410A1B"/>
    <w:rsid w:val="00411928"/>
    <w:rsid w:val="00411A9D"/>
    <w:rsid w:val="004142A4"/>
    <w:rsid w:val="00414767"/>
    <w:rsid w:val="004161F6"/>
    <w:rsid w:val="00421882"/>
    <w:rsid w:val="004221CB"/>
    <w:rsid w:val="004239F3"/>
    <w:rsid w:val="00426BE1"/>
    <w:rsid w:val="00430774"/>
    <w:rsid w:val="0043125E"/>
    <w:rsid w:val="0043193D"/>
    <w:rsid w:val="00432575"/>
    <w:rsid w:val="00432B47"/>
    <w:rsid w:val="00433D03"/>
    <w:rsid w:val="00435607"/>
    <w:rsid w:val="00436E3C"/>
    <w:rsid w:val="004371A7"/>
    <w:rsid w:val="004372FF"/>
    <w:rsid w:val="00437FE7"/>
    <w:rsid w:val="00440C7A"/>
    <w:rsid w:val="004426C4"/>
    <w:rsid w:val="004457FD"/>
    <w:rsid w:val="00446343"/>
    <w:rsid w:val="00447132"/>
    <w:rsid w:val="00447340"/>
    <w:rsid w:val="004507D3"/>
    <w:rsid w:val="00450AF8"/>
    <w:rsid w:val="00451C5B"/>
    <w:rsid w:val="00451DF1"/>
    <w:rsid w:val="00456316"/>
    <w:rsid w:val="00456C68"/>
    <w:rsid w:val="004572F6"/>
    <w:rsid w:val="0045744F"/>
    <w:rsid w:val="00460C8F"/>
    <w:rsid w:val="0046114E"/>
    <w:rsid w:val="0046299C"/>
    <w:rsid w:val="00463C21"/>
    <w:rsid w:val="00464B0D"/>
    <w:rsid w:val="0046611D"/>
    <w:rsid w:val="00470027"/>
    <w:rsid w:val="00470227"/>
    <w:rsid w:val="0047091F"/>
    <w:rsid w:val="004728DD"/>
    <w:rsid w:val="00472E5F"/>
    <w:rsid w:val="004733DD"/>
    <w:rsid w:val="00473E9E"/>
    <w:rsid w:val="004755E6"/>
    <w:rsid w:val="00475FBA"/>
    <w:rsid w:val="004912EC"/>
    <w:rsid w:val="00491953"/>
    <w:rsid w:val="0049216B"/>
    <w:rsid w:val="004937AC"/>
    <w:rsid w:val="00494B52"/>
    <w:rsid w:val="00494EC4"/>
    <w:rsid w:val="004960A1"/>
    <w:rsid w:val="00496824"/>
    <w:rsid w:val="00496C1B"/>
    <w:rsid w:val="00496FD3"/>
    <w:rsid w:val="0049753D"/>
    <w:rsid w:val="004A47A1"/>
    <w:rsid w:val="004A7673"/>
    <w:rsid w:val="004B1A8D"/>
    <w:rsid w:val="004B22FD"/>
    <w:rsid w:val="004B3AF8"/>
    <w:rsid w:val="004B45B6"/>
    <w:rsid w:val="004B566F"/>
    <w:rsid w:val="004C0AF8"/>
    <w:rsid w:val="004C3E19"/>
    <w:rsid w:val="004C6AEF"/>
    <w:rsid w:val="004C7F43"/>
    <w:rsid w:val="004D113D"/>
    <w:rsid w:val="004D1809"/>
    <w:rsid w:val="004D2540"/>
    <w:rsid w:val="004D264F"/>
    <w:rsid w:val="004D28BE"/>
    <w:rsid w:val="004D4326"/>
    <w:rsid w:val="004D79BD"/>
    <w:rsid w:val="004E1B87"/>
    <w:rsid w:val="004E3081"/>
    <w:rsid w:val="004E3585"/>
    <w:rsid w:val="004E4302"/>
    <w:rsid w:val="004E4702"/>
    <w:rsid w:val="004E4951"/>
    <w:rsid w:val="004E4B3A"/>
    <w:rsid w:val="004E5D5F"/>
    <w:rsid w:val="004F1567"/>
    <w:rsid w:val="004F2014"/>
    <w:rsid w:val="004F217B"/>
    <w:rsid w:val="004F2E94"/>
    <w:rsid w:val="004F49E3"/>
    <w:rsid w:val="004F53E7"/>
    <w:rsid w:val="004F56C9"/>
    <w:rsid w:val="0050139A"/>
    <w:rsid w:val="00505661"/>
    <w:rsid w:val="005108D5"/>
    <w:rsid w:val="00510C18"/>
    <w:rsid w:val="00510F65"/>
    <w:rsid w:val="00511206"/>
    <w:rsid w:val="00514EE0"/>
    <w:rsid w:val="005159D5"/>
    <w:rsid w:val="00517EBC"/>
    <w:rsid w:val="00522624"/>
    <w:rsid w:val="00522FB1"/>
    <w:rsid w:val="00523161"/>
    <w:rsid w:val="005234ED"/>
    <w:rsid w:val="005236FD"/>
    <w:rsid w:val="00523C8D"/>
    <w:rsid w:val="00524EFF"/>
    <w:rsid w:val="00525676"/>
    <w:rsid w:val="00527782"/>
    <w:rsid w:val="00527A2A"/>
    <w:rsid w:val="00531D04"/>
    <w:rsid w:val="0053248C"/>
    <w:rsid w:val="00535819"/>
    <w:rsid w:val="0054012B"/>
    <w:rsid w:val="005440F5"/>
    <w:rsid w:val="0054643A"/>
    <w:rsid w:val="00547861"/>
    <w:rsid w:val="005506FC"/>
    <w:rsid w:val="00553244"/>
    <w:rsid w:val="00553678"/>
    <w:rsid w:val="0055593F"/>
    <w:rsid w:val="00555A1F"/>
    <w:rsid w:val="00556139"/>
    <w:rsid w:val="00557202"/>
    <w:rsid w:val="005602A9"/>
    <w:rsid w:val="00561E4B"/>
    <w:rsid w:val="005630B5"/>
    <w:rsid w:val="00563336"/>
    <w:rsid w:val="00563689"/>
    <w:rsid w:val="00564A1D"/>
    <w:rsid w:val="00564B3B"/>
    <w:rsid w:val="005657A6"/>
    <w:rsid w:val="00565D56"/>
    <w:rsid w:val="00565D5F"/>
    <w:rsid w:val="0056720B"/>
    <w:rsid w:val="005673C2"/>
    <w:rsid w:val="0056745C"/>
    <w:rsid w:val="00567844"/>
    <w:rsid w:val="00577A5C"/>
    <w:rsid w:val="00580A1A"/>
    <w:rsid w:val="005812BA"/>
    <w:rsid w:val="00583650"/>
    <w:rsid w:val="0058398B"/>
    <w:rsid w:val="00583DAF"/>
    <w:rsid w:val="005867AC"/>
    <w:rsid w:val="00586B7D"/>
    <w:rsid w:val="0059229D"/>
    <w:rsid w:val="00592380"/>
    <w:rsid w:val="0059332E"/>
    <w:rsid w:val="005938F5"/>
    <w:rsid w:val="005964AB"/>
    <w:rsid w:val="005A04CA"/>
    <w:rsid w:val="005B1DD5"/>
    <w:rsid w:val="005B2D0F"/>
    <w:rsid w:val="005B4DA0"/>
    <w:rsid w:val="005B4F04"/>
    <w:rsid w:val="005B6715"/>
    <w:rsid w:val="005B78C0"/>
    <w:rsid w:val="005C0459"/>
    <w:rsid w:val="005C08FE"/>
    <w:rsid w:val="005C211C"/>
    <w:rsid w:val="005C2A5B"/>
    <w:rsid w:val="005C4D4D"/>
    <w:rsid w:val="005C5668"/>
    <w:rsid w:val="005C6BFD"/>
    <w:rsid w:val="005C7302"/>
    <w:rsid w:val="005D06A3"/>
    <w:rsid w:val="005D096D"/>
    <w:rsid w:val="005D22FA"/>
    <w:rsid w:val="005D779D"/>
    <w:rsid w:val="005E1A01"/>
    <w:rsid w:val="005E2202"/>
    <w:rsid w:val="005E388D"/>
    <w:rsid w:val="005E44B3"/>
    <w:rsid w:val="005E6244"/>
    <w:rsid w:val="005F1575"/>
    <w:rsid w:val="005F409C"/>
    <w:rsid w:val="005F4848"/>
    <w:rsid w:val="005F5593"/>
    <w:rsid w:val="005F579C"/>
    <w:rsid w:val="0060404B"/>
    <w:rsid w:val="0060764F"/>
    <w:rsid w:val="006141CD"/>
    <w:rsid w:val="006144F6"/>
    <w:rsid w:val="006156FD"/>
    <w:rsid w:val="00617F85"/>
    <w:rsid w:val="00620140"/>
    <w:rsid w:val="00621731"/>
    <w:rsid w:val="00621975"/>
    <w:rsid w:val="0062204B"/>
    <w:rsid w:val="0062277D"/>
    <w:rsid w:val="006272C5"/>
    <w:rsid w:val="0062743D"/>
    <w:rsid w:val="00632EB1"/>
    <w:rsid w:val="00633095"/>
    <w:rsid w:val="00633808"/>
    <w:rsid w:val="0063391C"/>
    <w:rsid w:val="00634411"/>
    <w:rsid w:val="00634762"/>
    <w:rsid w:val="00641E67"/>
    <w:rsid w:val="00644EEC"/>
    <w:rsid w:val="006462F1"/>
    <w:rsid w:val="006500DE"/>
    <w:rsid w:val="00652321"/>
    <w:rsid w:val="006525E2"/>
    <w:rsid w:val="0065270E"/>
    <w:rsid w:val="006528E7"/>
    <w:rsid w:val="00652A4B"/>
    <w:rsid w:val="006553E5"/>
    <w:rsid w:val="00660AB3"/>
    <w:rsid w:val="00660E44"/>
    <w:rsid w:val="0066182D"/>
    <w:rsid w:val="00661C6E"/>
    <w:rsid w:val="0066301E"/>
    <w:rsid w:val="00664AEC"/>
    <w:rsid w:val="00664B81"/>
    <w:rsid w:val="0066689E"/>
    <w:rsid w:val="00667EF0"/>
    <w:rsid w:val="00672486"/>
    <w:rsid w:val="006775AF"/>
    <w:rsid w:val="00680A32"/>
    <w:rsid w:val="006856AD"/>
    <w:rsid w:val="0068633C"/>
    <w:rsid w:val="0068670E"/>
    <w:rsid w:val="00690EF9"/>
    <w:rsid w:val="0069357C"/>
    <w:rsid w:val="00695BA5"/>
    <w:rsid w:val="006A012B"/>
    <w:rsid w:val="006A0194"/>
    <w:rsid w:val="006A06B6"/>
    <w:rsid w:val="006A0BE4"/>
    <w:rsid w:val="006A1310"/>
    <w:rsid w:val="006A2565"/>
    <w:rsid w:val="006A3B0D"/>
    <w:rsid w:val="006A4097"/>
    <w:rsid w:val="006B1472"/>
    <w:rsid w:val="006B1547"/>
    <w:rsid w:val="006B721A"/>
    <w:rsid w:val="006B75AD"/>
    <w:rsid w:val="006C4F7E"/>
    <w:rsid w:val="006C502C"/>
    <w:rsid w:val="006C5384"/>
    <w:rsid w:val="006C6261"/>
    <w:rsid w:val="006C7260"/>
    <w:rsid w:val="006D0B92"/>
    <w:rsid w:val="006D38EC"/>
    <w:rsid w:val="006D5FB5"/>
    <w:rsid w:val="006D7543"/>
    <w:rsid w:val="006D7C93"/>
    <w:rsid w:val="006E0856"/>
    <w:rsid w:val="006E0C09"/>
    <w:rsid w:val="006E14C1"/>
    <w:rsid w:val="006E1C0B"/>
    <w:rsid w:val="006E20AF"/>
    <w:rsid w:val="006E42B1"/>
    <w:rsid w:val="006E595D"/>
    <w:rsid w:val="006E6A41"/>
    <w:rsid w:val="006E7C94"/>
    <w:rsid w:val="006F128C"/>
    <w:rsid w:val="006F29A8"/>
    <w:rsid w:val="006F2C4D"/>
    <w:rsid w:val="006F325A"/>
    <w:rsid w:val="006F3AF1"/>
    <w:rsid w:val="006F3F37"/>
    <w:rsid w:val="006F52A9"/>
    <w:rsid w:val="007009AF"/>
    <w:rsid w:val="0070263A"/>
    <w:rsid w:val="007046F2"/>
    <w:rsid w:val="00704B13"/>
    <w:rsid w:val="00706309"/>
    <w:rsid w:val="0070788C"/>
    <w:rsid w:val="007114CE"/>
    <w:rsid w:val="007116A5"/>
    <w:rsid w:val="007178C6"/>
    <w:rsid w:val="00722524"/>
    <w:rsid w:val="007234DC"/>
    <w:rsid w:val="00723D23"/>
    <w:rsid w:val="00723F91"/>
    <w:rsid w:val="007246FA"/>
    <w:rsid w:val="00724B53"/>
    <w:rsid w:val="00724FEF"/>
    <w:rsid w:val="007279FC"/>
    <w:rsid w:val="00735DD1"/>
    <w:rsid w:val="00736C86"/>
    <w:rsid w:val="0073770E"/>
    <w:rsid w:val="00740988"/>
    <w:rsid w:val="007409FC"/>
    <w:rsid w:val="007441F6"/>
    <w:rsid w:val="00750883"/>
    <w:rsid w:val="007525EC"/>
    <w:rsid w:val="007538CC"/>
    <w:rsid w:val="007546F8"/>
    <w:rsid w:val="00760521"/>
    <w:rsid w:val="007614F9"/>
    <w:rsid w:val="00761629"/>
    <w:rsid w:val="0076198B"/>
    <w:rsid w:val="00761F50"/>
    <w:rsid w:val="0076210E"/>
    <w:rsid w:val="007665D0"/>
    <w:rsid w:val="00767141"/>
    <w:rsid w:val="0077118E"/>
    <w:rsid w:val="00771DAF"/>
    <w:rsid w:val="00772D15"/>
    <w:rsid w:val="00775160"/>
    <w:rsid w:val="00775FCE"/>
    <w:rsid w:val="00780354"/>
    <w:rsid w:val="007809CA"/>
    <w:rsid w:val="00781848"/>
    <w:rsid w:val="00783A0A"/>
    <w:rsid w:val="00785550"/>
    <w:rsid w:val="007859B8"/>
    <w:rsid w:val="007879EB"/>
    <w:rsid w:val="0079056F"/>
    <w:rsid w:val="00790629"/>
    <w:rsid w:val="0079088F"/>
    <w:rsid w:val="00793054"/>
    <w:rsid w:val="007942E3"/>
    <w:rsid w:val="007953A4"/>
    <w:rsid w:val="0079573C"/>
    <w:rsid w:val="007959A6"/>
    <w:rsid w:val="0079649C"/>
    <w:rsid w:val="007A1A87"/>
    <w:rsid w:val="007A2E7B"/>
    <w:rsid w:val="007A300F"/>
    <w:rsid w:val="007A3985"/>
    <w:rsid w:val="007A5545"/>
    <w:rsid w:val="007B0109"/>
    <w:rsid w:val="007B3146"/>
    <w:rsid w:val="007B37A3"/>
    <w:rsid w:val="007B44E9"/>
    <w:rsid w:val="007B4D69"/>
    <w:rsid w:val="007B520C"/>
    <w:rsid w:val="007B54B5"/>
    <w:rsid w:val="007B57B3"/>
    <w:rsid w:val="007B7A72"/>
    <w:rsid w:val="007B7DC1"/>
    <w:rsid w:val="007C2038"/>
    <w:rsid w:val="007C2903"/>
    <w:rsid w:val="007C2EAB"/>
    <w:rsid w:val="007C3A3E"/>
    <w:rsid w:val="007C3C42"/>
    <w:rsid w:val="007C4368"/>
    <w:rsid w:val="007C688A"/>
    <w:rsid w:val="007C7188"/>
    <w:rsid w:val="007C7718"/>
    <w:rsid w:val="007D29EF"/>
    <w:rsid w:val="007D2CEE"/>
    <w:rsid w:val="007D5FD0"/>
    <w:rsid w:val="007D6232"/>
    <w:rsid w:val="007D69E1"/>
    <w:rsid w:val="007D6F7D"/>
    <w:rsid w:val="007E04B1"/>
    <w:rsid w:val="007E0AEA"/>
    <w:rsid w:val="007E11E2"/>
    <w:rsid w:val="007E7733"/>
    <w:rsid w:val="007F268E"/>
    <w:rsid w:val="007F2A45"/>
    <w:rsid w:val="007F55A0"/>
    <w:rsid w:val="007F66CF"/>
    <w:rsid w:val="007F67AF"/>
    <w:rsid w:val="007F7215"/>
    <w:rsid w:val="0080041E"/>
    <w:rsid w:val="00802704"/>
    <w:rsid w:val="00802F33"/>
    <w:rsid w:val="0080504B"/>
    <w:rsid w:val="00805520"/>
    <w:rsid w:val="00807D14"/>
    <w:rsid w:val="00810C99"/>
    <w:rsid w:val="00810EF6"/>
    <w:rsid w:val="0081124B"/>
    <w:rsid w:val="008132F7"/>
    <w:rsid w:val="008141CD"/>
    <w:rsid w:val="008142C0"/>
    <w:rsid w:val="00814B7C"/>
    <w:rsid w:val="00814DF9"/>
    <w:rsid w:val="008154DE"/>
    <w:rsid w:val="00816F8F"/>
    <w:rsid w:val="00817D64"/>
    <w:rsid w:val="00821E3F"/>
    <w:rsid w:val="00823E52"/>
    <w:rsid w:val="008244FE"/>
    <w:rsid w:val="00824F35"/>
    <w:rsid w:val="0082571C"/>
    <w:rsid w:val="00826A5E"/>
    <w:rsid w:val="00830002"/>
    <w:rsid w:val="00830787"/>
    <w:rsid w:val="00833818"/>
    <w:rsid w:val="00833BB1"/>
    <w:rsid w:val="00833DA4"/>
    <w:rsid w:val="00835105"/>
    <w:rsid w:val="00835423"/>
    <w:rsid w:val="00835647"/>
    <w:rsid w:val="008356EC"/>
    <w:rsid w:val="00835C05"/>
    <w:rsid w:val="008364A7"/>
    <w:rsid w:val="00836C59"/>
    <w:rsid w:val="0084152E"/>
    <w:rsid w:val="00841691"/>
    <w:rsid w:val="00842D97"/>
    <w:rsid w:val="00845E9D"/>
    <w:rsid w:val="00847D7F"/>
    <w:rsid w:val="0085187D"/>
    <w:rsid w:val="00852AC1"/>
    <w:rsid w:val="00853BBA"/>
    <w:rsid w:val="008549BA"/>
    <w:rsid w:val="00855F74"/>
    <w:rsid w:val="008669CD"/>
    <w:rsid w:val="00874A25"/>
    <w:rsid w:val="00877B62"/>
    <w:rsid w:val="00881AAC"/>
    <w:rsid w:val="008830D9"/>
    <w:rsid w:val="008870D0"/>
    <w:rsid w:val="0089019A"/>
    <w:rsid w:val="00891014"/>
    <w:rsid w:val="00891BE5"/>
    <w:rsid w:val="008A02F4"/>
    <w:rsid w:val="008A20A6"/>
    <w:rsid w:val="008A37A9"/>
    <w:rsid w:val="008A4029"/>
    <w:rsid w:val="008A4AF5"/>
    <w:rsid w:val="008A5FA3"/>
    <w:rsid w:val="008A656B"/>
    <w:rsid w:val="008A6CF2"/>
    <w:rsid w:val="008A7E23"/>
    <w:rsid w:val="008B1297"/>
    <w:rsid w:val="008B17B3"/>
    <w:rsid w:val="008B1A51"/>
    <w:rsid w:val="008B1C98"/>
    <w:rsid w:val="008B431F"/>
    <w:rsid w:val="008B4D86"/>
    <w:rsid w:val="008B5828"/>
    <w:rsid w:val="008B5F2B"/>
    <w:rsid w:val="008B5FA0"/>
    <w:rsid w:val="008B72EB"/>
    <w:rsid w:val="008C097A"/>
    <w:rsid w:val="008C15DE"/>
    <w:rsid w:val="008C5636"/>
    <w:rsid w:val="008C5A07"/>
    <w:rsid w:val="008C66F0"/>
    <w:rsid w:val="008C6D1C"/>
    <w:rsid w:val="008C794E"/>
    <w:rsid w:val="008D105A"/>
    <w:rsid w:val="008D7164"/>
    <w:rsid w:val="008D7D9A"/>
    <w:rsid w:val="008E298C"/>
    <w:rsid w:val="008E3A0B"/>
    <w:rsid w:val="008E4830"/>
    <w:rsid w:val="008E647F"/>
    <w:rsid w:val="008E6962"/>
    <w:rsid w:val="008E78C8"/>
    <w:rsid w:val="008E7B93"/>
    <w:rsid w:val="008E7D91"/>
    <w:rsid w:val="008F041C"/>
    <w:rsid w:val="008F1F5E"/>
    <w:rsid w:val="008F5575"/>
    <w:rsid w:val="008F5CBC"/>
    <w:rsid w:val="008F6B3C"/>
    <w:rsid w:val="0090243E"/>
    <w:rsid w:val="00902C03"/>
    <w:rsid w:val="00903A5A"/>
    <w:rsid w:val="00914FAE"/>
    <w:rsid w:val="00916C34"/>
    <w:rsid w:val="00921FC1"/>
    <w:rsid w:val="00924560"/>
    <w:rsid w:val="009272D0"/>
    <w:rsid w:val="009368D1"/>
    <w:rsid w:val="00937694"/>
    <w:rsid w:val="00940F8C"/>
    <w:rsid w:val="00941360"/>
    <w:rsid w:val="009419C9"/>
    <w:rsid w:val="00942533"/>
    <w:rsid w:val="00943C7C"/>
    <w:rsid w:val="009466FB"/>
    <w:rsid w:val="00950B69"/>
    <w:rsid w:val="00951CF3"/>
    <w:rsid w:val="00951E23"/>
    <w:rsid w:val="00952230"/>
    <w:rsid w:val="0095286A"/>
    <w:rsid w:val="00955E1E"/>
    <w:rsid w:val="00955F0A"/>
    <w:rsid w:val="00960638"/>
    <w:rsid w:val="00961A16"/>
    <w:rsid w:val="00961AA5"/>
    <w:rsid w:val="009650E8"/>
    <w:rsid w:val="00966E69"/>
    <w:rsid w:val="00971265"/>
    <w:rsid w:val="0097157E"/>
    <w:rsid w:val="00973A1C"/>
    <w:rsid w:val="00976879"/>
    <w:rsid w:val="00980792"/>
    <w:rsid w:val="00981C87"/>
    <w:rsid w:val="00983257"/>
    <w:rsid w:val="00987DC0"/>
    <w:rsid w:val="00990C0F"/>
    <w:rsid w:val="00992B32"/>
    <w:rsid w:val="00994D2B"/>
    <w:rsid w:val="00994DE6"/>
    <w:rsid w:val="009A0BB9"/>
    <w:rsid w:val="009A229F"/>
    <w:rsid w:val="009A3505"/>
    <w:rsid w:val="009A7141"/>
    <w:rsid w:val="009A76C7"/>
    <w:rsid w:val="009B07CD"/>
    <w:rsid w:val="009B0A51"/>
    <w:rsid w:val="009B0CC0"/>
    <w:rsid w:val="009B2C04"/>
    <w:rsid w:val="009B3784"/>
    <w:rsid w:val="009B3D2C"/>
    <w:rsid w:val="009B3FD4"/>
    <w:rsid w:val="009B4A67"/>
    <w:rsid w:val="009B73D3"/>
    <w:rsid w:val="009B7C54"/>
    <w:rsid w:val="009C34F6"/>
    <w:rsid w:val="009C5976"/>
    <w:rsid w:val="009C5C29"/>
    <w:rsid w:val="009C6288"/>
    <w:rsid w:val="009C6B6C"/>
    <w:rsid w:val="009D0CAB"/>
    <w:rsid w:val="009D35FE"/>
    <w:rsid w:val="009D54BD"/>
    <w:rsid w:val="009D5517"/>
    <w:rsid w:val="009D5F12"/>
    <w:rsid w:val="009D7424"/>
    <w:rsid w:val="009E0066"/>
    <w:rsid w:val="009E07EB"/>
    <w:rsid w:val="009E0B23"/>
    <w:rsid w:val="009E20AB"/>
    <w:rsid w:val="009E296D"/>
    <w:rsid w:val="009E33A0"/>
    <w:rsid w:val="009E42EB"/>
    <w:rsid w:val="009E4ED8"/>
    <w:rsid w:val="009E5A26"/>
    <w:rsid w:val="009F0F8A"/>
    <w:rsid w:val="009F133D"/>
    <w:rsid w:val="009F2EA9"/>
    <w:rsid w:val="009F4FE2"/>
    <w:rsid w:val="009F553D"/>
    <w:rsid w:val="009F7D67"/>
    <w:rsid w:val="009F7EE2"/>
    <w:rsid w:val="00A02AB7"/>
    <w:rsid w:val="00A02F4E"/>
    <w:rsid w:val="00A0419B"/>
    <w:rsid w:val="00A045AE"/>
    <w:rsid w:val="00A046A6"/>
    <w:rsid w:val="00A06C0A"/>
    <w:rsid w:val="00A12B1B"/>
    <w:rsid w:val="00A144A9"/>
    <w:rsid w:val="00A154BF"/>
    <w:rsid w:val="00A200AB"/>
    <w:rsid w:val="00A20EFF"/>
    <w:rsid w:val="00A21F77"/>
    <w:rsid w:val="00A23649"/>
    <w:rsid w:val="00A2426E"/>
    <w:rsid w:val="00A25E19"/>
    <w:rsid w:val="00A302EF"/>
    <w:rsid w:val="00A31E75"/>
    <w:rsid w:val="00A4083A"/>
    <w:rsid w:val="00A40EAA"/>
    <w:rsid w:val="00A40F98"/>
    <w:rsid w:val="00A42553"/>
    <w:rsid w:val="00A44457"/>
    <w:rsid w:val="00A455BF"/>
    <w:rsid w:val="00A46271"/>
    <w:rsid w:val="00A474B1"/>
    <w:rsid w:val="00A5016A"/>
    <w:rsid w:val="00A5217C"/>
    <w:rsid w:val="00A54A10"/>
    <w:rsid w:val="00A55ACA"/>
    <w:rsid w:val="00A56236"/>
    <w:rsid w:val="00A56E5C"/>
    <w:rsid w:val="00A6041D"/>
    <w:rsid w:val="00A6116A"/>
    <w:rsid w:val="00A620DF"/>
    <w:rsid w:val="00A6293E"/>
    <w:rsid w:val="00A631B9"/>
    <w:rsid w:val="00A63FBD"/>
    <w:rsid w:val="00A64298"/>
    <w:rsid w:val="00A643D8"/>
    <w:rsid w:val="00A648BA"/>
    <w:rsid w:val="00A64B4B"/>
    <w:rsid w:val="00A65179"/>
    <w:rsid w:val="00A666D9"/>
    <w:rsid w:val="00A67579"/>
    <w:rsid w:val="00A72C92"/>
    <w:rsid w:val="00A73EB4"/>
    <w:rsid w:val="00A74794"/>
    <w:rsid w:val="00A77409"/>
    <w:rsid w:val="00A80EDB"/>
    <w:rsid w:val="00A817CE"/>
    <w:rsid w:val="00A8591D"/>
    <w:rsid w:val="00A92D86"/>
    <w:rsid w:val="00A93275"/>
    <w:rsid w:val="00A966A1"/>
    <w:rsid w:val="00A969B3"/>
    <w:rsid w:val="00AA2BC9"/>
    <w:rsid w:val="00AA367D"/>
    <w:rsid w:val="00AA3F99"/>
    <w:rsid w:val="00AA4D0B"/>
    <w:rsid w:val="00AA51FE"/>
    <w:rsid w:val="00AA5F05"/>
    <w:rsid w:val="00AA6032"/>
    <w:rsid w:val="00AA613F"/>
    <w:rsid w:val="00AA79E5"/>
    <w:rsid w:val="00AB602D"/>
    <w:rsid w:val="00AC0969"/>
    <w:rsid w:val="00AC3E7D"/>
    <w:rsid w:val="00AC4774"/>
    <w:rsid w:val="00AD139B"/>
    <w:rsid w:val="00AD1928"/>
    <w:rsid w:val="00AD1C65"/>
    <w:rsid w:val="00AD2BE8"/>
    <w:rsid w:val="00AD2D8F"/>
    <w:rsid w:val="00AD2E0D"/>
    <w:rsid w:val="00AD3E2A"/>
    <w:rsid w:val="00AD4355"/>
    <w:rsid w:val="00AD76FB"/>
    <w:rsid w:val="00AD7850"/>
    <w:rsid w:val="00AD7B9E"/>
    <w:rsid w:val="00AE1AA0"/>
    <w:rsid w:val="00AE200D"/>
    <w:rsid w:val="00AE288D"/>
    <w:rsid w:val="00AE3080"/>
    <w:rsid w:val="00AE3620"/>
    <w:rsid w:val="00AE4C35"/>
    <w:rsid w:val="00AF24C5"/>
    <w:rsid w:val="00AF3387"/>
    <w:rsid w:val="00AF70B1"/>
    <w:rsid w:val="00B01885"/>
    <w:rsid w:val="00B03A74"/>
    <w:rsid w:val="00B04434"/>
    <w:rsid w:val="00B05335"/>
    <w:rsid w:val="00B0718D"/>
    <w:rsid w:val="00B10050"/>
    <w:rsid w:val="00B104F6"/>
    <w:rsid w:val="00B10D61"/>
    <w:rsid w:val="00B24258"/>
    <w:rsid w:val="00B25915"/>
    <w:rsid w:val="00B277BB"/>
    <w:rsid w:val="00B324BE"/>
    <w:rsid w:val="00B37AE3"/>
    <w:rsid w:val="00B37ED9"/>
    <w:rsid w:val="00B40261"/>
    <w:rsid w:val="00B4128E"/>
    <w:rsid w:val="00B41E6C"/>
    <w:rsid w:val="00B42393"/>
    <w:rsid w:val="00B4457B"/>
    <w:rsid w:val="00B4584B"/>
    <w:rsid w:val="00B46AD4"/>
    <w:rsid w:val="00B4706A"/>
    <w:rsid w:val="00B505E1"/>
    <w:rsid w:val="00B5068A"/>
    <w:rsid w:val="00B537CF"/>
    <w:rsid w:val="00B540D7"/>
    <w:rsid w:val="00B5542E"/>
    <w:rsid w:val="00B577FB"/>
    <w:rsid w:val="00B62813"/>
    <w:rsid w:val="00B634DE"/>
    <w:rsid w:val="00B637C9"/>
    <w:rsid w:val="00B642F5"/>
    <w:rsid w:val="00B67DC1"/>
    <w:rsid w:val="00B70436"/>
    <w:rsid w:val="00B70CAB"/>
    <w:rsid w:val="00B71AD1"/>
    <w:rsid w:val="00B738B6"/>
    <w:rsid w:val="00B74833"/>
    <w:rsid w:val="00B74CAC"/>
    <w:rsid w:val="00B764A5"/>
    <w:rsid w:val="00B77BFA"/>
    <w:rsid w:val="00B80367"/>
    <w:rsid w:val="00B81816"/>
    <w:rsid w:val="00B82A15"/>
    <w:rsid w:val="00B83364"/>
    <w:rsid w:val="00B834D8"/>
    <w:rsid w:val="00B85D08"/>
    <w:rsid w:val="00B91010"/>
    <w:rsid w:val="00B919FF"/>
    <w:rsid w:val="00B91F50"/>
    <w:rsid w:val="00B91F81"/>
    <w:rsid w:val="00B93520"/>
    <w:rsid w:val="00B9488A"/>
    <w:rsid w:val="00B954EE"/>
    <w:rsid w:val="00B95C69"/>
    <w:rsid w:val="00BA201B"/>
    <w:rsid w:val="00BA480C"/>
    <w:rsid w:val="00BA4A54"/>
    <w:rsid w:val="00BB1FED"/>
    <w:rsid w:val="00BB55B5"/>
    <w:rsid w:val="00BC0068"/>
    <w:rsid w:val="00BC1401"/>
    <w:rsid w:val="00BC1FA8"/>
    <w:rsid w:val="00BC4FF7"/>
    <w:rsid w:val="00BC54C6"/>
    <w:rsid w:val="00BC6360"/>
    <w:rsid w:val="00BC64C0"/>
    <w:rsid w:val="00BC70B4"/>
    <w:rsid w:val="00BD190F"/>
    <w:rsid w:val="00BD3466"/>
    <w:rsid w:val="00BD4079"/>
    <w:rsid w:val="00BD7868"/>
    <w:rsid w:val="00BE4C51"/>
    <w:rsid w:val="00BE5432"/>
    <w:rsid w:val="00BE5EFC"/>
    <w:rsid w:val="00BF0E0B"/>
    <w:rsid w:val="00BF254A"/>
    <w:rsid w:val="00BF4082"/>
    <w:rsid w:val="00BF7D96"/>
    <w:rsid w:val="00C02294"/>
    <w:rsid w:val="00C029FB"/>
    <w:rsid w:val="00C02CF0"/>
    <w:rsid w:val="00C02E5F"/>
    <w:rsid w:val="00C043F0"/>
    <w:rsid w:val="00C05E19"/>
    <w:rsid w:val="00C078E4"/>
    <w:rsid w:val="00C10669"/>
    <w:rsid w:val="00C120D1"/>
    <w:rsid w:val="00C122B7"/>
    <w:rsid w:val="00C16793"/>
    <w:rsid w:val="00C16BA9"/>
    <w:rsid w:val="00C17390"/>
    <w:rsid w:val="00C1795D"/>
    <w:rsid w:val="00C23FC6"/>
    <w:rsid w:val="00C2769A"/>
    <w:rsid w:val="00C27A94"/>
    <w:rsid w:val="00C3161E"/>
    <w:rsid w:val="00C32D7E"/>
    <w:rsid w:val="00C34F83"/>
    <w:rsid w:val="00C365AB"/>
    <w:rsid w:val="00C37131"/>
    <w:rsid w:val="00C40D72"/>
    <w:rsid w:val="00C42B61"/>
    <w:rsid w:val="00C43005"/>
    <w:rsid w:val="00C438C2"/>
    <w:rsid w:val="00C43A00"/>
    <w:rsid w:val="00C447BA"/>
    <w:rsid w:val="00C4514B"/>
    <w:rsid w:val="00C4639A"/>
    <w:rsid w:val="00C464AF"/>
    <w:rsid w:val="00C47270"/>
    <w:rsid w:val="00C47AAD"/>
    <w:rsid w:val="00C51B0C"/>
    <w:rsid w:val="00C53D86"/>
    <w:rsid w:val="00C55DA8"/>
    <w:rsid w:val="00C60059"/>
    <w:rsid w:val="00C60F3B"/>
    <w:rsid w:val="00C63401"/>
    <w:rsid w:val="00C64085"/>
    <w:rsid w:val="00C642B5"/>
    <w:rsid w:val="00C64893"/>
    <w:rsid w:val="00C648F0"/>
    <w:rsid w:val="00C64BFE"/>
    <w:rsid w:val="00C6548B"/>
    <w:rsid w:val="00C65E53"/>
    <w:rsid w:val="00C6608D"/>
    <w:rsid w:val="00C67973"/>
    <w:rsid w:val="00C7008F"/>
    <w:rsid w:val="00C7042A"/>
    <w:rsid w:val="00C71516"/>
    <w:rsid w:val="00C74AB5"/>
    <w:rsid w:val="00C74F4B"/>
    <w:rsid w:val="00C800FB"/>
    <w:rsid w:val="00C80592"/>
    <w:rsid w:val="00C83F40"/>
    <w:rsid w:val="00C90B56"/>
    <w:rsid w:val="00C911A6"/>
    <w:rsid w:val="00C9174D"/>
    <w:rsid w:val="00C92C74"/>
    <w:rsid w:val="00C9321D"/>
    <w:rsid w:val="00C946E3"/>
    <w:rsid w:val="00C96029"/>
    <w:rsid w:val="00C97489"/>
    <w:rsid w:val="00C97543"/>
    <w:rsid w:val="00CA408C"/>
    <w:rsid w:val="00CA4446"/>
    <w:rsid w:val="00CA6C58"/>
    <w:rsid w:val="00CA7B1F"/>
    <w:rsid w:val="00CB02C6"/>
    <w:rsid w:val="00CB1404"/>
    <w:rsid w:val="00CB19DB"/>
    <w:rsid w:val="00CB3149"/>
    <w:rsid w:val="00CB76CB"/>
    <w:rsid w:val="00CC02E5"/>
    <w:rsid w:val="00CC0501"/>
    <w:rsid w:val="00CC1672"/>
    <w:rsid w:val="00CC4AD1"/>
    <w:rsid w:val="00CC5302"/>
    <w:rsid w:val="00CC5A5D"/>
    <w:rsid w:val="00CD1E3B"/>
    <w:rsid w:val="00CD252E"/>
    <w:rsid w:val="00CD2AED"/>
    <w:rsid w:val="00CD3C77"/>
    <w:rsid w:val="00CD544D"/>
    <w:rsid w:val="00CD754A"/>
    <w:rsid w:val="00CE0987"/>
    <w:rsid w:val="00CE62BE"/>
    <w:rsid w:val="00CE7EF2"/>
    <w:rsid w:val="00CF17D9"/>
    <w:rsid w:val="00CF256F"/>
    <w:rsid w:val="00CF3496"/>
    <w:rsid w:val="00CF512B"/>
    <w:rsid w:val="00CF514C"/>
    <w:rsid w:val="00CF5602"/>
    <w:rsid w:val="00D000B8"/>
    <w:rsid w:val="00D006F6"/>
    <w:rsid w:val="00D00757"/>
    <w:rsid w:val="00D0261F"/>
    <w:rsid w:val="00D028C7"/>
    <w:rsid w:val="00D032F6"/>
    <w:rsid w:val="00D06A00"/>
    <w:rsid w:val="00D06B17"/>
    <w:rsid w:val="00D133AD"/>
    <w:rsid w:val="00D133E6"/>
    <w:rsid w:val="00D14D02"/>
    <w:rsid w:val="00D15155"/>
    <w:rsid w:val="00D21B0D"/>
    <w:rsid w:val="00D236F5"/>
    <w:rsid w:val="00D2378C"/>
    <w:rsid w:val="00D27F1E"/>
    <w:rsid w:val="00D30498"/>
    <w:rsid w:val="00D30815"/>
    <w:rsid w:val="00D31C6B"/>
    <w:rsid w:val="00D34788"/>
    <w:rsid w:val="00D36133"/>
    <w:rsid w:val="00D36697"/>
    <w:rsid w:val="00D376F4"/>
    <w:rsid w:val="00D42367"/>
    <w:rsid w:val="00D42ECE"/>
    <w:rsid w:val="00D4309A"/>
    <w:rsid w:val="00D4321C"/>
    <w:rsid w:val="00D434A8"/>
    <w:rsid w:val="00D435B7"/>
    <w:rsid w:val="00D44294"/>
    <w:rsid w:val="00D47B12"/>
    <w:rsid w:val="00D5091E"/>
    <w:rsid w:val="00D50A33"/>
    <w:rsid w:val="00D51FD2"/>
    <w:rsid w:val="00D531A5"/>
    <w:rsid w:val="00D5331A"/>
    <w:rsid w:val="00D539C5"/>
    <w:rsid w:val="00D54075"/>
    <w:rsid w:val="00D559F3"/>
    <w:rsid w:val="00D56CE5"/>
    <w:rsid w:val="00D60009"/>
    <w:rsid w:val="00D602A9"/>
    <w:rsid w:val="00D64BCC"/>
    <w:rsid w:val="00D7045F"/>
    <w:rsid w:val="00D70AA2"/>
    <w:rsid w:val="00D715B2"/>
    <w:rsid w:val="00D73E14"/>
    <w:rsid w:val="00D73EF9"/>
    <w:rsid w:val="00D745C8"/>
    <w:rsid w:val="00D74BBE"/>
    <w:rsid w:val="00D753F6"/>
    <w:rsid w:val="00D757EF"/>
    <w:rsid w:val="00D77CAD"/>
    <w:rsid w:val="00D81F06"/>
    <w:rsid w:val="00D82053"/>
    <w:rsid w:val="00D832AA"/>
    <w:rsid w:val="00D83435"/>
    <w:rsid w:val="00D861D7"/>
    <w:rsid w:val="00D86F0B"/>
    <w:rsid w:val="00D870F9"/>
    <w:rsid w:val="00D872A2"/>
    <w:rsid w:val="00D8778A"/>
    <w:rsid w:val="00D91830"/>
    <w:rsid w:val="00D920EF"/>
    <w:rsid w:val="00D925D6"/>
    <w:rsid w:val="00D928C9"/>
    <w:rsid w:val="00D93736"/>
    <w:rsid w:val="00D9570D"/>
    <w:rsid w:val="00D964EA"/>
    <w:rsid w:val="00DA0713"/>
    <w:rsid w:val="00DA2DB4"/>
    <w:rsid w:val="00DA52A4"/>
    <w:rsid w:val="00DA55E5"/>
    <w:rsid w:val="00DA599F"/>
    <w:rsid w:val="00DA5B4F"/>
    <w:rsid w:val="00DB1348"/>
    <w:rsid w:val="00DB1EE9"/>
    <w:rsid w:val="00DB3520"/>
    <w:rsid w:val="00DB651D"/>
    <w:rsid w:val="00DC3459"/>
    <w:rsid w:val="00DC35E4"/>
    <w:rsid w:val="00DC3DCF"/>
    <w:rsid w:val="00DC445B"/>
    <w:rsid w:val="00DC4B1F"/>
    <w:rsid w:val="00DC5E3A"/>
    <w:rsid w:val="00DC639D"/>
    <w:rsid w:val="00DD01E6"/>
    <w:rsid w:val="00DD1074"/>
    <w:rsid w:val="00DD17EE"/>
    <w:rsid w:val="00DD3F25"/>
    <w:rsid w:val="00DD4CBC"/>
    <w:rsid w:val="00DD569C"/>
    <w:rsid w:val="00DD762B"/>
    <w:rsid w:val="00DE1F44"/>
    <w:rsid w:val="00DE3E99"/>
    <w:rsid w:val="00DE44CE"/>
    <w:rsid w:val="00DE68BC"/>
    <w:rsid w:val="00DF26BF"/>
    <w:rsid w:val="00DF4236"/>
    <w:rsid w:val="00E03E81"/>
    <w:rsid w:val="00E04649"/>
    <w:rsid w:val="00E05C43"/>
    <w:rsid w:val="00E0635B"/>
    <w:rsid w:val="00E079A1"/>
    <w:rsid w:val="00E07D86"/>
    <w:rsid w:val="00E100E8"/>
    <w:rsid w:val="00E101B8"/>
    <w:rsid w:val="00E11196"/>
    <w:rsid w:val="00E1537E"/>
    <w:rsid w:val="00E1753F"/>
    <w:rsid w:val="00E175D4"/>
    <w:rsid w:val="00E17983"/>
    <w:rsid w:val="00E22FE0"/>
    <w:rsid w:val="00E24EB2"/>
    <w:rsid w:val="00E25B85"/>
    <w:rsid w:val="00E26B76"/>
    <w:rsid w:val="00E3028F"/>
    <w:rsid w:val="00E312A0"/>
    <w:rsid w:val="00E332AA"/>
    <w:rsid w:val="00E3380B"/>
    <w:rsid w:val="00E342F0"/>
    <w:rsid w:val="00E3554E"/>
    <w:rsid w:val="00E424BF"/>
    <w:rsid w:val="00E43825"/>
    <w:rsid w:val="00E45A3E"/>
    <w:rsid w:val="00E46B3E"/>
    <w:rsid w:val="00E5148B"/>
    <w:rsid w:val="00E525E4"/>
    <w:rsid w:val="00E53E4F"/>
    <w:rsid w:val="00E543FB"/>
    <w:rsid w:val="00E548AF"/>
    <w:rsid w:val="00E54A1F"/>
    <w:rsid w:val="00E55230"/>
    <w:rsid w:val="00E559DF"/>
    <w:rsid w:val="00E648E0"/>
    <w:rsid w:val="00E65373"/>
    <w:rsid w:val="00E65630"/>
    <w:rsid w:val="00E66650"/>
    <w:rsid w:val="00E66C99"/>
    <w:rsid w:val="00E67561"/>
    <w:rsid w:val="00E67F19"/>
    <w:rsid w:val="00E70744"/>
    <w:rsid w:val="00E71D26"/>
    <w:rsid w:val="00E7223F"/>
    <w:rsid w:val="00E76171"/>
    <w:rsid w:val="00E763CA"/>
    <w:rsid w:val="00E76500"/>
    <w:rsid w:val="00E80E87"/>
    <w:rsid w:val="00E822EC"/>
    <w:rsid w:val="00E849AC"/>
    <w:rsid w:val="00E873A7"/>
    <w:rsid w:val="00E874FB"/>
    <w:rsid w:val="00E90091"/>
    <w:rsid w:val="00E916E2"/>
    <w:rsid w:val="00E92A68"/>
    <w:rsid w:val="00E95E77"/>
    <w:rsid w:val="00E962D2"/>
    <w:rsid w:val="00E963B9"/>
    <w:rsid w:val="00E96C8D"/>
    <w:rsid w:val="00EA0685"/>
    <w:rsid w:val="00EA07CA"/>
    <w:rsid w:val="00EA0A4D"/>
    <w:rsid w:val="00EA12EF"/>
    <w:rsid w:val="00EA1EB6"/>
    <w:rsid w:val="00EA2B80"/>
    <w:rsid w:val="00EA2FF3"/>
    <w:rsid w:val="00EA387C"/>
    <w:rsid w:val="00EA4F81"/>
    <w:rsid w:val="00EB004D"/>
    <w:rsid w:val="00EB091E"/>
    <w:rsid w:val="00EB1153"/>
    <w:rsid w:val="00EB27A8"/>
    <w:rsid w:val="00EB50D7"/>
    <w:rsid w:val="00EB69F5"/>
    <w:rsid w:val="00EB7EB4"/>
    <w:rsid w:val="00EC23A0"/>
    <w:rsid w:val="00EC2E78"/>
    <w:rsid w:val="00EC55F1"/>
    <w:rsid w:val="00EC6101"/>
    <w:rsid w:val="00EC7619"/>
    <w:rsid w:val="00ED0ECF"/>
    <w:rsid w:val="00ED11E3"/>
    <w:rsid w:val="00ED26D6"/>
    <w:rsid w:val="00ED2C65"/>
    <w:rsid w:val="00ED3E1B"/>
    <w:rsid w:val="00ED53D1"/>
    <w:rsid w:val="00ED71AD"/>
    <w:rsid w:val="00EE045A"/>
    <w:rsid w:val="00EE07DD"/>
    <w:rsid w:val="00EE1102"/>
    <w:rsid w:val="00EE342D"/>
    <w:rsid w:val="00EE4F23"/>
    <w:rsid w:val="00EE61B7"/>
    <w:rsid w:val="00EE75D2"/>
    <w:rsid w:val="00EE7C84"/>
    <w:rsid w:val="00EE7E61"/>
    <w:rsid w:val="00EF0DD5"/>
    <w:rsid w:val="00EF3766"/>
    <w:rsid w:val="00EF6047"/>
    <w:rsid w:val="00EF66FF"/>
    <w:rsid w:val="00EF7A1A"/>
    <w:rsid w:val="00F008C0"/>
    <w:rsid w:val="00F0375B"/>
    <w:rsid w:val="00F03EE8"/>
    <w:rsid w:val="00F0663F"/>
    <w:rsid w:val="00F07607"/>
    <w:rsid w:val="00F1242F"/>
    <w:rsid w:val="00F13F3E"/>
    <w:rsid w:val="00F1512E"/>
    <w:rsid w:val="00F1636B"/>
    <w:rsid w:val="00F16C99"/>
    <w:rsid w:val="00F16F7F"/>
    <w:rsid w:val="00F205E7"/>
    <w:rsid w:val="00F20FFF"/>
    <w:rsid w:val="00F24A49"/>
    <w:rsid w:val="00F25DC5"/>
    <w:rsid w:val="00F27DAE"/>
    <w:rsid w:val="00F310F3"/>
    <w:rsid w:val="00F31482"/>
    <w:rsid w:val="00F4360A"/>
    <w:rsid w:val="00F47CE3"/>
    <w:rsid w:val="00F5031F"/>
    <w:rsid w:val="00F505DB"/>
    <w:rsid w:val="00F50CFC"/>
    <w:rsid w:val="00F51FB3"/>
    <w:rsid w:val="00F55C32"/>
    <w:rsid w:val="00F62EBF"/>
    <w:rsid w:val="00F64298"/>
    <w:rsid w:val="00F651E4"/>
    <w:rsid w:val="00F6546C"/>
    <w:rsid w:val="00F65B53"/>
    <w:rsid w:val="00F67E02"/>
    <w:rsid w:val="00F71973"/>
    <w:rsid w:val="00F73772"/>
    <w:rsid w:val="00F76E29"/>
    <w:rsid w:val="00F831C4"/>
    <w:rsid w:val="00F837CC"/>
    <w:rsid w:val="00F85549"/>
    <w:rsid w:val="00F869AC"/>
    <w:rsid w:val="00F86C6D"/>
    <w:rsid w:val="00F87FC3"/>
    <w:rsid w:val="00F9363A"/>
    <w:rsid w:val="00F941C8"/>
    <w:rsid w:val="00F95662"/>
    <w:rsid w:val="00FA3F0D"/>
    <w:rsid w:val="00FA5A67"/>
    <w:rsid w:val="00FA64CE"/>
    <w:rsid w:val="00FA6C9A"/>
    <w:rsid w:val="00FA7580"/>
    <w:rsid w:val="00FB073A"/>
    <w:rsid w:val="00FB0F64"/>
    <w:rsid w:val="00FB2149"/>
    <w:rsid w:val="00FB2B07"/>
    <w:rsid w:val="00FB42E7"/>
    <w:rsid w:val="00FB433E"/>
    <w:rsid w:val="00FB499D"/>
    <w:rsid w:val="00FB700F"/>
    <w:rsid w:val="00FB7F06"/>
    <w:rsid w:val="00FC33F9"/>
    <w:rsid w:val="00FC6CE9"/>
    <w:rsid w:val="00FC6D67"/>
    <w:rsid w:val="00FD08A1"/>
    <w:rsid w:val="00FD3A47"/>
    <w:rsid w:val="00FD5612"/>
    <w:rsid w:val="00FD5B36"/>
    <w:rsid w:val="00FD5C6D"/>
    <w:rsid w:val="00FD6862"/>
    <w:rsid w:val="00FE0ED1"/>
    <w:rsid w:val="00FE186E"/>
    <w:rsid w:val="00FE1EB3"/>
    <w:rsid w:val="00FE3EF6"/>
    <w:rsid w:val="00FE45B9"/>
    <w:rsid w:val="00FE6AC8"/>
    <w:rsid w:val="00FF18C4"/>
    <w:rsid w:val="00FF46FA"/>
    <w:rsid w:val="00FF4F51"/>
    <w:rsid w:val="00FF7304"/>
    <w:rsid w:val="00FF7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F5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91F50"/>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ody Text Indent"/>
    <w:basedOn w:val="a"/>
    <w:link w:val="a5"/>
    <w:rsid w:val="00B91F50"/>
    <w:pPr>
      <w:spacing w:after="0" w:line="240" w:lineRule="auto"/>
      <w:ind w:firstLine="540"/>
      <w:jc w:val="both"/>
    </w:pPr>
    <w:rPr>
      <w:rFonts w:ascii="Times New Roman" w:eastAsia="Times New Roman" w:hAnsi="Times New Roman"/>
      <w:sz w:val="24"/>
      <w:szCs w:val="24"/>
      <w:lang w:eastAsia="ru-RU"/>
    </w:rPr>
  </w:style>
  <w:style w:type="character" w:customStyle="1" w:styleId="a5">
    <w:name w:val="Основной текст с отступом Знак"/>
    <w:basedOn w:val="a0"/>
    <w:link w:val="a4"/>
    <w:rsid w:val="00B91F50"/>
    <w:rPr>
      <w:rFonts w:ascii="Times New Roman" w:eastAsia="Times New Roman" w:hAnsi="Times New Roman" w:cs="Times New Roman"/>
      <w:sz w:val="24"/>
      <w:szCs w:val="24"/>
      <w:lang w:eastAsia="ru-RU"/>
    </w:rPr>
  </w:style>
  <w:style w:type="character" w:customStyle="1" w:styleId="a6">
    <w:name w:val="Основной текст Знак"/>
    <w:link w:val="a7"/>
    <w:locked/>
    <w:rsid w:val="00B91F50"/>
    <w:rPr>
      <w:sz w:val="24"/>
      <w:szCs w:val="24"/>
    </w:rPr>
  </w:style>
  <w:style w:type="paragraph" w:styleId="a7">
    <w:name w:val="Body Text"/>
    <w:basedOn w:val="a"/>
    <w:link w:val="a6"/>
    <w:rsid w:val="00B91F50"/>
    <w:pPr>
      <w:spacing w:after="120" w:line="240" w:lineRule="auto"/>
    </w:pPr>
    <w:rPr>
      <w:rFonts w:asciiTheme="minorHAnsi" w:eastAsiaTheme="minorHAnsi" w:hAnsiTheme="minorHAnsi" w:cstheme="minorBidi"/>
      <w:sz w:val="24"/>
      <w:szCs w:val="24"/>
    </w:rPr>
  </w:style>
  <w:style w:type="character" w:customStyle="1" w:styleId="1">
    <w:name w:val="Основной текст Знак1"/>
    <w:basedOn w:val="a0"/>
    <w:uiPriority w:val="99"/>
    <w:semiHidden/>
    <w:rsid w:val="00B91F50"/>
    <w:rPr>
      <w:rFonts w:ascii="Calibri" w:eastAsia="Calibri" w:hAnsi="Calibri" w:cs="Times New Roman"/>
    </w:rPr>
  </w:style>
  <w:style w:type="character" w:customStyle="1" w:styleId="data2">
    <w:name w:val="data2"/>
    <w:basedOn w:val="a0"/>
    <w:rsid w:val="00082140"/>
  </w:style>
  <w:style w:type="character" w:customStyle="1" w:styleId="address2">
    <w:name w:val="address2"/>
    <w:basedOn w:val="a0"/>
    <w:rsid w:val="00082140"/>
  </w:style>
  <w:style w:type="character" w:customStyle="1" w:styleId="fio6">
    <w:name w:val="fio6"/>
    <w:rsid w:val="00082140"/>
  </w:style>
  <w:style w:type="character" w:customStyle="1" w:styleId="fio15">
    <w:name w:val="fio15"/>
    <w:rsid w:val="00082140"/>
  </w:style>
  <w:style w:type="character" w:customStyle="1" w:styleId="fio16">
    <w:name w:val="fio16"/>
    <w:rsid w:val="00082140"/>
  </w:style>
  <w:style w:type="character" w:customStyle="1" w:styleId="fio23">
    <w:name w:val="fio23"/>
    <w:rsid w:val="00082140"/>
  </w:style>
  <w:style w:type="character" w:customStyle="1" w:styleId="fio26">
    <w:name w:val="fio26"/>
    <w:rsid w:val="00082140"/>
  </w:style>
  <w:style w:type="paragraph" w:styleId="a8">
    <w:name w:val="List Paragraph"/>
    <w:basedOn w:val="a"/>
    <w:uiPriority w:val="34"/>
    <w:qFormat/>
    <w:rsid w:val="002C1C86"/>
    <w:pPr>
      <w:ind w:left="720"/>
      <w:contextualSpacing/>
    </w:pPr>
  </w:style>
  <w:style w:type="character" w:customStyle="1" w:styleId="nomer2">
    <w:name w:val="nomer2"/>
    <w:basedOn w:val="a0"/>
    <w:rsid w:val="00F95662"/>
  </w:style>
  <w:style w:type="character" w:customStyle="1" w:styleId="others2">
    <w:name w:val="others2"/>
    <w:basedOn w:val="a0"/>
    <w:rsid w:val="00F95662"/>
  </w:style>
  <w:style w:type="character" w:customStyle="1" w:styleId="FontStyle33">
    <w:name w:val="Font Style33"/>
    <w:rsid w:val="004E3081"/>
    <w:rPr>
      <w:rFonts w:ascii="Times New Roman" w:hAnsi="Times New Roman" w:cs="Times New Roman"/>
      <w:b/>
      <w:bCs/>
      <w:sz w:val="20"/>
      <w:szCs w:val="20"/>
    </w:rPr>
  </w:style>
  <w:style w:type="paragraph" w:styleId="a9">
    <w:name w:val="header"/>
    <w:basedOn w:val="a"/>
    <w:link w:val="aa"/>
    <w:uiPriority w:val="99"/>
    <w:unhideWhenUsed/>
    <w:rsid w:val="00E6756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67561"/>
    <w:rPr>
      <w:rFonts w:ascii="Calibri" w:eastAsia="Calibri" w:hAnsi="Calibri" w:cs="Times New Roman"/>
    </w:rPr>
  </w:style>
  <w:style w:type="paragraph" w:styleId="ab">
    <w:name w:val="footer"/>
    <w:basedOn w:val="a"/>
    <w:link w:val="ac"/>
    <w:uiPriority w:val="99"/>
    <w:unhideWhenUsed/>
    <w:rsid w:val="00E6756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67561"/>
    <w:rPr>
      <w:rFonts w:ascii="Calibri" w:eastAsia="Calibri" w:hAnsi="Calibri" w:cs="Times New Roman"/>
    </w:rPr>
  </w:style>
  <w:style w:type="character" w:customStyle="1" w:styleId="fio1">
    <w:name w:val="fio1"/>
    <w:basedOn w:val="a0"/>
    <w:rsid w:val="00070918"/>
  </w:style>
  <w:style w:type="character" w:customStyle="1" w:styleId="others1">
    <w:name w:val="others1"/>
    <w:basedOn w:val="a0"/>
    <w:rsid w:val="00070918"/>
  </w:style>
  <w:style w:type="character" w:customStyle="1" w:styleId="2">
    <w:name w:val="Основной текст (2)_"/>
    <w:link w:val="20"/>
    <w:locked/>
    <w:rsid w:val="00CD3C77"/>
    <w:rPr>
      <w:rFonts w:ascii="Times New Roman" w:eastAsia="Times New Roman" w:hAnsi="Times New Roman"/>
      <w:sz w:val="26"/>
      <w:szCs w:val="26"/>
      <w:shd w:val="clear" w:color="auto" w:fill="FFFFFF"/>
    </w:rPr>
  </w:style>
  <w:style w:type="paragraph" w:customStyle="1" w:styleId="20">
    <w:name w:val="Основной текст (2)"/>
    <w:basedOn w:val="a"/>
    <w:link w:val="2"/>
    <w:rsid w:val="00CD3C77"/>
    <w:pPr>
      <w:widowControl w:val="0"/>
      <w:shd w:val="clear" w:color="auto" w:fill="FFFFFF"/>
      <w:spacing w:after="0" w:line="298" w:lineRule="exact"/>
    </w:pPr>
    <w:rPr>
      <w:rFonts w:ascii="Times New Roman" w:eastAsia="Times New Roman" w:hAnsi="Times New Roman" w:cstheme="minorBidi"/>
      <w:sz w:val="26"/>
      <w:szCs w:val="26"/>
    </w:rPr>
  </w:style>
  <w:style w:type="paragraph" w:styleId="21">
    <w:name w:val="Body Text 2"/>
    <w:basedOn w:val="a"/>
    <w:link w:val="22"/>
    <w:rsid w:val="00CD3C77"/>
    <w:pPr>
      <w:spacing w:after="120" w:line="480" w:lineRule="auto"/>
    </w:pPr>
    <w:rPr>
      <w:rFonts w:ascii="Times New Roman" w:eastAsia="Times New Roman" w:hAnsi="Times New Roman"/>
      <w:sz w:val="24"/>
      <w:szCs w:val="24"/>
      <w:lang w:val="x-none" w:eastAsia="x-none"/>
    </w:rPr>
  </w:style>
  <w:style w:type="character" w:customStyle="1" w:styleId="22">
    <w:name w:val="Основной текст 2 Знак"/>
    <w:basedOn w:val="a0"/>
    <w:link w:val="21"/>
    <w:rsid w:val="00CD3C77"/>
    <w:rPr>
      <w:rFonts w:ascii="Times New Roman" w:eastAsia="Times New Roman" w:hAnsi="Times New Roman" w:cs="Times New Roman"/>
      <w:sz w:val="24"/>
      <w:szCs w:val="24"/>
      <w:lang w:val="x-none" w:eastAsia="x-none"/>
    </w:rPr>
  </w:style>
  <w:style w:type="character" w:customStyle="1" w:styleId="others8">
    <w:name w:val="others8"/>
    <w:basedOn w:val="a0"/>
    <w:rsid w:val="00CD3C77"/>
  </w:style>
  <w:style w:type="character" w:styleId="ad">
    <w:name w:val="Hyperlink"/>
    <w:rsid w:val="00CD3C77"/>
    <w:rPr>
      <w:color w:val="0000FF"/>
      <w:u w:val="single"/>
    </w:rPr>
  </w:style>
  <w:style w:type="character" w:customStyle="1" w:styleId="others4">
    <w:name w:val="others4"/>
    <w:basedOn w:val="a0"/>
    <w:rsid w:val="00CD3C77"/>
  </w:style>
  <w:style w:type="character" w:customStyle="1" w:styleId="others5">
    <w:name w:val="others5"/>
    <w:basedOn w:val="a0"/>
    <w:rsid w:val="00CD3C77"/>
  </w:style>
  <w:style w:type="character" w:customStyle="1" w:styleId="others6">
    <w:name w:val="others6"/>
    <w:basedOn w:val="a0"/>
    <w:rsid w:val="00CD3C77"/>
  </w:style>
  <w:style w:type="character" w:customStyle="1" w:styleId="others7">
    <w:name w:val="others7"/>
    <w:basedOn w:val="a0"/>
    <w:rsid w:val="00CD3C77"/>
  </w:style>
  <w:style w:type="character" w:customStyle="1" w:styleId="others15">
    <w:name w:val="others15"/>
    <w:rsid w:val="00E559DF"/>
  </w:style>
  <w:style w:type="character" w:customStyle="1" w:styleId="others16">
    <w:name w:val="others16"/>
    <w:basedOn w:val="a0"/>
    <w:rsid w:val="00E559DF"/>
  </w:style>
  <w:style w:type="character" w:customStyle="1" w:styleId="others17">
    <w:name w:val="others17"/>
    <w:basedOn w:val="a0"/>
    <w:rsid w:val="00E559DF"/>
  </w:style>
  <w:style w:type="character" w:customStyle="1" w:styleId="fio8">
    <w:name w:val="fio8"/>
    <w:basedOn w:val="a0"/>
    <w:rsid w:val="00410A1B"/>
  </w:style>
  <w:style w:type="character" w:customStyle="1" w:styleId="fio9">
    <w:name w:val="fio9"/>
    <w:basedOn w:val="a0"/>
    <w:rsid w:val="00410A1B"/>
  </w:style>
  <w:style w:type="character" w:customStyle="1" w:styleId="Bodytext2">
    <w:name w:val="Body text (2)_"/>
    <w:link w:val="Bodytext20"/>
    <w:locked/>
    <w:rsid w:val="00020F12"/>
    <w:rPr>
      <w:shd w:val="clear" w:color="auto" w:fill="FFFFFF"/>
    </w:rPr>
  </w:style>
  <w:style w:type="paragraph" w:customStyle="1" w:styleId="Bodytext20">
    <w:name w:val="Body text (2)"/>
    <w:basedOn w:val="a"/>
    <w:link w:val="Bodytext2"/>
    <w:rsid w:val="00020F12"/>
    <w:pPr>
      <w:widowControl w:val="0"/>
      <w:shd w:val="clear" w:color="auto" w:fill="FFFFFF"/>
      <w:spacing w:after="0" w:line="274" w:lineRule="exact"/>
    </w:pPr>
    <w:rPr>
      <w:rFonts w:asciiTheme="minorHAnsi" w:eastAsiaTheme="minorHAnsi" w:hAnsiTheme="minorHAnsi" w:cstheme="minorBidi"/>
    </w:rPr>
  </w:style>
  <w:style w:type="paragraph" w:customStyle="1" w:styleId="210">
    <w:name w:val="Основной текст с отступом 21"/>
    <w:basedOn w:val="a"/>
    <w:rsid w:val="00E46B3E"/>
    <w:pPr>
      <w:overflowPunct w:val="0"/>
      <w:autoSpaceDE w:val="0"/>
      <w:autoSpaceDN w:val="0"/>
      <w:adjustRightInd w:val="0"/>
      <w:spacing w:after="0" w:line="240" w:lineRule="auto"/>
      <w:ind w:firstLine="900"/>
      <w:jc w:val="both"/>
      <w:textAlignment w:val="baseline"/>
    </w:pPr>
    <w:rPr>
      <w:rFonts w:ascii="Times New Roman" w:eastAsia="Times New Roman" w:hAnsi="Times New Roman"/>
      <w:sz w:val="28"/>
      <w:szCs w:val="20"/>
      <w:lang w:eastAsia="ru-RU"/>
    </w:rPr>
  </w:style>
  <w:style w:type="paragraph" w:customStyle="1" w:styleId="211">
    <w:name w:val="Основной текст 21"/>
    <w:basedOn w:val="a"/>
    <w:rsid w:val="00E46B3E"/>
    <w:pPr>
      <w:overflowPunct w:val="0"/>
      <w:autoSpaceDE w:val="0"/>
      <w:autoSpaceDN w:val="0"/>
      <w:adjustRightInd w:val="0"/>
      <w:spacing w:after="0" w:line="240" w:lineRule="auto"/>
      <w:ind w:firstLine="851"/>
      <w:jc w:val="both"/>
      <w:textAlignment w:val="baseline"/>
    </w:pPr>
    <w:rPr>
      <w:rFonts w:ascii="Times New Roman" w:eastAsia="Times New Roman" w:hAnsi="Times New Roman"/>
      <w:sz w:val="28"/>
      <w:szCs w:val="20"/>
      <w:lang w:eastAsia="ru-RU"/>
    </w:rPr>
  </w:style>
  <w:style w:type="character" w:customStyle="1" w:styleId="FontStyle12">
    <w:name w:val="Font Style12"/>
    <w:rsid w:val="00E46B3E"/>
    <w:rPr>
      <w:rFonts w:ascii="Times New Roman" w:hAnsi="Times New Roman" w:cs="Times New Roman"/>
      <w:sz w:val="22"/>
      <w:szCs w:val="22"/>
    </w:rPr>
  </w:style>
  <w:style w:type="character" w:customStyle="1" w:styleId="FontStyle26">
    <w:name w:val="Font Style26"/>
    <w:rsid w:val="00E46B3E"/>
    <w:rPr>
      <w:rFonts w:ascii="Times New Roman" w:hAnsi="Times New Roman" w:cs="Times New Roman"/>
      <w:sz w:val="22"/>
      <w:szCs w:val="22"/>
    </w:rPr>
  </w:style>
  <w:style w:type="paragraph" w:customStyle="1" w:styleId="ConsPlusNormal">
    <w:name w:val="ConsPlusNormal"/>
    <w:rsid w:val="005938F5"/>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ae">
    <w:name w:val="Balloon Text"/>
    <w:basedOn w:val="a"/>
    <w:link w:val="af"/>
    <w:uiPriority w:val="99"/>
    <w:semiHidden/>
    <w:unhideWhenUsed/>
    <w:rsid w:val="00951CF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51CF3"/>
    <w:rPr>
      <w:rFonts w:ascii="Tahoma" w:eastAsia="Calibri" w:hAnsi="Tahoma" w:cs="Tahoma"/>
      <w:sz w:val="16"/>
      <w:szCs w:val="16"/>
    </w:rPr>
  </w:style>
  <w:style w:type="paragraph" w:customStyle="1" w:styleId="af0">
    <w:basedOn w:val="a"/>
    <w:next w:val="a3"/>
    <w:uiPriority w:val="99"/>
    <w:rsid w:val="008364A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1">
    <w:basedOn w:val="a"/>
    <w:next w:val="a3"/>
    <w:uiPriority w:val="99"/>
    <w:unhideWhenUsed/>
    <w:rsid w:val="00D834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io3">
    <w:name w:val="fio3"/>
    <w:basedOn w:val="a0"/>
    <w:rsid w:val="00B4128E"/>
  </w:style>
  <w:style w:type="character" w:customStyle="1" w:styleId="fio4">
    <w:name w:val="fio4"/>
    <w:basedOn w:val="a0"/>
    <w:rsid w:val="00B4128E"/>
  </w:style>
  <w:style w:type="character" w:customStyle="1" w:styleId="fio2">
    <w:name w:val="fio2"/>
    <w:basedOn w:val="a0"/>
    <w:rsid w:val="00B4128E"/>
  </w:style>
  <w:style w:type="character" w:customStyle="1" w:styleId="fio5">
    <w:name w:val="fio5"/>
    <w:basedOn w:val="a0"/>
    <w:rsid w:val="00B4128E"/>
  </w:style>
  <w:style w:type="paragraph" w:customStyle="1" w:styleId="af2">
    <w:basedOn w:val="a"/>
    <w:next w:val="a3"/>
    <w:rsid w:val="005506FC"/>
    <w:pPr>
      <w:spacing w:before="100" w:beforeAutospacing="1" w:after="100" w:afterAutospacing="1" w:line="240" w:lineRule="auto"/>
      <w:ind w:firstLine="720"/>
    </w:pPr>
    <w:rPr>
      <w:rFonts w:ascii="Times New Roman" w:eastAsia="Times New Roman" w:hAnsi="Times New Roman"/>
      <w:sz w:val="24"/>
      <w:szCs w:val="24"/>
      <w:lang w:eastAsia="ru-RU"/>
    </w:rPr>
  </w:style>
  <w:style w:type="paragraph" w:customStyle="1" w:styleId="af3">
    <w:basedOn w:val="a"/>
    <w:next w:val="a3"/>
    <w:rsid w:val="0010619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class2">
    <w:name w:val="msoclass2"/>
    <w:basedOn w:val="a"/>
    <w:rsid w:val="000618F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4">
    <w:name w:val="Основной текст_"/>
    <w:link w:val="10"/>
    <w:rsid w:val="00315FC5"/>
    <w:rPr>
      <w:rFonts w:ascii="Times New Roman" w:eastAsia="Times New Roman" w:hAnsi="Times New Roman"/>
      <w:sz w:val="28"/>
      <w:szCs w:val="28"/>
    </w:rPr>
  </w:style>
  <w:style w:type="paragraph" w:customStyle="1" w:styleId="10">
    <w:name w:val="Основной текст1"/>
    <w:basedOn w:val="a"/>
    <w:link w:val="af4"/>
    <w:rsid w:val="00315FC5"/>
    <w:pPr>
      <w:widowControl w:val="0"/>
      <w:spacing w:after="0" w:line="240" w:lineRule="auto"/>
      <w:ind w:firstLine="400"/>
    </w:pPr>
    <w:rPr>
      <w:rFonts w:ascii="Times New Roman" w:eastAsia="Times New Roman" w:hAnsi="Times New Roman" w:cstheme="minorBidi"/>
      <w:sz w:val="28"/>
      <w:szCs w:val="28"/>
    </w:rPr>
  </w:style>
  <w:style w:type="character" w:customStyle="1" w:styleId="23">
    <w:name w:val="Основной текст (2) + Полужирный"/>
    <w:rsid w:val="00CF514C"/>
    <w:rPr>
      <w:rFonts w:ascii="Times New Roman" w:eastAsia="Times New Roman" w:hAnsi="Times New Roman" w:cs="Times New Roman"/>
      <w:b/>
      <w:bCs/>
      <w:sz w:val="22"/>
      <w:szCs w:val="22"/>
      <w:u w:val="none"/>
      <w:shd w:val="clear" w:color="auto" w:fill="FFFFFF"/>
    </w:rPr>
  </w:style>
  <w:style w:type="paragraph" w:customStyle="1" w:styleId="212">
    <w:name w:val="Основной текст (2)1"/>
    <w:basedOn w:val="a"/>
    <w:rsid w:val="00CF514C"/>
    <w:pPr>
      <w:widowControl w:val="0"/>
      <w:shd w:val="clear" w:color="auto" w:fill="FFFFFF"/>
      <w:spacing w:after="0" w:line="250" w:lineRule="exact"/>
      <w:ind w:hanging="460"/>
      <w:jc w:val="both"/>
    </w:pPr>
    <w:rPr>
      <w:rFonts w:ascii="Times New Roman" w:eastAsia="Tahoma" w:hAnsi="Times New Roman"/>
      <w:lang w:eastAsia="ru-RU"/>
    </w:rPr>
  </w:style>
  <w:style w:type="paragraph" w:customStyle="1" w:styleId="af5">
    <w:name w:val="_()"/>
    <w:basedOn w:val="a"/>
    <w:rsid w:val="00807D1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Indent21">
    <w:name w:val="Body Text Indent 21"/>
    <w:basedOn w:val="a"/>
    <w:rsid w:val="0085187D"/>
    <w:pPr>
      <w:overflowPunct w:val="0"/>
      <w:autoSpaceDE w:val="0"/>
      <w:autoSpaceDN w:val="0"/>
      <w:adjustRightInd w:val="0"/>
      <w:spacing w:after="0" w:line="240" w:lineRule="auto"/>
      <w:ind w:firstLine="900"/>
      <w:jc w:val="both"/>
    </w:pPr>
    <w:rPr>
      <w:rFonts w:ascii="Times New Roman" w:hAnsi="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F5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91F50"/>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ody Text Indent"/>
    <w:basedOn w:val="a"/>
    <w:link w:val="a5"/>
    <w:rsid w:val="00B91F50"/>
    <w:pPr>
      <w:spacing w:after="0" w:line="240" w:lineRule="auto"/>
      <w:ind w:firstLine="540"/>
      <w:jc w:val="both"/>
    </w:pPr>
    <w:rPr>
      <w:rFonts w:ascii="Times New Roman" w:eastAsia="Times New Roman" w:hAnsi="Times New Roman"/>
      <w:sz w:val="24"/>
      <w:szCs w:val="24"/>
      <w:lang w:eastAsia="ru-RU"/>
    </w:rPr>
  </w:style>
  <w:style w:type="character" w:customStyle="1" w:styleId="a5">
    <w:name w:val="Основной текст с отступом Знак"/>
    <w:basedOn w:val="a0"/>
    <w:link w:val="a4"/>
    <w:rsid w:val="00B91F50"/>
    <w:rPr>
      <w:rFonts w:ascii="Times New Roman" w:eastAsia="Times New Roman" w:hAnsi="Times New Roman" w:cs="Times New Roman"/>
      <w:sz w:val="24"/>
      <w:szCs w:val="24"/>
      <w:lang w:eastAsia="ru-RU"/>
    </w:rPr>
  </w:style>
  <w:style w:type="character" w:customStyle="1" w:styleId="a6">
    <w:name w:val="Основной текст Знак"/>
    <w:link w:val="a7"/>
    <w:locked/>
    <w:rsid w:val="00B91F50"/>
    <w:rPr>
      <w:sz w:val="24"/>
      <w:szCs w:val="24"/>
    </w:rPr>
  </w:style>
  <w:style w:type="paragraph" w:styleId="a7">
    <w:name w:val="Body Text"/>
    <w:basedOn w:val="a"/>
    <w:link w:val="a6"/>
    <w:rsid w:val="00B91F50"/>
    <w:pPr>
      <w:spacing w:after="120" w:line="240" w:lineRule="auto"/>
    </w:pPr>
    <w:rPr>
      <w:rFonts w:asciiTheme="minorHAnsi" w:eastAsiaTheme="minorHAnsi" w:hAnsiTheme="minorHAnsi" w:cstheme="minorBidi"/>
      <w:sz w:val="24"/>
      <w:szCs w:val="24"/>
    </w:rPr>
  </w:style>
  <w:style w:type="character" w:customStyle="1" w:styleId="1">
    <w:name w:val="Основной текст Знак1"/>
    <w:basedOn w:val="a0"/>
    <w:uiPriority w:val="99"/>
    <w:semiHidden/>
    <w:rsid w:val="00B91F50"/>
    <w:rPr>
      <w:rFonts w:ascii="Calibri" w:eastAsia="Calibri" w:hAnsi="Calibri" w:cs="Times New Roman"/>
    </w:rPr>
  </w:style>
  <w:style w:type="character" w:customStyle="1" w:styleId="data2">
    <w:name w:val="data2"/>
    <w:basedOn w:val="a0"/>
    <w:rsid w:val="00082140"/>
  </w:style>
  <w:style w:type="character" w:customStyle="1" w:styleId="address2">
    <w:name w:val="address2"/>
    <w:basedOn w:val="a0"/>
    <w:rsid w:val="00082140"/>
  </w:style>
  <w:style w:type="character" w:customStyle="1" w:styleId="fio6">
    <w:name w:val="fio6"/>
    <w:rsid w:val="00082140"/>
  </w:style>
  <w:style w:type="character" w:customStyle="1" w:styleId="fio15">
    <w:name w:val="fio15"/>
    <w:rsid w:val="00082140"/>
  </w:style>
  <w:style w:type="character" w:customStyle="1" w:styleId="fio16">
    <w:name w:val="fio16"/>
    <w:rsid w:val="00082140"/>
  </w:style>
  <w:style w:type="character" w:customStyle="1" w:styleId="fio23">
    <w:name w:val="fio23"/>
    <w:rsid w:val="00082140"/>
  </w:style>
  <w:style w:type="character" w:customStyle="1" w:styleId="fio26">
    <w:name w:val="fio26"/>
    <w:rsid w:val="00082140"/>
  </w:style>
  <w:style w:type="paragraph" w:styleId="a8">
    <w:name w:val="List Paragraph"/>
    <w:basedOn w:val="a"/>
    <w:uiPriority w:val="34"/>
    <w:qFormat/>
    <w:rsid w:val="002C1C86"/>
    <w:pPr>
      <w:ind w:left="720"/>
      <w:contextualSpacing/>
    </w:pPr>
  </w:style>
  <w:style w:type="character" w:customStyle="1" w:styleId="nomer2">
    <w:name w:val="nomer2"/>
    <w:basedOn w:val="a0"/>
    <w:rsid w:val="00F95662"/>
  </w:style>
  <w:style w:type="character" w:customStyle="1" w:styleId="others2">
    <w:name w:val="others2"/>
    <w:basedOn w:val="a0"/>
    <w:rsid w:val="00F95662"/>
  </w:style>
  <w:style w:type="character" w:customStyle="1" w:styleId="FontStyle33">
    <w:name w:val="Font Style33"/>
    <w:rsid w:val="004E3081"/>
    <w:rPr>
      <w:rFonts w:ascii="Times New Roman" w:hAnsi="Times New Roman" w:cs="Times New Roman"/>
      <w:b/>
      <w:bCs/>
      <w:sz w:val="20"/>
      <w:szCs w:val="20"/>
    </w:rPr>
  </w:style>
  <w:style w:type="paragraph" w:styleId="a9">
    <w:name w:val="header"/>
    <w:basedOn w:val="a"/>
    <w:link w:val="aa"/>
    <w:uiPriority w:val="99"/>
    <w:unhideWhenUsed/>
    <w:rsid w:val="00E6756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67561"/>
    <w:rPr>
      <w:rFonts w:ascii="Calibri" w:eastAsia="Calibri" w:hAnsi="Calibri" w:cs="Times New Roman"/>
    </w:rPr>
  </w:style>
  <w:style w:type="paragraph" w:styleId="ab">
    <w:name w:val="footer"/>
    <w:basedOn w:val="a"/>
    <w:link w:val="ac"/>
    <w:uiPriority w:val="99"/>
    <w:unhideWhenUsed/>
    <w:rsid w:val="00E6756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67561"/>
    <w:rPr>
      <w:rFonts w:ascii="Calibri" w:eastAsia="Calibri" w:hAnsi="Calibri" w:cs="Times New Roman"/>
    </w:rPr>
  </w:style>
  <w:style w:type="character" w:customStyle="1" w:styleId="fio1">
    <w:name w:val="fio1"/>
    <w:basedOn w:val="a0"/>
    <w:rsid w:val="00070918"/>
  </w:style>
  <w:style w:type="character" w:customStyle="1" w:styleId="others1">
    <w:name w:val="others1"/>
    <w:basedOn w:val="a0"/>
    <w:rsid w:val="00070918"/>
  </w:style>
  <w:style w:type="character" w:customStyle="1" w:styleId="2">
    <w:name w:val="Основной текст (2)_"/>
    <w:link w:val="20"/>
    <w:locked/>
    <w:rsid w:val="00CD3C77"/>
    <w:rPr>
      <w:rFonts w:ascii="Times New Roman" w:eastAsia="Times New Roman" w:hAnsi="Times New Roman"/>
      <w:sz w:val="26"/>
      <w:szCs w:val="26"/>
      <w:shd w:val="clear" w:color="auto" w:fill="FFFFFF"/>
    </w:rPr>
  </w:style>
  <w:style w:type="paragraph" w:customStyle="1" w:styleId="20">
    <w:name w:val="Основной текст (2)"/>
    <w:basedOn w:val="a"/>
    <w:link w:val="2"/>
    <w:rsid w:val="00CD3C77"/>
    <w:pPr>
      <w:widowControl w:val="0"/>
      <w:shd w:val="clear" w:color="auto" w:fill="FFFFFF"/>
      <w:spacing w:after="0" w:line="298" w:lineRule="exact"/>
    </w:pPr>
    <w:rPr>
      <w:rFonts w:ascii="Times New Roman" w:eastAsia="Times New Roman" w:hAnsi="Times New Roman" w:cstheme="minorBidi"/>
      <w:sz w:val="26"/>
      <w:szCs w:val="26"/>
    </w:rPr>
  </w:style>
  <w:style w:type="paragraph" w:styleId="21">
    <w:name w:val="Body Text 2"/>
    <w:basedOn w:val="a"/>
    <w:link w:val="22"/>
    <w:rsid w:val="00CD3C77"/>
    <w:pPr>
      <w:spacing w:after="120" w:line="480" w:lineRule="auto"/>
    </w:pPr>
    <w:rPr>
      <w:rFonts w:ascii="Times New Roman" w:eastAsia="Times New Roman" w:hAnsi="Times New Roman"/>
      <w:sz w:val="24"/>
      <w:szCs w:val="24"/>
      <w:lang w:val="x-none" w:eastAsia="x-none"/>
    </w:rPr>
  </w:style>
  <w:style w:type="character" w:customStyle="1" w:styleId="22">
    <w:name w:val="Основной текст 2 Знак"/>
    <w:basedOn w:val="a0"/>
    <w:link w:val="21"/>
    <w:rsid w:val="00CD3C77"/>
    <w:rPr>
      <w:rFonts w:ascii="Times New Roman" w:eastAsia="Times New Roman" w:hAnsi="Times New Roman" w:cs="Times New Roman"/>
      <w:sz w:val="24"/>
      <w:szCs w:val="24"/>
      <w:lang w:val="x-none" w:eastAsia="x-none"/>
    </w:rPr>
  </w:style>
  <w:style w:type="character" w:customStyle="1" w:styleId="others8">
    <w:name w:val="others8"/>
    <w:basedOn w:val="a0"/>
    <w:rsid w:val="00CD3C77"/>
  </w:style>
  <w:style w:type="character" w:styleId="ad">
    <w:name w:val="Hyperlink"/>
    <w:rsid w:val="00CD3C77"/>
    <w:rPr>
      <w:color w:val="0000FF"/>
      <w:u w:val="single"/>
    </w:rPr>
  </w:style>
  <w:style w:type="character" w:customStyle="1" w:styleId="others4">
    <w:name w:val="others4"/>
    <w:basedOn w:val="a0"/>
    <w:rsid w:val="00CD3C77"/>
  </w:style>
  <w:style w:type="character" w:customStyle="1" w:styleId="others5">
    <w:name w:val="others5"/>
    <w:basedOn w:val="a0"/>
    <w:rsid w:val="00CD3C77"/>
  </w:style>
  <w:style w:type="character" w:customStyle="1" w:styleId="others6">
    <w:name w:val="others6"/>
    <w:basedOn w:val="a0"/>
    <w:rsid w:val="00CD3C77"/>
  </w:style>
  <w:style w:type="character" w:customStyle="1" w:styleId="others7">
    <w:name w:val="others7"/>
    <w:basedOn w:val="a0"/>
    <w:rsid w:val="00CD3C77"/>
  </w:style>
  <w:style w:type="character" w:customStyle="1" w:styleId="others15">
    <w:name w:val="others15"/>
    <w:rsid w:val="00E559DF"/>
  </w:style>
  <w:style w:type="character" w:customStyle="1" w:styleId="others16">
    <w:name w:val="others16"/>
    <w:basedOn w:val="a0"/>
    <w:rsid w:val="00E559DF"/>
  </w:style>
  <w:style w:type="character" w:customStyle="1" w:styleId="others17">
    <w:name w:val="others17"/>
    <w:basedOn w:val="a0"/>
    <w:rsid w:val="00E559DF"/>
  </w:style>
  <w:style w:type="character" w:customStyle="1" w:styleId="fio8">
    <w:name w:val="fio8"/>
    <w:basedOn w:val="a0"/>
    <w:rsid w:val="00410A1B"/>
  </w:style>
  <w:style w:type="character" w:customStyle="1" w:styleId="fio9">
    <w:name w:val="fio9"/>
    <w:basedOn w:val="a0"/>
    <w:rsid w:val="00410A1B"/>
  </w:style>
  <w:style w:type="character" w:customStyle="1" w:styleId="Bodytext2">
    <w:name w:val="Body text (2)_"/>
    <w:link w:val="Bodytext20"/>
    <w:locked/>
    <w:rsid w:val="00020F12"/>
    <w:rPr>
      <w:shd w:val="clear" w:color="auto" w:fill="FFFFFF"/>
    </w:rPr>
  </w:style>
  <w:style w:type="paragraph" w:customStyle="1" w:styleId="Bodytext20">
    <w:name w:val="Body text (2)"/>
    <w:basedOn w:val="a"/>
    <w:link w:val="Bodytext2"/>
    <w:rsid w:val="00020F12"/>
    <w:pPr>
      <w:widowControl w:val="0"/>
      <w:shd w:val="clear" w:color="auto" w:fill="FFFFFF"/>
      <w:spacing w:after="0" w:line="274" w:lineRule="exact"/>
    </w:pPr>
    <w:rPr>
      <w:rFonts w:asciiTheme="minorHAnsi" w:eastAsiaTheme="minorHAnsi" w:hAnsiTheme="minorHAnsi" w:cstheme="minorBidi"/>
    </w:rPr>
  </w:style>
  <w:style w:type="paragraph" w:customStyle="1" w:styleId="210">
    <w:name w:val="Основной текст с отступом 21"/>
    <w:basedOn w:val="a"/>
    <w:rsid w:val="00E46B3E"/>
    <w:pPr>
      <w:overflowPunct w:val="0"/>
      <w:autoSpaceDE w:val="0"/>
      <w:autoSpaceDN w:val="0"/>
      <w:adjustRightInd w:val="0"/>
      <w:spacing w:after="0" w:line="240" w:lineRule="auto"/>
      <w:ind w:firstLine="900"/>
      <w:jc w:val="both"/>
      <w:textAlignment w:val="baseline"/>
    </w:pPr>
    <w:rPr>
      <w:rFonts w:ascii="Times New Roman" w:eastAsia="Times New Roman" w:hAnsi="Times New Roman"/>
      <w:sz w:val="28"/>
      <w:szCs w:val="20"/>
      <w:lang w:eastAsia="ru-RU"/>
    </w:rPr>
  </w:style>
  <w:style w:type="paragraph" w:customStyle="1" w:styleId="211">
    <w:name w:val="Основной текст 21"/>
    <w:basedOn w:val="a"/>
    <w:rsid w:val="00E46B3E"/>
    <w:pPr>
      <w:overflowPunct w:val="0"/>
      <w:autoSpaceDE w:val="0"/>
      <w:autoSpaceDN w:val="0"/>
      <w:adjustRightInd w:val="0"/>
      <w:spacing w:after="0" w:line="240" w:lineRule="auto"/>
      <w:ind w:firstLine="851"/>
      <w:jc w:val="both"/>
      <w:textAlignment w:val="baseline"/>
    </w:pPr>
    <w:rPr>
      <w:rFonts w:ascii="Times New Roman" w:eastAsia="Times New Roman" w:hAnsi="Times New Roman"/>
      <w:sz w:val="28"/>
      <w:szCs w:val="20"/>
      <w:lang w:eastAsia="ru-RU"/>
    </w:rPr>
  </w:style>
  <w:style w:type="character" w:customStyle="1" w:styleId="FontStyle12">
    <w:name w:val="Font Style12"/>
    <w:rsid w:val="00E46B3E"/>
    <w:rPr>
      <w:rFonts w:ascii="Times New Roman" w:hAnsi="Times New Roman" w:cs="Times New Roman"/>
      <w:sz w:val="22"/>
      <w:szCs w:val="22"/>
    </w:rPr>
  </w:style>
  <w:style w:type="character" w:customStyle="1" w:styleId="FontStyle26">
    <w:name w:val="Font Style26"/>
    <w:rsid w:val="00E46B3E"/>
    <w:rPr>
      <w:rFonts w:ascii="Times New Roman" w:hAnsi="Times New Roman" w:cs="Times New Roman"/>
      <w:sz w:val="22"/>
      <w:szCs w:val="22"/>
    </w:rPr>
  </w:style>
  <w:style w:type="paragraph" w:customStyle="1" w:styleId="ConsPlusNormal">
    <w:name w:val="ConsPlusNormal"/>
    <w:rsid w:val="005938F5"/>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ae">
    <w:name w:val="Balloon Text"/>
    <w:basedOn w:val="a"/>
    <w:link w:val="af"/>
    <w:uiPriority w:val="99"/>
    <w:semiHidden/>
    <w:unhideWhenUsed/>
    <w:rsid w:val="00951CF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51CF3"/>
    <w:rPr>
      <w:rFonts w:ascii="Tahoma" w:eastAsia="Calibri" w:hAnsi="Tahoma" w:cs="Tahoma"/>
      <w:sz w:val="16"/>
      <w:szCs w:val="16"/>
    </w:rPr>
  </w:style>
  <w:style w:type="paragraph" w:customStyle="1" w:styleId="af0">
    <w:basedOn w:val="a"/>
    <w:next w:val="a3"/>
    <w:uiPriority w:val="99"/>
    <w:rsid w:val="008364A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1">
    <w:basedOn w:val="a"/>
    <w:next w:val="a3"/>
    <w:uiPriority w:val="99"/>
    <w:unhideWhenUsed/>
    <w:rsid w:val="00D834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io3">
    <w:name w:val="fio3"/>
    <w:basedOn w:val="a0"/>
    <w:rsid w:val="00B4128E"/>
  </w:style>
  <w:style w:type="character" w:customStyle="1" w:styleId="fio4">
    <w:name w:val="fio4"/>
    <w:basedOn w:val="a0"/>
    <w:rsid w:val="00B4128E"/>
  </w:style>
  <w:style w:type="character" w:customStyle="1" w:styleId="fio2">
    <w:name w:val="fio2"/>
    <w:basedOn w:val="a0"/>
    <w:rsid w:val="00B4128E"/>
  </w:style>
  <w:style w:type="character" w:customStyle="1" w:styleId="fio5">
    <w:name w:val="fio5"/>
    <w:basedOn w:val="a0"/>
    <w:rsid w:val="00B4128E"/>
  </w:style>
  <w:style w:type="paragraph" w:customStyle="1" w:styleId="af2">
    <w:basedOn w:val="a"/>
    <w:next w:val="a3"/>
    <w:rsid w:val="005506FC"/>
    <w:pPr>
      <w:spacing w:before="100" w:beforeAutospacing="1" w:after="100" w:afterAutospacing="1" w:line="240" w:lineRule="auto"/>
      <w:ind w:firstLine="720"/>
    </w:pPr>
    <w:rPr>
      <w:rFonts w:ascii="Times New Roman" w:eastAsia="Times New Roman" w:hAnsi="Times New Roman"/>
      <w:sz w:val="24"/>
      <w:szCs w:val="24"/>
      <w:lang w:eastAsia="ru-RU"/>
    </w:rPr>
  </w:style>
  <w:style w:type="paragraph" w:customStyle="1" w:styleId="af3">
    <w:basedOn w:val="a"/>
    <w:next w:val="a3"/>
    <w:rsid w:val="0010619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class2">
    <w:name w:val="msoclass2"/>
    <w:basedOn w:val="a"/>
    <w:rsid w:val="000618F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4">
    <w:name w:val="Основной текст_"/>
    <w:link w:val="10"/>
    <w:rsid w:val="00315FC5"/>
    <w:rPr>
      <w:rFonts w:ascii="Times New Roman" w:eastAsia="Times New Roman" w:hAnsi="Times New Roman"/>
      <w:sz w:val="28"/>
      <w:szCs w:val="28"/>
    </w:rPr>
  </w:style>
  <w:style w:type="paragraph" w:customStyle="1" w:styleId="10">
    <w:name w:val="Основной текст1"/>
    <w:basedOn w:val="a"/>
    <w:link w:val="af4"/>
    <w:rsid w:val="00315FC5"/>
    <w:pPr>
      <w:widowControl w:val="0"/>
      <w:spacing w:after="0" w:line="240" w:lineRule="auto"/>
      <w:ind w:firstLine="400"/>
    </w:pPr>
    <w:rPr>
      <w:rFonts w:ascii="Times New Roman" w:eastAsia="Times New Roman" w:hAnsi="Times New Roman" w:cstheme="minorBidi"/>
      <w:sz w:val="28"/>
      <w:szCs w:val="28"/>
    </w:rPr>
  </w:style>
  <w:style w:type="character" w:customStyle="1" w:styleId="23">
    <w:name w:val="Основной текст (2) + Полужирный"/>
    <w:rsid w:val="00CF514C"/>
    <w:rPr>
      <w:rFonts w:ascii="Times New Roman" w:eastAsia="Times New Roman" w:hAnsi="Times New Roman" w:cs="Times New Roman"/>
      <w:b/>
      <w:bCs/>
      <w:sz w:val="22"/>
      <w:szCs w:val="22"/>
      <w:u w:val="none"/>
      <w:shd w:val="clear" w:color="auto" w:fill="FFFFFF"/>
    </w:rPr>
  </w:style>
  <w:style w:type="paragraph" w:customStyle="1" w:styleId="212">
    <w:name w:val="Основной текст (2)1"/>
    <w:basedOn w:val="a"/>
    <w:rsid w:val="00CF514C"/>
    <w:pPr>
      <w:widowControl w:val="0"/>
      <w:shd w:val="clear" w:color="auto" w:fill="FFFFFF"/>
      <w:spacing w:after="0" w:line="250" w:lineRule="exact"/>
      <w:ind w:hanging="460"/>
      <w:jc w:val="both"/>
    </w:pPr>
    <w:rPr>
      <w:rFonts w:ascii="Times New Roman" w:eastAsia="Tahoma" w:hAnsi="Times New Roman"/>
      <w:lang w:eastAsia="ru-RU"/>
    </w:rPr>
  </w:style>
  <w:style w:type="paragraph" w:customStyle="1" w:styleId="af5">
    <w:name w:val="_()"/>
    <w:basedOn w:val="a"/>
    <w:rsid w:val="00807D1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Indent21">
    <w:name w:val="Body Text Indent 21"/>
    <w:basedOn w:val="a"/>
    <w:rsid w:val="0085187D"/>
    <w:pPr>
      <w:overflowPunct w:val="0"/>
      <w:autoSpaceDE w:val="0"/>
      <w:autoSpaceDN w:val="0"/>
      <w:adjustRightInd w:val="0"/>
      <w:spacing w:after="0" w:line="240" w:lineRule="auto"/>
      <w:ind w:firstLine="900"/>
      <w:jc w:val="both"/>
    </w:pPr>
    <w:rPr>
      <w:rFonts w:ascii="Times New Roman" w:hAnsi="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5123">
      <w:bodyDiv w:val="1"/>
      <w:marLeft w:val="0"/>
      <w:marRight w:val="0"/>
      <w:marTop w:val="0"/>
      <w:marBottom w:val="0"/>
      <w:divBdr>
        <w:top w:val="none" w:sz="0" w:space="0" w:color="auto"/>
        <w:left w:val="none" w:sz="0" w:space="0" w:color="auto"/>
        <w:bottom w:val="none" w:sz="0" w:space="0" w:color="auto"/>
        <w:right w:val="none" w:sz="0" w:space="0" w:color="auto"/>
      </w:divBdr>
    </w:div>
    <w:div w:id="267156898">
      <w:bodyDiv w:val="1"/>
      <w:marLeft w:val="0"/>
      <w:marRight w:val="0"/>
      <w:marTop w:val="0"/>
      <w:marBottom w:val="0"/>
      <w:divBdr>
        <w:top w:val="none" w:sz="0" w:space="0" w:color="auto"/>
        <w:left w:val="none" w:sz="0" w:space="0" w:color="auto"/>
        <w:bottom w:val="none" w:sz="0" w:space="0" w:color="auto"/>
        <w:right w:val="none" w:sz="0" w:space="0" w:color="auto"/>
      </w:divBdr>
    </w:div>
    <w:div w:id="432937081">
      <w:bodyDiv w:val="1"/>
      <w:marLeft w:val="0"/>
      <w:marRight w:val="0"/>
      <w:marTop w:val="0"/>
      <w:marBottom w:val="0"/>
      <w:divBdr>
        <w:top w:val="none" w:sz="0" w:space="0" w:color="auto"/>
        <w:left w:val="none" w:sz="0" w:space="0" w:color="auto"/>
        <w:bottom w:val="none" w:sz="0" w:space="0" w:color="auto"/>
        <w:right w:val="none" w:sz="0" w:space="0" w:color="auto"/>
      </w:divBdr>
    </w:div>
    <w:div w:id="681929609">
      <w:bodyDiv w:val="1"/>
      <w:marLeft w:val="0"/>
      <w:marRight w:val="0"/>
      <w:marTop w:val="0"/>
      <w:marBottom w:val="0"/>
      <w:divBdr>
        <w:top w:val="none" w:sz="0" w:space="0" w:color="auto"/>
        <w:left w:val="none" w:sz="0" w:space="0" w:color="auto"/>
        <w:bottom w:val="none" w:sz="0" w:space="0" w:color="auto"/>
        <w:right w:val="none" w:sz="0" w:space="0" w:color="auto"/>
      </w:divBdr>
    </w:div>
    <w:div w:id="763309814">
      <w:bodyDiv w:val="1"/>
      <w:marLeft w:val="0"/>
      <w:marRight w:val="0"/>
      <w:marTop w:val="0"/>
      <w:marBottom w:val="0"/>
      <w:divBdr>
        <w:top w:val="none" w:sz="0" w:space="0" w:color="auto"/>
        <w:left w:val="none" w:sz="0" w:space="0" w:color="auto"/>
        <w:bottom w:val="none" w:sz="0" w:space="0" w:color="auto"/>
        <w:right w:val="none" w:sz="0" w:space="0" w:color="auto"/>
      </w:divBdr>
    </w:div>
    <w:div w:id="785194583">
      <w:bodyDiv w:val="1"/>
      <w:marLeft w:val="0"/>
      <w:marRight w:val="0"/>
      <w:marTop w:val="0"/>
      <w:marBottom w:val="0"/>
      <w:divBdr>
        <w:top w:val="none" w:sz="0" w:space="0" w:color="auto"/>
        <w:left w:val="none" w:sz="0" w:space="0" w:color="auto"/>
        <w:bottom w:val="none" w:sz="0" w:space="0" w:color="auto"/>
        <w:right w:val="none" w:sz="0" w:space="0" w:color="auto"/>
      </w:divBdr>
    </w:div>
    <w:div w:id="1022586456">
      <w:bodyDiv w:val="1"/>
      <w:marLeft w:val="0"/>
      <w:marRight w:val="0"/>
      <w:marTop w:val="0"/>
      <w:marBottom w:val="0"/>
      <w:divBdr>
        <w:top w:val="none" w:sz="0" w:space="0" w:color="auto"/>
        <w:left w:val="none" w:sz="0" w:space="0" w:color="auto"/>
        <w:bottom w:val="none" w:sz="0" w:space="0" w:color="auto"/>
        <w:right w:val="none" w:sz="0" w:space="0" w:color="auto"/>
      </w:divBdr>
    </w:div>
    <w:div w:id="1246232746">
      <w:bodyDiv w:val="1"/>
      <w:marLeft w:val="0"/>
      <w:marRight w:val="0"/>
      <w:marTop w:val="0"/>
      <w:marBottom w:val="0"/>
      <w:divBdr>
        <w:top w:val="none" w:sz="0" w:space="0" w:color="auto"/>
        <w:left w:val="none" w:sz="0" w:space="0" w:color="auto"/>
        <w:bottom w:val="none" w:sz="0" w:space="0" w:color="auto"/>
        <w:right w:val="none" w:sz="0" w:space="0" w:color="auto"/>
      </w:divBdr>
    </w:div>
    <w:div w:id="1279410323">
      <w:bodyDiv w:val="1"/>
      <w:marLeft w:val="0"/>
      <w:marRight w:val="0"/>
      <w:marTop w:val="0"/>
      <w:marBottom w:val="0"/>
      <w:divBdr>
        <w:top w:val="none" w:sz="0" w:space="0" w:color="auto"/>
        <w:left w:val="none" w:sz="0" w:space="0" w:color="auto"/>
        <w:bottom w:val="none" w:sz="0" w:space="0" w:color="auto"/>
        <w:right w:val="none" w:sz="0" w:space="0" w:color="auto"/>
      </w:divBdr>
    </w:div>
    <w:div w:id="1547252671">
      <w:bodyDiv w:val="1"/>
      <w:marLeft w:val="0"/>
      <w:marRight w:val="0"/>
      <w:marTop w:val="0"/>
      <w:marBottom w:val="0"/>
      <w:divBdr>
        <w:top w:val="none" w:sz="0" w:space="0" w:color="auto"/>
        <w:left w:val="none" w:sz="0" w:space="0" w:color="auto"/>
        <w:bottom w:val="none" w:sz="0" w:space="0" w:color="auto"/>
        <w:right w:val="none" w:sz="0" w:space="0" w:color="auto"/>
      </w:divBdr>
    </w:div>
    <w:div w:id="207994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88533&amp;dst=100048" TargetMode="External"/><Relationship Id="rId18" Type="http://schemas.openxmlformats.org/officeDocument/2006/relationships/hyperlink" Target="https://login.consultant.ru/link/?req=doc&amp;base=LAW&amp;n=481286&amp;dst=100735" TargetMode="External"/><Relationship Id="rId3" Type="http://schemas.openxmlformats.org/officeDocument/2006/relationships/styles" Target="styles.xml"/><Relationship Id="rId21" Type="http://schemas.openxmlformats.org/officeDocument/2006/relationships/hyperlink" Target="https://login.consultant.ru/link/?req=doc&amp;base=LAW&amp;n=481286&amp;dst=100745" TargetMode="External"/><Relationship Id="rId7" Type="http://schemas.openxmlformats.org/officeDocument/2006/relationships/footnotes" Target="footnotes.xml"/><Relationship Id="rId12" Type="http://schemas.openxmlformats.org/officeDocument/2006/relationships/hyperlink" Target="https://login.consultant.ru/link/?req=doc&amp;base=LAW&amp;n=405602&amp;dst=19" TargetMode="External"/><Relationship Id="rId17" Type="http://schemas.openxmlformats.org/officeDocument/2006/relationships/hyperlink" Target="https://login.consultant.ru/link/?req=doc&amp;base=LAW&amp;n=481286&amp;dst=100719" TargetMode="External"/><Relationship Id="rId2" Type="http://schemas.openxmlformats.org/officeDocument/2006/relationships/numbering" Target="numbering.xml"/><Relationship Id="rId16" Type="http://schemas.openxmlformats.org/officeDocument/2006/relationships/hyperlink" Target="https://login.consultant.ru/link/?req=doc&amp;base=LAW&amp;n=431485&amp;dst=100009" TargetMode="External"/><Relationship Id="rId20" Type="http://schemas.openxmlformats.org/officeDocument/2006/relationships/hyperlink" Target="https://login.consultant.ru/link/?req=doc&amp;base=LAW&amp;n=481286&amp;dst=195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05602&amp;dst=100017"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LAW&amp;n=431485&amp;dst=100006" TargetMode="External"/><Relationship Id="rId23" Type="http://schemas.openxmlformats.org/officeDocument/2006/relationships/fontTable" Target="fontTable.xml"/><Relationship Id="rId10" Type="http://schemas.openxmlformats.org/officeDocument/2006/relationships/hyperlink" Target="https://login.consultant.ru/link/?req=doc&amp;base=LAW&amp;n=131885&amp;dst=100105" TargetMode="External"/><Relationship Id="rId19" Type="http://schemas.openxmlformats.org/officeDocument/2006/relationships/hyperlink" Target="https://login.consultant.ru/link/?req=doc&amp;base=LAW&amp;n=481286&amp;dst=1228" TargetMode="External"/><Relationship Id="rId4" Type="http://schemas.microsoft.com/office/2007/relationships/stylesWithEffects" Target="stylesWithEffects.xml"/><Relationship Id="rId9" Type="http://schemas.openxmlformats.org/officeDocument/2006/relationships/hyperlink" Target="https://login.consultant.ru/link/?req=doc&amp;base=LAW&amp;n=320455&amp;dst=101142" TargetMode="External"/><Relationship Id="rId14" Type="http://schemas.openxmlformats.org/officeDocument/2006/relationships/hyperlink" Target="https://login.consultant.ru/link/?req=doc&amp;base=LAW&amp;n=408556&amp;dst=100074"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62408-1EC5-4CC2-99A3-DA92DD709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17</Pages>
  <Words>7044</Words>
  <Characters>40156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Пекарь</dc:creator>
  <cp:lastModifiedBy>1</cp:lastModifiedBy>
  <cp:revision>7</cp:revision>
  <cp:lastPrinted>2025-03-14T00:31:00Z</cp:lastPrinted>
  <dcterms:created xsi:type="dcterms:W3CDTF">2025-03-14T00:06:00Z</dcterms:created>
  <dcterms:modified xsi:type="dcterms:W3CDTF">2025-03-25T01:29:00Z</dcterms:modified>
</cp:coreProperties>
</file>