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Look w:val="01E0" w:firstRow="1" w:lastRow="1" w:firstColumn="1" w:lastColumn="1" w:noHBand="0" w:noVBand="0"/>
      </w:tblPr>
      <w:tblGrid>
        <w:gridCol w:w="4785"/>
        <w:gridCol w:w="4786"/>
      </w:tblGrid>
      <w:tr w:rsidR="00EA12B9" w:rsidRPr="004C3FBA" w:rsidTr="00EA12B9">
        <w:tc>
          <w:tcPr>
            <w:tcW w:w="4785" w:type="dxa"/>
            <w:tcBorders>
              <w:top w:val="nil"/>
              <w:left w:val="nil"/>
              <w:bottom w:val="nil"/>
              <w:right w:val="nil"/>
            </w:tcBorders>
          </w:tcPr>
          <w:p w:rsidR="00EA12B9" w:rsidRPr="004C3FBA" w:rsidRDefault="00EA12B9" w:rsidP="00EA12B9">
            <w:pPr>
              <w:jc w:val="both"/>
            </w:pPr>
          </w:p>
        </w:tc>
        <w:tc>
          <w:tcPr>
            <w:tcW w:w="4786" w:type="dxa"/>
            <w:tcBorders>
              <w:top w:val="nil"/>
              <w:left w:val="nil"/>
              <w:bottom w:val="nil"/>
              <w:right w:val="nil"/>
            </w:tcBorders>
          </w:tcPr>
          <w:p w:rsidR="00EA12B9" w:rsidRPr="001B51E0" w:rsidRDefault="00EA12B9" w:rsidP="00EA12B9">
            <w:pPr>
              <w:jc w:val="both"/>
              <w:rPr>
                <w:sz w:val="26"/>
                <w:szCs w:val="26"/>
              </w:rPr>
            </w:pPr>
            <w:r w:rsidRPr="001B51E0">
              <w:rPr>
                <w:sz w:val="26"/>
                <w:szCs w:val="26"/>
              </w:rPr>
              <w:t>Согласовано:</w:t>
            </w:r>
          </w:p>
          <w:p w:rsidR="00EA12B9" w:rsidRPr="001B51E0" w:rsidRDefault="00EA12B9" w:rsidP="00EA12B9">
            <w:pPr>
              <w:jc w:val="both"/>
              <w:rPr>
                <w:sz w:val="26"/>
                <w:szCs w:val="26"/>
              </w:rPr>
            </w:pPr>
            <w:proofErr w:type="spellStart"/>
            <w:r>
              <w:rPr>
                <w:sz w:val="26"/>
                <w:szCs w:val="26"/>
              </w:rPr>
              <w:t>И.о</w:t>
            </w:r>
            <w:proofErr w:type="spellEnd"/>
            <w:r>
              <w:rPr>
                <w:sz w:val="26"/>
                <w:szCs w:val="26"/>
              </w:rPr>
              <w:t>. п</w:t>
            </w:r>
            <w:r w:rsidRPr="001B51E0">
              <w:rPr>
                <w:sz w:val="26"/>
                <w:szCs w:val="26"/>
              </w:rPr>
              <w:t>редседател</w:t>
            </w:r>
            <w:r>
              <w:rPr>
                <w:sz w:val="26"/>
                <w:szCs w:val="26"/>
              </w:rPr>
              <w:t>я</w:t>
            </w:r>
            <w:r w:rsidRPr="001B51E0">
              <w:rPr>
                <w:sz w:val="26"/>
                <w:szCs w:val="26"/>
              </w:rPr>
              <w:t xml:space="preserve">  Онгудайского </w:t>
            </w:r>
          </w:p>
          <w:p w:rsidR="00EA12B9" w:rsidRPr="001B51E0" w:rsidRDefault="00EA12B9" w:rsidP="00EA12B9">
            <w:pPr>
              <w:jc w:val="both"/>
              <w:rPr>
                <w:sz w:val="26"/>
                <w:szCs w:val="26"/>
              </w:rPr>
            </w:pPr>
            <w:r w:rsidRPr="001B51E0">
              <w:rPr>
                <w:sz w:val="26"/>
                <w:szCs w:val="26"/>
              </w:rPr>
              <w:t>районного суда РА</w:t>
            </w:r>
          </w:p>
          <w:p w:rsidR="00EA12B9" w:rsidRPr="001B51E0" w:rsidRDefault="00EA12B9" w:rsidP="00EA12B9">
            <w:pPr>
              <w:jc w:val="both"/>
              <w:rPr>
                <w:sz w:val="26"/>
                <w:szCs w:val="26"/>
              </w:rPr>
            </w:pPr>
            <w:r w:rsidRPr="001B51E0">
              <w:rPr>
                <w:sz w:val="26"/>
                <w:szCs w:val="26"/>
              </w:rPr>
              <w:t>______________</w:t>
            </w:r>
            <w:proofErr w:type="spellStart"/>
            <w:r>
              <w:rPr>
                <w:sz w:val="26"/>
                <w:szCs w:val="26"/>
              </w:rPr>
              <w:t>К.А.Тогочоева</w:t>
            </w:r>
            <w:proofErr w:type="spellEnd"/>
            <w:r w:rsidRPr="001B51E0">
              <w:rPr>
                <w:sz w:val="26"/>
                <w:szCs w:val="26"/>
              </w:rPr>
              <w:t xml:space="preserve">    </w:t>
            </w:r>
          </w:p>
          <w:p w:rsidR="00EA12B9" w:rsidRPr="004C3FBA" w:rsidRDefault="00EA12B9" w:rsidP="00EA12B9">
            <w:pPr>
              <w:jc w:val="both"/>
            </w:pPr>
            <w:r w:rsidRPr="001B51E0">
              <w:rPr>
                <w:sz w:val="26"/>
                <w:szCs w:val="26"/>
              </w:rPr>
              <w:t>____________________________</w:t>
            </w:r>
          </w:p>
        </w:tc>
      </w:tr>
    </w:tbl>
    <w:p w:rsidR="00EA12B9" w:rsidRPr="004C3FBA" w:rsidRDefault="00EA12B9" w:rsidP="00EA12B9">
      <w:pPr>
        <w:jc w:val="both"/>
      </w:pPr>
    </w:p>
    <w:p w:rsidR="00EA12B9" w:rsidRPr="004C3FBA" w:rsidRDefault="00EA12B9" w:rsidP="00EA12B9">
      <w:pPr>
        <w:jc w:val="both"/>
        <w:rPr>
          <w:b/>
        </w:rPr>
      </w:pPr>
    </w:p>
    <w:p w:rsidR="00EA12B9" w:rsidRPr="00EA12B9" w:rsidRDefault="00EA12B9" w:rsidP="00EA12B9">
      <w:pPr>
        <w:jc w:val="center"/>
        <w:rPr>
          <w:rFonts w:ascii="Times New Roman" w:hAnsi="Times New Roman" w:cs="Times New Roman"/>
          <w:sz w:val="26"/>
          <w:szCs w:val="26"/>
        </w:rPr>
      </w:pPr>
      <w:r w:rsidRPr="00EA12B9">
        <w:rPr>
          <w:rFonts w:ascii="Times New Roman" w:hAnsi="Times New Roman" w:cs="Times New Roman"/>
          <w:sz w:val="26"/>
          <w:szCs w:val="26"/>
        </w:rPr>
        <w:t>Предложение</w:t>
      </w:r>
    </w:p>
    <w:p w:rsidR="00EA12B9" w:rsidRPr="00EA12B9" w:rsidRDefault="00EA12B9" w:rsidP="00EA12B9">
      <w:pPr>
        <w:jc w:val="center"/>
        <w:rPr>
          <w:rFonts w:ascii="Times New Roman" w:hAnsi="Times New Roman" w:cs="Times New Roman"/>
          <w:sz w:val="26"/>
          <w:szCs w:val="26"/>
        </w:rPr>
      </w:pPr>
      <w:r w:rsidRPr="00EA12B9">
        <w:rPr>
          <w:rFonts w:ascii="Times New Roman" w:hAnsi="Times New Roman" w:cs="Times New Roman"/>
          <w:sz w:val="26"/>
          <w:szCs w:val="26"/>
        </w:rPr>
        <w:t>для размещения на сайте и социальной сети «</w:t>
      </w:r>
      <w:proofErr w:type="spellStart"/>
      <w:r w:rsidRPr="00EA12B9">
        <w:rPr>
          <w:rFonts w:ascii="Times New Roman" w:hAnsi="Times New Roman" w:cs="Times New Roman"/>
          <w:sz w:val="26"/>
          <w:szCs w:val="26"/>
        </w:rPr>
        <w:t>ВКонтакте</w:t>
      </w:r>
      <w:proofErr w:type="spellEnd"/>
      <w:r w:rsidRPr="00EA12B9">
        <w:rPr>
          <w:rFonts w:ascii="Times New Roman" w:hAnsi="Times New Roman" w:cs="Times New Roman"/>
          <w:sz w:val="26"/>
          <w:szCs w:val="26"/>
        </w:rPr>
        <w:t xml:space="preserve">»    Онгудайского районного суда Республики Алтай </w:t>
      </w:r>
    </w:p>
    <w:p w:rsidR="00EA12B9" w:rsidRPr="00EA12B9" w:rsidRDefault="00EA12B9" w:rsidP="00EA12B9">
      <w:pPr>
        <w:pStyle w:val="ConsPlusNormal"/>
        <w:ind w:firstLine="540"/>
        <w:jc w:val="both"/>
        <w:rPr>
          <w:szCs w:val="26"/>
        </w:rPr>
      </w:pPr>
    </w:p>
    <w:p w:rsidR="00EA12B9" w:rsidRPr="00EA12B9" w:rsidRDefault="00EA12B9" w:rsidP="00EA12B9">
      <w:pPr>
        <w:jc w:val="both"/>
        <w:rPr>
          <w:rFonts w:ascii="Times New Roman" w:hAnsi="Times New Roman" w:cs="Times New Roman"/>
          <w:sz w:val="26"/>
          <w:szCs w:val="26"/>
        </w:rPr>
      </w:pPr>
      <w:r w:rsidRPr="00EA12B9">
        <w:rPr>
          <w:rFonts w:ascii="Times New Roman" w:hAnsi="Times New Roman" w:cs="Times New Roman"/>
          <w:sz w:val="26"/>
          <w:szCs w:val="26"/>
        </w:rPr>
        <w:t xml:space="preserve">Раздел сайта: </w:t>
      </w:r>
      <w:r w:rsidR="00D34BE8">
        <w:rPr>
          <w:rFonts w:ascii="Times New Roman" w:hAnsi="Times New Roman" w:cs="Times New Roman"/>
          <w:sz w:val="26"/>
          <w:szCs w:val="26"/>
        </w:rPr>
        <w:t>Документы суда</w:t>
      </w:r>
      <w:bookmarkStart w:id="0" w:name="_GoBack"/>
      <w:bookmarkEnd w:id="0"/>
    </w:p>
    <w:p w:rsidR="00EA12B9" w:rsidRPr="00EA12B9" w:rsidRDefault="00EA12B9" w:rsidP="00EA12B9">
      <w:pPr>
        <w:pStyle w:val="3"/>
        <w:ind w:left="0"/>
        <w:jc w:val="both"/>
        <w:rPr>
          <w:sz w:val="26"/>
          <w:szCs w:val="26"/>
        </w:rPr>
      </w:pPr>
    </w:p>
    <w:p w:rsidR="00EA12B9" w:rsidRPr="00BE0D43" w:rsidRDefault="00EA12B9" w:rsidP="00EA12B9">
      <w:pPr>
        <w:pStyle w:val="a4"/>
        <w:jc w:val="both"/>
        <w:rPr>
          <w:b w:val="0"/>
          <w:sz w:val="26"/>
          <w:szCs w:val="26"/>
        </w:rPr>
      </w:pPr>
      <w:r w:rsidRPr="00BE0D43">
        <w:rPr>
          <w:b w:val="0"/>
          <w:sz w:val="26"/>
          <w:szCs w:val="26"/>
        </w:rPr>
        <w:t xml:space="preserve">Заголовок текста: Справка по итогам работы  Онгудайского районного суда </w:t>
      </w:r>
    </w:p>
    <w:p w:rsidR="00EA12B9" w:rsidRPr="00BE0D43" w:rsidRDefault="00EA12B9" w:rsidP="00EA12B9">
      <w:pPr>
        <w:pStyle w:val="a4"/>
        <w:jc w:val="both"/>
        <w:rPr>
          <w:b w:val="0"/>
          <w:sz w:val="26"/>
          <w:szCs w:val="26"/>
        </w:rPr>
      </w:pPr>
      <w:r w:rsidRPr="00BE0D43">
        <w:rPr>
          <w:b w:val="0"/>
          <w:sz w:val="26"/>
          <w:szCs w:val="26"/>
        </w:rPr>
        <w:t>Республики Алтай за 12 месяцев  2025 года.</w:t>
      </w:r>
    </w:p>
    <w:p w:rsidR="00EA12B9" w:rsidRPr="00EA12B9" w:rsidRDefault="00EA12B9" w:rsidP="00EA12B9">
      <w:pPr>
        <w:pStyle w:val="a4"/>
        <w:jc w:val="left"/>
        <w:rPr>
          <w:sz w:val="26"/>
          <w:szCs w:val="26"/>
        </w:rPr>
      </w:pPr>
    </w:p>
    <w:p w:rsidR="00EA12B9" w:rsidRDefault="00EA12B9" w:rsidP="009223DD">
      <w:pPr>
        <w:pStyle w:val="a4"/>
        <w:rPr>
          <w:sz w:val="26"/>
          <w:szCs w:val="26"/>
        </w:rPr>
      </w:pPr>
    </w:p>
    <w:p w:rsidR="009223DD" w:rsidRPr="006E3B39" w:rsidRDefault="009223DD" w:rsidP="00BE0D43">
      <w:pPr>
        <w:pStyle w:val="a4"/>
        <w:jc w:val="both"/>
        <w:rPr>
          <w:sz w:val="25"/>
          <w:szCs w:val="25"/>
        </w:rPr>
      </w:pPr>
      <w:r w:rsidRPr="00C90DF7">
        <w:rPr>
          <w:b w:val="0"/>
          <w:szCs w:val="24"/>
        </w:rPr>
        <w:t xml:space="preserve">   </w:t>
      </w:r>
      <w:r w:rsidRPr="006E3B39">
        <w:rPr>
          <w:sz w:val="25"/>
          <w:szCs w:val="25"/>
        </w:rPr>
        <w:t>Уголовные дела</w:t>
      </w:r>
    </w:p>
    <w:p w:rsidR="009223DD" w:rsidRPr="006E3B39" w:rsidRDefault="009223DD" w:rsidP="009223DD">
      <w:pPr>
        <w:pStyle w:val="a4"/>
        <w:rPr>
          <w:sz w:val="25"/>
          <w:szCs w:val="25"/>
        </w:rPr>
      </w:pPr>
    </w:p>
    <w:p w:rsidR="009223DD" w:rsidRPr="006E3B39" w:rsidRDefault="009223DD" w:rsidP="009223DD">
      <w:pPr>
        <w:spacing w:after="0" w:line="240" w:lineRule="auto"/>
        <w:ind w:firstLine="708"/>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За </w:t>
      </w:r>
      <w:r>
        <w:rPr>
          <w:rFonts w:ascii="Times New Roman" w:eastAsia="Times New Roman" w:hAnsi="Times New Roman"/>
          <w:sz w:val="25"/>
          <w:szCs w:val="25"/>
          <w:lang w:eastAsia="ru-RU"/>
        </w:rPr>
        <w:t>12</w:t>
      </w:r>
      <w:r w:rsidRPr="006E3B39">
        <w:rPr>
          <w:rFonts w:ascii="Times New Roman" w:eastAsia="Times New Roman" w:hAnsi="Times New Roman"/>
          <w:sz w:val="25"/>
          <w:szCs w:val="25"/>
          <w:lang w:eastAsia="ru-RU"/>
        </w:rPr>
        <w:t xml:space="preserve"> месяцев 202</w:t>
      </w:r>
      <w:r>
        <w:rPr>
          <w:rFonts w:ascii="Times New Roman" w:eastAsia="Times New Roman" w:hAnsi="Times New Roman"/>
          <w:sz w:val="25"/>
          <w:szCs w:val="25"/>
          <w:lang w:eastAsia="ru-RU"/>
        </w:rPr>
        <w:t>5</w:t>
      </w:r>
      <w:r w:rsidRPr="006E3B39">
        <w:rPr>
          <w:rFonts w:ascii="Times New Roman" w:eastAsia="Times New Roman" w:hAnsi="Times New Roman"/>
          <w:sz w:val="25"/>
          <w:szCs w:val="25"/>
          <w:lang w:eastAsia="ru-RU"/>
        </w:rPr>
        <w:t xml:space="preserve"> года в </w:t>
      </w:r>
      <w:proofErr w:type="spellStart"/>
      <w:r w:rsidRPr="006E3B39">
        <w:rPr>
          <w:rFonts w:ascii="Times New Roman" w:eastAsia="Times New Roman" w:hAnsi="Times New Roman"/>
          <w:sz w:val="25"/>
          <w:szCs w:val="25"/>
          <w:lang w:eastAsia="ru-RU"/>
        </w:rPr>
        <w:t>Онгудайский</w:t>
      </w:r>
      <w:proofErr w:type="spellEnd"/>
      <w:r w:rsidRPr="006E3B39">
        <w:rPr>
          <w:rFonts w:ascii="Times New Roman" w:eastAsia="Times New Roman" w:hAnsi="Times New Roman"/>
          <w:sz w:val="25"/>
          <w:szCs w:val="25"/>
          <w:lang w:eastAsia="ru-RU"/>
        </w:rPr>
        <w:t xml:space="preserve"> районный суд Республики Алтай поступило </w:t>
      </w:r>
      <w:r>
        <w:rPr>
          <w:rFonts w:ascii="Times New Roman" w:eastAsia="Times New Roman" w:hAnsi="Times New Roman"/>
          <w:sz w:val="25"/>
          <w:szCs w:val="25"/>
          <w:lang w:eastAsia="ru-RU"/>
        </w:rPr>
        <w:t>85</w:t>
      </w:r>
      <w:r w:rsidRPr="006E3B39">
        <w:rPr>
          <w:rFonts w:ascii="Times New Roman" w:eastAsia="Times New Roman" w:hAnsi="Times New Roman"/>
          <w:sz w:val="25"/>
          <w:szCs w:val="25"/>
          <w:lang w:eastAsia="ru-RU"/>
        </w:rPr>
        <w:t xml:space="preserve"> уголовных дела (остаток 17 дел с 202</w:t>
      </w:r>
      <w:r>
        <w:rPr>
          <w:rFonts w:ascii="Times New Roman" w:eastAsia="Times New Roman" w:hAnsi="Times New Roman"/>
          <w:sz w:val="25"/>
          <w:szCs w:val="25"/>
          <w:lang w:eastAsia="ru-RU"/>
        </w:rPr>
        <w:t>4</w:t>
      </w:r>
      <w:r w:rsidRPr="006E3B39">
        <w:rPr>
          <w:rFonts w:ascii="Times New Roman" w:eastAsia="Times New Roman" w:hAnsi="Times New Roman"/>
          <w:sz w:val="25"/>
          <w:szCs w:val="25"/>
          <w:lang w:eastAsia="ru-RU"/>
        </w:rPr>
        <w:t xml:space="preserve"> года), по первой инстанции рассмотрено </w:t>
      </w:r>
      <w:r>
        <w:rPr>
          <w:rFonts w:ascii="Times New Roman" w:eastAsia="Times New Roman" w:hAnsi="Times New Roman"/>
          <w:sz w:val="25"/>
          <w:szCs w:val="25"/>
          <w:lang w:eastAsia="ru-RU"/>
        </w:rPr>
        <w:t xml:space="preserve">69 </w:t>
      </w:r>
      <w:r w:rsidRPr="006E3B39">
        <w:rPr>
          <w:rFonts w:ascii="Times New Roman" w:eastAsia="Times New Roman" w:hAnsi="Times New Roman"/>
          <w:sz w:val="25"/>
          <w:szCs w:val="25"/>
          <w:lang w:eastAsia="ru-RU"/>
        </w:rPr>
        <w:t>уголовных дел, остаток на коне</w:t>
      </w:r>
      <w:r>
        <w:rPr>
          <w:rFonts w:ascii="Times New Roman" w:eastAsia="Times New Roman" w:hAnsi="Times New Roman"/>
          <w:sz w:val="25"/>
          <w:szCs w:val="25"/>
          <w:lang w:eastAsia="ru-RU"/>
        </w:rPr>
        <w:t xml:space="preserve">ц отчетного периода  составил 16 </w:t>
      </w:r>
      <w:r w:rsidRPr="006E3B39">
        <w:rPr>
          <w:rFonts w:ascii="Times New Roman" w:eastAsia="Times New Roman" w:hAnsi="Times New Roman"/>
          <w:sz w:val="25"/>
          <w:szCs w:val="25"/>
          <w:lang w:eastAsia="ru-RU"/>
        </w:rPr>
        <w:t>дел.</w:t>
      </w:r>
    </w:p>
    <w:p w:rsidR="009223DD" w:rsidRPr="005422A5" w:rsidRDefault="009223DD" w:rsidP="009223DD">
      <w:pPr>
        <w:spacing w:after="0" w:line="240" w:lineRule="auto"/>
        <w:jc w:val="both"/>
        <w:rPr>
          <w:rFonts w:ascii="Times New Roman" w:eastAsia="Times New Roman" w:hAnsi="Times New Roman"/>
          <w:sz w:val="28"/>
          <w:szCs w:val="28"/>
          <w:lang w:eastAsia="ru-RU"/>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0"/>
        <w:gridCol w:w="1081"/>
        <w:gridCol w:w="1081"/>
        <w:gridCol w:w="901"/>
        <w:gridCol w:w="1081"/>
        <w:gridCol w:w="658"/>
        <w:gridCol w:w="850"/>
        <w:gridCol w:w="708"/>
        <w:gridCol w:w="720"/>
        <w:gridCol w:w="720"/>
        <w:gridCol w:w="720"/>
      </w:tblGrid>
      <w:tr w:rsidR="009223DD" w:rsidRPr="005422A5" w:rsidTr="009223DD">
        <w:trPr>
          <w:cantSplit/>
          <w:trHeight w:val="143"/>
          <w:jc w:val="center"/>
        </w:trPr>
        <w:tc>
          <w:tcPr>
            <w:tcW w:w="1470"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Ф. И. О. </w:t>
            </w:r>
          </w:p>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судьи</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остаток </w:t>
            </w:r>
            <w:r w:rsidRPr="005422A5">
              <w:rPr>
                <w:rFonts w:ascii="Verdana" w:eastAsia="Times New Roman" w:hAnsi="Verdana"/>
                <w:sz w:val="16"/>
                <w:szCs w:val="16"/>
                <w:lang w:eastAsia="ru-RU"/>
              </w:rPr>
              <w:br/>
              <w:t xml:space="preserve">на начало </w:t>
            </w:r>
          </w:p>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отчётного периода</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поступило </w:t>
            </w:r>
          </w:p>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в отчётном </w:t>
            </w:r>
            <w:proofErr w:type="gramStart"/>
            <w:r w:rsidRPr="005422A5">
              <w:rPr>
                <w:rFonts w:ascii="Verdana" w:eastAsia="Times New Roman" w:hAnsi="Verdana"/>
                <w:sz w:val="16"/>
                <w:szCs w:val="16"/>
                <w:lang w:eastAsia="ru-RU"/>
              </w:rPr>
              <w:t>периоде</w:t>
            </w:r>
            <w:proofErr w:type="gramEnd"/>
          </w:p>
        </w:tc>
        <w:tc>
          <w:tcPr>
            <w:tcW w:w="901"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окончено </w:t>
            </w:r>
          </w:p>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за отчётный период</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остаток на конец</w:t>
            </w:r>
          </w:p>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отчетного периода</w:t>
            </w:r>
          </w:p>
        </w:tc>
        <w:tc>
          <w:tcPr>
            <w:tcW w:w="4376"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 xml:space="preserve">из общего числа </w:t>
            </w:r>
            <w:proofErr w:type="gramStart"/>
            <w:r w:rsidRPr="005422A5">
              <w:rPr>
                <w:rFonts w:ascii="Verdana" w:eastAsia="Times New Roman" w:hAnsi="Verdana"/>
                <w:sz w:val="16"/>
                <w:szCs w:val="16"/>
                <w:lang w:eastAsia="ru-RU"/>
              </w:rPr>
              <w:t>оконченных</w:t>
            </w:r>
            <w:proofErr w:type="gramEnd"/>
            <w:r w:rsidRPr="005422A5">
              <w:rPr>
                <w:rFonts w:ascii="Verdana" w:eastAsia="Times New Roman" w:hAnsi="Verdana"/>
                <w:sz w:val="16"/>
                <w:szCs w:val="16"/>
                <w:lang w:eastAsia="ru-RU"/>
              </w:rPr>
              <w:t xml:space="preserve"> (гр. 3):</w:t>
            </w:r>
          </w:p>
        </w:tc>
      </w:tr>
      <w:tr w:rsidR="009223DD" w:rsidRPr="005422A5" w:rsidTr="009223DD">
        <w:trPr>
          <w:cantSplit/>
          <w:trHeight w:val="269"/>
          <w:jc w:val="center"/>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658"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с наруше</w:t>
            </w:r>
            <w:r w:rsidRPr="005422A5">
              <w:rPr>
                <w:rFonts w:ascii="Verdana" w:eastAsia="Times New Roman" w:hAnsi="Verdana"/>
                <w:sz w:val="16"/>
                <w:szCs w:val="16"/>
                <w:lang w:eastAsia="ru-RU"/>
              </w:rPr>
              <w:softHyphen/>
              <w:t>ни</w:t>
            </w:r>
            <w:r w:rsidRPr="005422A5">
              <w:rPr>
                <w:rFonts w:ascii="Verdana" w:eastAsia="Times New Roman" w:hAnsi="Verdana"/>
                <w:sz w:val="16"/>
                <w:szCs w:val="16"/>
                <w:lang w:eastAsia="ru-RU"/>
              </w:rPr>
              <w:softHyphen/>
              <w:t>ем сроков,</w:t>
            </w:r>
          </w:p>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дел / %</w:t>
            </w:r>
          </w:p>
        </w:tc>
        <w:tc>
          <w:tcPr>
            <w:tcW w:w="227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рассмотрено по существу</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Возвра</w:t>
            </w:r>
            <w:r w:rsidRPr="005422A5">
              <w:rPr>
                <w:rFonts w:ascii="Verdana" w:eastAsia="Times New Roman" w:hAnsi="Verdana"/>
                <w:sz w:val="16"/>
                <w:szCs w:val="16"/>
                <w:lang w:eastAsia="ru-RU"/>
              </w:rPr>
              <w:softHyphen/>
              <w:t>щено прокурору</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Переда</w:t>
            </w:r>
            <w:r w:rsidRPr="005422A5">
              <w:rPr>
                <w:rFonts w:ascii="Verdana" w:eastAsia="Times New Roman" w:hAnsi="Verdana"/>
                <w:sz w:val="16"/>
                <w:szCs w:val="16"/>
                <w:lang w:eastAsia="ru-RU"/>
              </w:rPr>
              <w:softHyphen/>
              <w:t>но по подсуд</w:t>
            </w:r>
            <w:r w:rsidRPr="005422A5">
              <w:rPr>
                <w:rFonts w:ascii="Verdana" w:eastAsia="Times New Roman" w:hAnsi="Verdana"/>
                <w:sz w:val="16"/>
                <w:szCs w:val="16"/>
                <w:lang w:eastAsia="ru-RU"/>
              </w:rPr>
              <w:softHyphen/>
              <w:t>ности</w:t>
            </w:r>
          </w:p>
        </w:tc>
      </w:tr>
      <w:tr w:rsidR="009223DD" w:rsidRPr="005422A5" w:rsidTr="009223DD">
        <w:trPr>
          <w:cantSplit/>
          <w:trHeight w:val="1620"/>
          <w:jc w:val="center"/>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вынесен приговор</w:t>
            </w:r>
          </w:p>
        </w:tc>
        <w:tc>
          <w:tcPr>
            <w:tcW w:w="708"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прекра</w:t>
            </w:r>
            <w:r w:rsidRPr="005422A5">
              <w:rPr>
                <w:rFonts w:ascii="Verdana" w:eastAsia="Times New Roman" w:hAnsi="Verdana"/>
                <w:sz w:val="16"/>
                <w:szCs w:val="16"/>
                <w:lang w:eastAsia="ru-RU"/>
              </w:rPr>
              <w:softHyphen/>
              <w:t>щено</w:t>
            </w:r>
          </w:p>
        </w:tc>
        <w:tc>
          <w:tcPr>
            <w:tcW w:w="720"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hideMark/>
          </w:tcPr>
          <w:p w:rsidR="009223DD" w:rsidRPr="005422A5" w:rsidRDefault="009223DD" w:rsidP="009223DD">
            <w:pPr>
              <w:spacing w:after="0" w:line="240" w:lineRule="auto"/>
              <w:ind w:right="113"/>
              <w:jc w:val="center"/>
              <w:rPr>
                <w:rFonts w:ascii="Verdana" w:eastAsia="Times New Roman" w:hAnsi="Verdana"/>
                <w:sz w:val="16"/>
                <w:szCs w:val="16"/>
                <w:lang w:eastAsia="ru-RU"/>
              </w:rPr>
            </w:pPr>
            <w:r w:rsidRPr="005422A5">
              <w:rPr>
                <w:rFonts w:ascii="Verdana" w:eastAsia="Times New Roman" w:hAnsi="Verdana"/>
                <w:sz w:val="16"/>
                <w:szCs w:val="16"/>
                <w:lang w:eastAsia="ru-RU"/>
              </w:rPr>
              <w:t>мед</w:t>
            </w:r>
            <w:proofErr w:type="gramStart"/>
            <w:r w:rsidRPr="005422A5">
              <w:rPr>
                <w:rFonts w:ascii="Verdana" w:eastAsia="Times New Roman" w:hAnsi="Verdana"/>
                <w:sz w:val="16"/>
                <w:szCs w:val="16"/>
                <w:lang w:eastAsia="ru-RU"/>
              </w:rPr>
              <w:t>.</w:t>
            </w:r>
            <w:proofErr w:type="gramEnd"/>
            <w:r w:rsidRPr="005422A5">
              <w:rPr>
                <w:rFonts w:ascii="Verdana" w:eastAsia="Times New Roman" w:hAnsi="Verdana"/>
                <w:sz w:val="16"/>
                <w:szCs w:val="16"/>
                <w:lang w:eastAsia="ru-RU"/>
              </w:rPr>
              <w:t xml:space="preserve"> </w:t>
            </w:r>
            <w:proofErr w:type="gramStart"/>
            <w:r w:rsidRPr="005422A5">
              <w:rPr>
                <w:rFonts w:ascii="Verdana" w:eastAsia="Times New Roman" w:hAnsi="Verdana"/>
                <w:sz w:val="16"/>
                <w:szCs w:val="16"/>
                <w:lang w:eastAsia="ru-RU"/>
              </w:rPr>
              <w:t>м</w:t>
            </w:r>
            <w:proofErr w:type="gramEnd"/>
            <w:r w:rsidRPr="005422A5">
              <w:rPr>
                <w:rFonts w:ascii="Verdana" w:eastAsia="Times New Roman" w:hAnsi="Verdana"/>
                <w:sz w:val="16"/>
                <w:szCs w:val="16"/>
                <w:lang w:eastAsia="ru-RU"/>
              </w:rPr>
              <w:t>еры</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
        </w:tc>
      </w:tr>
      <w:tr w:rsidR="009223DD" w:rsidRPr="005422A5" w:rsidTr="009223DD">
        <w:trPr>
          <w:cantSplit/>
          <w:trHeight w:val="193"/>
          <w:jc w:val="center"/>
        </w:trPr>
        <w:tc>
          <w:tcPr>
            <w:tcW w:w="1470" w:type="dxa"/>
            <w:tcBorders>
              <w:top w:val="single" w:sz="4" w:space="0" w:color="auto"/>
              <w:left w:val="single" w:sz="4" w:space="0" w:color="auto"/>
              <w:bottom w:val="single" w:sz="4" w:space="0" w:color="auto"/>
              <w:right w:val="single" w:sz="4" w:space="0" w:color="auto"/>
            </w:tcBorders>
            <w:shd w:val="clear" w:color="auto" w:fill="F3F3F3"/>
            <w:vAlign w:val="center"/>
          </w:tcPr>
          <w:p w:rsidR="009223DD" w:rsidRPr="005422A5" w:rsidRDefault="009223DD" w:rsidP="009223DD">
            <w:pPr>
              <w:spacing w:after="0" w:line="240" w:lineRule="auto"/>
              <w:jc w:val="center"/>
              <w:rPr>
                <w:rFonts w:ascii="Verdana" w:eastAsia="Times New Roman" w:hAnsi="Verdana"/>
                <w:sz w:val="16"/>
                <w:szCs w:val="16"/>
                <w:lang w:val="en-US"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1</w:t>
            </w:r>
          </w:p>
        </w:tc>
        <w:tc>
          <w:tcPr>
            <w:tcW w:w="108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2</w:t>
            </w:r>
          </w:p>
        </w:tc>
        <w:tc>
          <w:tcPr>
            <w:tcW w:w="9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3</w:t>
            </w:r>
          </w:p>
        </w:tc>
        <w:tc>
          <w:tcPr>
            <w:tcW w:w="1081" w:type="dxa"/>
            <w:tcBorders>
              <w:top w:val="single" w:sz="4" w:space="0" w:color="auto"/>
              <w:left w:val="single" w:sz="4" w:space="0" w:color="auto"/>
              <w:bottom w:val="single" w:sz="4" w:space="0" w:color="auto"/>
              <w:right w:val="single" w:sz="4" w:space="0" w:color="auto"/>
            </w:tcBorders>
            <w:shd w:val="clear" w:color="auto" w:fill="F3F3F3"/>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4</w:t>
            </w:r>
          </w:p>
        </w:tc>
        <w:tc>
          <w:tcPr>
            <w:tcW w:w="658" w:type="dxa"/>
            <w:tcBorders>
              <w:top w:val="single" w:sz="4" w:space="0" w:color="auto"/>
              <w:left w:val="single" w:sz="4" w:space="0" w:color="auto"/>
              <w:bottom w:val="single" w:sz="4" w:space="0" w:color="auto"/>
              <w:right w:val="single" w:sz="4" w:space="0" w:color="auto"/>
            </w:tcBorders>
            <w:shd w:val="clear" w:color="auto" w:fill="F3F3F3"/>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7</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8</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9</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223DD" w:rsidRPr="005422A5" w:rsidRDefault="009223DD" w:rsidP="009223DD">
            <w:pPr>
              <w:spacing w:after="0" w:line="240" w:lineRule="auto"/>
              <w:jc w:val="center"/>
              <w:rPr>
                <w:rFonts w:ascii="Verdana" w:eastAsia="Times New Roman" w:hAnsi="Verdana"/>
                <w:sz w:val="16"/>
                <w:szCs w:val="16"/>
                <w:lang w:val="en-US" w:eastAsia="ru-RU"/>
              </w:rPr>
            </w:pPr>
            <w:r w:rsidRPr="005422A5">
              <w:rPr>
                <w:rFonts w:ascii="Verdana" w:eastAsia="Times New Roman" w:hAnsi="Verdana"/>
                <w:sz w:val="16"/>
                <w:szCs w:val="16"/>
                <w:lang w:val="en-US" w:eastAsia="ru-RU"/>
              </w:rPr>
              <w:t>10</w:t>
            </w:r>
          </w:p>
        </w:tc>
      </w:tr>
      <w:tr w:rsidR="009223DD" w:rsidRPr="005422A5" w:rsidTr="009223DD">
        <w:trPr>
          <w:jc w:val="center"/>
        </w:trPr>
        <w:tc>
          <w:tcPr>
            <w:tcW w:w="9990" w:type="dxa"/>
            <w:gridSpan w:val="11"/>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12</w:t>
            </w:r>
            <w:r w:rsidRPr="002C60B4">
              <w:rPr>
                <w:rFonts w:ascii="Verdana" w:eastAsia="Times New Roman" w:hAnsi="Verdana"/>
                <w:b/>
                <w:sz w:val="16"/>
                <w:szCs w:val="16"/>
                <w:lang w:eastAsia="ru-RU"/>
              </w:rPr>
              <w:t xml:space="preserve"> месяцев 202</w:t>
            </w:r>
            <w:r>
              <w:rPr>
                <w:rFonts w:ascii="Verdana" w:eastAsia="Times New Roman" w:hAnsi="Verdana"/>
                <w:b/>
                <w:sz w:val="16"/>
                <w:szCs w:val="16"/>
                <w:lang w:eastAsia="ru-RU"/>
              </w:rPr>
              <w:t>5</w:t>
            </w:r>
            <w:r w:rsidRPr="002C60B4">
              <w:rPr>
                <w:rFonts w:ascii="Verdana" w:eastAsia="Times New Roman" w:hAnsi="Verdana"/>
                <w:b/>
                <w:sz w:val="16"/>
                <w:szCs w:val="16"/>
                <w:lang w:eastAsia="ru-RU"/>
              </w:rPr>
              <w:t xml:space="preserve"> года </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rPr>
                <w:rFonts w:ascii="Verdana" w:eastAsia="Times New Roman" w:hAnsi="Verdana"/>
                <w:sz w:val="16"/>
                <w:szCs w:val="16"/>
                <w:lang w:eastAsia="ru-RU"/>
              </w:rPr>
            </w:pPr>
            <w:proofErr w:type="spellStart"/>
            <w:r w:rsidRPr="00A41C59">
              <w:rPr>
                <w:rFonts w:ascii="Verdana" w:eastAsia="Times New Roman" w:hAnsi="Verdana"/>
                <w:sz w:val="16"/>
                <w:szCs w:val="16"/>
                <w:lang w:eastAsia="ru-RU"/>
              </w:rPr>
              <w:t>Иркитов</w:t>
            </w:r>
            <w:proofErr w:type="spellEnd"/>
            <w:r w:rsidRPr="00A41C59">
              <w:rPr>
                <w:rFonts w:ascii="Verdana" w:eastAsia="Times New Roman" w:hAnsi="Verdana"/>
                <w:sz w:val="16"/>
                <w:szCs w:val="16"/>
                <w:lang w:eastAsia="ru-RU"/>
              </w:rPr>
              <w:t xml:space="preserve"> Е. В.</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4/5</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42/42</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31/31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15/16</w:t>
            </w:r>
          </w:p>
        </w:tc>
        <w:tc>
          <w:tcPr>
            <w:tcW w:w="658"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27/27</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3/3</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rPr>
                <w:rFonts w:ascii="Verdana" w:eastAsia="Times New Roman" w:hAnsi="Verdana"/>
                <w:sz w:val="16"/>
                <w:szCs w:val="16"/>
                <w:lang w:eastAsia="ru-RU"/>
              </w:rPr>
            </w:pPr>
            <w:proofErr w:type="spellStart"/>
            <w:r w:rsidRPr="00A41C59">
              <w:rPr>
                <w:rFonts w:ascii="Verdana" w:eastAsia="Times New Roman" w:hAnsi="Verdana"/>
                <w:sz w:val="16"/>
                <w:szCs w:val="16"/>
                <w:lang w:eastAsia="ru-RU"/>
              </w:rPr>
              <w:t>Мамакова</w:t>
            </w:r>
            <w:proofErr w:type="spellEnd"/>
            <w:r w:rsidRPr="00A41C59">
              <w:rPr>
                <w:rFonts w:ascii="Verdana" w:eastAsia="Times New Roman" w:hAnsi="Verdana"/>
                <w:sz w:val="16"/>
                <w:szCs w:val="16"/>
                <w:lang w:eastAsia="ru-RU"/>
              </w:rPr>
              <w:t xml:space="preserve"> О. Д.</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10/11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18/19</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28/30</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24/26</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4/4</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rPr>
                <w:rFonts w:ascii="Verdana" w:eastAsia="Times New Roman" w:hAnsi="Verdana"/>
                <w:sz w:val="16"/>
                <w:szCs w:val="16"/>
                <w:lang w:eastAsia="ru-RU"/>
              </w:rPr>
            </w:pPr>
            <w:r w:rsidRPr="00A41C59">
              <w:rPr>
                <w:rFonts w:ascii="Verdana" w:eastAsia="Times New Roman" w:hAnsi="Verdana"/>
                <w:sz w:val="16"/>
                <w:szCs w:val="16"/>
                <w:lang w:eastAsia="ru-RU"/>
              </w:rPr>
              <w:t>Панин А. А.</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rPr>
                <w:rFonts w:ascii="Verdana" w:eastAsia="Times New Roman" w:hAnsi="Verdana"/>
                <w:sz w:val="16"/>
                <w:szCs w:val="16"/>
                <w:lang w:eastAsia="ru-RU"/>
              </w:rPr>
            </w:pPr>
            <w:proofErr w:type="spellStart"/>
            <w:r w:rsidRPr="00A41C59">
              <w:rPr>
                <w:rFonts w:ascii="Verdana" w:eastAsia="Times New Roman" w:hAnsi="Verdana"/>
                <w:sz w:val="16"/>
                <w:szCs w:val="16"/>
                <w:lang w:eastAsia="ru-RU"/>
              </w:rPr>
              <w:t>Тогочоева</w:t>
            </w:r>
            <w:proofErr w:type="spellEnd"/>
            <w:r w:rsidRPr="00A41C59">
              <w:rPr>
                <w:rFonts w:ascii="Verdana" w:eastAsia="Times New Roman" w:hAnsi="Verdana"/>
                <w:sz w:val="16"/>
                <w:szCs w:val="16"/>
                <w:lang w:eastAsia="ru-RU"/>
              </w:rPr>
              <w:t xml:space="preserve"> К. А.</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2/2</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8/8</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9/9</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658"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7/7</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2/2</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rPr>
                <w:rFonts w:ascii="Verdana" w:eastAsia="Times New Roman" w:hAnsi="Verdana"/>
                <w:b/>
                <w:sz w:val="16"/>
                <w:szCs w:val="16"/>
                <w:lang w:eastAsia="ru-RU"/>
              </w:rPr>
            </w:pPr>
            <w:r w:rsidRPr="00A41C59">
              <w:rPr>
                <w:rFonts w:ascii="Verdana" w:eastAsia="Times New Roman" w:hAnsi="Verdana"/>
                <w:b/>
                <w:sz w:val="16"/>
                <w:szCs w:val="16"/>
                <w:lang w:eastAsia="ru-RU"/>
              </w:rPr>
              <w:t>ИТОГО</w:t>
            </w:r>
          </w:p>
        </w:tc>
        <w:tc>
          <w:tcPr>
            <w:tcW w:w="1081"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17/19</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68/69</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69/71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16/17</w:t>
            </w:r>
          </w:p>
        </w:tc>
        <w:tc>
          <w:tcPr>
            <w:tcW w:w="658" w:type="dxa"/>
            <w:tcBorders>
              <w:top w:val="single" w:sz="4" w:space="0" w:color="auto"/>
              <w:left w:val="single" w:sz="4" w:space="0" w:color="auto"/>
              <w:bottom w:val="single" w:sz="4" w:space="0" w:color="auto"/>
              <w:right w:val="single" w:sz="4" w:space="0" w:color="auto"/>
            </w:tcBorders>
            <w:vAlign w:val="center"/>
            <w:hideMark/>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59/61</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9/9</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A41C59"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1/1</w:t>
            </w:r>
          </w:p>
        </w:tc>
      </w:tr>
      <w:tr w:rsidR="009223DD" w:rsidRPr="005422A5" w:rsidTr="009223DD">
        <w:trPr>
          <w:jc w:val="center"/>
        </w:trPr>
        <w:tc>
          <w:tcPr>
            <w:tcW w:w="9990" w:type="dxa"/>
            <w:gridSpan w:val="11"/>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12 месяцев</w:t>
            </w:r>
            <w:r w:rsidRPr="005422A5">
              <w:rPr>
                <w:rFonts w:ascii="Verdana" w:eastAsia="Times New Roman" w:hAnsi="Verdana"/>
                <w:b/>
                <w:sz w:val="16"/>
                <w:szCs w:val="16"/>
                <w:lang w:eastAsia="ru-RU"/>
              </w:rPr>
              <w:t xml:space="preserve"> 202</w:t>
            </w:r>
            <w:r>
              <w:rPr>
                <w:rFonts w:ascii="Verdana" w:eastAsia="Times New Roman" w:hAnsi="Verdana"/>
                <w:b/>
                <w:sz w:val="16"/>
                <w:szCs w:val="16"/>
                <w:lang w:eastAsia="ru-RU"/>
              </w:rPr>
              <w:t>4</w:t>
            </w:r>
            <w:r w:rsidRPr="005422A5">
              <w:rPr>
                <w:rFonts w:ascii="Verdana" w:eastAsia="Times New Roman" w:hAnsi="Verdana"/>
                <w:b/>
                <w:sz w:val="16"/>
                <w:szCs w:val="16"/>
                <w:lang w:eastAsia="ru-RU"/>
              </w:rPr>
              <w:t xml:space="preserve"> года</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roofErr w:type="spellStart"/>
            <w:r w:rsidRPr="005422A5">
              <w:rPr>
                <w:rFonts w:ascii="Verdana" w:eastAsia="Times New Roman" w:hAnsi="Verdana"/>
                <w:sz w:val="16"/>
                <w:szCs w:val="16"/>
                <w:lang w:eastAsia="ru-RU"/>
              </w:rPr>
              <w:t>Иркитов</w:t>
            </w:r>
            <w:proofErr w:type="spellEnd"/>
            <w:r w:rsidRPr="005422A5">
              <w:rPr>
                <w:rFonts w:ascii="Verdana" w:eastAsia="Times New Roman" w:hAnsi="Verdana"/>
                <w:sz w:val="16"/>
                <w:szCs w:val="16"/>
                <w:lang w:eastAsia="ru-RU"/>
              </w:rPr>
              <w:t xml:space="preserve"> Е. В.</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2/2</w:t>
            </w:r>
          </w:p>
        </w:tc>
        <w:tc>
          <w:tcPr>
            <w:tcW w:w="65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roofErr w:type="spellStart"/>
            <w:r w:rsidRPr="005422A5">
              <w:rPr>
                <w:rFonts w:ascii="Verdana" w:eastAsia="Times New Roman" w:hAnsi="Verdana"/>
                <w:sz w:val="16"/>
                <w:szCs w:val="16"/>
                <w:lang w:eastAsia="ru-RU"/>
              </w:rPr>
              <w:t>Мамакова</w:t>
            </w:r>
            <w:proofErr w:type="spellEnd"/>
            <w:r w:rsidRPr="005422A5">
              <w:rPr>
                <w:rFonts w:ascii="Verdana" w:eastAsia="Times New Roman" w:hAnsi="Verdana"/>
                <w:sz w:val="16"/>
                <w:szCs w:val="16"/>
                <w:lang w:eastAsia="ru-RU"/>
              </w:rPr>
              <w:t xml:space="preserve"> О. Д.</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8/9</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55/58</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49/51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14/16</w:t>
            </w:r>
          </w:p>
        </w:tc>
        <w:tc>
          <w:tcPr>
            <w:tcW w:w="65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45/47</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4/4</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rPr>
                <w:rFonts w:ascii="Verdana" w:eastAsia="Times New Roman" w:hAnsi="Verdana"/>
                <w:sz w:val="16"/>
                <w:szCs w:val="16"/>
                <w:lang w:eastAsia="ru-RU"/>
              </w:rPr>
            </w:pPr>
            <w:r w:rsidRPr="005422A5">
              <w:rPr>
                <w:rFonts w:ascii="Verdana" w:eastAsia="Times New Roman" w:hAnsi="Verdana"/>
                <w:sz w:val="16"/>
                <w:szCs w:val="16"/>
                <w:lang w:eastAsia="ru-RU"/>
              </w:rPr>
              <w:t>Панин А.А.</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7</w:t>
            </w:r>
            <w:r w:rsidRPr="005422A5">
              <w:rPr>
                <w:rFonts w:ascii="Verdana" w:eastAsia="Times New Roman" w:hAnsi="Verdana"/>
                <w:sz w:val="16"/>
                <w:szCs w:val="16"/>
                <w:lang w:eastAsia="ru-RU"/>
              </w:rPr>
              <w:t>/</w:t>
            </w:r>
            <w:r>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50/50</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56/60</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65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46/49</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7/7</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2/3</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sz w:val="16"/>
                <w:szCs w:val="16"/>
                <w:lang w:eastAsia="ru-RU"/>
              </w:rPr>
            </w:pPr>
            <w:proofErr w:type="spellStart"/>
            <w:r w:rsidRPr="005422A5">
              <w:rPr>
                <w:rFonts w:ascii="Verdana" w:eastAsia="Times New Roman" w:hAnsi="Verdana"/>
                <w:sz w:val="16"/>
                <w:szCs w:val="16"/>
                <w:lang w:eastAsia="ru-RU"/>
              </w:rPr>
              <w:t>Тогочоева</w:t>
            </w:r>
            <w:proofErr w:type="spellEnd"/>
            <w:r w:rsidRPr="005422A5">
              <w:rPr>
                <w:rFonts w:ascii="Verdana" w:eastAsia="Times New Roman" w:hAnsi="Verdana"/>
                <w:sz w:val="16"/>
                <w:szCs w:val="16"/>
                <w:lang w:eastAsia="ru-RU"/>
              </w:rPr>
              <w:t xml:space="preserve"> К. А.</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sidRPr="005422A5">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65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1/1</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sz w:val="16"/>
                <w:szCs w:val="16"/>
                <w:lang w:eastAsia="ru-RU"/>
              </w:rPr>
            </w:pPr>
            <w:r>
              <w:rPr>
                <w:rFonts w:ascii="Verdana" w:eastAsia="Times New Roman" w:hAnsi="Verdana"/>
                <w:sz w:val="16"/>
                <w:szCs w:val="16"/>
                <w:lang w:eastAsia="ru-RU"/>
              </w:rPr>
              <w:t>0</w:t>
            </w:r>
          </w:p>
        </w:tc>
      </w:tr>
      <w:tr w:rsidR="009223DD" w:rsidRPr="005422A5" w:rsidTr="009223DD">
        <w:trPr>
          <w:jc w:val="center"/>
        </w:trPr>
        <w:tc>
          <w:tcPr>
            <w:tcW w:w="1470" w:type="dxa"/>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Verdana" w:eastAsia="Times New Roman" w:hAnsi="Verdana"/>
                <w:b/>
                <w:sz w:val="16"/>
                <w:szCs w:val="16"/>
                <w:lang w:eastAsia="ru-RU"/>
              </w:rPr>
            </w:pPr>
            <w:r w:rsidRPr="005422A5">
              <w:rPr>
                <w:rFonts w:ascii="Verdana" w:eastAsia="Times New Roman" w:hAnsi="Verdana"/>
                <w:b/>
                <w:sz w:val="16"/>
                <w:szCs w:val="16"/>
                <w:lang w:eastAsia="ru-RU"/>
              </w:rPr>
              <w:t>ИТОГО</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sidRPr="005422A5">
              <w:rPr>
                <w:rFonts w:ascii="Verdana" w:eastAsia="Times New Roman" w:hAnsi="Verdana"/>
                <w:b/>
                <w:sz w:val="16"/>
                <w:szCs w:val="16"/>
                <w:lang w:eastAsia="ru-RU"/>
              </w:rPr>
              <w:t>17/22</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106/109</w:t>
            </w:r>
          </w:p>
        </w:tc>
        <w:tc>
          <w:tcPr>
            <w:tcW w:w="90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106/112</w:t>
            </w:r>
          </w:p>
        </w:tc>
        <w:tc>
          <w:tcPr>
            <w:tcW w:w="1081"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17/19</w:t>
            </w:r>
          </w:p>
        </w:tc>
        <w:tc>
          <w:tcPr>
            <w:tcW w:w="65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92/97</w:t>
            </w:r>
          </w:p>
        </w:tc>
        <w:tc>
          <w:tcPr>
            <w:tcW w:w="708"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11/11</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2/3</w:t>
            </w:r>
          </w:p>
        </w:tc>
        <w:tc>
          <w:tcPr>
            <w:tcW w:w="720" w:type="dxa"/>
            <w:tcBorders>
              <w:top w:val="single" w:sz="4" w:space="0" w:color="auto"/>
              <w:left w:val="single" w:sz="4" w:space="0" w:color="auto"/>
              <w:bottom w:val="single" w:sz="4" w:space="0" w:color="auto"/>
              <w:right w:val="single" w:sz="4" w:space="0" w:color="auto"/>
            </w:tcBorders>
            <w:vAlign w:val="center"/>
          </w:tcPr>
          <w:p w:rsidR="009223DD" w:rsidRPr="005422A5" w:rsidRDefault="009223DD" w:rsidP="009223DD">
            <w:pPr>
              <w:spacing w:after="0" w:line="240" w:lineRule="auto"/>
              <w:jc w:val="center"/>
              <w:rPr>
                <w:rFonts w:ascii="Verdana" w:eastAsia="Times New Roman" w:hAnsi="Verdana"/>
                <w:b/>
                <w:sz w:val="16"/>
                <w:szCs w:val="16"/>
                <w:lang w:eastAsia="ru-RU"/>
              </w:rPr>
            </w:pPr>
            <w:r>
              <w:rPr>
                <w:rFonts w:ascii="Verdana" w:eastAsia="Times New Roman" w:hAnsi="Verdana"/>
                <w:b/>
                <w:sz w:val="16"/>
                <w:szCs w:val="16"/>
                <w:lang w:eastAsia="ru-RU"/>
              </w:rPr>
              <w:t>1</w:t>
            </w:r>
          </w:p>
        </w:tc>
      </w:tr>
    </w:tbl>
    <w:p w:rsidR="009223DD" w:rsidRPr="005422A5" w:rsidRDefault="009223DD" w:rsidP="009223DD">
      <w:pPr>
        <w:spacing w:after="0" w:line="240" w:lineRule="auto"/>
        <w:jc w:val="both"/>
        <w:rPr>
          <w:rFonts w:ascii="Times New Roman" w:eastAsia="Times New Roman" w:hAnsi="Times New Roman"/>
          <w:sz w:val="28"/>
          <w:szCs w:val="28"/>
          <w:lang w:eastAsia="ru-RU"/>
        </w:rPr>
      </w:pPr>
    </w:p>
    <w:p w:rsidR="009223DD" w:rsidRPr="00CE61FC" w:rsidRDefault="009223DD" w:rsidP="009223DD">
      <w:pPr>
        <w:autoSpaceDE w:val="0"/>
        <w:autoSpaceDN w:val="0"/>
        <w:adjustRightInd w:val="0"/>
        <w:spacing w:after="0" w:line="240" w:lineRule="auto"/>
        <w:jc w:val="center"/>
        <w:rPr>
          <w:rFonts w:ascii="Times New Roman" w:eastAsia="Times New Roman" w:hAnsi="Times New Roman"/>
          <w:b/>
          <w:sz w:val="25"/>
          <w:szCs w:val="25"/>
          <w:lang w:eastAsia="ru-RU"/>
        </w:rPr>
      </w:pPr>
      <w:r w:rsidRPr="00CE61FC">
        <w:rPr>
          <w:rFonts w:ascii="Times New Roman" w:eastAsia="Times New Roman" w:hAnsi="Times New Roman"/>
          <w:b/>
          <w:sz w:val="25"/>
          <w:szCs w:val="25"/>
          <w:lang w:eastAsia="ru-RU"/>
        </w:rPr>
        <w:t>Сравнительный анализ поступивших (рассмотренных)  дел за 12 месяцев 2025 года по отношению к  12 месяцам 2024 года приведено в   таблице.</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320"/>
        <w:gridCol w:w="900"/>
        <w:gridCol w:w="901"/>
        <w:gridCol w:w="901"/>
        <w:gridCol w:w="901"/>
        <w:gridCol w:w="965"/>
        <w:gridCol w:w="1017"/>
        <w:gridCol w:w="1081"/>
        <w:gridCol w:w="661"/>
        <w:gridCol w:w="901"/>
      </w:tblGrid>
      <w:tr w:rsidR="009223DD" w:rsidRPr="005422A5" w:rsidTr="009223DD">
        <w:trPr>
          <w:trHeight w:val="290"/>
          <w:jc w:val="center"/>
        </w:trPr>
        <w:tc>
          <w:tcPr>
            <w:tcW w:w="847"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sz w:val="28"/>
                <w:szCs w:val="28"/>
                <w:lang w:eastAsia="ru-RU"/>
              </w:rPr>
              <w:tab/>
            </w:r>
          </w:p>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период</w:t>
            </w:r>
          </w:p>
        </w:tc>
        <w:tc>
          <w:tcPr>
            <w:tcW w:w="1320"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Ф.И.О. судьи</w:t>
            </w:r>
          </w:p>
        </w:tc>
        <w:tc>
          <w:tcPr>
            <w:tcW w:w="900"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Всего рассмотрено</w:t>
            </w:r>
          </w:p>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уголовных дел</w:t>
            </w:r>
          </w:p>
        </w:tc>
        <w:tc>
          <w:tcPr>
            <w:tcW w:w="1802" w:type="dxa"/>
            <w:gridSpan w:val="2"/>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r w:rsidRPr="005422A5">
              <w:rPr>
                <w:rFonts w:ascii="Times New Roman" w:eastAsia="Times New Roman" w:hAnsi="Times New Roman"/>
                <w:lang w:eastAsia="ru-RU"/>
              </w:rPr>
              <w:t xml:space="preserve">Из них в </w:t>
            </w:r>
            <w:proofErr w:type="gramStart"/>
            <w:r w:rsidRPr="005422A5">
              <w:rPr>
                <w:rFonts w:ascii="Times New Roman" w:eastAsia="Times New Roman" w:hAnsi="Times New Roman"/>
                <w:lang w:eastAsia="ru-RU"/>
              </w:rPr>
              <w:t>делах</w:t>
            </w:r>
            <w:proofErr w:type="gramEnd"/>
            <w:r w:rsidRPr="005422A5">
              <w:rPr>
                <w:rFonts w:ascii="Times New Roman" w:eastAsia="Times New Roman" w:hAnsi="Times New Roman"/>
                <w:lang w:eastAsia="ru-RU"/>
              </w:rPr>
              <w:t>:</w:t>
            </w:r>
          </w:p>
        </w:tc>
        <w:tc>
          <w:tcPr>
            <w:tcW w:w="901"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Всего осуждено, оправдано</w:t>
            </w:r>
          </w:p>
        </w:tc>
        <w:tc>
          <w:tcPr>
            <w:tcW w:w="3724" w:type="dxa"/>
            <w:gridSpan w:val="4"/>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r w:rsidRPr="005422A5">
              <w:rPr>
                <w:rFonts w:ascii="Times New Roman" w:eastAsia="Times New Roman" w:hAnsi="Times New Roman"/>
                <w:lang w:eastAsia="ru-RU"/>
              </w:rPr>
              <w:t xml:space="preserve">Из них в </w:t>
            </w:r>
            <w:proofErr w:type="gramStart"/>
            <w:r w:rsidRPr="005422A5">
              <w:rPr>
                <w:rFonts w:ascii="Times New Roman" w:eastAsia="Times New Roman" w:hAnsi="Times New Roman"/>
                <w:lang w:eastAsia="ru-RU"/>
              </w:rPr>
              <w:t>лицах</w:t>
            </w:r>
            <w:proofErr w:type="gramEnd"/>
            <w:r w:rsidRPr="005422A5">
              <w:rPr>
                <w:rFonts w:ascii="Times New Roman" w:eastAsia="Times New Roman" w:hAnsi="Times New Roman"/>
                <w:lang w:eastAsia="ru-RU"/>
              </w:rPr>
              <w:t>:</w:t>
            </w:r>
            <w:r w:rsidRPr="005422A5">
              <w:rPr>
                <w:rFonts w:ascii="Times New Roman" w:eastAsia="Times New Roman" w:hAnsi="Times New Roman"/>
                <w:lang w:eastAsia="ru-RU"/>
              </w:rPr>
              <w:tab/>
            </w:r>
          </w:p>
        </w:tc>
        <w:tc>
          <w:tcPr>
            <w:tcW w:w="901"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Остаток не рассмотренных дел на конец отчетного периода</w:t>
            </w:r>
          </w:p>
        </w:tc>
      </w:tr>
      <w:tr w:rsidR="009223DD" w:rsidRPr="005422A5" w:rsidTr="009223DD">
        <w:trPr>
          <w:trHeight w:val="525"/>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1" w:type="dxa"/>
            <w:vMerge w:val="restart"/>
            <w:tcBorders>
              <w:top w:val="single" w:sz="4" w:space="0" w:color="auto"/>
              <w:left w:val="single" w:sz="4" w:space="0" w:color="auto"/>
              <w:bottom w:val="single" w:sz="4" w:space="0" w:color="auto"/>
              <w:right w:val="single" w:sz="4" w:space="0" w:color="auto"/>
            </w:tcBorders>
            <w:textDirection w:val="btLr"/>
          </w:tcPr>
          <w:p w:rsidR="009223DD" w:rsidRPr="005422A5" w:rsidRDefault="009223DD" w:rsidP="009223DD">
            <w:pPr>
              <w:spacing w:after="0" w:line="240" w:lineRule="auto"/>
              <w:ind w:right="113"/>
              <w:jc w:val="center"/>
              <w:rPr>
                <w:rFonts w:ascii="Times New Roman" w:eastAsia="Times New Roman" w:hAnsi="Times New Roman"/>
                <w:lang w:eastAsia="ru-RU"/>
              </w:rPr>
            </w:pPr>
          </w:p>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с приговором</w:t>
            </w:r>
          </w:p>
        </w:tc>
        <w:tc>
          <w:tcPr>
            <w:tcW w:w="901" w:type="dxa"/>
            <w:vMerge w:val="restart"/>
            <w:tcBorders>
              <w:top w:val="single" w:sz="4" w:space="0" w:color="auto"/>
              <w:left w:val="single" w:sz="4" w:space="0" w:color="auto"/>
              <w:bottom w:val="single" w:sz="4" w:space="0" w:color="auto"/>
              <w:right w:val="single" w:sz="4" w:space="0" w:color="auto"/>
            </w:tcBorders>
            <w:textDirection w:val="btLr"/>
          </w:tcPr>
          <w:p w:rsidR="009223DD" w:rsidRPr="005422A5" w:rsidRDefault="009223DD" w:rsidP="009223DD">
            <w:pPr>
              <w:spacing w:after="0" w:line="240" w:lineRule="auto"/>
              <w:ind w:right="113"/>
              <w:jc w:val="center"/>
              <w:rPr>
                <w:rFonts w:ascii="Times New Roman" w:eastAsia="Times New Roman" w:hAnsi="Times New Roman"/>
                <w:lang w:eastAsia="ru-RU"/>
              </w:rPr>
            </w:pPr>
          </w:p>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С постановлением</w:t>
            </w: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3063" w:type="dxa"/>
            <w:gridSpan w:val="3"/>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p>
          <w:p w:rsidR="009223DD" w:rsidRPr="005422A5" w:rsidRDefault="009223DD" w:rsidP="009223DD">
            <w:pPr>
              <w:spacing w:after="0" w:line="240" w:lineRule="auto"/>
              <w:jc w:val="center"/>
              <w:rPr>
                <w:rFonts w:ascii="Times New Roman" w:eastAsia="Times New Roman" w:hAnsi="Times New Roman"/>
                <w:lang w:eastAsia="ru-RU"/>
              </w:rPr>
            </w:pPr>
            <w:r w:rsidRPr="005422A5">
              <w:rPr>
                <w:rFonts w:ascii="Times New Roman" w:eastAsia="Times New Roman" w:hAnsi="Times New Roman"/>
                <w:lang w:eastAsia="ru-RU"/>
              </w:rPr>
              <w:t>осуждено</w:t>
            </w:r>
          </w:p>
        </w:tc>
        <w:tc>
          <w:tcPr>
            <w:tcW w:w="661"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оправдано</w:t>
            </w: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r>
      <w:tr w:rsidR="009223DD" w:rsidRPr="005422A5" w:rsidTr="009223DD">
        <w:trPr>
          <w:cantSplit/>
          <w:trHeight w:val="2430"/>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65" w:type="dxa"/>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всего</w:t>
            </w:r>
          </w:p>
        </w:tc>
        <w:tc>
          <w:tcPr>
            <w:tcW w:w="1017" w:type="dxa"/>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 xml:space="preserve"> к лишению свободы на определенный срок</w:t>
            </w:r>
          </w:p>
        </w:tc>
        <w:tc>
          <w:tcPr>
            <w:tcW w:w="1081" w:type="dxa"/>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lang w:eastAsia="ru-RU"/>
              </w:rPr>
              <w:t xml:space="preserve">приговором, поставленным в особым </w:t>
            </w:r>
            <w:proofErr w:type="gramStart"/>
            <w:r w:rsidRPr="005422A5">
              <w:rPr>
                <w:rFonts w:ascii="Times New Roman" w:eastAsia="Times New Roman" w:hAnsi="Times New Roman"/>
                <w:lang w:eastAsia="ru-RU"/>
              </w:rPr>
              <w:t>порядке</w:t>
            </w:r>
            <w:proofErr w:type="gramEnd"/>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r>
      <w:tr w:rsidR="009223DD" w:rsidRPr="005422A5" w:rsidTr="009223DD">
        <w:trPr>
          <w:trHeight w:val="421"/>
          <w:jc w:val="center"/>
        </w:trPr>
        <w:tc>
          <w:tcPr>
            <w:tcW w:w="847"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lang w:eastAsia="ru-RU"/>
              </w:rPr>
            </w:pPr>
            <w:r w:rsidRPr="005422A5">
              <w:rPr>
                <w:rFonts w:ascii="Times New Roman" w:eastAsia="Times New Roman" w:hAnsi="Times New Roman"/>
                <w:b/>
                <w:lang w:eastAsia="ru-RU"/>
              </w:rPr>
              <w:t xml:space="preserve">За </w:t>
            </w:r>
            <w:r>
              <w:rPr>
                <w:rFonts w:ascii="Times New Roman" w:eastAsia="Times New Roman" w:hAnsi="Times New Roman"/>
                <w:b/>
                <w:lang w:eastAsia="ru-RU"/>
              </w:rPr>
              <w:t>12 месяцев</w:t>
            </w:r>
            <w:r w:rsidRPr="005422A5">
              <w:rPr>
                <w:rFonts w:ascii="Times New Roman" w:eastAsia="Times New Roman" w:hAnsi="Times New Roman"/>
                <w:b/>
                <w:lang w:eastAsia="ru-RU"/>
              </w:rPr>
              <w:t xml:space="preserve">  202</w:t>
            </w:r>
            <w:r>
              <w:rPr>
                <w:rFonts w:ascii="Times New Roman" w:eastAsia="Times New Roman" w:hAnsi="Times New Roman"/>
                <w:b/>
                <w:lang w:eastAsia="ru-RU"/>
              </w:rPr>
              <w:t>5</w:t>
            </w:r>
            <w:r w:rsidRPr="005422A5">
              <w:rPr>
                <w:rFonts w:ascii="Times New Roman" w:eastAsia="Times New Roman" w:hAnsi="Times New Roman"/>
                <w:b/>
                <w:lang w:eastAsia="ru-RU"/>
              </w:rPr>
              <w:t xml:space="preserve"> г.</w:t>
            </w:r>
          </w:p>
        </w:tc>
        <w:tc>
          <w:tcPr>
            <w:tcW w:w="1320"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r w:rsidRPr="005422A5">
              <w:rPr>
                <w:rFonts w:ascii="Times New Roman" w:eastAsia="Times New Roman" w:hAnsi="Times New Roman"/>
                <w:lang w:eastAsia="ru-RU"/>
              </w:rPr>
              <w:t>Панин А.А.</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9223DD" w:rsidRPr="005422A5" w:rsidTr="009223DD">
        <w:trPr>
          <w:trHeight w:val="570"/>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proofErr w:type="spellStart"/>
            <w:r w:rsidRPr="005422A5">
              <w:rPr>
                <w:rFonts w:ascii="Times New Roman" w:eastAsia="Times New Roman" w:hAnsi="Times New Roman"/>
                <w:lang w:eastAsia="ru-RU"/>
              </w:rPr>
              <w:t>Мамакова</w:t>
            </w:r>
            <w:proofErr w:type="spellEnd"/>
            <w:r w:rsidRPr="005422A5">
              <w:rPr>
                <w:rFonts w:ascii="Times New Roman" w:eastAsia="Times New Roman" w:hAnsi="Times New Roman"/>
                <w:lang w:eastAsia="ru-RU"/>
              </w:rPr>
              <w:t xml:space="preserve"> О.Д-Д.</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9223DD" w:rsidRPr="005422A5" w:rsidTr="009223DD">
        <w:trPr>
          <w:trHeight w:val="480"/>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proofErr w:type="spellStart"/>
            <w:r w:rsidRPr="005422A5">
              <w:rPr>
                <w:rFonts w:ascii="Times New Roman" w:eastAsia="Times New Roman" w:hAnsi="Times New Roman"/>
                <w:lang w:eastAsia="ru-RU"/>
              </w:rPr>
              <w:t>Иркитов</w:t>
            </w:r>
            <w:proofErr w:type="spellEnd"/>
            <w:r w:rsidRPr="005422A5">
              <w:rPr>
                <w:rFonts w:ascii="Times New Roman" w:eastAsia="Times New Roman" w:hAnsi="Times New Roman"/>
                <w:lang w:eastAsia="ru-RU"/>
              </w:rPr>
              <w:t xml:space="preserve"> Е.В.</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tabs>
                <w:tab w:val="left" w:pos="226"/>
                <w:tab w:val="center" w:pos="342"/>
              </w:tabs>
              <w:spacing w:after="0" w:line="240" w:lineRule="auto"/>
              <w:rPr>
                <w:rFonts w:ascii="Times New Roman" w:eastAsia="Times New Roman" w:hAnsi="Times New Roman"/>
                <w:lang w:eastAsia="ru-RU"/>
              </w:rPr>
            </w:pPr>
            <w:r>
              <w:rPr>
                <w:rFonts w:ascii="Times New Roman" w:eastAsia="Times New Roman" w:hAnsi="Times New Roman"/>
                <w:lang w:eastAsia="ru-RU"/>
              </w:rPr>
              <w:tab/>
              <w:t>31</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r>
      <w:tr w:rsidR="009223DD" w:rsidRPr="005422A5" w:rsidTr="009223DD">
        <w:trPr>
          <w:trHeight w:val="756"/>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lang w:eastAsia="ru-RU"/>
              </w:rPr>
            </w:pPr>
            <w:proofErr w:type="spellStart"/>
            <w:r w:rsidRPr="005422A5">
              <w:rPr>
                <w:rFonts w:ascii="Times New Roman" w:eastAsia="Times New Roman" w:hAnsi="Times New Roman"/>
                <w:lang w:eastAsia="ru-RU"/>
              </w:rPr>
              <w:t>Тогочоева</w:t>
            </w:r>
            <w:proofErr w:type="spellEnd"/>
            <w:r w:rsidRPr="005422A5">
              <w:rPr>
                <w:rFonts w:ascii="Times New Roman" w:eastAsia="Times New Roman" w:hAnsi="Times New Roman"/>
                <w:lang w:eastAsia="ru-RU"/>
              </w:rPr>
              <w:t xml:space="preserve"> К.А. </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r>
      <w:tr w:rsidR="009223DD" w:rsidRPr="005422A5" w:rsidTr="009223DD">
        <w:trPr>
          <w:trHeight w:val="910"/>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D9D9D9"/>
            <w:hideMark/>
          </w:tcPr>
          <w:p w:rsidR="009223DD" w:rsidRPr="005422A5" w:rsidRDefault="009223DD" w:rsidP="009223DD">
            <w:pPr>
              <w:spacing w:after="0" w:line="240" w:lineRule="auto"/>
              <w:jc w:val="center"/>
              <w:rPr>
                <w:rFonts w:ascii="Times New Roman" w:eastAsia="Times New Roman" w:hAnsi="Times New Roman"/>
                <w:b/>
                <w:lang w:eastAsia="ru-RU"/>
              </w:rPr>
            </w:pPr>
            <w:r w:rsidRPr="005422A5">
              <w:rPr>
                <w:rFonts w:ascii="Times New Roman" w:eastAsia="Times New Roman" w:hAnsi="Times New Roman"/>
                <w:b/>
                <w:lang w:eastAsia="ru-RU"/>
              </w:rPr>
              <w:t xml:space="preserve">Всего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69</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-34,9%</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-35,9 %</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w:t>
            </w:r>
          </w:p>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-37,11%</w:t>
            </w:r>
          </w:p>
          <w:p w:rsidR="009223DD" w:rsidRPr="005422A5" w:rsidRDefault="009223DD" w:rsidP="009223DD">
            <w:pPr>
              <w:spacing w:after="0" w:line="240" w:lineRule="auto"/>
              <w:jc w:val="center"/>
              <w:rPr>
                <w:rFonts w:ascii="Times New Roman" w:eastAsia="Times New Roman" w:hAnsi="Times New Roman"/>
                <w:lang w:eastAsia="ru-RU"/>
              </w:rPr>
            </w:pPr>
          </w:p>
        </w:tc>
        <w:tc>
          <w:tcPr>
            <w:tcW w:w="965" w:type="dxa"/>
            <w:tcBorders>
              <w:top w:val="single" w:sz="4" w:space="0" w:color="auto"/>
              <w:left w:val="single" w:sz="4" w:space="0" w:color="auto"/>
              <w:bottom w:val="single" w:sz="4" w:space="0" w:color="auto"/>
              <w:right w:val="single" w:sz="4" w:space="0" w:color="auto"/>
            </w:tcBorders>
            <w:shd w:val="clear" w:color="auto" w:fill="D9D9D9"/>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61-35,8%</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w:t>
            </w:r>
          </w:p>
        </w:tc>
        <w:tc>
          <w:tcPr>
            <w:tcW w:w="108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-36,8%</w:t>
            </w:r>
          </w:p>
        </w:tc>
        <w:tc>
          <w:tcPr>
            <w:tcW w:w="66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p w:rsidR="009223DD" w:rsidRPr="00AA05EB" w:rsidRDefault="009223DD" w:rsidP="009223DD">
            <w:pPr>
              <w:spacing w:after="0" w:line="240" w:lineRule="auto"/>
              <w:jc w:val="center"/>
              <w:rPr>
                <w:rFonts w:ascii="Times New Roman" w:eastAsia="Times New Roman" w:hAnsi="Times New Roman"/>
                <w:sz w:val="18"/>
                <w:szCs w:val="18"/>
                <w:lang w:eastAsia="ru-RU"/>
              </w:rPr>
            </w:pPr>
            <w:r w:rsidRPr="00AA05EB">
              <w:rPr>
                <w:rFonts w:ascii="Times New Roman" w:eastAsia="Times New Roman" w:hAnsi="Times New Roman"/>
                <w:sz w:val="18"/>
                <w:szCs w:val="18"/>
                <w:lang w:eastAsia="ru-RU"/>
              </w:rPr>
              <w:t xml:space="preserve"> %</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w:t>
            </w:r>
          </w:p>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w:t>
            </w:r>
          </w:p>
        </w:tc>
      </w:tr>
      <w:tr w:rsidR="009223DD" w:rsidRPr="005422A5" w:rsidTr="009223DD">
        <w:trPr>
          <w:trHeight w:val="600"/>
          <w:jc w:val="center"/>
        </w:trPr>
        <w:tc>
          <w:tcPr>
            <w:tcW w:w="847" w:type="dxa"/>
            <w:vMerge w:val="restart"/>
            <w:tcBorders>
              <w:top w:val="single" w:sz="4" w:space="0" w:color="auto"/>
              <w:left w:val="single" w:sz="4" w:space="0" w:color="auto"/>
              <w:bottom w:val="single" w:sz="4" w:space="0" w:color="auto"/>
              <w:right w:val="single" w:sz="4" w:space="0" w:color="auto"/>
            </w:tcBorders>
            <w:textDirection w:val="btLr"/>
            <w:hideMark/>
          </w:tcPr>
          <w:p w:rsidR="009223DD" w:rsidRPr="005422A5" w:rsidRDefault="009223DD" w:rsidP="009223DD">
            <w:pPr>
              <w:spacing w:after="0" w:line="240" w:lineRule="auto"/>
              <w:ind w:right="113"/>
              <w:jc w:val="center"/>
              <w:rPr>
                <w:rFonts w:ascii="Times New Roman" w:eastAsia="Times New Roman" w:hAnsi="Times New Roman"/>
                <w:b/>
                <w:lang w:eastAsia="ru-RU"/>
              </w:rPr>
            </w:pPr>
            <w:r w:rsidRPr="005422A5">
              <w:rPr>
                <w:rFonts w:ascii="Times New Roman" w:eastAsia="Times New Roman" w:hAnsi="Times New Roman"/>
                <w:b/>
                <w:lang w:eastAsia="ru-RU"/>
              </w:rPr>
              <w:t xml:space="preserve">За </w:t>
            </w:r>
            <w:r>
              <w:rPr>
                <w:rFonts w:ascii="Times New Roman" w:eastAsia="Times New Roman" w:hAnsi="Times New Roman"/>
                <w:b/>
                <w:lang w:eastAsia="ru-RU"/>
              </w:rPr>
              <w:t>12 месяцев</w:t>
            </w:r>
            <w:r w:rsidRPr="005422A5">
              <w:rPr>
                <w:rFonts w:ascii="Times New Roman" w:eastAsia="Times New Roman" w:hAnsi="Times New Roman"/>
                <w:b/>
                <w:lang w:eastAsia="ru-RU"/>
              </w:rPr>
              <w:t xml:space="preserve">  202</w:t>
            </w:r>
            <w:r>
              <w:rPr>
                <w:rFonts w:ascii="Times New Roman" w:eastAsia="Times New Roman" w:hAnsi="Times New Roman"/>
                <w:b/>
                <w:lang w:eastAsia="ru-RU"/>
              </w:rPr>
              <w:t>4</w:t>
            </w:r>
            <w:r w:rsidRPr="005422A5">
              <w:rPr>
                <w:rFonts w:ascii="Times New Roman" w:eastAsia="Times New Roman" w:hAnsi="Times New Roman"/>
                <w:b/>
                <w:lang w:eastAsia="ru-RU"/>
              </w:rPr>
              <w:t xml:space="preserve"> г.</w:t>
            </w:r>
          </w:p>
        </w:tc>
        <w:tc>
          <w:tcPr>
            <w:tcW w:w="1320" w:type="dxa"/>
            <w:tcBorders>
              <w:top w:val="single" w:sz="4" w:space="0" w:color="auto"/>
              <w:left w:val="single" w:sz="4" w:space="0" w:color="auto"/>
              <w:bottom w:val="single" w:sz="4" w:space="0" w:color="auto"/>
              <w:right w:val="single" w:sz="4" w:space="0" w:color="auto"/>
            </w:tcBorders>
            <w:hideMark/>
          </w:tcPr>
          <w:p w:rsidR="009223DD" w:rsidRPr="00A41C59" w:rsidRDefault="009223DD" w:rsidP="009223DD">
            <w:pPr>
              <w:spacing w:after="0" w:line="240" w:lineRule="auto"/>
              <w:jc w:val="center"/>
              <w:rPr>
                <w:rFonts w:ascii="Times New Roman" w:eastAsia="Times New Roman" w:hAnsi="Times New Roman"/>
                <w:lang w:eastAsia="ru-RU"/>
              </w:rPr>
            </w:pPr>
            <w:r w:rsidRPr="00A41C59">
              <w:rPr>
                <w:rFonts w:ascii="Times New Roman" w:eastAsia="Times New Roman" w:hAnsi="Times New Roman"/>
                <w:lang w:eastAsia="ru-RU"/>
              </w:rPr>
              <w:t>Панин А.А.</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56</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46</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49</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r>
      <w:tr w:rsidR="009223DD" w:rsidRPr="005422A5" w:rsidTr="009223DD">
        <w:trPr>
          <w:trHeight w:val="150"/>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b/>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A41C59" w:rsidRDefault="009223DD" w:rsidP="009223DD">
            <w:pPr>
              <w:spacing w:after="0" w:line="240" w:lineRule="auto"/>
              <w:jc w:val="center"/>
              <w:rPr>
                <w:rFonts w:ascii="Times New Roman" w:eastAsia="Times New Roman" w:hAnsi="Times New Roman"/>
                <w:lang w:eastAsia="ru-RU"/>
              </w:rPr>
            </w:pPr>
            <w:proofErr w:type="spellStart"/>
            <w:r w:rsidRPr="00A41C59">
              <w:rPr>
                <w:rFonts w:ascii="Times New Roman" w:eastAsia="Times New Roman" w:hAnsi="Times New Roman"/>
                <w:lang w:eastAsia="ru-RU"/>
              </w:rPr>
              <w:t>Мамакова</w:t>
            </w:r>
            <w:proofErr w:type="spellEnd"/>
            <w:r w:rsidRPr="00A41C59">
              <w:rPr>
                <w:rFonts w:ascii="Times New Roman" w:eastAsia="Times New Roman" w:hAnsi="Times New Roman"/>
                <w:lang w:eastAsia="ru-RU"/>
              </w:rPr>
              <w:t xml:space="preserve"> О.Д-Д.</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49</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45</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r>
      <w:tr w:rsidR="009223DD" w:rsidRPr="005422A5" w:rsidTr="009223DD">
        <w:trPr>
          <w:trHeight w:val="597"/>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b/>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A41C59" w:rsidRDefault="009223DD" w:rsidP="009223DD">
            <w:pPr>
              <w:spacing w:after="0" w:line="240" w:lineRule="auto"/>
              <w:jc w:val="center"/>
              <w:rPr>
                <w:rFonts w:ascii="Times New Roman" w:eastAsia="Times New Roman" w:hAnsi="Times New Roman"/>
                <w:lang w:eastAsia="ru-RU"/>
              </w:rPr>
            </w:pPr>
            <w:proofErr w:type="spellStart"/>
            <w:r w:rsidRPr="00A41C59">
              <w:rPr>
                <w:rFonts w:ascii="Times New Roman" w:eastAsia="Times New Roman" w:hAnsi="Times New Roman"/>
                <w:lang w:eastAsia="ru-RU"/>
              </w:rPr>
              <w:t>Иркитов</w:t>
            </w:r>
            <w:proofErr w:type="spellEnd"/>
            <w:r w:rsidRPr="00A41C59">
              <w:rPr>
                <w:rFonts w:ascii="Times New Roman" w:eastAsia="Times New Roman" w:hAnsi="Times New Roman"/>
                <w:lang w:eastAsia="ru-RU"/>
              </w:rPr>
              <w:t xml:space="preserve"> Е.В.</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9223DD" w:rsidRPr="005422A5" w:rsidTr="009223DD">
        <w:trPr>
          <w:trHeight w:val="597"/>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b/>
                <w:lang w:eastAsia="ru-RU"/>
              </w:rPr>
            </w:pPr>
          </w:p>
        </w:tc>
        <w:tc>
          <w:tcPr>
            <w:tcW w:w="1320" w:type="dxa"/>
            <w:tcBorders>
              <w:top w:val="single" w:sz="4" w:space="0" w:color="auto"/>
              <w:left w:val="single" w:sz="4" w:space="0" w:color="auto"/>
              <w:bottom w:val="single" w:sz="4" w:space="0" w:color="auto"/>
              <w:right w:val="single" w:sz="4" w:space="0" w:color="auto"/>
            </w:tcBorders>
            <w:hideMark/>
          </w:tcPr>
          <w:p w:rsidR="009223DD" w:rsidRPr="00A41C59" w:rsidRDefault="009223DD" w:rsidP="009223DD">
            <w:pPr>
              <w:spacing w:after="0" w:line="240" w:lineRule="auto"/>
              <w:jc w:val="center"/>
              <w:rPr>
                <w:rFonts w:ascii="Times New Roman" w:eastAsia="Times New Roman" w:hAnsi="Times New Roman"/>
                <w:lang w:eastAsia="ru-RU"/>
              </w:rPr>
            </w:pPr>
            <w:proofErr w:type="spellStart"/>
            <w:r w:rsidRPr="00A41C59">
              <w:rPr>
                <w:rFonts w:ascii="Times New Roman" w:eastAsia="Times New Roman" w:hAnsi="Times New Roman"/>
                <w:lang w:eastAsia="ru-RU"/>
              </w:rPr>
              <w:t>Тогочоева</w:t>
            </w:r>
            <w:proofErr w:type="spellEnd"/>
            <w:r w:rsidRPr="00A41C59">
              <w:rPr>
                <w:rFonts w:ascii="Times New Roman" w:eastAsia="Times New Roman" w:hAnsi="Times New Roman"/>
                <w:lang w:eastAsia="ru-RU"/>
              </w:rPr>
              <w:t xml:space="preserve"> К.А. </w:t>
            </w:r>
          </w:p>
        </w:tc>
        <w:tc>
          <w:tcPr>
            <w:tcW w:w="900"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65"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017"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08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66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01" w:type="dxa"/>
            <w:tcBorders>
              <w:top w:val="single" w:sz="4" w:space="0" w:color="auto"/>
              <w:left w:val="single" w:sz="4" w:space="0" w:color="auto"/>
              <w:bottom w:val="single" w:sz="4" w:space="0" w:color="auto"/>
              <w:right w:val="single" w:sz="4" w:space="0" w:color="auto"/>
            </w:tcBorders>
          </w:tcPr>
          <w:p w:rsidR="009223DD" w:rsidRPr="005422A5"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9223DD" w:rsidRPr="005422A5" w:rsidTr="009223DD">
        <w:trPr>
          <w:trHeight w:val="785"/>
          <w:jc w:val="center"/>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223DD" w:rsidRPr="005422A5" w:rsidRDefault="009223DD" w:rsidP="009223DD">
            <w:pPr>
              <w:spacing w:after="0" w:line="240" w:lineRule="auto"/>
              <w:rPr>
                <w:rFonts w:ascii="Times New Roman" w:eastAsia="Times New Roman" w:hAnsi="Times New Roman"/>
                <w:b/>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D9D9D9"/>
            <w:hideMark/>
          </w:tcPr>
          <w:p w:rsidR="009223DD" w:rsidRPr="005422A5" w:rsidRDefault="009223DD" w:rsidP="009223DD">
            <w:pPr>
              <w:spacing w:after="0" w:line="240" w:lineRule="auto"/>
              <w:jc w:val="center"/>
              <w:rPr>
                <w:rFonts w:ascii="Times New Roman" w:eastAsia="Times New Roman" w:hAnsi="Times New Roman"/>
                <w:b/>
                <w:lang w:eastAsia="ru-RU"/>
              </w:rPr>
            </w:pPr>
            <w:r w:rsidRPr="005422A5">
              <w:rPr>
                <w:rFonts w:ascii="Times New Roman" w:eastAsia="Times New Roman" w:hAnsi="Times New Roman"/>
                <w:b/>
                <w:lang w:eastAsia="ru-RU"/>
              </w:rPr>
              <w:t xml:space="preserve">Всего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106</w:t>
            </w:r>
          </w:p>
          <w:p w:rsidR="009223DD" w:rsidRPr="005422A5" w:rsidRDefault="009223DD" w:rsidP="009223DD">
            <w:pPr>
              <w:spacing w:after="0" w:line="240" w:lineRule="auto"/>
              <w:jc w:val="center"/>
              <w:rPr>
                <w:rFonts w:ascii="Times New Roman" w:eastAsia="Times New Roman" w:hAnsi="Times New Roman"/>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92</w:t>
            </w:r>
          </w:p>
          <w:p w:rsidR="009223DD" w:rsidRPr="005422A5" w:rsidRDefault="009223DD" w:rsidP="009223DD">
            <w:pPr>
              <w:spacing w:after="0" w:line="240" w:lineRule="auto"/>
              <w:jc w:val="center"/>
              <w:rPr>
                <w:rFonts w:ascii="Times New Roman" w:eastAsia="Times New Roman" w:hAnsi="Times New Roman"/>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p w:rsidR="009223DD" w:rsidRPr="005422A5" w:rsidRDefault="009223DD" w:rsidP="009223DD">
            <w:pPr>
              <w:spacing w:after="0" w:line="240" w:lineRule="auto"/>
              <w:jc w:val="center"/>
              <w:rPr>
                <w:rFonts w:ascii="Times New Roman" w:eastAsia="Times New Roman" w:hAnsi="Times New Roman"/>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97</w:t>
            </w:r>
          </w:p>
          <w:p w:rsidR="009223DD" w:rsidRPr="005422A5" w:rsidRDefault="009223DD" w:rsidP="009223DD">
            <w:pPr>
              <w:spacing w:after="0" w:line="240" w:lineRule="auto"/>
              <w:jc w:val="center"/>
              <w:rPr>
                <w:rFonts w:ascii="Times New Roman" w:eastAsia="Times New Roman" w:hAnsi="Times New Roman"/>
                <w:lang w:eastAsia="ru-RU"/>
              </w:rPr>
            </w:pPr>
          </w:p>
        </w:tc>
        <w:tc>
          <w:tcPr>
            <w:tcW w:w="965"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95</w:t>
            </w:r>
          </w:p>
          <w:p w:rsidR="009223DD" w:rsidRPr="005422A5" w:rsidRDefault="009223DD" w:rsidP="009223DD">
            <w:pPr>
              <w:spacing w:after="0" w:line="240" w:lineRule="auto"/>
              <w:jc w:val="center"/>
              <w:rPr>
                <w:rFonts w:ascii="Times New Roman" w:eastAsia="Times New Roman" w:hAnsi="Times New Roman"/>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p>
          <w:p w:rsidR="009223DD" w:rsidRPr="005422A5" w:rsidRDefault="009223DD" w:rsidP="009223DD">
            <w:pPr>
              <w:spacing w:after="0" w:line="240" w:lineRule="auto"/>
              <w:jc w:val="center"/>
              <w:rPr>
                <w:rFonts w:ascii="Times New Roman" w:eastAsia="Times New Roman" w:hAnsi="Times New Roman"/>
                <w:lang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w:t>
            </w:r>
          </w:p>
          <w:p w:rsidR="009223DD" w:rsidRPr="005422A5" w:rsidRDefault="009223DD" w:rsidP="009223DD">
            <w:pPr>
              <w:spacing w:after="0" w:line="240" w:lineRule="auto"/>
              <w:jc w:val="center"/>
              <w:rPr>
                <w:rFonts w:ascii="Times New Roman" w:eastAsia="Times New Roman" w:hAnsi="Times New Roman"/>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p w:rsidR="009223DD" w:rsidRPr="00AA05EB" w:rsidRDefault="009223DD" w:rsidP="009223DD">
            <w:pPr>
              <w:spacing w:after="0" w:line="240" w:lineRule="auto"/>
              <w:jc w:val="center"/>
              <w:rPr>
                <w:rFonts w:ascii="Times New Roman" w:eastAsia="Times New Roman" w:hAnsi="Times New Roman"/>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9223DD" w:rsidRDefault="009223DD" w:rsidP="009223D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w:t>
            </w:r>
          </w:p>
          <w:p w:rsidR="009223DD" w:rsidRPr="005422A5" w:rsidRDefault="009223DD" w:rsidP="009223DD">
            <w:pPr>
              <w:spacing w:after="0" w:line="240" w:lineRule="auto"/>
              <w:jc w:val="center"/>
              <w:rPr>
                <w:rFonts w:ascii="Times New Roman" w:eastAsia="Times New Roman" w:hAnsi="Times New Roman"/>
                <w:lang w:eastAsia="ru-RU"/>
              </w:rPr>
            </w:pPr>
          </w:p>
        </w:tc>
      </w:tr>
    </w:tbl>
    <w:p w:rsidR="009223DD" w:rsidRDefault="009223DD" w:rsidP="009223DD">
      <w:pPr>
        <w:autoSpaceDE w:val="0"/>
        <w:autoSpaceDN w:val="0"/>
        <w:adjustRightInd w:val="0"/>
        <w:spacing w:after="0" w:line="240" w:lineRule="auto"/>
        <w:jc w:val="both"/>
        <w:rPr>
          <w:rFonts w:ascii="Times New Roman" w:eastAsia="Times New Roman" w:hAnsi="Times New Roman"/>
          <w:sz w:val="26"/>
          <w:szCs w:val="26"/>
          <w:lang w:eastAsia="ru-RU"/>
        </w:rPr>
      </w:pPr>
    </w:p>
    <w:p w:rsidR="009223DD" w:rsidRPr="006E3B39" w:rsidRDefault="009223DD" w:rsidP="009223DD">
      <w:pPr>
        <w:spacing w:after="0" w:line="240" w:lineRule="auto"/>
        <w:ind w:firstLine="708"/>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Таким образом, можно сделать вывод, что за </w:t>
      </w:r>
      <w:r>
        <w:rPr>
          <w:rFonts w:ascii="Times New Roman" w:eastAsia="Times New Roman" w:hAnsi="Times New Roman"/>
          <w:sz w:val="25"/>
          <w:szCs w:val="25"/>
          <w:lang w:eastAsia="ru-RU"/>
        </w:rPr>
        <w:t>12</w:t>
      </w:r>
      <w:r w:rsidRPr="006E3B39">
        <w:rPr>
          <w:rFonts w:ascii="Times New Roman" w:eastAsia="Times New Roman" w:hAnsi="Times New Roman"/>
          <w:sz w:val="25"/>
          <w:szCs w:val="25"/>
          <w:lang w:eastAsia="ru-RU"/>
        </w:rPr>
        <w:t xml:space="preserve"> месяцев 202</w:t>
      </w:r>
      <w:r>
        <w:rPr>
          <w:rFonts w:ascii="Times New Roman" w:eastAsia="Times New Roman" w:hAnsi="Times New Roman"/>
          <w:sz w:val="25"/>
          <w:szCs w:val="25"/>
          <w:lang w:eastAsia="ru-RU"/>
        </w:rPr>
        <w:t>5</w:t>
      </w:r>
      <w:r w:rsidRPr="006E3B39">
        <w:rPr>
          <w:rFonts w:ascii="Times New Roman" w:eastAsia="Times New Roman" w:hAnsi="Times New Roman"/>
          <w:sz w:val="25"/>
          <w:szCs w:val="25"/>
          <w:lang w:eastAsia="ru-RU"/>
        </w:rPr>
        <w:t xml:space="preserve"> года, по сравнению с аналогичным периодом 202</w:t>
      </w:r>
      <w:r>
        <w:rPr>
          <w:rFonts w:ascii="Times New Roman" w:eastAsia="Times New Roman" w:hAnsi="Times New Roman"/>
          <w:sz w:val="25"/>
          <w:szCs w:val="25"/>
          <w:lang w:eastAsia="ru-RU"/>
        </w:rPr>
        <w:t>4</w:t>
      </w:r>
      <w:r w:rsidRPr="006E3B39">
        <w:rPr>
          <w:rFonts w:ascii="Times New Roman" w:eastAsia="Times New Roman" w:hAnsi="Times New Roman"/>
          <w:sz w:val="25"/>
          <w:szCs w:val="25"/>
          <w:lang w:eastAsia="ru-RU"/>
        </w:rPr>
        <w:t xml:space="preserve"> года,  количество уголовных дел, рассмотренных судьями    Онгудайского районного суда,  уменьшилось на </w:t>
      </w:r>
      <w:r>
        <w:rPr>
          <w:rFonts w:ascii="Times New Roman" w:eastAsia="Times New Roman" w:hAnsi="Times New Roman"/>
          <w:b/>
          <w:sz w:val="25"/>
          <w:szCs w:val="25"/>
          <w:lang w:eastAsia="ru-RU"/>
        </w:rPr>
        <w:t>34,9</w:t>
      </w:r>
      <w:r w:rsidRPr="006E3B39">
        <w:rPr>
          <w:rFonts w:ascii="Times New Roman" w:eastAsia="Times New Roman" w:hAnsi="Times New Roman"/>
          <w:b/>
          <w:sz w:val="25"/>
          <w:szCs w:val="25"/>
          <w:lang w:eastAsia="ru-RU"/>
        </w:rPr>
        <w:t xml:space="preserve"> </w:t>
      </w:r>
      <w:r w:rsidRPr="006E3B39">
        <w:rPr>
          <w:rFonts w:ascii="Times New Roman" w:eastAsia="Times New Roman" w:hAnsi="Times New Roman"/>
          <w:sz w:val="25"/>
          <w:szCs w:val="25"/>
          <w:lang w:eastAsia="ru-RU"/>
        </w:rPr>
        <w:t xml:space="preserve">%, из них: </w:t>
      </w:r>
    </w:p>
    <w:p w:rsidR="009223DD" w:rsidRPr="006E3B39" w:rsidRDefault="009223DD" w:rsidP="009223DD">
      <w:pPr>
        <w:spacing w:after="0" w:line="240" w:lineRule="auto"/>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 с вынесением приговоров уменьшилось  на </w:t>
      </w:r>
      <w:r>
        <w:rPr>
          <w:rFonts w:ascii="Times New Roman" w:eastAsia="Times New Roman" w:hAnsi="Times New Roman"/>
          <w:sz w:val="25"/>
          <w:szCs w:val="25"/>
          <w:lang w:eastAsia="ru-RU"/>
        </w:rPr>
        <w:t>35,9</w:t>
      </w:r>
      <w:r w:rsidRPr="006E3B39">
        <w:rPr>
          <w:rFonts w:ascii="Times New Roman" w:eastAsia="Times New Roman" w:hAnsi="Times New Roman"/>
          <w:sz w:val="25"/>
          <w:szCs w:val="25"/>
          <w:lang w:eastAsia="ru-RU"/>
        </w:rPr>
        <w:t>%;</w:t>
      </w:r>
    </w:p>
    <w:p w:rsidR="009223DD" w:rsidRPr="006E3B39" w:rsidRDefault="009223DD" w:rsidP="009223DD">
      <w:pPr>
        <w:spacing w:after="0" w:line="240" w:lineRule="auto"/>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 с вынесением постановления  уменьшилось  на </w:t>
      </w:r>
      <w:r>
        <w:rPr>
          <w:rFonts w:ascii="Times New Roman" w:eastAsia="Times New Roman" w:hAnsi="Times New Roman"/>
          <w:sz w:val="25"/>
          <w:szCs w:val="25"/>
          <w:lang w:eastAsia="ru-RU"/>
        </w:rPr>
        <w:t>23</w:t>
      </w:r>
      <w:r w:rsidRPr="006E3B39">
        <w:rPr>
          <w:rFonts w:ascii="Times New Roman" w:eastAsia="Times New Roman" w:hAnsi="Times New Roman"/>
          <w:sz w:val="25"/>
          <w:szCs w:val="25"/>
          <w:lang w:eastAsia="ru-RU"/>
        </w:rPr>
        <w:t>%;</w:t>
      </w:r>
    </w:p>
    <w:p w:rsidR="009223DD" w:rsidRPr="006E3B39" w:rsidRDefault="009223DD" w:rsidP="009223DD">
      <w:pPr>
        <w:spacing w:after="0" w:line="240" w:lineRule="auto"/>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 xml:space="preserve">- </w:t>
      </w:r>
      <w:r w:rsidRPr="006E3B39">
        <w:rPr>
          <w:rFonts w:ascii="Times New Roman" w:eastAsia="Times New Roman" w:hAnsi="Times New Roman"/>
          <w:sz w:val="25"/>
          <w:szCs w:val="25"/>
          <w:lang w:eastAsia="ru-RU"/>
        </w:rPr>
        <w:t>оправдательных приговор</w:t>
      </w:r>
      <w:r>
        <w:rPr>
          <w:rFonts w:ascii="Times New Roman" w:eastAsia="Times New Roman" w:hAnsi="Times New Roman"/>
          <w:sz w:val="25"/>
          <w:szCs w:val="25"/>
          <w:lang w:eastAsia="ru-RU"/>
        </w:rPr>
        <w:t>ов не выносилось</w:t>
      </w:r>
      <w:r w:rsidRPr="006E3B39">
        <w:rPr>
          <w:rFonts w:ascii="Times New Roman" w:eastAsia="Times New Roman" w:hAnsi="Times New Roman"/>
          <w:sz w:val="25"/>
          <w:szCs w:val="25"/>
          <w:lang w:eastAsia="ru-RU"/>
        </w:rPr>
        <w:t>.</w:t>
      </w:r>
    </w:p>
    <w:p w:rsidR="009223DD" w:rsidRDefault="009223DD" w:rsidP="009223DD">
      <w:pPr>
        <w:spacing w:after="0" w:line="240" w:lineRule="auto"/>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  </w:t>
      </w:r>
      <w:r>
        <w:rPr>
          <w:rFonts w:ascii="Times New Roman" w:eastAsia="Times New Roman" w:hAnsi="Times New Roman"/>
          <w:sz w:val="25"/>
          <w:szCs w:val="25"/>
          <w:lang w:eastAsia="ru-RU"/>
        </w:rPr>
        <w:tab/>
      </w:r>
    </w:p>
    <w:p w:rsidR="009223DD" w:rsidRDefault="009223DD" w:rsidP="009223DD">
      <w:pPr>
        <w:spacing w:after="0" w:line="240" w:lineRule="auto"/>
        <w:ind w:firstLine="708"/>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t xml:space="preserve">Карательная  практика назначения  наказания в </w:t>
      </w:r>
      <w:proofErr w:type="gramStart"/>
      <w:r w:rsidRPr="006E3B39">
        <w:rPr>
          <w:rFonts w:ascii="Times New Roman" w:eastAsia="Times New Roman" w:hAnsi="Times New Roman"/>
          <w:sz w:val="25"/>
          <w:szCs w:val="25"/>
          <w:lang w:eastAsia="ru-RU"/>
        </w:rPr>
        <w:t>виде</w:t>
      </w:r>
      <w:proofErr w:type="gramEnd"/>
      <w:r w:rsidRPr="006E3B39">
        <w:rPr>
          <w:rFonts w:ascii="Times New Roman" w:eastAsia="Times New Roman" w:hAnsi="Times New Roman"/>
          <w:sz w:val="25"/>
          <w:szCs w:val="25"/>
          <w:lang w:eastAsia="ru-RU"/>
        </w:rPr>
        <w:t xml:space="preserve">  лишения свободы </w:t>
      </w:r>
      <w:r>
        <w:rPr>
          <w:rFonts w:ascii="Times New Roman" w:eastAsia="Times New Roman" w:hAnsi="Times New Roman"/>
          <w:sz w:val="25"/>
          <w:szCs w:val="25"/>
          <w:lang w:eastAsia="ru-RU"/>
        </w:rPr>
        <w:t xml:space="preserve">снизилась на 50 % </w:t>
      </w:r>
      <w:r w:rsidRPr="006E3B39">
        <w:rPr>
          <w:rFonts w:ascii="Times New Roman" w:eastAsia="Times New Roman" w:hAnsi="Times New Roman"/>
          <w:sz w:val="25"/>
          <w:szCs w:val="25"/>
          <w:lang w:eastAsia="ru-RU"/>
        </w:rPr>
        <w:t xml:space="preserve">в  сравнении с  общим  количеством   осужденных лиц за прошлый  период. </w:t>
      </w:r>
    </w:p>
    <w:p w:rsidR="009223DD" w:rsidRDefault="009223DD" w:rsidP="009223DD">
      <w:pPr>
        <w:spacing w:after="0" w:line="240" w:lineRule="auto"/>
        <w:ind w:firstLine="708"/>
        <w:jc w:val="both"/>
        <w:rPr>
          <w:rFonts w:ascii="Times New Roman" w:eastAsia="Times New Roman" w:hAnsi="Times New Roman"/>
          <w:sz w:val="25"/>
          <w:szCs w:val="25"/>
          <w:lang w:eastAsia="ru-RU"/>
        </w:rPr>
      </w:pPr>
    </w:p>
    <w:p w:rsidR="009223DD" w:rsidRPr="006E3B39" w:rsidRDefault="009223DD" w:rsidP="009223DD">
      <w:pPr>
        <w:spacing w:after="0" w:line="240" w:lineRule="auto"/>
        <w:jc w:val="center"/>
        <w:rPr>
          <w:rFonts w:ascii="Times New Roman" w:eastAsia="Times New Roman" w:hAnsi="Times New Roman"/>
          <w:b/>
          <w:sz w:val="25"/>
          <w:szCs w:val="25"/>
          <w:lang w:eastAsia="ru-RU"/>
        </w:rPr>
      </w:pPr>
      <w:r w:rsidRPr="006E3B39">
        <w:rPr>
          <w:rFonts w:ascii="Times New Roman" w:eastAsia="Times New Roman" w:hAnsi="Times New Roman"/>
          <w:b/>
          <w:sz w:val="25"/>
          <w:szCs w:val="25"/>
          <w:lang w:eastAsia="ru-RU"/>
        </w:rPr>
        <w:t xml:space="preserve">Показатели месячной нагрузки на одного судью Онгудайского  районного суда, рассматривающего уголовные дела,  за </w:t>
      </w:r>
      <w:r>
        <w:rPr>
          <w:rFonts w:ascii="Times New Roman" w:eastAsia="Times New Roman" w:hAnsi="Times New Roman"/>
          <w:b/>
          <w:sz w:val="25"/>
          <w:szCs w:val="25"/>
          <w:lang w:eastAsia="ru-RU"/>
        </w:rPr>
        <w:t>12</w:t>
      </w:r>
      <w:r w:rsidRPr="006E3B39">
        <w:rPr>
          <w:rFonts w:ascii="Times New Roman" w:eastAsia="Times New Roman" w:hAnsi="Times New Roman"/>
          <w:b/>
          <w:sz w:val="25"/>
          <w:szCs w:val="25"/>
          <w:lang w:eastAsia="ru-RU"/>
        </w:rPr>
        <w:t xml:space="preserve"> месяцев 202</w:t>
      </w:r>
      <w:r>
        <w:rPr>
          <w:rFonts w:ascii="Times New Roman" w:eastAsia="Times New Roman" w:hAnsi="Times New Roman"/>
          <w:b/>
          <w:sz w:val="25"/>
          <w:szCs w:val="25"/>
          <w:lang w:eastAsia="ru-RU"/>
        </w:rPr>
        <w:t>5</w:t>
      </w:r>
      <w:r w:rsidRPr="006E3B39">
        <w:rPr>
          <w:rFonts w:ascii="Times New Roman" w:eastAsia="Times New Roman" w:hAnsi="Times New Roman"/>
          <w:b/>
          <w:sz w:val="25"/>
          <w:szCs w:val="25"/>
          <w:lang w:eastAsia="ru-RU"/>
        </w:rPr>
        <w:t xml:space="preserve"> года в </w:t>
      </w:r>
      <w:proofErr w:type="gramStart"/>
      <w:r w:rsidRPr="006E3B39">
        <w:rPr>
          <w:rFonts w:ascii="Times New Roman" w:eastAsia="Times New Roman" w:hAnsi="Times New Roman"/>
          <w:b/>
          <w:sz w:val="25"/>
          <w:szCs w:val="25"/>
          <w:lang w:eastAsia="ru-RU"/>
        </w:rPr>
        <w:t>сравнении</w:t>
      </w:r>
      <w:proofErr w:type="gramEnd"/>
      <w:r w:rsidRPr="006E3B39">
        <w:rPr>
          <w:rFonts w:ascii="Times New Roman" w:eastAsia="Times New Roman" w:hAnsi="Times New Roman"/>
          <w:b/>
          <w:sz w:val="25"/>
          <w:szCs w:val="25"/>
          <w:lang w:eastAsia="ru-RU"/>
        </w:rPr>
        <w:t xml:space="preserve"> с </w:t>
      </w:r>
      <w:r>
        <w:rPr>
          <w:rFonts w:ascii="Times New Roman" w:eastAsia="Times New Roman" w:hAnsi="Times New Roman"/>
          <w:b/>
          <w:sz w:val="25"/>
          <w:szCs w:val="25"/>
          <w:lang w:eastAsia="ru-RU"/>
        </w:rPr>
        <w:t>12</w:t>
      </w:r>
      <w:r w:rsidRPr="006E3B39">
        <w:rPr>
          <w:rFonts w:ascii="Times New Roman" w:eastAsia="Times New Roman" w:hAnsi="Times New Roman"/>
          <w:b/>
          <w:sz w:val="25"/>
          <w:szCs w:val="25"/>
          <w:lang w:eastAsia="ru-RU"/>
        </w:rPr>
        <w:t xml:space="preserve"> месяцами 202</w:t>
      </w:r>
      <w:r>
        <w:rPr>
          <w:rFonts w:ascii="Times New Roman" w:eastAsia="Times New Roman" w:hAnsi="Times New Roman"/>
          <w:b/>
          <w:sz w:val="25"/>
          <w:szCs w:val="25"/>
          <w:lang w:eastAsia="ru-RU"/>
        </w:rPr>
        <w:t>4</w:t>
      </w:r>
      <w:r w:rsidRPr="006E3B39">
        <w:rPr>
          <w:rFonts w:ascii="Times New Roman" w:eastAsia="Times New Roman" w:hAnsi="Times New Roman"/>
          <w:b/>
          <w:sz w:val="25"/>
          <w:szCs w:val="25"/>
          <w:lang w:eastAsia="ru-RU"/>
        </w:rPr>
        <w:t xml:space="preserve"> года  (по фактическому количеству судей рассматривающих уголовные дела)  </w:t>
      </w:r>
    </w:p>
    <w:p w:rsidR="009223DD" w:rsidRPr="005422A5" w:rsidRDefault="009223DD" w:rsidP="009223DD">
      <w:pPr>
        <w:spacing w:after="0" w:line="240" w:lineRule="auto"/>
        <w:jc w:val="center"/>
        <w:rPr>
          <w:rFonts w:ascii="Times New Roman" w:eastAsia="Times New Roman" w:hAnsi="Times New Roman"/>
          <w:b/>
          <w:sz w:val="26"/>
          <w:szCs w:val="26"/>
          <w:lang w:eastAsia="ru-RU"/>
        </w:rPr>
      </w:pPr>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1700"/>
        <w:gridCol w:w="1700"/>
      </w:tblGrid>
      <w:tr w:rsidR="009223DD" w:rsidRPr="005422A5" w:rsidTr="009223DD">
        <w:trPr>
          <w:trHeight w:val="603"/>
          <w:jc w:val="center"/>
        </w:trPr>
        <w:tc>
          <w:tcPr>
            <w:tcW w:w="1701"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b/>
                <w:sz w:val="24"/>
                <w:szCs w:val="24"/>
                <w:lang w:eastAsia="ru-RU"/>
              </w:rPr>
            </w:pPr>
            <w:r w:rsidRPr="005422A5">
              <w:rPr>
                <w:rFonts w:ascii="Times New Roman" w:eastAsia="Times New Roman" w:hAnsi="Times New Roman"/>
                <w:b/>
                <w:sz w:val="24"/>
                <w:szCs w:val="24"/>
                <w:lang w:eastAsia="ru-RU"/>
              </w:rPr>
              <w:t>2024 г</w:t>
            </w:r>
          </w:p>
        </w:tc>
        <w:tc>
          <w:tcPr>
            <w:tcW w:w="1701" w:type="dxa"/>
            <w:tcBorders>
              <w:top w:val="nil"/>
              <w:left w:val="single" w:sz="4" w:space="0" w:color="auto"/>
              <w:bottom w:val="nil"/>
              <w:right w:val="single" w:sz="4" w:space="0" w:color="auto"/>
            </w:tcBorders>
          </w:tcPr>
          <w:p w:rsidR="009223DD" w:rsidRPr="005422A5" w:rsidRDefault="009223DD" w:rsidP="009223DD">
            <w:pPr>
              <w:spacing w:after="0" w:line="240" w:lineRule="auto"/>
              <w:jc w:val="center"/>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9223DD" w:rsidRPr="005422A5" w:rsidRDefault="009223DD" w:rsidP="009223DD">
            <w:pPr>
              <w:spacing w:after="0" w:line="240" w:lineRule="auto"/>
              <w:jc w:val="center"/>
              <w:rPr>
                <w:rFonts w:ascii="Times New Roman" w:eastAsia="Times New Roman" w:hAnsi="Times New Roman"/>
                <w:b/>
                <w:sz w:val="24"/>
                <w:szCs w:val="24"/>
                <w:lang w:eastAsia="ru-RU"/>
              </w:rPr>
            </w:pPr>
            <w:r w:rsidRPr="005422A5">
              <w:rPr>
                <w:rFonts w:ascii="Times New Roman" w:eastAsia="Times New Roman" w:hAnsi="Times New Roman"/>
                <w:b/>
                <w:sz w:val="24"/>
                <w:szCs w:val="24"/>
                <w:lang w:eastAsia="ru-RU"/>
              </w:rPr>
              <w:t>202</w:t>
            </w:r>
            <w:r>
              <w:rPr>
                <w:rFonts w:ascii="Times New Roman" w:eastAsia="Times New Roman" w:hAnsi="Times New Roman"/>
                <w:b/>
                <w:sz w:val="24"/>
                <w:szCs w:val="24"/>
                <w:lang w:eastAsia="ru-RU"/>
              </w:rPr>
              <w:t>5</w:t>
            </w:r>
            <w:r w:rsidRPr="005422A5">
              <w:rPr>
                <w:rFonts w:ascii="Times New Roman" w:eastAsia="Times New Roman" w:hAnsi="Times New Roman"/>
                <w:b/>
                <w:sz w:val="24"/>
                <w:szCs w:val="24"/>
                <w:lang w:eastAsia="ru-RU"/>
              </w:rPr>
              <w:t xml:space="preserve"> г</w:t>
            </w:r>
          </w:p>
        </w:tc>
      </w:tr>
      <w:tr w:rsidR="009223DD" w:rsidRPr="005422A5" w:rsidTr="009223DD">
        <w:trPr>
          <w:jc w:val="center"/>
        </w:trPr>
        <w:tc>
          <w:tcPr>
            <w:tcW w:w="1701" w:type="dxa"/>
            <w:tcBorders>
              <w:top w:val="single" w:sz="4" w:space="0" w:color="auto"/>
              <w:left w:val="single" w:sz="4" w:space="0" w:color="auto"/>
              <w:bottom w:val="single" w:sz="4" w:space="0" w:color="auto"/>
              <w:right w:val="single" w:sz="4" w:space="0" w:color="auto"/>
            </w:tcBorders>
            <w:hideMark/>
          </w:tcPr>
          <w:p w:rsidR="009223DD" w:rsidRPr="00EF1D01" w:rsidRDefault="009223DD" w:rsidP="009223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3,36</w:t>
            </w:r>
          </w:p>
        </w:tc>
        <w:tc>
          <w:tcPr>
            <w:tcW w:w="1701" w:type="dxa"/>
            <w:tcBorders>
              <w:top w:val="nil"/>
              <w:left w:val="single" w:sz="4" w:space="0" w:color="auto"/>
              <w:bottom w:val="nil"/>
              <w:right w:val="single" w:sz="4" w:space="0" w:color="auto"/>
            </w:tcBorders>
          </w:tcPr>
          <w:p w:rsidR="009223DD" w:rsidRPr="00EF1D01" w:rsidRDefault="009223DD" w:rsidP="009223DD">
            <w:pPr>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9223DD" w:rsidRPr="00EF1D01" w:rsidRDefault="009223DD" w:rsidP="009223DD">
            <w:pPr>
              <w:tabs>
                <w:tab w:val="left" w:pos="516"/>
                <w:tab w:val="center" w:pos="742"/>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3,28</w:t>
            </w:r>
          </w:p>
        </w:tc>
      </w:tr>
    </w:tbl>
    <w:p w:rsidR="009223DD" w:rsidRDefault="009223DD" w:rsidP="009223DD">
      <w:pPr>
        <w:spacing w:after="0" w:line="240" w:lineRule="auto"/>
        <w:jc w:val="both"/>
        <w:rPr>
          <w:rFonts w:ascii="Times New Roman" w:eastAsia="Times New Roman" w:hAnsi="Times New Roman"/>
          <w:sz w:val="25"/>
          <w:szCs w:val="25"/>
          <w:lang w:eastAsia="ru-RU"/>
        </w:rPr>
      </w:pPr>
    </w:p>
    <w:p w:rsidR="009223DD" w:rsidRPr="006E3B39" w:rsidRDefault="009223DD" w:rsidP="009223DD">
      <w:pPr>
        <w:spacing w:after="0" w:line="240" w:lineRule="auto"/>
        <w:jc w:val="both"/>
        <w:rPr>
          <w:rFonts w:ascii="Times New Roman" w:eastAsia="Times New Roman" w:hAnsi="Times New Roman"/>
          <w:sz w:val="25"/>
          <w:szCs w:val="25"/>
          <w:lang w:eastAsia="ru-RU"/>
        </w:rPr>
      </w:pPr>
      <w:r w:rsidRPr="006E3B39">
        <w:rPr>
          <w:rFonts w:ascii="Times New Roman" w:eastAsia="Times New Roman" w:hAnsi="Times New Roman"/>
          <w:sz w:val="25"/>
          <w:szCs w:val="25"/>
          <w:lang w:eastAsia="ru-RU"/>
        </w:rPr>
        <w:lastRenderedPageBreak/>
        <w:t xml:space="preserve">Из приведенной таблицы видно, что нагрузка на судей за </w:t>
      </w:r>
      <w:r>
        <w:rPr>
          <w:rFonts w:ascii="Times New Roman" w:eastAsia="Times New Roman" w:hAnsi="Times New Roman"/>
          <w:sz w:val="25"/>
          <w:szCs w:val="25"/>
          <w:lang w:eastAsia="ru-RU"/>
        </w:rPr>
        <w:t>12</w:t>
      </w:r>
      <w:r w:rsidRPr="006E3B39">
        <w:rPr>
          <w:rFonts w:ascii="Times New Roman" w:eastAsia="Times New Roman" w:hAnsi="Times New Roman"/>
          <w:sz w:val="25"/>
          <w:szCs w:val="25"/>
          <w:lang w:eastAsia="ru-RU"/>
        </w:rPr>
        <w:t xml:space="preserve"> месяцев 202</w:t>
      </w:r>
      <w:r>
        <w:rPr>
          <w:rFonts w:ascii="Times New Roman" w:eastAsia="Times New Roman" w:hAnsi="Times New Roman"/>
          <w:sz w:val="25"/>
          <w:szCs w:val="25"/>
          <w:lang w:eastAsia="ru-RU"/>
        </w:rPr>
        <w:t>5</w:t>
      </w:r>
      <w:r w:rsidRPr="006E3B39">
        <w:rPr>
          <w:rFonts w:ascii="Times New Roman" w:eastAsia="Times New Roman" w:hAnsi="Times New Roman"/>
          <w:sz w:val="25"/>
          <w:szCs w:val="25"/>
          <w:lang w:eastAsia="ru-RU"/>
        </w:rPr>
        <w:t xml:space="preserve"> года по сравнению с  202</w:t>
      </w:r>
      <w:r>
        <w:rPr>
          <w:rFonts w:ascii="Times New Roman" w:eastAsia="Times New Roman" w:hAnsi="Times New Roman"/>
          <w:sz w:val="25"/>
          <w:szCs w:val="25"/>
          <w:lang w:eastAsia="ru-RU"/>
        </w:rPr>
        <w:t>4</w:t>
      </w:r>
      <w:r w:rsidRPr="006E3B39">
        <w:rPr>
          <w:rFonts w:ascii="Times New Roman" w:eastAsia="Times New Roman" w:hAnsi="Times New Roman"/>
          <w:sz w:val="25"/>
          <w:szCs w:val="25"/>
          <w:lang w:eastAsia="ru-RU"/>
        </w:rPr>
        <w:t xml:space="preserve"> года  уменьшилась</w:t>
      </w:r>
      <w:r>
        <w:rPr>
          <w:rFonts w:ascii="Times New Roman" w:eastAsia="Times New Roman" w:hAnsi="Times New Roman"/>
          <w:sz w:val="25"/>
          <w:szCs w:val="25"/>
          <w:lang w:eastAsia="ru-RU"/>
        </w:rPr>
        <w:t xml:space="preserve">  2,38%</w:t>
      </w:r>
      <w:r w:rsidRPr="006E3B39">
        <w:rPr>
          <w:rFonts w:ascii="Times New Roman" w:eastAsia="Times New Roman" w:hAnsi="Times New Roman"/>
          <w:sz w:val="25"/>
          <w:szCs w:val="25"/>
          <w:lang w:eastAsia="ru-RU"/>
        </w:rPr>
        <w:t>.</w:t>
      </w:r>
    </w:p>
    <w:p w:rsidR="009223DD" w:rsidRPr="006E3B39" w:rsidRDefault="009223DD" w:rsidP="009223DD">
      <w:pPr>
        <w:spacing w:after="0" w:line="240" w:lineRule="auto"/>
        <w:jc w:val="center"/>
        <w:rPr>
          <w:rFonts w:ascii="Times New Roman" w:eastAsia="Times New Roman" w:hAnsi="Times New Roman"/>
          <w:b/>
          <w:sz w:val="25"/>
          <w:szCs w:val="25"/>
          <w:lang w:eastAsia="ru-RU"/>
        </w:rPr>
      </w:pPr>
    </w:p>
    <w:p w:rsidR="009223DD" w:rsidRPr="002342C4" w:rsidRDefault="009223DD" w:rsidP="009223DD">
      <w:pPr>
        <w:spacing w:after="0" w:line="240" w:lineRule="auto"/>
        <w:ind w:firstLine="708"/>
        <w:jc w:val="both"/>
        <w:rPr>
          <w:rFonts w:ascii="Times New Roman" w:eastAsia="Times New Roman" w:hAnsi="Times New Roman"/>
          <w:sz w:val="25"/>
          <w:szCs w:val="25"/>
          <w:lang w:eastAsia="ru-RU"/>
        </w:rPr>
      </w:pPr>
    </w:p>
    <w:p w:rsidR="009223DD" w:rsidRPr="00046E52" w:rsidRDefault="009223DD" w:rsidP="009223DD">
      <w:pPr>
        <w:spacing w:after="0" w:line="240" w:lineRule="auto"/>
        <w:ind w:firstLine="708"/>
        <w:jc w:val="both"/>
        <w:rPr>
          <w:rFonts w:ascii="Times New Roman" w:eastAsia="Times New Roman" w:hAnsi="Times New Roman"/>
          <w:sz w:val="25"/>
          <w:szCs w:val="25"/>
          <w:lang w:eastAsia="ru-RU"/>
        </w:rPr>
      </w:pPr>
      <w:r w:rsidRPr="00A66427">
        <w:rPr>
          <w:rFonts w:ascii="Times New Roman" w:eastAsia="Times New Roman" w:hAnsi="Times New Roman"/>
          <w:sz w:val="25"/>
          <w:szCs w:val="25"/>
          <w:lang w:eastAsia="ru-RU"/>
        </w:rPr>
        <w:t xml:space="preserve">В качестве апелляционной инстанции за </w:t>
      </w:r>
      <w:r>
        <w:rPr>
          <w:rFonts w:ascii="Times New Roman" w:eastAsia="Times New Roman" w:hAnsi="Times New Roman"/>
          <w:sz w:val="25"/>
          <w:szCs w:val="25"/>
          <w:lang w:eastAsia="ru-RU"/>
        </w:rPr>
        <w:t>12</w:t>
      </w:r>
      <w:r w:rsidRPr="00A66427">
        <w:rPr>
          <w:rFonts w:ascii="Times New Roman" w:eastAsia="Times New Roman" w:hAnsi="Times New Roman"/>
          <w:sz w:val="25"/>
          <w:szCs w:val="25"/>
          <w:lang w:eastAsia="ru-RU"/>
        </w:rPr>
        <w:t xml:space="preserve"> месяцев 2025 года </w:t>
      </w:r>
      <w:proofErr w:type="spellStart"/>
      <w:r w:rsidRPr="00A66427">
        <w:rPr>
          <w:rFonts w:ascii="Times New Roman" w:eastAsia="Times New Roman" w:hAnsi="Times New Roman"/>
          <w:sz w:val="25"/>
          <w:szCs w:val="25"/>
          <w:lang w:eastAsia="ru-RU"/>
        </w:rPr>
        <w:t>Онгудайский</w:t>
      </w:r>
      <w:proofErr w:type="spellEnd"/>
      <w:r w:rsidRPr="00A66427">
        <w:rPr>
          <w:rFonts w:ascii="Times New Roman" w:eastAsia="Times New Roman" w:hAnsi="Times New Roman"/>
          <w:sz w:val="25"/>
          <w:szCs w:val="25"/>
          <w:lang w:eastAsia="ru-RU"/>
        </w:rPr>
        <w:t xml:space="preserve"> районный суд Республики Алтай рассмотрел </w:t>
      </w:r>
      <w:r>
        <w:rPr>
          <w:rFonts w:ascii="Times New Roman" w:eastAsia="Times New Roman" w:hAnsi="Times New Roman"/>
          <w:sz w:val="25"/>
          <w:szCs w:val="25"/>
          <w:lang w:eastAsia="ru-RU"/>
        </w:rPr>
        <w:t>2</w:t>
      </w:r>
      <w:r w:rsidRPr="00A66427">
        <w:rPr>
          <w:rFonts w:ascii="Times New Roman" w:eastAsia="Times New Roman" w:hAnsi="Times New Roman"/>
          <w:sz w:val="25"/>
          <w:szCs w:val="25"/>
          <w:lang w:eastAsia="ru-RU"/>
        </w:rPr>
        <w:t xml:space="preserve"> уголовн</w:t>
      </w:r>
      <w:r>
        <w:rPr>
          <w:rFonts w:ascii="Times New Roman" w:eastAsia="Times New Roman" w:hAnsi="Times New Roman"/>
          <w:sz w:val="25"/>
          <w:szCs w:val="25"/>
          <w:lang w:eastAsia="ru-RU"/>
        </w:rPr>
        <w:t>ых</w:t>
      </w:r>
      <w:r w:rsidRPr="00A66427">
        <w:rPr>
          <w:rFonts w:ascii="Times New Roman" w:eastAsia="Times New Roman" w:hAnsi="Times New Roman"/>
          <w:sz w:val="25"/>
          <w:szCs w:val="25"/>
          <w:lang w:eastAsia="ru-RU"/>
        </w:rPr>
        <w:t xml:space="preserve"> дел</w:t>
      </w:r>
      <w:r>
        <w:rPr>
          <w:rFonts w:ascii="Times New Roman" w:eastAsia="Times New Roman" w:hAnsi="Times New Roman"/>
          <w:sz w:val="25"/>
          <w:szCs w:val="25"/>
          <w:lang w:eastAsia="ru-RU"/>
        </w:rPr>
        <w:t>а</w:t>
      </w:r>
      <w:r w:rsidRPr="00A66427">
        <w:rPr>
          <w:rFonts w:ascii="Times New Roman" w:eastAsia="Times New Roman" w:hAnsi="Times New Roman"/>
          <w:sz w:val="25"/>
          <w:szCs w:val="25"/>
          <w:lang w:eastAsia="ru-RU"/>
        </w:rPr>
        <w:t xml:space="preserve">   по </w:t>
      </w:r>
      <w:r>
        <w:rPr>
          <w:rFonts w:ascii="Times New Roman" w:eastAsia="Times New Roman" w:hAnsi="Times New Roman"/>
          <w:sz w:val="25"/>
          <w:szCs w:val="25"/>
          <w:lang w:eastAsia="ru-RU"/>
        </w:rPr>
        <w:t xml:space="preserve"> апелляционным жалобам и </w:t>
      </w:r>
      <w:r w:rsidRPr="00A66427">
        <w:rPr>
          <w:rFonts w:ascii="Times New Roman" w:eastAsia="Times New Roman" w:hAnsi="Times New Roman"/>
          <w:sz w:val="25"/>
          <w:szCs w:val="25"/>
          <w:lang w:eastAsia="ru-RU"/>
        </w:rPr>
        <w:t>представлени</w:t>
      </w:r>
      <w:r>
        <w:rPr>
          <w:rFonts w:ascii="Times New Roman" w:eastAsia="Times New Roman" w:hAnsi="Times New Roman"/>
          <w:sz w:val="25"/>
          <w:szCs w:val="25"/>
          <w:lang w:eastAsia="ru-RU"/>
        </w:rPr>
        <w:t xml:space="preserve">ям </w:t>
      </w:r>
      <w:r w:rsidRPr="00A66427">
        <w:rPr>
          <w:rFonts w:ascii="Times New Roman" w:eastAsia="Times New Roman" w:hAnsi="Times New Roman"/>
          <w:sz w:val="25"/>
          <w:szCs w:val="25"/>
          <w:lang w:eastAsia="ru-RU"/>
        </w:rPr>
        <w:t xml:space="preserve">прокурора на  </w:t>
      </w:r>
      <w:r>
        <w:rPr>
          <w:rFonts w:ascii="Times New Roman" w:eastAsia="Times New Roman" w:hAnsi="Times New Roman"/>
          <w:sz w:val="25"/>
          <w:szCs w:val="25"/>
          <w:lang w:eastAsia="ru-RU"/>
        </w:rPr>
        <w:t xml:space="preserve">приговор  мирового судьи судебного участка  Онгудайского района Республики Алтай. Один приговор изменен, один приговор  оставлен  без </w:t>
      </w:r>
      <w:r w:rsidRPr="00046E52">
        <w:rPr>
          <w:rFonts w:ascii="Times New Roman" w:eastAsia="Times New Roman" w:hAnsi="Times New Roman"/>
          <w:sz w:val="25"/>
          <w:szCs w:val="25"/>
          <w:lang w:eastAsia="ru-RU"/>
        </w:rPr>
        <w:t>изменения.</w:t>
      </w:r>
    </w:p>
    <w:p w:rsidR="009223DD" w:rsidRDefault="009223DD" w:rsidP="009223DD">
      <w:pPr>
        <w:widowControl w:val="0"/>
        <w:autoSpaceDE w:val="0"/>
        <w:autoSpaceDN w:val="0"/>
        <w:adjustRightInd w:val="0"/>
        <w:spacing w:after="0" w:line="240" w:lineRule="auto"/>
        <w:ind w:firstLine="708"/>
        <w:jc w:val="both"/>
        <w:rPr>
          <w:rFonts w:ascii="Times New Roman" w:hAnsi="Times New Roman"/>
          <w:sz w:val="25"/>
          <w:szCs w:val="25"/>
        </w:rPr>
      </w:pPr>
      <w:r>
        <w:rPr>
          <w:rFonts w:ascii="Times New Roman" w:hAnsi="Times New Roman"/>
          <w:sz w:val="25"/>
          <w:szCs w:val="25"/>
        </w:rPr>
        <w:t>Качество приговоров  мирового судьи судебного участка Онгудайского района составила 50%,  за аналогичный период  качество составило 100%.</w:t>
      </w:r>
    </w:p>
    <w:p w:rsidR="009223DD" w:rsidRPr="004734CD" w:rsidRDefault="009223DD" w:rsidP="009223DD">
      <w:pPr>
        <w:widowControl w:val="0"/>
        <w:autoSpaceDE w:val="0"/>
        <w:autoSpaceDN w:val="0"/>
        <w:adjustRightInd w:val="0"/>
        <w:spacing w:after="0" w:line="240" w:lineRule="auto"/>
        <w:ind w:firstLine="708"/>
        <w:jc w:val="both"/>
        <w:rPr>
          <w:rFonts w:ascii="Times New Roman" w:hAnsi="Times New Roman"/>
          <w:sz w:val="25"/>
          <w:szCs w:val="25"/>
        </w:rPr>
      </w:pPr>
      <w:r w:rsidRPr="004734CD">
        <w:rPr>
          <w:rFonts w:ascii="Times New Roman" w:hAnsi="Times New Roman"/>
          <w:sz w:val="25"/>
          <w:szCs w:val="25"/>
        </w:rPr>
        <w:t xml:space="preserve"> </w:t>
      </w:r>
    </w:p>
    <w:p w:rsidR="009223DD" w:rsidRPr="004734CD" w:rsidRDefault="009223DD" w:rsidP="009223DD">
      <w:pPr>
        <w:spacing w:after="0" w:line="240" w:lineRule="auto"/>
        <w:ind w:firstLine="708"/>
        <w:jc w:val="both"/>
        <w:rPr>
          <w:rFonts w:ascii="Times New Roman" w:eastAsia="Times New Roman" w:hAnsi="Times New Roman"/>
          <w:sz w:val="25"/>
          <w:szCs w:val="25"/>
          <w:lang w:eastAsia="ru-RU"/>
        </w:rPr>
      </w:pPr>
      <w:r w:rsidRPr="004734CD">
        <w:rPr>
          <w:rFonts w:ascii="Times New Roman" w:eastAsia="Times New Roman" w:hAnsi="Times New Roman"/>
          <w:sz w:val="25"/>
          <w:szCs w:val="25"/>
          <w:lang w:eastAsia="ru-RU"/>
        </w:rPr>
        <w:t xml:space="preserve">Одно уголовное дело, апелляционное производство по которому приостановлено, в связи с тем, что  подсудимый находится на СВО. </w:t>
      </w:r>
    </w:p>
    <w:p w:rsidR="009223DD" w:rsidRPr="004734CD" w:rsidRDefault="009223DD" w:rsidP="009223DD">
      <w:pPr>
        <w:spacing w:after="0" w:line="240" w:lineRule="auto"/>
        <w:ind w:firstLine="708"/>
        <w:jc w:val="both"/>
        <w:rPr>
          <w:rFonts w:ascii="Times New Roman" w:eastAsia="Times New Roman" w:hAnsi="Times New Roman"/>
          <w:sz w:val="25"/>
          <w:szCs w:val="25"/>
          <w:lang w:eastAsia="ru-RU"/>
        </w:rPr>
      </w:pPr>
      <w:r w:rsidRPr="004734CD">
        <w:rPr>
          <w:rFonts w:ascii="Times New Roman" w:eastAsia="Times New Roman" w:hAnsi="Times New Roman"/>
          <w:sz w:val="25"/>
          <w:szCs w:val="25"/>
          <w:lang w:eastAsia="ru-RU"/>
        </w:rPr>
        <w:t xml:space="preserve">С апелляционного  рассмотрения уголовные дела не снимались, частных постановлений в отношении  мирового судьи не выносилось. </w:t>
      </w:r>
    </w:p>
    <w:p w:rsidR="009223DD" w:rsidRPr="00A66427" w:rsidRDefault="009223DD" w:rsidP="009223DD">
      <w:pPr>
        <w:spacing w:after="0" w:line="240" w:lineRule="auto"/>
        <w:ind w:firstLine="708"/>
        <w:jc w:val="both"/>
        <w:rPr>
          <w:rFonts w:ascii="Times New Roman" w:eastAsia="Times New Roman" w:hAnsi="Times New Roman"/>
          <w:sz w:val="25"/>
          <w:szCs w:val="25"/>
          <w:lang w:eastAsia="ru-RU"/>
        </w:rPr>
      </w:pPr>
    </w:p>
    <w:p w:rsidR="009223DD" w:rsidRPr="008C4289" w:rsidRDefault="009223DD" w:rsidP="009223DD">
      <w:pPr>
        <w:pStyle w:val="a4"/>
        <w:ind w:firstLine="708"/>
        <w:jc w:val="both"/>
        <w:rPr>
          <w:b w:val="0"/>
          <w:sz w:val="26"/>
          <w:szCs w:val="26"/>
        </w:rPr>
      </w:pPr>
      <w:r w:rsidRPr="008C4289">
        <w:rPr>
          <w:sz w:val="26"/>
          <w:szCs w:val="26"/>
        </w:rPr>
        <w:t>За отч</w:t>
      </w:r>
      <w:r>
        <w:rPr>
          <w:sz w:val="26"/>
          <w:szCs w:val="26"/>
        </w:rPr>
        <w:t>етный период рассмотрено 147</w:t>
      </w:r>
      <w:r w:rsidRPr="008C4289">
        <w:rPr>
          <w:sz w:val="26"/>
          <w:szCs w:val="26"/>
        </w:rPr>
        <w:t xml:space="preserve"> материал</w:t>
      </w:r>
      <w:r>
        <w:rPr>
          <w:sz w:val="26"/>
          <w:szCs w:val="26"/>
        </w:rPr>
        <w:t>а</w:t>
      </w:r>
      <w:r w:rsidRPr="008C4289">
        <w:rPr>
          <w:sz w:val="26"/>
          <w:szCs w:val="26"/>
        </w:rPr>
        <w:t xml:space="preserve"> по представлениям, ходатайствам и жалобам, </w:t>
      </w:r>
      <w:r>
        <w:rPr>
          <w:sz w:val="26"/>
          <w:szCs w:val="26"/>
        </w:rPr>
        <w:t xml:space="preserve">а всего  149 материалов в том числе для организации ВКС, </w:t>
      </w:r>
      <w:r w:rsidRPr="008C4289">
        <w:rPr>
          <w:b w:val="0"/>
          <w:sz w:val="26"/>
          <w:szCs w:val="26"/>
        </w:rPr>
        <w:t xml:space="preserve">поступившим на рассмотрение в порядке УПК РФ, количество материалов  уменьшилось на </w:t>
      </w:r>
      <w:r>
        <w:rPr>
          <w:b w:val="0"/>
          <w:sz w:val="26"/>
          <w:szCs w:val="26"/>
        </w:rPr>
        <w:t>27,7</w:t>
      </w:r>
      <w:r w:rsidRPr="008C4289">
        <w:rPr>
          <w:b w:val="0"/>
          <w:sz w:val="26"/>
          <w:szCs w:val="26"/>
        </w:rPr>
        <w:t>% (в 202</w:t>
      </w:r>
      <w:r>
        <w:rPr>
          <w:b w:val="0"/>
          <w:sz w:val="26"/>
          <w:szCs w:val="26"/>
        </w:rPr>
        <w:t>4</w:t>
      </w:r>
      <w:r w:rsidRPr="008C4289">
        <w:rPr>
          <w:b w:val="0"/>
          <w:sz w:val="26"/>
          <w:szCs w:val="26"/>
        </w:rPr>
        <w:t xml:space="preserve"> г. -</w:t>
      </w:r>
      <w:r>
        <w:rPr>
          <w:b w:val="0"/>
          <w:sz w:val="26"/>
          <w:szCs w:val="26"/>
        </w:rPr>
        <w:t xml:space="preserve"> 206</w:t>
      </w:r>
      <w:r w:rsidRPr="008C4289">
        <w:rPr>
          <w:b w:val="0"/>
          <w:sz w:val="26"/>
          <w:szCs w:val="26"/>
        </w:rPr>
        <w:t xml:space="preserve">): </w:t>
      </w:r>
    </w:p>
    <w:p w:rsidR="009223DD" w:rsidRPr="008C4289" w:rsidRDefault="009223DD" w:rsidP="009223DD">
      <w:pPr>
        <w:pStyle w:val="a4"/>
        <w:jc w:val="both"/>
        <w:rPr>
          <w:b w:val="0"/>
          <w:sz w:val="26"/>
          <w:szCs w:val="26"/>
        </w:rPr>
      </w:pPr>
      <w:r w:rsidRPr="008C4289">
        <w:rPr>
          <w:b w:val="0"/>
          <w:sz w:val="26"/>
          <w:szCs w:val="26"/>
        </w:rPr>
        <w:t>об избрании меры пресечения в виде заключения под стражу, о продлении</w:t>
      </w:r>
      <w:r>
        <w:rPr>
          <w:b w:val="0"/>
          <w:sz w:val="26"/>
          <w:szCs w:val="26"/>
        </w:rPr>
        <w:t xml:space="preserve"> срока содержания под стражей: 7</w:t>
      </w:r>
      <w:r w:rsidRPr="008C4289">
        <w:rPr>
          <w:b w:val="0"/>
          <w:sz w:val="26"/>
          <w:szCs w:val="26"/>
        </w:rPr>
        <w:t xml:space="preserve"> (</w:t>
      </w:r>
      <w:r>
        <w:rPr>
          <w:b w:val="0"/>
          <w:sz w:val="26"/>
          <w:szCs w:val="26"/>
        </w:rPr>
        <w:t>3</w:t>
      </w:r>
      <w:r w:rsidRPr="008C4289">
        <w:rPr>
          <w:b w:val="0"/>
          <w:sz w:val="26"/>
          <w:szCs w:val="26"/>
        </w:rPr>
        <w:t>),</w:t>
      </w:r>
    </w:p>
    <w:p w:rsidR="009223DD" w:rsidRPr="008C4289" w:rsidRDefault="009223DD" w:rsidP="009223DD">
      <w:pPr>
        <w:pStyle w:val="a4"/>
        <w:jc w:val="both"/>
        <w:rPr>
          <w:b w:val="0"/>
          <w:sz w:val="26"/>
          <w:szCs w:val="26"/>
        </w:rPr>
      </w:pPr>
      <w:r w:rsidRPr="008C4289">
        <w:rPr>
          <w:b w:val="0"/>
          <w:sz w:val="26"/>
          <w:szCs w:val="26"/>
        </w:rPr>
        <w:t xml:space="preserve">в </w:t>
      </w:r>
      <w:proofErr w:type="gramStart"/>
      <w:r w:rsidRPr="008C4289">
        <w:rPr>
          <w:b w:val="0"/>
          <w:sz w:val="26"/>
          <w:szCs w:val="26"/>
        </w:rPr>
        <w:t>порядке</w:t>
      </w:r>
      <w:proofErr w:type="gramEnd"/>
      <w:r w:rsidRPr="008C4289">
        <w:rPr>
          <w:b w:val="0"/>
          <w:sz w:val="26"/>
          <w:szCs w:val="26"/>
        </w:rPr>
        <w:t xml:space="preserve"> ст. 125 УПК РФ: </w:t>
      </w:r>
      <w:r>
        <w:rPr>
          <w:b w:val="0"/>
          <w:sz w:val="26"/>
          <w:szCs w:val="26"/>
        </w:rPr>
        <w:t>1 (5</w:t>
      </w:r>
      <w:r w:rsidRPr="008C4289">
        <w:rPr>
          <w:b w:val="0"/>
          <w:sz w:val="26"/>
          <w:szCs w:val="26"/>
        </w:rPr>
        <w:t xml:space="preserve">), </w:t>
      </w:r>
    </w:p>
    <w:p w:rsidR="009223DD" w:rsidRPr="008C4289" w:rsidRDefault="009223DD" w:rsidP="009223DD">
      <w:pPr>
        <w:pStyle w:val="a4"/>
        <w:jc w:val="both"/>
        <w:rPr>
          <w:b w:val="0"/>
          <w:sz w:val="26"/>
          <w:szCs w:val="26"/>
        </w:rPr>
      </w:pPr>
      <w:r w:rsidRPr="008C4289">
        <w:rPr>
          <w:b w:val="0"/>
          <w:sz w:val="26"/>
          <w:szCs w:val="26"/>
        </w:rPr>
        <w:t xml:space="preserve">в </w:t>
      </w:r>
      <w:proofErr w:type="gramStart"/>
      <w:r w:rsidRPr="008C4289">
        <w:rPr>
          <w:b w:val="0"/>
          <w:sz w:val="26"/>
          <w:szCs w:val="26"/>
        </w:rPr>
        <w:t>по</w:t>
      </w:r>
      <w:r>
        <w:rPr>
          <w:b w:val="0"/>
          <w:sz w:val="26"/>
          <w:szCs w:val="26"/>
        </w:rPr>
        <w:t>рядке</w:t>
      </w:r>
      <w:proofErr w:type="gramEnd"/>
      <w:r>
        <w:rPr>
          <w:b w:val="0"/>
          <w:sz w:val="26"/>
          <w:szCs w:val="26"/>
        </w:rPr>
        <w:t xml:space="preserve"> судебного контроля:  50 (57</w:t>
      </w:r>
      <w:r w:rsidRPr="008C4289">
        <w:rPr>
          <w:b w:val="0"/>
          <w:sz w:val="26"/>
          <w:szCs w:val="26"/>
        </w:rPr>
        <w:t>),</w:t>
      </w:r>
    </w:p>
    <w:p w:rsidR="009223DD" w:rsidRPr="008C4289" w:rsidRDefault="009223DD" w:rsidP="009223DD">
      <w:pPr>
        <w:pStyle w:val="a4"/>
        <w:jc w:val="both"/>
        <w:rPr>
          <w:b w:val="0"/>
          <w:sz w:val="26"/>
          <w:szCs w:val="26"/>
        </w:rPr>
      </w:pPr>
      <w:r w:rsidRPr="008C4289">
        <w:rPr>
          <w:b w:val="0"/>
          <w:sz w:val="26"/>
          <w:szCs w:val="26"/>
        </w:rPr>
        <w:t xml:space="preserve">в </w:t>
      </w:r>
      <w:proofErr w:type="gramStart"/>
      <w:r w:rsidRPr="008C4289">
        <w:rPr>
          <w:b w:val="0"/>
          <w:sz w:val="26"/>
          <w:szCs w:val="26"/>
        </w:rPr>
        <w:t>по</w:t>
      </w:r>
      <w:r>
        <w:rPr>
          <w:b w:val="0"/>
          <w:sz w:val="26"/>
          <w:szCs w:val="26"/>
        </w:rPr>
        <w:t>рядке</w:t>
      </w:r>
      <w:proofErr w:type="gramEnd"/>
      <w:r>
        <w:rPr>
          <w:b w:val="0"/>
          <w:sz w:val="26"/>
          <w:szCs w:val="26"/>
        </w:rPr>
        <w:t xml:space="preserve"> исполнения приговоров:  89</w:t>
      </w:r>
      <w:r w:rsidRPr="008C4289">
        <w:rPr>
          <w:b w:val="0"/>
          <w:sz w:val="26"/>
          <w:szCs w:val="26"/>
        </w:rPr>
        <w:t xml:space="preserve"> (</w:t>
      </w:r>
      <w:r>
        <w:rPr>
          <w:b w:val="0"/>
          <w:sz w:val="26"/>
          <w:szCs w:val="26"/>
        </w:rPr>
        <w:t>141)</w:t>
      </w:r>
      <w:r w:rsidRPr="008C4289">
        <w:rPr>
          <w:b w:val="0"/>
          <w:sz w:val="26"/>
          <w:szCs w:val="26"/>
        </w:rPr>
        <w:t xml:space="preserve">, </w:t>
      </w:r>
    </w:p>
    <w:p w:rsidR="009223DD" w:rsidRPr="008C4289" w:rsidRDefault="009223DD" w:rsidP="009223DD">
      <w:pPr>
        <w:pStyle w:val="a4"/>
        <w:jc w:val="both"/>
        <w:rPr>
          <w:b w:val="0"/>
          <w:sz w:val="26"/>
          <w:szCs w:val="26"/>
        </w:rPr>
      </w:pPr>
      <w:r w:rsidRPr="008C4289">
        <w:rPr>
          <w:b w:val="0"/>
          <w:sz w:val="26"/>
          <w:szCs w:val="26"/>
        </w:rPr>
        <w:t xml:space="preserve">в </w:t>
      </w:r>
      <w:proofErr w:type="gramStart"/>
      <w:r w:rsidRPr="008C4289">
        <w:rPr>
          <w:b w:val="0"/>
          <w:sz w:val="26"/>
          <w:szCs w:val="26"/>
        </w:rPr>
        <w:t>отношении</w:t>
      </w:r>
      <w:proofErr w:type="gramEnd"/>
      <w:r w:rsidRPr="008C4289">
        <w:rPr>
          <w:b w:val="0"/>
          <w:sz w:val="26"/>
          <w:szCs w:val="26"/>
        </w:rPr>
        <w:t xml:space="preserve"> несовершеннолетних: 0 (0),</w:t>
      </w:r>
    </w:p>
    <w:p w:rsidR="009223DD" w:rsidRPr="008C4289" w:rsidRDefault="009223DD" w:rsidP="009223DD">
      <w:pPr>
        <w:pStyle w:val="a4"/>
        <w:jc w:val="both"/>
        <w:rPr>
          <w:b w:val="0"/>
          <w:sz w:val="26"/>
          <w:szCs w:val="26"/>
        </w:rPr>
      </w:pPr>
    </w:p>
    <w:p w:rsidR="009223DD" w:rsidRPr="00C103F5" w:rsidRDefault="009223DD" w:rsidP="009223DD">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ru-RU"/>
        </w:rPr>
      </w:pPr>
      <w:r w:rsidRPr="00C103F5">
        <w:rPr>
          <w:rFonts w:ascii="Times New Roman" w:eastAsia="Times New Roman" w:hAnsi="Times New Roman"/>
          <w:b/>
          <w:sz w:val="24"/>
          <w:szCs w:val="24"/>
          <w:lang w:eastAsia="ru-RU"/>
        </w:rPr>
        <w:t>Сведения по рассмотрению ходатайств об избрании меры пресечения в виде заключения под стражу и о продлении срока содержания под стражей:</w:t>
      </w:r>
    </w:p>
    <w:p w:rsidR="009223DD" w:rsidRPr="006B184F" w:rsidRDefault="009223DD" w:rsidP="009223D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B184F">
        <w:rPr>
          <w:rFonts w:ascii="Times New Roman" w:eastAsia="Times New Roman" w:hAnsi="Times New Roman"/>
          <w:sz w:val="24"/>
          <w:szCs w:val="24"/>
          <w:lang w:eastAsia="ru-RU"/>
        </w:rPr>
        <w:t xml:space="preserve">Рассмотрено в отчетном </w:t>
      </w:r>
      <w:proofErr w:type="gramStart"/>
      <w:r w:rsidRPr="006B184F">
        <w:rPr>
          <w:rFonts w:ascii="Times New Roman" w:eastAsia="Times New Roman" w:hAnsi="Times New Roman"/>
          <w:sz w:val="24"/>
          <w:szCs w:val="24"/>
          <w:lang w:eastAsia="ru-RU"/>
        </w:rPr>
        <w:t>периоде</w:t>
      </w:r>
      <w:proofErr w:type="gramEnd"/>
      <w:r w:rsidRPr="006B184F">
        <w:rPr>
          <w:rFonts w:ascii="Times New Roman" w:eastAsia="Times New Roman" w:hAnsi="Times New Roman"/>
          <w:sz w:val="24"/>
          <w:szCs w:val="24"/>
          <w:lang w:eastAsia="ru-RU"/>
        </w:rPr>
        <w:t xml:space="preserve"> 2025 г. всего </w:t>
      </w:r>
      <w:r>
        <w:rPr>
          <w:rFonts w:ascii="Times New Roman" w:eastAsia="Times New Roman" w:hAnsi="Times New Roman"/>
          <w:sz w:val="24"/>
          <w:szCs w:val="24"/>
          <w:lang w:eastAsia="ru-RU"/>
        </w:rPr>
        <w:t>7</w:t>
      </w:r>
      <w:r w:rsidRPr="006B18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ходатайств, из них: </w:t>
      </w:r>
      <w:r w:rsidRPr="006B184F">
        <w:rPr>
          <w:rFonts w:ascii="Times New Roman" w:eastAsia="Times New Roman" w:hAnsi="Times New Roman"/>
          <w:sz w:val="24"/>
          <w:szCs w:val="24"/>
          <w:lang w:eastAsia="ru-RU"/>
        </w:rPr>
        <w:t xml:space="preserve">поступило материалов   об избрании меры пресечения в виде заключения  под стражу </w:t>
      </w:r>
      <w:r>
        <w:rPr>
          <w:rFonts w:ascii="Times New Roman" w:eastAsia="Times New Roman" w:hAnsi="Times New Roman"/>
          <w:sz w:val="24"/>
          <w:szCs w:val="24"/>
          <w:lang w:eastAsia="ru-RU"/>
        </w:rPr>
        <w:t>–</w:t>
      </w:r>
      <w:r w:rsidRPr="006B18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5; </w:t>
      </w:r>
      <w:r w:rsidRPr="006B184F">
        <w:rPr>
          <w:rFonts w:ascii="Times New Roman" w:eastAsia="Times New Roman" w:hAnsi="Times New Roman"/>
          <w:sz w:val="24"/>
          <w:szCs w:val="24"/>
          <w:lang w:eastAsia="ru-RU"/>
        </w:rPr>
        <w:t>поступило 2 материала  о  продлении  сроков содержания под стражей.</w:t>
      </w:r>
    </w:p>
    <w:p w:rsidR="009223DD" w:rsidRDefault="009223DD" w:rsidP="0081075C">
      <w:pPr>
        <w:spacing w:after="0" w:line="240" w:lineRule="auto"/>
        <w:jc w:val="both"/>
        <w:rPr>
          <w:rFonts w:ascii="Times New Roman" w:eastAsia="Times New Roman" w:hAnsi="Times New Roman"/>
          <w:b/>
          <w:sz w:val="32"/>
          <w:szCs w:val="32"/>
          <w:lang w:eastAsia="ru-RU"/>
        </w:rPr>
      </w:pPr>
      <w:r w:rsidRPr="00735F2F">
        <w:rPr>
          <w:rFonts w:ascii="Times New Roman" w:eastAsia="Times New Roman" w:hAnsi="Times New Roman"/>
          <w:b/>
          <w:sz w:val="25"/>
          <w:szCs w:val="25"/>
          <w:lang w:eastAsia="ru-RU"/>
        </w:rPr>
        <w:tab/>
      </w:r>
    </w:p>
    <w:p w:rsidR="009223DD" w:rsidRPr="001262F5" w:rsidRDefault="009223DD" w:rsidP="00BE0D43">
      <w:pPr>
        <w:spacing w:after="0" w:line="240" w:lineRule="auto"/>
        <w:jc w:val="both"/>
        <w:rPr>
          <w:rFonts w:ascii="Times New Roman" w:eastAsia="Times New Roman" w:hAnsi="Times New Roman"/>
          <w:b/>
          <w:sz w:val="32"/>
          <w:szCs w:val="32"/>
          <w:lang w:eastAsia="ru-RU"/>
        </w:rPr>
      </w:pPr>
      <w:r w:rsidRPr="001262F5">
        <w:rPr>
          <w:rFonts w:ascii="Times New Roman" w:eastAsia="Times New Roman" w:hAnsi="Times New Roman"/>
          <w:b/>
          <w:sz w:val="32"/>
          <w:szCs w:val="32"/>
          <w:lang w:eastAsia="ru-RU"/>
        </w:rPr>
        <w:t>По гражданским делам:</w:t>
      </w:r>
    </w:p>
    <w:p w:rsidR="009223DD" w:rsidRPr="001262F5" w:rsidRDefault="009223DD" w:rsidP="009223DD">
      <w:pPr>
        <w:spacing w:after="0" w:line="240" w:lineRule="auto"/>
        <w:ind w:firstLine="708"/>
        <w:jc w:val="both"/>
        <w:rPr>
          <w:rFonts w:ascii="Times New Roman" w:eastAsia="Times New Roman" w:hAnsi="Times New Roman"/>
          <w:sz w:val="26"/>
          <w:szCs w:val="26"/>
          <w:lang w:eastAsia="ru-RU"/>
        </w:rPr>
      </w:pPr>
    </w:p>
    <w:p w:rsidR="009223DD" w:rsidRPr="00A10FA7" w:rsidRDefault="009223DD" w:rsidP="009223DD">
      <w:pPr>
        <w:pStyle w:val="a4"/>
        <w:ind w:firstLine="708"/>
        <w:jc w:val="both"/>
        <w:rPr>
          <w:b w:val="0"/>
          <w:sz w:val="25"/>
          <w:szCs w:val="25"/>
        </w:rPr>
      </w:pPr>
      <w:r w:rsidRPr="00A10FA7">
        <w:rPr>
          <w:b w:val="0"/>
          <w:sz w:val="25"/>
          <w:szCs w:val="25"/>
        </w:rPr>
        <w:t xml:space="preserve">Количество гражданских (административных) дел, рассмотренных за 12 месяцев  2025 года, в </w:t>
      </w:r>
      <w:proofErr w:type="gramStart"/>
      <w:r w:rsidRPr="00A10FA7">
        <w:rPr>
          <w:b w:val="0"/>
          <w:sz w:val="25"/>
          <w:szCs w:val="25"/>
        </w:rPr>
        <w:t>сравнении</w:t>
      </w:r>
      <w:proofErr w:type="gramEnd"/>
      <w:r w:rsidRPr="00A10FA7">
        <w:rPr>
          <w:b w:val="0"/>
          <w:sz w:val="25"/>
          <w:szCs w:val="25"/>
        </w:rPr>
        <w:t xml:space="preserve"> с 12 месяцами 2024 года</w:t>
      </w:r>
    </w:p>
    <w:p w:rsidR="009223DD" w:rsidRPr="00A10FA7" w:rsidRDefault="009223DD" w:rsidP="009223DD">
      <w:pPr>
        <w:autoSpaceDE w:val="0"/>
        <w:autoSpaceDN w:val="0"/>
        <w:adjustRightInd w:val="0"/>
        <w:ind w:firstLine="708"/>
        <w:jc w:val="both"/>
        <w:rPr>
          <w:sz w:val="16"/>
          <w:szCs w:val="16"/>
        </w:rPr>
      </w:pPr>
    </w:p>
    <w:tbl>
      <w:tblPr>
        <w:tblW w:w="91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832"/>
        <w:gridCol w:w="1276"/>
        <w:gridCol w:w="1276"/>
        <w:gridCol w:w="1133"/>
        <w:gridCol w:w="1134"/>
        <w:gridCol w:w="1418"/>
      </w:tblGrid>
      <w:tr w:rsidR="009223DD" w:rsidTr="009223DD">
        <w:trPr>
          <w:trHeight w:val="1150"/>
        </w:trPr>
        <w:tc>
          <w:tcPr>
            <w:tcW w:w="1080" w:type="dxa"/>
            <w:vMerge w:val="restart"/>
            <w:tcBorders>
              <w:top w:val="single" w:sz="4" w:space="0" w:color="auto"/>
              <w:left w:val="single" w:sz="4" w:space="0" w:color="auto"/>
              <w:bottom w:val="single" w:sz="4" w:space="0" w:color="auto"/>
              <w:right w:val="single" w:sz="4" w:space="0" w:color="auto"/>
            </w:tcBorders>
          </w:tcPr>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Период</w:t>
            </w:r>
          </w:p>
        </w:tc>
        <w:tc>
          <w:tcPr>
            <w:tcW w:w="1832" w:type="dxa"/>
            <w:vMerge w:val="restart"/>
            <w:tcBorders>
              <w:top w:val="single" w:sz="4" w:space="0" w:color="auto"/>
              <w:left w:val="single" w:sz="4" w:space="0" w:color="auto"/>
              <w:bottom w:val="single" w:sz="4" w:space="0" w:color="auto"/>
              <w:right w:val="single" w:sz="4" w:space="0" w:color="auto"/>
            </w:tcBorders>
          </w:tcPr>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ФИО</w:t>
            </w: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судьи</w:t>
            </w:r>
          </w:p>
        </w:tc>
        <w:tc>
          <w:tcPr>
            <w:tcW w:w="1276" w:type="dxa"/>
            <w:vMerge w:val="restart"/>
            <w:tcBorders>
              <w:top w:val="single" w:sz="4" w:space="0" w:color="auto"/>
              <w:left w:val="single" w:sz="4" w:space="0" w:color="auto"/>
              <w:bottom w:val="single" w:sz="4" w:space="0" w:color="auto"/>
              <w:right w:val="single" w:sz="4" w:space="0" w:color="auto"/>
            </w:tcBorders>
          </w:tcPr>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Остаток на начало периода</w:t>
            </w:r>
          </w:p>
        </w:tc>
        <w:tc>
          <w:tcPr>
            <w:tcW w:w="1276" w:type="dxa"/>
            <w:vMerge w:val="restart"/>
            <w:tcBorders>
              <w:top w:val="single" w:sz="4" w:space="0" w:color="auto"/>
              <w:left w:val="single" w:sz="4" w:space="0" w:color="auto"/>
              <w:bottom w:val="single" w:sz="4" w:space="0" w:color="auto"/>
              <w:right w:val="single" w:sz="4" w:space="0" w:color="auto"/>
            </w:tcBorders>
          </w:tcPr>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Всего поступило</w:t>
            </w: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гражданских и</w:t>
            </w: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административных  дел</w:t>
            </w:r>
          </w:p>
        </w:tc>
        <w:tc>
          <w:tcPr>
            <w:tcW w:w="3685" w:type="dxa"/>
            <w:gridSpan w:val="3"/>
            <w:tcBorders>
              <w:top w:val="single" w:sz="4" w:space="0" w:color="auto"/>
              <w:left w:val="single" w:sz="4" w:space="0" w:color="auto"/>
              <w:bottom w:val="single" w:sz="4" w:space="0" w:color="auto"/>
              <w:right w:val="single" w:sz="4" w:space="0" w:color="auto"/>
            </w:tcBorders>
          </w:tcPr>
          <w:p w:rsidR="009223DD" w:rsidRPr="00CA3C74" w:rsidRDefault="009223DD" w:rsidP="009223DD">
            <w:pPr>
              <w:spacing w:after="0" w:line="240" w:lineRule="auto"/>
              <w:jc w:val="center"/>
              <w:rPr>
                <w:rFonts w:ascii="Arial" w:eastAsia="Times New Roman" w:hAnsi="Arial" w:cs="Arial"/>
                <w:sz w:val="18"/>
                <w:szCs w:val="14"/>
                <w:lang w:eastAsia="ru-RU"/>
              </w:rPr>
            </w:pP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 xml:space="preserve">Количество </w:t>
            </w:r>
            <w:proofErr w:type="gramStart"/>
            <w:r w:rsidRPr="00CA3C74">
              <w:rPr>
                <w:rFonts w:ascii="Arial" w:eastAsia="Times New Roman" w:hAnsi="Arial" w:cs="Arial"/>
                <w:sz w:val="18"/>
                <w:szCs w:val="14"/>
                <w:lang w:eastAsia="ru-RU"/>
              </w:rPr>
              <w:t>рассмотренных</w:t>
            </w:r>
            <w:proofErr w:type="gramEnd"/>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гражданских и административных</w:t>
            </w:r>
          </w:p>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дел с вынесением решения</w:t>
            </w:r>
          </w:p>
        </w:tc>
      </w:tr>
      <w:tr w:rsidR="009223DD" w:rsidTr="009223DD">
        <w:trPr>
          <w:trHeight w:val="264"/>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9223DD" w:rsidRPr="00CA3C74" w:rsidRDefault="009223DD" w:rsidP="009223DD">
            <w:pPr>
              <w:autoSpaceDE w:val="0"/>
              <w:autoSpaceDN w:val="0"/>
              <w:adjustRightInd w:val="0"/>
              <w:spacing w:after="0" w:line="240" w:lineRule="auto"/>
              <w:ind w:firstLine="708"/>
              <w:jc w:val="center"/>
              <w:rPr>
                <w:rFonts w:ascii="Arial" w:eastAsia="Times New Roman" w:hAnsi="Arial" w:cs="Arial"/>
                <w:sz w:val="18"/>
                <w:szCs w:val="14"/>
                <w:lang w:eastAsia="ru-RU"/>
              </w:rPr>
            </w:pPr>
          </w:p>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всего</w:t>
            </w:r>
          </w:p>
        </w:tc>
        <w:tc>
          <w:tcPr>
            <w:tcW w:w="2552" w:type="dxa"/>
            <w:gridSpan w:val="2"/>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Из них</w:t>
            </w:r>
          </w:p>
        </w:tc>
      </w:tr>
      <w:tr w:rsidR="009223DD" w:rsidTr="009223DD">
        <w:trPr>
          <w:trHeight w:val="69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удовлетворено</w:t>
            </w:r>
          </w:p>
        </w:tc>
        <w:tc>
          <w:tcPr>
            <w:tcW w:w="1418" w:type="dxa"/>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 xml:space="preserve">отказано  </w:t>
            </w:r>
          </w:p>
        </w:tc>
      </w:tr>
      <w:tr w:rsidR="009223DD" w:rsidTr="009223DD">
        <w:trPr>
          <w:trHeight w:val="332"/>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b/>
                <w:sz w:val="18"/>
                <w:szCs w:val="14"/>
                <w:lang w:eastAsia="ru-RU"/>
              </w:rPr>
            </w:pPr>
            <w:r w:rsidRPr="00206D1A">
              <w:rPr>
                <w:rFonts w:ascii="Arial" w:eastAsia="Times New Roman" w:hAnsi="Arial" w:cs="Arial"/>
                <w:sz w:val="18"/>
                <w:szCs w:val="14"/>
                <w:lang w:eastAsia="ru-RU"/>
              </w:rPr>
              <w:t>12 месяцев</w:t>
            </w:r>
            <w:r w:rsidRPr="00CA3C74">
              <w:rPr>
                <w:rFonts w:ascii="Arial" w:eastAsia="Times New Roman" w:hAnsi="Arial" w:cs="Arial"/>
                <w:b/>
                <w:sz w:val="18"/>
                <w:szCs w:val="14"/>
                <w:lang w:eastAsia="ru-RU"/>
              </w:rPr>
              <w:t xml:space="preserve"> 2024 года</w:t>
            </w: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r w:rsidRPr="00CA3C74">
              <w:rPr>
                <w:rFonts w:ascii="Arial" w:eastAsia="Times New Roman" w:hAnsi="Arial" w:cs="Arial"/>
                <w:sz w:val="18"/>
                <w:szCs w:val="14"/>
                <w:lang w:eastAsia="ru-RU"/>
              </w:rPr>
              <w:t>Панин А.А.</w:t>
            </w:r>
          </w:p>
        </w:tc>
        <w:tc>
          <w:tcPr>
            <w:tcW w:w="1276" w:type="dxa"/>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r>
      <w:tr w:rsidR="009223DD" w:rsidTr="009223DD">
        <w:trPr>
          <w:trHeight w:val="332"/>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Тогочоева</w:t>
            </w:r>
            <w:proofErr w:type="spellEnd"/>
            <w:r w:rsidRPr="00CA3C74">
              <w:rPr>
                <w:rFonts w:ascii="Arial" w:eastAsia="Times New Roman" w:hAnsi="Arial" w:cs="Arial"/>
                <w:sz w:val="18"/>
                <w:szCs w:val="14"/>
                <w:lang w:eastAsia="ru-RU"/>
              </w:rPr>
              <w:t xml:space="preserve"> 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197</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154</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40</w:t>
            </w:r>
          </w:p>
        </w:tc>
      </w:tr>
      <w:tr w:rsidR="009223DD" w:rsidTr="009223DD">
        <w:trPr>
          <w:trHeight w:val="332"/>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Иркитов</w:t>
            </w:r>
            <w:proofErr w:type="spellEnd"/>
            <w:r w:rsidRPr="00CA3C74">
              <w:rPr>
                <w:rFonts w:ascii="Arial" w:eastAsia="Times New Roman" w:hAnsi="Arial" w:cs="Arial"/>
                <w:sz w:val="18"/>
                <w:szCs w:val="14"/>
                <w:lang w:eastAsia="ru-RU"/>
              </w:rPr>
              <w:t xml:space="preserve"> Е.В.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257</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131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18</w:t>
            </w:r>
          </w:p>
        </w:tc>
      </w:tr>
      <w:tr w:rsidR="009223DD" w:rsidTr="009223DD">
        <w:trPr>
          <w:trHeight w:val="454"/>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Мамакова</w:t>
            </w:r>
            <w:proofErr w:type="spellEnd"/>
            <w:r w:rsidRPr="00CA3C74">
              <w:rPr>
                <w:rFonts w:ascii="Arial" w:eastAsia="Times New Roman" w:hAnsi="Arial" w:cs="Arial"/>
                <w:sz w:val="18"/>
                <w:szCs w:val="14"/>
                <w:lang w:eastAsia="ru-RU"/>
              </w:rPr>
              <w:t xml:space="preserve"> О.Д-Д.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r>
      <w:tr w:rsidR="009223DD" w:rsidTr="009223DD">
        <w:trPr>
          <w:trHeight w:val="33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b/>
                <w:sz w:val="18"/>
                <w:szCs w:val="14"/>
                <w:lang w:eastAsia="ru-RU"/>
              </w:rPr>
            </w:pPr>
            <w:r w:rsidRPr="00CA3C74">
              <w:rPr>
                <w:rFonts w:ascii="Arial" w:eastAsia="Times New Roman" w:hAnsi="Arial" w:cs="Arial"/>
                <w:b/>
                <w:sz w:val="18"/>
                <w:szCs w:val="1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454</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343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285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58</w:t>
            </w:r>
          </w:p>
        </w:tc>
      </w:tr>
      <w:tr w:rsidR="009223DD" w:rsidTr="009223DD">
        <w:trPr>
          <w:trHeight w:val="497"/>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b/>
                <w:sz w:val="18"/>
                <w:szCs w:val="14"/>
                <w:lang w:eastAsia="ru-RU"/>
              </w:rPr>
            </w:pPr>
            <w:r w:rsidRPr="00206D1A">
              <w:rPr>
                <w:rFonts w:ascii="Arial" w:eastAsia="Times New Roman" w:hAnsi="Arial" w:cs="Arial"/>
                <w:sz w:val="18"/>
                <w:szCs w:val="14"/>
                <w:lang w:eastAsia="ru-RU"/>
              </w:rPr>
              <w:t>12 месяцев</w:t>
            </w:r>
            <w:r w:rsidRPr="00CA3C74">
              <w:rPr>
                <w:rFonts w:ascii="Arial" w:eastAsia="Times New Roman" w:hAnsi="Arial" w:cs="Arial"/>
                <w:b/>
                <w:sz w:val="18"/>
                <w:szCs w:val="14"/>
                <w:lang w:eastAsia="ru-RU"/>
              </w:rPr>
              <w:t xml:space="preserve"> 2025 года</w:t>
            </w:r>
          </w:p>
        </w:tc>
        <w:tc>
          <w:tcPr>
            <w:tcW w:w="1832" w:type="dxa"/>
            <w:tcBorders>
              <w:top w:val="single" w:sz="4" w:space="0" w:color="auto"/>
              <w:left w:val="single" w:sz="4" w:space="0" w:color="auto"/>
              <w:bottom w:val="single" w:sz="4" w:space="0" w:color="auto"/>
              <w:right w:val="single" w:sz="4" w:space="0" w:color="auto"/>
            </w:tcBorders>
            <w:vAlign w:val="center"/>
          </w:tcPr>
          <w:p w:rsidR="009223DD" w:rsidRPr="00CA3C74" w:rsidRDefault="009223DD" w:rsidP="009223DD">
            <w:pPr>
              <w:spacing w:after="0" w:line="240" w:lineRule="auto"/>
              <w:rPr>
                <w:rFonts w:ascii="Arial" w:eastAsia="Times New Roman" w:hAnsi="Arial" w:cs="Arial"/>
                <w:sz w:val="18"/>
                <w:szCs w:val="14"/>
                <w:lang w:eastAsia="ru-RU"/>
              </w:rPr>
            </w:pPr>
            <w:r w:rsidRPr="00CA3C74">
              <w:rPr>
                <w:rFonts w:ascii="Arial" w:eastAsia="Times New Roman" w:hAnsi="Arial" w:cs="Arial"/>
                <w:sz w:val="18"/>
                <w:szCs w:val="14"/>
                <w:lang w:eastAsia="ru-RU"/>
              </w:rPr>
              <w:t>Панин А.А.</w:t>
            </w:r>
          </w:p>
          <w:p w:rsidR="009223DD" w:rsidRPr="00CA3C74" w:rsidRDefault="009223DD" w:rsidP="009223DD">
            <w:pPr>
              <w:spacing w:after="0" w:line="240" w:lineRule="auto"/>
              <w:ind w:firstLine="708"/>
              <w:rPr>
                <w:rFonts w:ascii="Arial" w:eastAsia="Times New Roman" w:hAnsi="Arial" w:cs="Arial"/>
                <w:sz w:val="18"/>
                <w:szCs w:val="1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r>
      <w:tr w:rsidR="009223DD" w:rsidTr="009223DD">
        <w:trPr>
          <w:trHeight w:val="49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Тогочоева</w:t>
            </w:r>
            <w:proofErr w:type="spellEnd"/>
            <w:r w:rsidRPr="00CA3C74">
              <w:rPr>
                <w:rFonts w:ascii="Arial" w:eastAsia="Times New Roman" w:hAnsi="Arial" w:cs="Arial"/>
                <w:sz w:val="18"/>
                <w:szCs w:val="14"/>
                <w:lang w:eastAsia="ru-RU"/>
              </w:rPr>
              <w:t xml:space="preserve"> К.А.</w:t>
            </w:r>
          </w:p>
        </w:tc>
        <w:tc>
          <w:tcPr>
            <w:tcW w:w="1276" w:type="dxa"/>
            <w:tcBorders>
              <w:top w:val="single" w:sz="4" w:space="0" w:color="auto"/>
              <w:left w:val="single" w:sz="4" w:space="0" w:color="auto"/>
              <w:bottom w:val="single" w:sz="4" w:space="0" w:color="auto"/>
              <w:right w:val="single" w:sz="4" w:space="0" w:color="auto"/>
            </w:tcBorders>
          </w:tcPr>
          <w:p w:rsidR="009223DD" w:rsidRPr="00CA3C74" w:rsidRDefault="009223DD" w:rsidP="009223DD">
            <w:pPr>
              <w:autoSpaceDE w:val="0"/>
              <w:autoSpaceDN w:val="0"/>
              <w:adjustRightInd w:val="0"/>
              <w:spacing w:after="0" w:line="240" w:lineRule="auto"/>
              <w:ind w:firstLine="708"/>
              <w:jc w:val="center"/>
              <w:rPr>
                <w:rFonts w:ascii="Arial" w:eastAsia="Times New Roman" w:hAnsi="Arial" w:cs="Arial"/>
                <w:sz w:val="18"/>
                <w:szCs w:val="14"/>
                <w:lang w:eastAsia="ru-RU"/>
              </w:rPr>
            </w:pPr>
          </w:p>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257</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29</w:t>
            </w:r>
          </w:p>
        </w:tc>
      </w:tr>
      <w:tr w:rsidR="009223DD" w:rsidTr="009223DD">
        <w:trPr>
          <w:trHeight w:val="49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Иркитов</w:t>
            </w:r>
            <w:proofErr w:type="spellEnd"/>
            <w:r w:rsidRPr="00CA3C74">
              <w:rPr>
                <w:rFonts w:ascii="Arial" w:eastAsia="Times New Roman" w:hAnsi="Arial" w:cs="Arial"/>
                <w:sz w:val="18"/>
                <w:szCs w:val="14"/>
                <w:lang w:eastAsia="ru-RU"/>
              </w:rPr>
              <w:t xml:space="preserve"> Е.В.</w:t>
            </w:r>
          </w:p>
        </w:tc>
        <w:tc>
          <w:tcPr>
            <w:tcW w:w="1276" w:type="dxa"/>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211</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161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23</w:t>
            </w:r>
          </w:p>
        </w:tc>
      </w:tr>
      <w:tr w:rsidR="009223DD" w:rsidTr="009223DD">
        <w:trPr>
          <w:trHeight w:val="49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sz w:val="18"/>
                <w:szCs w:val="14"/>
                <w:lang w:eastAsia="ru-RU"/>
              </w:rPr>
            </w:pPr>
            <w:proofErr w:type="spellStart"/>
            <w:r w:rsidRPr="00CA3C74">
              <w:rPr>
                <w:rFonts w:ascii="Arial" w:eastAsia="Times New Roman" w:hAnsi="Arial" w:cs="Arial"/>
                <w:sz w:val="18"/>
                <w:szCs w:val="14"/>
                <w:lang w:eastAsia="ru-RU"/>
              </w:rPr>
              <w:t>Мамакова</w:t>
            </w:r>
            <w:proofErr w:type="spellEnd"/>
            <w:r w:rsidRPr="00CA3C74">
              <w:rPr>
                <w:rFonts w:ascii="Arial" w:eastAsia="Times New Roman" w:hAnsi="Arial" w:cs="Arial"/>
                <w:sz w:val="18"/>
                <w:szCs w:val="14"/>
                <w:lang w:eastAsia="ru-RU"/>
              </w:rPr>
              <w:t xml:space="preserve"> О.Д-Д.</w:t>
            </w:r>
          </w:p>
        </w:tc>
        <w:tc>
          <w:tcPr>
            <w:tcW w:w="1276" w:type="dxa"/>
            <w:tcBorders>
              <w:top w:val="single" w:sz="4" w:space="0" w:color="auto"/>
              <w:left w:val="single" w:sz="4" w:space="0" w:color="auto"/>
              <w:bottom w:val="single" w:sz="4" w:space="0" w:color="auto"/>
              <w:right w:val="single" w:sz="4" w:space="0" w:color="auto"/>
            </w:tcBorders>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sz w:val="18"/>
                <w:szCs w:val="14"/>
                <w:lang w:eastAsia="ru-RU"/>
              </w:rPr>
            </w:pPr>
            <w:r w:rsidRPr="00CA3C74">
              <w:rPr>
                <w:rFonts w:ascii="Arial" w:eastAsia="Times New Roman" w:hAnsi="Arial" w:cs="Arial"/>
                <w:sz w:val="18"/>
                <w:szCs w:val="14"/>
                <w:lang w:eastAsia="ru-RU"/>
              </w:rPr>
              <w:t>0</w:t>
            </w:r>
          </w:p>
        </w:tc>
      </w:tr>
      <w:tr w:rsidR="009223DD" w:rsidTr="009223DD">
        <w:trPr>
          <w:trHeight w:val="41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spacing w:after="0" w:line="240" w:lineRule="auto"/>
              <w:rPr>
                <w:rFonts w:ascii="Arial" w:eastAsia="Times New Roman" w:hAnsi="Arial" w:cs="Arial"/>
                <w:sz w:val="18"/>
                <w:szCs w:val="1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both"/>
              <w:rPr>
                <w:rFonts w:ascii="Arial" w:eastAsia="Times New Roman" w:hAnsi="Arial" w:cs="Arial"/>
                <w:b/>
                <w:sz w:val="18"/>
                <w:szCs w:val="14"/>
                <w:lang w:eastAsia="ru-RU"/>
              </w:rPr>
            </w:pPr>
            <w:r w:rsidRPr="00CA3C74">
              <w:rPr>
                <w:rFonts w:ascii="Arial" w:eastAsia="Times New Roman" w:hAnsi="Arial" w:cs="Arial"/>
                <w:b/>
                <w:sz w:val="18"/>
                <w:szCs w:val="14"/>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9223DD"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p>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468</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392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340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23DD" w:rsidRPr="00CA3C74" w:rsidRDefault="009223DD" w:rsidP="009223DD">
            <w:pPr>
              <w:autoSpaceDE w:val="0"/>
              <w:autoSpaceDN w:val="0"/>
              <w:adjustRightInd w:val="0"/>
              <w:spacing w:after="0" w:line="240" w:lineRule="auto"/>
              <w:jc w:val="center"/>
              <w:rPr>
                <w:rFonts w:ascii="Arial" w:eastAsia="Times New Roman" w:hAnsi="Arial" w:cs="Arial"/>
                <w:b/>
                <w:sz w:val="18"/>
                <w:szCs w:val="14"/>
                <w:lang w:eastAsia="ru-RU"/>
              </w:rPr>
            </w:pPr>
            <w:r w:rsidRPr="00CA3C74">
              <w:rPr>
                <w:rFonts w:ascii="Arial" w:eastAsia="Times New Roman" w:hAnsi="Arial" w:cs="Arial"/>
                <w:b/>
                <w:sz w:val="18"/>
                <w:szCs w:val="14"/>
                <w:lang w:eastAsia="ru-RU"/>
              </w:rPr>
              <w:t>52</w:t>
            </w:r>
          </w:p>
        </w:tc>
      </w:tr>
    </w:tbl>
    <w:p w:rsidR="009223DD" w:rsidRPr="00DA465B" w:rsidRDefault="009223DD" w:rsidP="009223DD">
      <w:pPr>
        <w:pStyle w:val="a4"/>
        <w:ind w:firstLine="708"/>
        <w:jc w:val="both"/>
        <w:rPr>
          <w:b w:val="0"/>
          <w:sz w:val="26"/>
          <w:szCs w:val="26"/>
        </w:rPr>
      </w:pPr>
    </w:p>
    <w:p w:rsidR="009223DD" w:rsidRPr="006A0012" w:rsidRDefault="009223DD" w:rsidP="009223DD">
      <w:pPr>
        <w:pStyle w:val="a4"/>
        <w:ind w:firstLine="708"/>
        <w:jc w:val="both"/>
        <w:rPr>
          <w:b w:val="0"/>
          <w:sz w:val="25"/>
          <w:szCs w:val="25"/>
        </w:rPr>
      </w:pPr>
      <w:r w:rsidRPr="006A0012">
        <w:rPr>
          <w:b w:val="0"/>
          <w:sz w:val="25"/>
          <w:szCs w:val="25"/>
        </w:rPr>
        <w:t>Данные показатели свидетельствуют об увеличении количества поступивших и рассмотренных гражданских и административных дел судьями Онгудайского районного суда.</w:t>
      </w:r>
    </w:p>
    <w:p w:rsidR="009223DD" w:rsidRPr="006A0012" w:rsidRDefault="009223DD" w:rsidP="009223DD">
      <w:pPr>
        <w:pStyle w:val="a4"/>
        <w:ind w:firstLine="708"/>
        <w:jc w:val="both"/>
        <w:rPr>
          <w:b w:val="0"/>
          <w:sz w:val="25"/>
          <w:szCs w:val="25"/>
        </w:rPr>
      </w:pPr>
      <w:r w:rsidRPr="006A0012">
        <w:rPr>
          <w:b w:val="0"/>
          <w:sz w:val="25"/>
          <w:szCs w:val="25"/>
        </w:rPr>
        <w:t>Общее количество  рассмотренных и оконченных дел (в том, числе  прекращено 27, передано по подсудности 12, оставлено без рассмотрения 13) 444 дела. Остаток  неоконченных дел составляет 69.</w:t>
      </w:r>
    </w:p>
    <w:p w:rsidR="009223DD" w:rsidRPr="006A0012" w:rsidRDefault="009223DD" w:rsidP="009223DD">
      <w:pPr>
        <w:pStyle w:val="a4"/>
        <w:ind w:firstLine="708"/>
        <w:jc w:val="both"/>
        <w:rPr>
          <w:b w:val="0"/>
          <w:sz w:val="25"/>
          <w:szCs w:val="25"/>
        </w:rPr>
      </w:pPr>
    </w:p>
    <w:p w:rsidR="009223DD" w:rsidRPr="006A0012" w:rsidRDefault="009223DD" w:rsidP="009223DD">
      <w:pPr>
        <w:pStyle w:val="a4"/>
        <w:rPr>
          <w:sz w:val="25"/>
          <w:szCs w:val="25"/>
        </w:rPr>
      </w:pPr>
      <w:r w:rsidRPr="006A0012">
        <w:rPr>
          <w:sz w:val="25"/>
          <w:szCs w:val="25"/>
        </w:rPr>
        <w:t>Соблюдение процессуальных и разумных сроков рассмотрения гражданских и административных дел</w:t>
      </w:r>
    </w:p>
    <w:p w:rsidR="009223DD" w:rsidRPr="006A0012" w:rsidRDefault="009223DD" w:rsidP="009223DD">
      <w:pPr>
        <w:pStyle w:val="a4"/>
        <w:ind w:firstLine="708"/>
        <w:jc w:val="both"/>
        <w:rPr>
          <w:b w:val="0"/>
          <w:sz w:val="25"/>
          <w:szCs w:val="25"/>
        </w:rPr>
      </w:pPr>
    </w:p>
    <w:p w:rsidR="009223DD" w:rsidRPr="006A0012" w:rsidRDefault="009223DD" w:rsidP="009223DD">
      <w:pPr>
        <w:pStyle w:val="a4"/>
        <w:ind w:firstLine="708"/>
        <w:jc w:val="both"/>
        <w:rPr>
          <w:b w:val="0"/>
          <w:sz w:val="25"/>
          <w:szCs w:val="25"/>
        </w:rPr>
      </w:pPr>
      <w:r w:rsidRPr="006A0012">
        <w:rPr>
          <w:b w:val="0"/>
          <w:sz w:val="25"/>
          <w:szCs w:val="25"/>
        </w:rPr>
        <w:t xml:space="preserve">В 2025 году судьями соблюдались как процессуальные, так и разумные сроки рассмотрения гражданских дел. </w:t>
      </w:r>
    </w:p>
    <w:p w:rsidR="009223DD" w:rsidRPr="006A0012" w:rsidRDefault="009223DD" w:rsidP="009223DD">
      <w:pPr>
        <w:pStyle w:val="a4"/>
        <w:ind w:firstLine="708"/>
        <w:jc w:val="both"/>
        <w:rPr>
          <w:b w:val="0"/>
          <w:sz w:val="25"/>
          <w:szCs w:val="25"/>
        </w:rPr>
      </w:pPr>
      <w:r w:rsidRPr="006A0012">
        <w:rPr>
          <w:b w:val="0"/>
          <w:sz w:val="25"/>
          <w:szCs w:val="25"/>
        </w:rPr>
        <w:t>Дел, рассмотренных с нарушением срока, не имеется.</w:t>
      </w:r>
    </w:p>
    <w:p w:rsidR="009223DD" w:rsidRPr="006A0012" w:rsidRDefault="009223DD" w:rsidP="009223DD">
      <w:pPr>
        <w:pStyle w:val="a4"/>
        <w:ind w:firstLine="708"/>
        <w:jc w:val="both"/>
        <w:rPr>
          <w:b w:val="0"/>
          <w:sz w:val="25"/>
          <w:szCs w:val="25"/>
        </w:rPr>
      </w:pPr>
    </w:p>
    <w:p w:rsidR="009223DD" w:rsidRPr="006A0012" w:rsidRDefault="009223DD" w:rsidP="009223DD">
      <w:pPr>
        <w:pStyle w:val="a4"/>
        <w:ind w:firstLine="708"/>
        <w:jc w:val="both"/>
        <w:rPr>
          <w:b w:val="0"/>
          <w:sz w:val="25"/>
          <w:szCs w:val="25"/>
        </w:rPr>
      </w:pPr>
      <w:r w:rsidRPr="006A0012">
        <w:rPr>
          <w:b w:val="0"/>
          <w:sz w:val="25"/>
          <w:szCs w:val="25"/>
        </w:rPr>
        <w:t>В отчетном периоде всего рассмотрено в срок, свыше 2 месяцев – 136 дел, что составляет 30,63% от общего количества рассмотренных дел 444. В сравнении за 2024 год -113 дел.</w:t>
      </w:r>
    </w:p>
    <w:p w:rsidR="009223DD" w:rsidRPr="006A0012" w:rsidRDefault="009223DD" w:rsidP="009223DD">
      <w:pPr>
        <w:pStyle w:val="a4"/>
        <w:ind w:firstLine="708"/>
        <w:jc w:val="both"/>
        <w:rPr>
          <w:b w:val="0"/>
          <w:sz w:val="25"/>
          <w:szCs w:val="25"/>
        </w:rPr>
      </w:pPr>
      <w:proofErr w:type="gramStart"/>
      <w:r w:rsidRPr="006A0012">
        <w:rPr>
          <w:b w:val="0"/>
          <w:sz w:val="25"/>
          <w:szCs w:val="25"/>
        </w:rPr>
        <w:t xml:space="preserve">Основной причиной рассмотрения гражданских дел свыше 2-х месяцев является: отложение судебных заседаний в связи с привлечением соответчиков, третьих лиц, уточнение исковых требований, приостановление производств по делам в связи с назначением экспертиз, нахождением ответчиков в зоне боевых действий, невозможности рассмотрения дела до рассмотрения другого дела, а также в связи с проведением примирительных процедур в форме переговоров. </w:t>
      </w:r>
      <w:proofErr w:type="gramEnd"/>
    </w:p>
    <w:p w:rsidR="009223DD" w:rsidRPr="006A0012" w:rsidRDefault="009223DD" w:rsidP="009223DD">
      <w:pPr>
        <w:pStyle w:val="a4"/>
        <w:ind w:firstLine="708"/>
        <w:jc w:val="both"/>
        <w:rPr>
          <w:b w:val="0"/>
          <w:sz w:val="25"/>
          <w:szCs w:val="25"/>
        </w:rPr>
      </w:pPr>
    </w:p>
    <w:p w:rsidR="009223DD" w:rsidRPr="0081075C" w:rsidRDefault="009223DD" w:rsidP="0081075C">
      <w:pPr>
        <w:pStyle w:val="a4"/>
        <w:ind w:firstLine="708"/>
        <w:jc w:val="both"/>
        <w:rPr>
          <w:b w:val="0"/>
          <w:sz w:val="25"/>
          <w:szCs w:val="25"/>
        </w:rPr>
      </w:pPr>
      <w:r w:rsidRPr="0081075C">
        <w:rPr>
          <w:b w:val="0"/>
          <w:sz w:val="25"/>
          <w:szCs w:val="25"/>
        </w:rPr>
        <w:t>На отчетную дату приостановлено 20 гражданских дел.</w:t>
      </w:r>
    </w:p>
    <w:p w:rsidR="009223DD" w:rsidRPr="006A0012" w:rsidRDefault="009223DD" w:rsidP="009223DD">
      <w:pPr>
        <w:pStyle w:val="a4"/>
        <w:ind w:firstLine="708"/>
        <w:jc w:val="both"/>
        <w:rPr>
          <w:b w:val="0"/>
          <w:sz w:val="25"/>
          <w:szCs w:val="25"/>
        </w:rPr>
      </w:pPr>
    </w:p>
    <w:p w:rsidR="009223DD" w:rsidRDefault="009223DD" w:rsidP="009223DD">
      <w:pPr>
        <w:pStyle w:val="ae"/>
        <w:shd w:val="clear" w:color="auto" w:fill="FFFFFF"/>
        <w:spacing w:before="0" w:beforeAutospacing="0" w:after="0" w:afterAutospacing="0"/>
        <w:jc w:val="center"/>
        <w:rPr>
          <w:b/>
          <w:bCs/>
          <w:color w:val="000000"/>
          <w:sz w:val="27"/>
          <w:szCs w:val="27"/>
        </w:rPr>
      </w:pPr>
      <w:r>
        <w:rPr>
          <w:b/>
          <w:bCs/>
          <w:color w:val="000000"/>
          <w:sz w:val="27"/>
          <w:szCs w:val="27"/>
        </w:rPr>
        <w:t>Остаток гражданских и административных дел на 31.12.2025 года</w:t>
      </w:r>
    </w:p>
    <w:p w:rsidR="009223DD" w:rsidRDefault="009223DD" w:rsidP="009223DD">
      <w:pPr>
        <w:pStyle w:val="ae"/>
        <w:shd w:val="clear" w:color="auto" w:fill="FFFFFF"/>
        <w:spacing w:before="0" w:beforeAutospacing="0" w:after="0" w:afterAutospacing="0"/>
        <w:jc w:val="center"/>
        <w:rPr>
          <w:color w:val="000000"/>
          <w:sz w:val="27"/>
          <w:szCs w:val="27"/>
        </w:rPr>
      </w:pPr>
    </w:p>
    <w:tbl>
      <w:tblPr>
        <w:tblW w:w="87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19"/>
        <w:gridCol w:w="2550"/>
      </w:tblGrid>
      <w:tr w:rsidR="009223DD" w:rsidTr="009223DD">
        <w:trPr>
          <w:jc w:val="center"/>
        </w:trPr>
        <w:tc>
          <w:tcPr>
            <w:tcW w:w="3119" w:type="dxa"/>
            <w:tcBorders>
              <w:top w:val="single" w:sz="4" w:space="0" w:color="auto"/>
              <w:left w:val="single" w:sz="4" w:space="0" w:color="auto"/>
              <w:bottom w:val="single" w:sz="4" w:space="0" w:color="auto"/>
              <w:right w:val="single" w:sz="4" w:space="0" w:color="auto"/>
            </w:tcBorders>
          </w:tcPr>
          <w:p w:rsidR="009223DD" w:rsidRDefault="009223DD" w:rsidP="009223DD">
            <w:pPr>
              <w:pStyle w:val="ae"/>
              <w:spacing w:before="0" w:beforeAutospacing="0" w:after="0" w:afterAutospacing="0" w:line="276" w:lineRule="auto"/>
              <w:jc w:val="center"/>
              <w:rPr>
                <w:b/>
                <w:bCs/>
                <w:lang w:eastAsia="en-US"/>
              </w:rPr>
            </w:pPr>
            <w:r>
              <w:rPr>
                <w:b/>
                <w:bCs/>
                <w:lang w:eastAsia="en-US"/>
              </w:rPr>
              <w:t>Период</w:t>
            </w:r>
          </w:p>
          <w:p w:rsidR="009223DD" w:rsidRDefault="009223DD" w:rsidP="009223DD">
            <w:pPr>
              <w:pStyle w:val="ae"/>
              <w:spacing w:before="0" w:beforeAutospacing="0" w:after="0" w:afterAutospacing="0" w:line="276" w:lineRule="auto"/>
              <w:jc w:val="center"/>
              <w:rPr>
                <w:b/>
                <w:bCs/>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lang w:eastAsia="en-US"/>
              </w:rPr>
            </w:pPr>
            <w:r>
              <w:rPr>
                <w:b/>
                <w:bCs/>
                <w:lang w:eastAsia="en-US"/>
              </w:rPr>
              <w:t>Ф.И.О</w:t>
            </w:r>
          </w:p>
          <w:p w:rsidR="009223DD" w:rsidRDefault="009223DD" w:rsidP="009223DD">
            <w:pPr>
              <w:pStyle w:val="ae"/>
              <w:spacing w:before="0" w:beforeAutospacing="0" w:after="0" w:afterAutospacing="0" w:line="276" w:lineRule="auto"/>
              <w:jc w:val="center"/>
              <w:rPr>
                <w:lang w:eastAsia="en-US"/>
              </w:rPr>
            </w:pPr>
            <w:r>
              <w:rPr>
                <w:b/>
                <w:bCs/>
                <w:lang w:eastAsia="en-US"/>
              </w:rPr>
              <w:t>судьи</w:t>
            </w:r>
          </w:p>
        </w:tc>
        <w:tc>
          <w:tcPr>
            <w:tcW w:w="2550"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lang w:eastAsia="en-US"/>
              </w:rPr>
            </w:pPr>
            <w:r>
              <w:rPr>
                <w:b/>
                <w:bCs/>
                <w:lang w:eastAsia="en-US"/>
              </w:rPr>
              <w:t>Остаток не</w:t>
            </w:r>
          </w:p>
          <w:p w:rsidR="009223DD" w:rsidRDefault="009223DD" w:rsidP="009223DD">
            <w:pPr>
              <w:pStyle w:val="ae"/>
              <w:spacing w:before="0" w:beforeAutospacing="0" w:after="0" w:afterAutospacing="0" w:line="276" w:lineRule="auto"/>
              <w:jc w:val="center"/>
              <w:rPr>
                <w:lang w:eastAsia="en-US"/>
              </w:rPr>
            </w:pPr>
            <w:r>
              <w:rPr>
                <w:b/>
                <w:bCs/>
                <w:lang w:eastAsia="en-US"/>
              </w:rPr>
              <w:t>оконченных дел</w:t>
            </w:r>
          </w:p>
        </w:tc>
      </w:tr>
      <w:tr w:rsidR="009223DD" w:rsidTr="009223DD">
        <w:trPr>
          <w:jc w:val="center"/>
        </w:trPr>
        <w:tc>
          <w:tcPr>
            <w:tcW w:w="3119" w:type="dxa"/>
            <w:vMerge w:val="restart"/>
            <w:tcBorders>
              <w:top w:val="single" w:sz="4" w:space="0" w:color="auto"/>
              <w:left w:val="single" w:sz="4" w:space="0" w:color="auto"/>
              <w:bottom w:val="single" w:sz="4" w:space="0" w:color="auto"/>
              <w:right w:val="single" w:sz="4" w:space="0" w:color="auto"/>
            </w:tcBorders>
          </w:tcPr>
          <w:p w:rsidR="009223DD" w:rsidRDefault="009223DD" w:rsidP="009223DD">
            <w:pPr>
              <w:pStyle w:val="ae"/>
              <w:spacing w:before="0" w:beforeAutospacing="0" w:after="0" w:afterAutospacing="0" w:line="276" w:lineRule="auto"/>
              <w:jc w:val="center"/>
              <w:rPr>
                <w:lang w:eastAsia="en-US"/>
              </w:rPr>
            </w:pPr>
          </w:p>
          <w:p w:rsidR="009223DD" w:rsidRDefault="009223DD" w:rsidP="009223DD">
            <w:pPr>
              <w:pStyle w:val="ae"/>
              <w:spacing w:before="0" w:beforeAutospacing="0" w:after="0" w:afterAutospacing="0" w:line="276" w:lineRule="auto"/>
              <w:jc w:val="center"/>
              <w:rPr>
                <w:b/>
                <w:lang w:eastAsia="en-US"/>
              </w:rPr>
            </w:pPr>
            <w:r>
              <w:rPr>
                <w:b/>
                <w:lang w:eastAsia="en-US"/>
              </w:rPr>
              <w:t>12 месяцев 2025 год</w:t>
            </w:r>
          </w:p>
        </w:tc>
        <w:tc>
          <w:tcPr>
            <w:tcW w:w="3119" w:type="dxa"/>
            <w:tcBorders>
              <w:top w:val="single" w:sz="4" w:space="0" w:color="auto"/>
              <w:left w:val="single" w:sz="4" w:space="0" w:color="auto"/>
              <w:bottom w:val="single" w:sz="4" w:space="0" w:color="auto"/>
              <w:right w:val="single" w:sz="4" w:space="0" w:color="auto"/>
            </w:tcBorders>
            <w:vAlign w:val="center"/>
          </w:tcPr>
          <w:p w:rsidR="009223DD" w:rsidRDefault="009223DD" w:rsidP="009223DD">
            <w:pPr>
              <w:pStyle w:val="ae"/>
              <w:spacing w:before="0" w:beforeAutospacing="0" w:after="0" w:afterAutospacing="0" w:line="276" w:lineRule="auto"/>
              <w:rPr>
                <w:lang w:eastAsia="en-US"/>
              </w:rPr>
            </w:pPr>
            <w:proofErr w:type="spellStart"/>
            <w:r>
              <w:rPr>
                <w:lang w:eastAsia="en-US"/>
              </w:rPr>
              <w:t>Тогочоева</w:t>
            </w:r>
            <w:proofErr w:type="spellEnd"/>
            <w:r>
              <w:rPr>
                <w:lang w:eastAsia="en-US"/>
              </w:rPr>
              <w:t xml:space="preserve"> К.А.</w:t>
            </w:r>
          </w:p>
          <w:p w:rsidR="009223DD" w:rsidRDefault="009223DD" w:rsidP="009223DD">
            <w:pPr>
              <w:pStyle w:val="ae"/>
              <w:spacing w:before="0" w:beforeAutospacing="0" w:after="0" w:afterAutospacing="0" w:line="276" w:lineRule="auto"/>
              <w:rPr>
                <w:lang w:eastAsia="en-US"/>
              </w:rPr>
            </w:pPr>
          </w:p>
        </w:tc>
        <w:tc>
          <w:tcPr>
            <w:tcW w:w="2550"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45</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rPr>
            </w:pPr>
          </w:p>
        </w:tc>
        <w:tc>
          <w:tcPr>
            <w:tcW w:w="3119" w:type="dxa"/>
            <w:tcBorders>
              <w:top w:val="single" w:sz="4" w:space="0" w:color="auto"/>
              <w:left w:val="single" w:sz="4" w:space="0" w:color="auto"/>
              <w:bottom w:val="single" w:sz="4" w:space="0" w:color="auto"/>
              <w:right w:val="single" w:sz="4" w:space="0" w:color="auto"/>
            </w:tcBorders>
            <w:vAlign w:val="center"/>
          </w:tcPr>
          <w:p w:rsidR="009223DD" w:rsidRDefault="009223DD" w:rsidP="009223DD">
            <w:pPr>
              <w:pStyle w:val="ae"/>
              <w:spacing w:before="0" w:beforeAutospacing="0" w:after="0" w:afterAutospacing="0" w:line="276" w:lineRule="auto"/>
              <w:rPr>
                <w:lang w:eastAsia="en-US"/>
              </w:rPr>
            </w:pPr>
            <w:proofErr w:type="spellStart"/>
            <w:r>
              <w:rPr>
                <w:lang w:eastAsia="en-US"/>
              </w:rPr>
              <w:t>Иркитов</w:t>
            </w:r>
            <w:proofErr w:type="spellEnd"/>
            <w:r>
              <w:rPr>
                <w:lang w:eastAsia="en-US"/>
              </w:rPr>
              <w:t xml:space="preserve"> Е.В.</w:t>
            </w:r>
          </w:p>
          <w:p w:rsidR="009223DD" w:rsidRDefault="009223DD" w:rsidP="009223DD">
            <w:pPr>
              <w:pStyle w:val="ae"/>
              <w:spacing w:before="0" w:beforeAutospacing="0" w:after="0" w:afterAutospacing="0" w:line="276" w:lineRule="auto"/>
              <w:rPr>
                <w:lang w:eastAsia="en-US"/>
              </w:rPr>
            </w:pPr>
          </w:p>
        </w:tc>
        <w:tc>
          <w:tcPr>
            <w:tcW w:w="2550"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24</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r>
              <w:rPr>
                <w:b/>
                <w:bCs/>
                <w:lang w:eastAsia="en-US"/>
              </w:rPr>
              <w:t>ИТОГО:</w:t>
            </w:r>
          </w:p>
        </w:tc>
        <w:tc>
          <w:tcPr>
            <w:tcW w:w="2550" w:type="dxa"/>
            <w:tcBorders>
              <w:top w:val="single" w:sz="4" w:space="0" w:color="auto"/>
              <w:left w:val="single" w:sz="4" w:space="0" w:color="auto"/>
              <w:bottom w:val="single" w:sz="4" w:space="0" w:color="auto"/>
              <w:right w:val="single" w:sz="4" w:space="0" w:color="auto"/>
            </w:tcBorders>
            <w:vAlign w:val="center"/>
          </w:tcPr>
          <w:p w:rsidR="009223DD" w:rsidRDefault="009223DD" w:rsidP="009223DD">
            <w:pPr>
              <w:pStyle w:val="ae"/>
              <w:spacing w:before="0" w:beforeAutospacing="0" w:after="0" w:afterAutospacing="0" w:line="276" w:lineRule="auto"/>
              <w:jc w:val="center"/>
              <w:rPr>
                <w:b/>
                <w:bCs/>
                <w:lang w:eastAsia="en-US"/>
              </w:rPr>
            </w:pPr>
            <w:r>
              <w:rPr>
                <w:b/>
                <w:bCs/>
                <w:lang w:eastAsia="en-US"/>
              </w:rPr>
              <w:t>69</w:t>
            </w:r>
          </w:p>
          <w:p w:rsidR="009223DD" w:rsidRDefault="009223DD" w:rsidP="009223DD">
            <w:pPr>
              <w:pStyle w:val="ae"/>
              <w:spacing w:before="0" w:beforeAutospacing="0" w:after="0" w:afterAutospacing="0" w:line="276" w:lineRule="auto"/>
              <w:jc w:val="center"/>
              <w:rPr>
                <w:lang w:eastAsia="en-US"/>
              </w:rPr>
            </w:pPr>
          </w:p>
        </w:tc>
      </w:tr>
    </w:tbl>
    <w:p w:rsidR="009223DD" w:rsidRDefault="009223DD" w:rsidP="009223DD">
      <w:pPr>
        <w:pStyle w:val="a4"/>
        <w:rPr>
          <w:sz w:val="26"/>
          <w:szCs w:val="26"/>
        </w:rPr>
      </w:pPr>
    </w:p>
    <w:p w:rsidR="009223DD" w:rsidRDefault="009223DD" w:rsidP="00D10A85">
      <w:pPr>
        <w:pStyle w:val="ad"/>
        <w:ind w:firstLine="709"/>
        <w:jc w:val="both"/>
        <w:rPr>
          <w:b/>
        </w:rPr>
      </w:pPr>
    </w:p>
    <w:p w:rsidR="009223DD" w:rsidRPr="00166B6F" w:rsidRDefault="009223DD" w:rsidP="009223DD">
      <w:pPr>
        <w:pStyle w:val="a4"/>
        <w:ind w:firstLine="708"/>
        <w:rPr>
          <w:sz w:val="26"/>
          <w:szCs w:val="26"/>
        </w:rPr>
      </w:pPr>
      <w:r w:rsidRPr="00166B6F">
        <w:rPr>
          <w:sz w:val="26"/>
          <w:szCs w:val="26"/>
        </w:rPr>
        <w:lastRenderedPageBreak/>
        <w:t xml:space="preserve">Количество и качество рассмотрения судебных постановлений мирового судьи судебного участка в апелляционном </w:t>
      </w:r>
      <w:proofErr w:type="gramStart"/>
      <w:r w:rsidRPr="00166B6F">
        <w:rPr>
          <w:sz w:val="26"/>
          <w:szCs w:val="26"/>
        </w:rPr>
        <w:t>порядке</w:t>
      </w:r>
      <w:proofErr w:type="gramEnd"/>
      <w:r w:rsidRPr="00166B6F">
        <w:rPr>
          <w:sz w:val="26"/>
          <w:szCs w:val="26"/>
        </w:rPr>
        <w:t xml:space="preserve"> за 12 месяцев 2025 года.</w:t>
      </w:r>
    </w:p>
    <w:p w:rsidR="009223DD" w:rsidRPr="00446E63" w:rsidRDefault="009223DD" w:rsidP="009223DD">
      <w:pPr>
        <w:pStyle w:val="a4"/>
        <w:ind w:firstLine="708"/>
        <w:jc w:val="both"/>
        <w:rPr>
          <w:b w:val="0"/>
          <w:sz w:val="26"/>
          <w:szCs w:val="26"/>
        </w:rPr>
      </w:pPr>
    </w:p>
    <w:p w:rsidR="009223DD" w:rsidRPr="006A0012" w:rsidRDefault="009223DD" w:rsidP="009223DD">
      <w:pPr>
        <w:pStyle w:val="a4"/>
        <w:ind w:firstLine="708"/>
        <w:jc w:val="both"/>
        <w:rPr>
          <w:b w:val="0"/>
          <w:sz w:val="25"/>
          <w:szCs w:val="25"/>
        </w:rPr>
      </w:pPr>
      <w:r w:rsidRPr="006A0012">
        <w:rPr>
          <w:b w:val="0"/>
          <w:sz w:val="25"/>
          <w:szCs w:val="25"/>
        </w:rPr>
        <w:t xml:space="preserve">В качестве апелляционной инстанции за отчетный период </w:t>
      </w:r>
      <w:proofErr w:type="spellStart"/>
      <w:r w:rsidRPr="006A0012">
        <w:rPr>
          <w:b w:val="0"/>
          <w:sz w:val="25"/>
          <w:szCs w:val="25"/>
        </w:rPr>
        <w:t>Онгудайским</w:t>
      </w:r>
      <w:proofErr w:type="spellEnd"/>
      <w:r w:rsidRPr="006A0012">
        <w:rPr>
          <w:b w:val="0"/>
          <w:sz w:val="25"/>
          <w:szCs w:val="25"/>
        </w:rPr>
        <w:t xml:space="preserve"> районным судом Республики Алтай рассмотрено 3 </w:t>
      </w:r>
      <w:proofErr w:type="gramStart"/>
      <w:r w:rsidRPr="006A0012">
        <w:rPr>
          <w:b w:val="0"/>
          <w:sz w:val="25"/>
          <w:szCs w:val="25"/>
        </w:rPr>
        <w:t>гражданских</w:t>
      </w:r>
      <w:proofErr w:type="gramEnd"/>
      <w:r w:rsidRPr="006A0012">
        <w:rPr>
          <w:b w:val="0"/>
          <w:sz w:val="25"/>
          <w:szCs w:val="25"/>
        </w:rPr>
        <w:t xml:space="preserve"> дела  по жалобе на решение мирового судьи судебного участка Онгуд</w:t>
      </w:r>
      <w:r w:rsidR="00C15DB7">
        <w:rPr>
          <w:b w:val="0"/>
          <w:sz w:val="25"/>
          <w:szCs w:val="25"/>
        </w:rPr>
        <w:t>айского района Республики Алтай</w:t>
      </w:r>
      <w:r w:rsidRPr="006A0012">
        <w:rPr>
          <w:b w:val="0"/>
          <w:sz w:val="25"/>
          <w:szCs w:val="25"/>
        </w:rPr>
        <w:t xml:space="preserve">. Решения мирового судьи оставлены без изменения, что составило 100% от количества обжалованных решений. </w:t>
      </w:r>
    </w:p>
    <w:p w:rsidR="009223DD" w:rsidRPr="006A0012" w:rsidRDefault="009223DD" w:rsidP="009223DD">
      <w:pPr>
        <w:pStyle w:val="a4"/>
        <w:ind w:firstLine="708"/>
        <w:jc w:val="both"/>
        <w:rPr>
          <w:b w:val="0"/>
          <w:sz w:val="25"/>
          <w:szCs w:val="25"/>
        </w:rPr>
      </w:pPr>
    </w:p>
    <w:p w:rsidR="009223DD" w:rsidRPr="006A0012" w:rsidRDefault="009223DD" w:rsidP="009223DD">
      <w:pPr>
        <w:pStyle w:val="a4"/>
        <w:ind w:firstLine="708"/>
        <w:jc w:val="both"/>
        <w:rPr>
          <w:b w:val="0"/>
          <w:sz w:val="25"/>
          <w:szCs w:val="25"/>
        </w:rPr>
      </w:pPr>
      <w:r w:rsidRPr="006A0012">
        <w:rPr>
          <w:b w:val="0"/>
          <w:sz w:val="25"/>
          <w:szCs w:val="25"/>
        </w:rPr>
        <w:t>Частных определений в адрес мирового судьи в связи с нарушением сроков и порядка направления гражданских дел на апелляционное рассмотрение судом апелляционной инстанции не выносилось, с апелляционного рассмотрения дела не снимались.</w:t>
      </w:r>
    </w:p>
    <w:p w:rsidR="009223DD" w:rsidRPr="006A0012" w:rsidRDefault="009223DD" w:rsidP="009223DD">
      <w:pPr>
        <w:pStyle w:val="a4"/>
        <w:ind w:firstLine="708"/>
        <w:jc w:val="both"/>
        <w:rPr>
          <w:b w:val="0"/>
          <w:sz w:val="25"/>
          <w:szCs w:val="25"/>
        </w:rPr>
      </w:pPr>
    </w:p>
    <w:p w:rsidR="009223DD" w:rsidRPr="00166B6F" w:rsidRDefault="009223DD" w:rsidP="009223DD">
      <w:pPr>
        <w:pStyle w:val="a4"/>
        <w:ind w:firstLine="708"/>
        <w:jc w:val="both"/>
        <w:rPr>
          <w:sz w:val="26"/>
          <w:szCs w:val="26"/>
        </w:rPr>
      </w:pPr>
      <w:r w:rsidRPr="00166B6F">
        <w:rPr>
          <w:sz w:val="26"/>
          <w:szCs w:val="26"/>
        </w:rPr>
        <w:t xml:space="preserve">Материалы, рассматриваемые в </w:t>
      </w:r>
      <w:proofErr w:type="gramStart"/>
      <w:r w:rsidRPr="00166B6F">
        <w:rPr>
          <w:sz w:val="26"/>
          <w:szCs w:val="26"/>
        </w:rPr>
        <w:t>порядке</w:t>
      </w:r>
      <w:proofErr w:type="gramEnd"/>
      <w:r w:rsidRPr="00166B6F">
        <w:rPr>
          <w:sz w:val="26"/>
          <w:szCs w:val="26"/>
        </w:rPr>
        <w:t xml:space="preserve"> ГПК РФ и КАС РФ по состоянию на 12 месяцев 2025 года, в сравнении с 12 месяцев  2025 года</w:t>
      </w:r>
    </w:p>
    <w:p w:rsidR="009223DD" w:rsidRDefault="009223DD" w:rsidP="009223DD">
      <w:pPr>
        <w:pStyle w:val="ae"/>
        <w:shd w:val="clear" w:color="auto" w:fill="FFFFFF"/>
        <w:spacing w:before="0" w:beforeAutospacing="0" w:after="0" w:afterAutospacing="0"/>
        <w:jc w:val="center"/>
        <w:rPr>
          <w:color w:val="000000"/>
          <w:sz w:val="27"/>
          <w:szCs w:val="27"/>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0"/>
        <w:gridCol w:w="3165"/>
        <w:gridCol w:w="2925"/>
      </w:tblGrid>
      <w:tr w:rsidR="009223DD" w:rsidTr="009223DD">
        <w:trPr>
          <w:jc w:val="center"/>
        </w:trPr>
        <w:tc>
          <w:tcPr>
            <w:tcW w:w="2490"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lang w:eastAsia="en-US"/>
              </w:rPr>
            </w:pPr>
            <w:r>
              <w:rPr>
                <w:b/>
                <w:bCs/>
                <w:lang w:eastAsia="en-US"/>
              </w:rPr>
              <w:t>Период</w:t>
            </w:r>
          </w:p>
        </w:tc>
        <w:tc>
          <w:tcPr>
            <w:tcW w:w="3165"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lang w:eastAsia="en-US"/>
              </w:rPr>
            </w:pPr>
            <w:r>
              <w:rPr>
                <w:b/>
                <w:bCs/>
                <w:lang w:eastAsia="en-US"/>
              </w:rPr>
              <w:t>Ф.И.О</w:t>
            </w:r>
          </w:p>
          <w:p w:rsidR="009223DD" w:rsidRDefault="009223DD" w:rsidP="009223DD">
            <w:pPr>
              <w:pStyle w:val="ae"/>
              <w:spacing w:before="0" w:beforeAutospacing="0" w:after="0" w:afterAutospacing="0" w:line="276" w:lineRule="auto"/>
              <w:jc w:val="center"/>
              <w:rPr>
                <w:lang w:eastAsia="en-US"/>
              </w:rPr>
            </w:pPr>
            <w:r>
              <w:rPr>
                <w:b/>
                <w:bCs/>
                <w:lang w:eastAsia="en-US"/>
              </w:rPr>
              <w:t>судьи</w:t>
            </w:r>
          </w:p>
        </w:tc>
        <w:tc>
          <w:tcPr>
            <w:tcW w:w="2925"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lang w:eastAsia="en-US"/>
              </w:rPr>
            </w:pPr>
            <w:r>
              <w:rPr>
                <w:b/>
                <w:bCs/>
                <w:lang w:eastAsia="en-US"/>
              </w:rPr>
              <w:t xml:space="preserve">Рассмотрено материалов в </w:t>
            </w:r>
            <w:proofErr w:type="gramStart"/>
            <w:r>
              <w:rPr>
                <w:b/>
                <w:bCs/>
                <w:lang w:eastAsia="en-US"/>
              </w:rPr>
              <w:t>порядке</w:t>
            </w:r>
            <w:proofErr w:type="gramEnd"/>
            <w:r>
              <w:rPr>
                <w:b/>
                <w:bCs/>
                <w:lang w:eastAsia="en-US"/>
              </w:rPr>
              <w:t xml:space="preserve"> ГПК РФ и КАС РФ</w:t>
            </w:r>
          </w:p>
        </w:tc>
      </w:tr>
      <w:tr w:rsidR="009223DD" w:rsidTr="009223DD">
        <w:trPr>
          <w:jc w:val="center"/>
        </w:trPr>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 xml:space="preserve">По состоянию </w:t>
            </w:r>
            <w:proofErr w:type="gramStart"/>
            <w:r>
              <w:rPr>
                <w:lang w:eastAsia="en-US"/>
              </w:rPr>
              <w:t>на</w:t>
            </w:r>
            <w:proofErr w:type="gramEnd"/>
            <w:r>
              <w:rPr>
                <w:lang w:eastAsia="en-US"/>
              </w:rPr>
              <w:t xml:space="preserve"> </w:t>
            </w:r>
          </w:p>
          <w:p w:rsidR="009223DD" w:rsidRDefault="009223DD" w:rsidP="009223DD">
            <w:pPr>
              <w:pStyle w:val="ae"/>
              <w:spacing w:before="0" w:beforeAutospacing="0" w:after="0" w:afterAutospacing="0" w:line="276" w:lineRule="auto"/>
              <w:jc w:val="center"/>
              <w:rPr>
                <w:b/>
                <w:bCs/>
                <w:lang w:eastAsia="en-US"/>
              </w:rPr>
            </w:pPr>
            <w:r>
              <w:rPr>
                <w:b/>
                <w:lang w:eastAsia="en-US"/>
              </w:rPr>
              <w:t>12 мес. 2024 года</w:t>
            </w:r>
          </w:p>
        </w:tc>
        <w:tc>
          <w:tcPr>
            <w:tcW w:w="3165"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rPr>
                <w:bCs/>
                <w:lang w:eastAsia="en-US"/>
              </w:rPr>
            </w:pPr>
            <w:r>
              <w:rPr>
                <w:bCs/>
                <w:lang w:eastAsia="en-US"/>
              </w:rPr>
              <w:t>Панин А.А.</w:t>
            </w:r>
          </w:p>
        </w:tc>
        <w:tc>
          <w:tcPr>
            <w:tcW w:w="2925" w:type="dxa"/>
            <w:tcBorders>
              <w:top w:val="single" w:sz="4" w:space="0" w:color="auto"/>
              <w:left w:val="single" w:sz="4" w:space="0" w:color="auto"/>
              <w:bottom w:val="single" w:sz="4" w:space="0" w:color="auto"/>
              <w:right w:val="single" w:sz="4" w:space="0" w:color="auto"/>
            </w:tcBorders>
            <w:hideMark/>
          </w:tcPr>
          <w:p w:rsidR="009223DD" w:rsidRDefault="009223DD" w:rsidP="009223DD">
            <w:pPr>
              <w:pStyle w:val="ae"/>
              <w:spacing w:before="0" w:beforeAutospacing="0" w:after="0" w:afterAutospacing="0" w:line="276" w:lineRule="auto"/>
              <w:jc w:val="center"/>
              <w:rPr>
                <w:bCs/>
                <w:lang w:eastAsia="en-US"/>
              </w:rPr>
            </w:pPr>
            <w:r>
              <w:rPr>
                <w:bCs/>
                <w:lang w:eastAsia="en-US"/>
              </w:rPr>
              <w:t>0</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bCs/>
              </w:rPr>
            </w:pPr>
          </w:p>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Тогочоева</w:t>
            </w:r>
            <w:proofErr w:type="spellEnd"/>
            <w:r>
              <w:rPr>
                <w:lang w:eastAsia="en-US"/>
              </w:rPr>
              <w:t xml:space="preserve"> К.А.</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73</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bCs/>
              </w:rPr>
            </w:pPr>
          </w:p>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Иркитов</w:t>
            </w:r>
            <w:proofErr w:type="spellEnd"/>
            <w:r>
              <w:rPr>
                <w:lang w:eastAsia="en-US"/>
              </w:rPr>
              <w:t xml:space="preserve"> Е.В.</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71</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bCs/>
              </w:rPr>
            </w:pPr>
          </w:p>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Мамакова</w:t>
            </w:r>
            <w:proofErr w:type="spellEnd"/>
            <w:r>
              <w:rPr>
                <w:lang w:eastAsia="en-US"/>
              </w:rPr>
              <w:t xml:space="preserve"> О.Д-Д.</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0</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rPr>
                <w:b/>
                <w:bCs/>
              </w:rPr>
            </w:pPr>
          </w:p>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r>
              <w:rPr>
                <w:b/>
                <w:bCs/>
                <w:lang w:eastAsia="en-US"/>
              </w:rPr>
              <w:t>ИТОГО:</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Pr="00166B6F" w:rsidRDefault="009223DD" w:rsidP="009223DD">
            <w:pPr>
              <w:pStyle w:val="ae"/>
              <w:spacing w:before="0" w:beforeAutospacing="0" w:after="0" w:afterAutospacing="0" w:line="276" w:lineRule="auto"/>
              <w:jc w:val="center"/>
              <w:rPr>
                <w:b/>
                <w:lang w:eastAsia="en-US"/>
              </w:rPr>
            </w:pPr>
            <w:r w:rsidRPr="00166B6F">
              <w:rPr>
                <w:b/>
                <w:lang w:eastAsia="en-US"/>
              </w:rPr>
              <w:t>144</w:t>
            </w:r>
          </w:p>
        </w:tc>
      </w:tr>
      <w:tr w:rsidR="009223DD" w:rsidTr="009223DD">
        <w:trPr>
          <w:jc w:val="center"/>
        </w:trPr>
        <w:tc>
          <w:tcPr>
            <w:tcW w:w="2490" w:type="dxa"/>
            <w:vMerge w:val="restart"/>
            <w:tcBorders>
              <w:top w:val="single" w:sz="4" w:space="0" w:color="auto"/>
              <w:left w:val="single" w:sz="4" w:space="0" w:color="auto"/>
              <w:bottom w:val="single" w:sz="4" w:space="0" w:color="auto"/>
              <w:right w:val="single" w:sz="4" w:space="0" w:color="auto"/>
            </w:tcBorders>
            <w:vAlign w:val="center"/>
          </w:tcPr>
          <w:p w:rsidR="009223DD" w:rsidRDefault="009223DD" w:rsidP="009223DD">
            <w:pPr>
              <w:pStyle w:val="ae"/>
              <w:spacing w:before="0" w:beforeAutospacing="0" w:after="0" w:afterAutospacing="0" w:line="276" w:lineRule="auto"/>
              <w:jc w:val="center"/>
              <w:rPr>
                <w:lang w:eastAsia="en-US"/>
              </w:rPr>
            </w:pPr>
            <w:r>
              <w:rPr>
                <w:lang w:eastAsia="en-US"/>
              </w:rPr>
              <w:t xml:space="preserve">По состоянию </w:t>
            </w:r>
            <w:proofErr w:type="gramStart"/>
            <w:r>
              <w:rPr>
                <w:lang w:eastAsia="en-US"/>
              </w:rPr>
              <w:t>на</w:t>
            </w:r>
            <w:proofErr w:type="gramEnd"/>
            <w:r>
              <w:rPr>
                <w:lang w:eastAsia="en-US"/>
              </w:rPr>
              <w:t xml:space="preserve"> </w:t>
            </w:r>
          </w:p>
          <w:p w:rsidR="009223DD" w:rsidRDefault="009223DD" w:rsidP="009223DD">
            <w:pPr>
              <w:pStyle w:val="ae"/>
              <w:spacing w:before="0" w:beforeAutospacing="0" w:after="0" w:afterAutospacing="0" w:line="276" w:lineRule="auto"/>
              <w:jc w:val="center"/>
              <w:rPr>
                <w:b/>
                <w:lang w:eastAsia="en-US"/>
              </w:rPr>
            </w:pPr>
            <w:r>
              <w:rPr>
                <w:b/>
                <w:lang w:eastAsia="en-US"/>
              </w:rPr>
              <w:t>12 мес. 2025</w:t>
            </w:r>
            <w:r>
              <w:rPr>
                <w:b/>
                <w:bCs/>
                <w:lang w:eastAsia="en-US"/>
              </w:rPr>
              <w:t xml:space="preserve"> года</w:t>
            </w:r>
          </w:p>
          <w:p w:rsidR="009223DD" w:rsidRDefault="009223DD" w:rsidP="009223DD">
            <w:pPr>
              <w:pStyle w:val="ae"/>
              <w:spacing w:before="0" w:beforeAutospacing="0" w:after="0" w:afterAutospacing="0" w:line="276" w:lineRule="auto"/>
              <w:jc w:val="center"/>
              <w:rPr>
                <w:lang w:eastAsia="en-US"/>
              </w:rPr>
            </w:pPr>
          </w:p>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r>
              <w:rPr>
                <w:lang w:eastAsia="en-US"/>
              </w:rPr>
              <w:t>Панин А.А.</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0</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Тогочоева</w:t>
            </w:r>
            <w:proofErr w:type="spellEnd"/>
            <w:r>
              <w:rPr>
                <w:lang w:eastAsia="en-US"/>
              </w:rPr>
              <w:t xml:space="preserve"> К.А.</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56</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Иркитов</w:t>
            </w:r>
            <w:proofErr w:type="spellEnd"/>
            <w:r>
              <w:rPr>
                <w:lang w:eastAsia="en-US"/>
              </w:rPr>
              <w:t xml:space="preserve"> Е.В.</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61</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proofErr w:type="spellStart"/>
            <w:r>
              <w:rPr>
                <w:lang w:eastAsia="en-US"/>
              </w:rPr>
              <w:t>Мамакова</w:t>
            </w:r>
            <w:proofErr w:type="spellEnd"/>
            <w:r>
              <w:rPr>
                <w:lang w:eastAsia="en-US"/>
              </w:rPr>
              <w:t xml:space="preserve"> О.Д-Д.</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jc w:val="center"/>
              <w:rPr>
                <w:lang w:eastAsia="en-US"/>
              </w:rPr>
            </w:pPr>
            <w:r>
              <w:rPr>
                <w:lang w:eastAsia="en-US"/>
              </w:rPr>
              <w:t>0</w:t>
            </w:r>
          </w:p>
        </w:tc>
      </w:tr>
      <w:tr w:rsidR="009223DD" w:rsidTr="009223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tc>
        <w:tc>
          <w:tcPr>
            <w:tcW w:w="3165" w:type="dxa"/>
            <w:tcBorders>
              <w:top w:val="single" w:sz="4" w:space="0" w:color="auto"/>
              <w:left w:val="single" w:sz="4" w:space="0" w:color="auto"/>
              <w:bottom w:val="single" w:sz="4" w:space="0" w:color="auto"/>
              <w:right w:val="single" w:sz="4" w:space="0" w:color="auto"/>
            </w:tcBorders>
            <w:vAlign w:val="center"/>
            <w:hideMark/>
          </w:tcPr>
          <w:p w:rsidR="009223DD" w:rsidRDefault="009223DD" w:rsidP="009223DD">
            <w:pPr>
              <w:pStyle w:val="ae"/>
              <w:spacing w:before="0" w:beforeAutospacing="0" w:after="0" w:afterAutospacing="0" w:line="276" w:lineRule="auto"/>
              <w:rPr>
                <w:lang w:eastAsia="en-US"/>
              </w:rPr>
            </w:pPr>
            <w:r>
              <w:rPr>
                <w:b/>
                <w:bCs/>
                <w:lang w:eastAsia="en-US"/>
              </w:rPr>
              <w:t>ИТОГО:</w:t>
            </w:r>
          </w:p>
        </w:tc>
        <w:tc>
          <w:tcPr>
            <w:tcW w:w="2925" w:type="dxa"/>
            <w:tcBorders>
              <w:top w:val="single" w:sz="4" w:space="0" w:color="auto"/>
              <w:left w:val="single" w:sz="4" w:space="0" w:color="auto"/>
              <w:bottom w:val="single" w:sz="4" w:space="0" w:color="auto"/>
              <w:right w:val="single" w:sz="4" w:space="0" w:color="auto"/>
            </w:tcBorders>
            <w:vAlign w:val="center"/>
            <w:hideMark/>
          </w:tcPr>
          <w:p w:rsidR="009223DD" w:rsidRPr="00166B6F" w:rsidRDefault="009223DD" w:rsidP="009223DD">
            <w:pPr>
              <w:pStyle w:val="ae"/>
              <w:spacing w:before="0" w:beforeAutospacing="0" w:after="0" w:afterAutospacing="0" w:line="276" w:lineRule="auto"/>
              <w:jc w:val="center"/>
              <w:rPr>
                <w:b/>
                <w:lang w:eastAsia="en-US"/>
              </w:rPr>
            </w:pPr>
            <w:r w:rsidRPr="00166B6F">
              <w:rPr>
                <w:b/>
                <w:lang w:eastAsia="en-US"/>
              </w:rPr>
              <w:t>117</w:t>
            </w:r>
          </w:p>
        </w:tc>
      </w:tr>
    </w:tbl>
    <w:p w:rsidR="009223DD" w:rsidRDefault="009223DD" w:rsidP="009223DD">
      <w:pPr>
        <w:spacing w:after="0" w:line="240" w:lineRule="auto"/>
        <w:jc w:val="center"/>
        <w:rPr>
          <w:rFonts w:ascii="Times New Roman" w:eastAsia="Times New Roman" w:hAnsi="Times New Roman"/>
          <w:b/>
          <w:sz w:val="28"/>
          <w:szCs w:val="28"/>
          <w:lang w:eastAsia="ru-RU"/>
        </w:rPr>
      </w:pPr>
    </w:p>
    <w:p w:rsidR="009223DD" w:rsidRDefault="009223DD" w:rsidP="009223DD">
      <w:pPr>
        <w:spacing w:after="0" w:line="240" w:lineRule="auto"/>
        <w:jc w:val="center"/>
        <w:rPr>
          <w:rFonts w:ascii="Times New Roman" w:eastAsia="Times New Roman" w:hAnsi="Times New Roman"/>
          <w:b/>
          <w:sz w:val="28"/>
          <w:szCs w:val="28"/>
          <w:lang w:eastAsia="ru-RU"/>
        </w:rPr>
      </w:pPr>
    </w:p>
    <w:p w:rsidR="009223DD" w:rsidRDefault="009223DD" w:rsidP="009223DD">
      <w:pPr>
        <w:spacing w:after="0" w:line="240" w:lineRule="auto"/>
        <w:jc w:val="center"/>
        <w:rPr>
          <w:rFonts w:ascii="Times New Roman" w:eastAsia="Times New Roman" w:hAnsi="Times New Roman"/>
          <w:b/>
          <w:sz w:val="28"/>
          <w:szCs w:val="28"/>
          <w:lang w:eastAsia="ru-RU"/>
        </w:rPr>
      </w:pPr>
    </w:p>
    <w:p w:rsidR="009223DD" w:rsidRPr="000D6925" w:rsidRDefault="009223DD" w:rsidP="009223DD">
      <w:pPr>
        <w:spacing w:after="0" w:line="240" w:lineRule="auto"/>
        <w:jc w:val="center"/>
        <w:rPr>
          <w:rFonts w:ascii="Times New Roman" w:eastAsia="Times New Roman" w:hAnsi="Times New Roman"/>
          <w:b/>
          <w:sz w:val="28"/>
          <w:szCs w:val="28"/>
          <w:lang w:eastAsia="ru-RU"/>
        </w:rPr>
      </w:pPr>
      <w:r w:rsidRPr="000D6925">
        <w:rPr>
          <w:rFonts w:ascii="Times New Roman" w:eastAsia="Times New Roman" w:hAnsi="Times New Roman"/>
          <w:b/>
          <w:sz w:val="28"/>
          <w:szCs w:val="28"/>
          <w:lang w:eastAsia="ru-RU"/>
        </w:rPr>
        <w:t xml:space="preserve">Дела  об  административных правонарушениях рассмотренные  за </w:t>
      </w:r>
      <w:r>
        <w:rPr>
          <w:rFonts w:ascii="Times New Roman" w:eastAsia="Times New Roman" w:hAnsi="Times New Roman"/>
          <w:b/>
          <w:sz w:val="28"/>
          <w:szCs w:val="28"/>
          <w:lang w:eastAsia="ru-RU"/>
        </w:rPr>
        <w:t xml:space="preserve">12 месяцев </w:t>
      </w:r>
      <w:r w:rsidRPr="000D6925">
        <w:rPr>
          <w:rFonts w:ascii="Times New Roman" w:eastAsia="Times New Roman" w:hAnsi="Times New Roman"/>
          <w:b/>
          <w:sz w:val="28"/>
          <w:szCs w:val="28"/>
          <w:lang w:eastAsia="ru-RU"/>
        </w:rPr>
        <w:t xml:space="preserve"> 202</w:t>
      </w:r>
      <w:r>
        <w:rPr>
          <w:rFonts w:ascii="Times New Roman" w:eastAsia="Times New Roman" w:hAnsi="Times New Roman"/>
          <w:b/>
          <w:sz w:val="28"/>
          <w:szCs w:val="28"/>
          <w:lang w:eastAsia="ru-RU"/>
        </w:rPr>
        <w:t>5</w:t>
      </w:r>
      <w:r w:rsidRPr="000D6925">
        <w:rPr>
          <w:rFonts w:ascii="Times New Roman" w:eastAsia="Times New Roman" w:hAnsi="Times New Roman"/>
          <w:b/>
          <w:sz w:val="28"/>
          <w:szCs w:val="28"/>
          <w:lang w:eastAsia="ru-RU"/>
        </w:rPr>
        <w:t xml:space="preserve"> года </w:t>
      </w:r>
    </w:p>
    <w:p w:rsidR="009223DD" w:rsidRDefault="009223DD" w:rsidP="009223DD">
      <w:pPr>
        <w:spacing w:after="0" w:line="240" w:lineRule="auto"/>
        <w:jc w:val="both"/>
        <w:rPr>
          <w:rFonts w:ascii="Times New Roman" w:eastAsia="Times New Roman" w:hAnsi="Times New Roman"/>
          <w:sz w:val="24"/>
          <w:szCs w:val="24"/>
          <w:lang w:eastAsia="ru-RU"/>
        </w:rPr>
      </w:pPr>
    </w:p>
    <w:p w:rsidR="009223DD"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Количество рассмотренных судом  дел об  административных правонарушениях за 12 месяцев 2025 года  в сравнении с показателями за 12 месяцев 2024 года.</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
        <w:gridCol w:w="809"/>
        <w:gridCol w:w="1276"/>
        <w:gridCol w:w="708"/>
        <w:gridCol w:w="426"/>
        <w:gridCol w:w="850"/>
        <w:gridCol w:w="1134"/>
        <w:gridCol w:w="992"/>
        <w:gridCol w:w="1276"/>
        <w:gridCol w:w="992"/>
      </w:tblGrid>
      <w:tr w:rsidR="009223DD" w:rsidTr="009223DD">
        <w:trPr>
          <w:cantSplit/>
          <w:trHeight w:val="576"/>
        </w:trPr>
        <w:tc>
          <w:tcPr>
            <w:tcW w:w="1284" w:type="dxa"/>
            <w:gridSpan w:val="2"/>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proofErr w:type="spellStart"/>
            <w:r w:rsidRPr="00B25C5B">
              <w:rPr>
                <w:rFonts w:ascii="Arial" w:eastAsia="Times New Roman" w:hAnsi="Arial" w:cs="Arial"/>
                <w:sz w:val="16"/>
                <w:szCs w:val="16"/>
                <w:lang w:eastAsia="ru-RU"/>
              </w:rPr>
              <w:t>Ф.и</w:t>
            </w:r>
            <w:proofErr w:type="gramStart"/>
            <w:r w:rsidRPr="00B25C5B">
              <w:rPr>
                <w:rFonts w:ascii="Arial" w:eastAsia="Times New Roman" w:hAnsi="Arial" w:cs="Arial"/>
                <w:sz w:val="16"/>
                <w:szCs w:val="16"/>
                <w:lang w:eastAsia="ru-RU"/>
              </w:rPr>
              <w:t>.о</w:t>
            </w:r>
            <w:proofErr w:type="spellEnd"/>
            <w:proofErr w:type="gramEnd"/>
            <w:r w:rsidRPr="00B25C5B">
              <w:rPr>
                <w:rFonts w:ascii="Arial" w:eastAsia="Times New Roman" w:hAnsi="Arial" w:cs="Arial"/>
                <w:sz w:val="16"/>
                <w:szCs w:val="16"/>
                <w:lang w:eastAsia="ru-RU"/>
              </w:rPr>
              <w:t xml:space="preserve"> судья</w:t>
            </w:r>
          </w:p>
        </w:tc>
        <w:tc>
          <w:tcPr>
            <w:tcW w:w="809"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Всего рассмотрено дел</w:t>
            </w:r>
          </w:p>
        </w:tc>
        <w:tc>
          <w:tcPr>
            <w:tcW w:w="1276"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Рассмотрено дел </w:t>
            </w:r>
            <w:proofErr w:type="gramStart"/>
            <w:r w:rsidRPr="00B25C5B">
              <w:rPr>
                <w:rFonts w:ascii="Arial" w:eastAsia="Times New Roman" w:hAnsi="Arial" w:cs="Arial"/>
                <w:sz w:val="16"/>
                <w:szCs w:val="16"/>
                <w:lang w:eastAsia="ru-RU"/>
              </w:rPr>
              <w:t>об</w:t>
            </w:r>
            <w:proofErr w:type="gramEnd"/>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Административных </w:t>
            </w:r>
            <w:proofErr w:type="gramStart"/>
            <w:r w:rsidRPr="00B25C5B">
              <w:rPr>
                <w:rFonts w:ascii="Arial" w:eastAsia="Times New Roman" w:hAnsi="Arial" w:cs="Arial"/>
                <w:sz w:val="16"/>
                <w:szCs w:val="16"/>
                <w:lang w:eastAsia="ru-RU"/>
              </w:rPr>
              <w:t>правонарушениях</w:t>
            </w:r>
            <w:proofErr w:type="gramEnd"/>
            <w:r w:rsidRPr="00B25C5B">
              <w:rPr>
                <w:rFonts w:ascii="Arial" w:eastAsia="Times New Roman" w:hAnsi="Arial" w:cs="Arial"/>
                <w:sz w:val="16"/>
                <w:szCs w:val="16"/>
                <w:lang w:eastAsia="ru-RU"/>
              </w:rPr>
              <w:t xml:space="preserve">  с вынесением</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постановления и</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определения</w:t>
            </w:r>
          </w:p>
        </w:tc>
        <w:tc>
          <w:tcPr>
            <w:tcW w:w="708"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Из них в сроки, свыше установленных ст. 29.6 КоАП РФ</w:t>
            </w:r>
          </w:p>
        </w:tc>
        <w:tc>
          <w:tcPr>
            <w:tcW w:w="1276" w:type="dxa"/>
            <w:gridSpan w:val="2"/>
            <w:shd w:val="clear" w:color="auto" w:fill="auto"/>
          </w:tcPr>
          <w:p w:rsidR="009223DD" w:rsidRPr="00B25C5B" w:rsidRDefault="009223DD" w:rsidP="009223DD">
            <w:pPr>
              <w:autoSpaceDE w:val="0"/>
              <w:autoSpaceDN w:val="0"/>
              <w:adjustRightInd w:val="0"/>
              <w:spacing w:after="0" w:line="240" w:lineRule="auto"/>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Производство прекращено</w:t>
            </w:r>
          </w:p>
        </w:tc>
        <w:tc>
          <w:tcPr>
            <w:tcW w:w="1134"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Рассмотрено дел по жалобам и протестам на  не </w:t>
            </w:r>
            <w:proofErr w:type="gramStart"/>
            <w:r w:rsidRPr="00B25C5B">
              <w:rPr>
                <w:rFonts w:ascii="Arial" w:eastAsia="Times New Roman" w:hAnsi="Arial" w:cs="Arial"/>
                <w:sz w:val="16"/>
                <w:szCs w:val="16"/>
                <w:lang w:eastAsia="ru-RU"/>
              </w:rPr>
              <w:t>вступившие</w:t>
            </w:r>
            <w:proofErr w:type="gramEnd"/>
            <w:r w:rsidRPr="00B25C5B">
              <w:rPr>
                <w:rFonts w:ascii="Arial" w:eastAsia="Times New Roman" w:hAnsi="Arial" w:cs="Arial"/>
                <w:sz w:val="16"/>
                <w:szCs w:val="16"/>
                <w:lang w:eastAsia="ru-RU"/>
              </w:rPr>
              <w:t xml:space="preserve"> в законную силу</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постановления не</w:t>
            </w:r>
            <w:r>
              <w:rPr>
                <w:rFonts w:ascii="Arial" w:eastAsia="Times New Roman" w:hAnsi="Arial" w:cs="Arial"/>
                <w:sz w:val="16"/>
                <w:szCs w:val="16"/>
                <w:lang w:eastAsia="ru-RU"/>
              </w:rPr>
              <w:t xml:space="preserve"> </w:t>
            </w:r>
            <w:r w:rsidRPr="00B25C5B">
              <w:rPr>
                <w:rFonts w:ascii="Arial" w:eastAsia="Times New Roman" w:hAnsi="Arial" w:cs="Arial"/>
                <w:sz w:val="16"/>
                <w:szCs w:val="16"/>
                <w:lang w:eastAsia="ru-RU"/>
              </w:rPr>
              <w:t>судебного органа</w:t>
            </w:r>
          </w:p>
        </w:tc>
        <w:tc>
          <w:tcPr>
            <w:tcW w:w="992"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Из них в сроки, свыше установленных </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ст. 30.5 КоАП РФ</w:t>
            </w:r>
          </w:p>
        </w:tc>
        <w:tc>
          <w:tcPr>
            <w:tcW w:w="1276"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Рассмотрено дел </w:t>
            </w:r>
            <w:proofErr w:type="gramStart"/>
            <w:r w:rsidRPr="00B25C5B">
              <w:rPr>
                <w:rFonts w:ascii="Arial" w:eastAsia="Times New Roman" w:hAnsi="Arial" w:cs="Arial"/>
                <w:sz w:val="16"/>
                <w:szCs w:val="16"/>
                <w:lang w:eastAsia="ru-RU"/>
              </w:rPr>
              <w:t>по</w:t>
            </w:r>
            <w:proofErr w:type="gramEnd"/>
            <w:r w:rsidRPr="00B25C5B">
              <w:rPr>
                <w:rFonts w:ascii="Arial" w:eastAsia="Times New Roman" w:hAnsi="Arial" w:cs="Arial"/>
                <w:sz w:val="16"/>
                <w:szCs w:val="16"/>
                <w:lang w:eastAsia="ru-RU"/>
              </w:rPr>
              <w:t xml:space="preserve">  </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жалобам и протестам на не </w:t>
            </w:r>
            <w:proofErr w:type="gramStart"/>
            <w:r w:rsidRPr="00B25C5B">
              <w:rPr>
                <w:rFonts w:ascii="Arial" w:eastAsia="Times New Roman" w:hAnsi="Arial" w:cs="Arial"/>
                <w:sz w:val="16"/>
                <w:szCs w:val="16"/>
                <w:lang w:eastAsia="ru-RU"/>
              </w:rPr>
              <w:t>вступившие</w:t>
            </w:r>
            <w:proofErr w:type="gramEnd"/>
            <w:r w:rsidRPr="00B25C5B">
              <w:rPr>
                <w:rFonts w:ascii="Arial" w:eastAsia="Times New Roman" w:hAnsi="Arial" w:cs="Arial"/>
                <w:sz w:val="16"/>
                <w:szCs w:val="16"/>
                <w:lang w:eastAsia="ru-RU"/>
              </w:rPr>
              <w:t xml:space="preserve"> в </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законную силу </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постановления мирового </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 xml:space="preserve">судьи </w:t>
            </w:r>
          </w:p>
        </w:tc>
        <w:tc>
          <w:tcPr>
            <w:tcW w:w="992" w:type="dxa"/>
            <w:vMerge w:val="restart"/>
            <w:shd w:val="clear" w:color="auto" w:fill="auto"/>
            <w:textDirection w:val="btLr"/>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Из них в сроки, свыше установленных ст. 30.5 КоАП РФ</w:t>
            </w:r>
          </w:p>
        </w:tc>
      </w:tr>
      <w:tr w:rsidR="009223DD" w:rsidTr="009223DD">
        <w:trPr>
          <w:cantSplit/>
          <w:trHeight w:val="1791"/>
        </w:trPr>
        <w:tc>
          <w:tcPr>
            <w:tcW w:w="1284" w:type="dxa"/>
            <w:gridSpan w:val="2"/>
            <w:vMerge/>
            <w:shd w:val="clear" w:color="auto" w:fill="auto"/>
          </w:tcPr>
          <w:p w:rsidR="009223DD" w:rsidRPr="00106B37" w:rsidRDefault="009223DD" w:rsidP="009223DD">
            <w:pPr>
              <w:jc w:val="both"/>
              <w:rPr>
                <w:rFonts w:ascii="Arial" w:eastAsia="Times New Roman" w:hAnsi="Arial" w:cs="Arial"/>
                <w:sz w:val="18"/>
                <w:szCs w:val="18"/>
                <w:lang w:eastAsia="ru-RU"/>
              </w:rPr>
            </w:pPr>
          </w:p>
        </w:tc>
        <w:tc>
          <w:tcPr>
            <w:tcW w:w="809" w:type="dxa"/>
            <w:vMerge/>
            <w:shd w:val="clear" w:color="auto" w:fill="auto"/>
            <w:textDirection w:val="btLr"/>
          </w:tcPr>
          <w:p w:rsidR="009223DD" w:rsidRPr="00106B37" w:rsidRDefault="009223DD" w:rsidP="009223DD">
            <w:pPr>
              <w:ind w:left="113" w:right="113"/>
              <w:jc w:val="both"/>
              <w:rPr>
                <w:rFonts w:ascii="Arial" w:eastAsia="Times New Roman" w:hAnsi="Arial" w:cs="Arial"/>
                <w:sz w:val="18"/>
                <w:szCs w:val="18"/>
                <w:lang w:eastAsia="ru-RU"/>
              </w:rPr>
            </w:pPr>
          </w:p>
        </w:tc>
        <w:tc>
          <w:tcPr>
            <w:tcW w:w="1276" w:type="dxa"/>
            <w:vMerge/>
            <w:shd w:val="clear" w:color="auto" w:fill="auto"/>
            <w:textDirection w:val="btLr"/>
          </w:tcPr>
          <w:p w:rsidR="009223DD" w:rsidRPr="00106B37" w:rsidRDefault="009223DD" w:rsidP="009223DD">
            <w:pPr>
              <w:ind w:left="113" w:right="113"/>
              <w:jc w:val="both"/>
              <w:rPr>
                <w:rFonts w:ascii="Arial" w:eastAsia="Times New Roman" w:hAnsi="Arial" w:cs="Arial"/>
                <w:sz w:val="18"/>
                <w:szCs w:val="18"/>
                <w:lang w:eastAsia="ru-RU"/>
              </w:rPr>
            </w:pPr>
          </w:p>
        </w:tc>
        <w:tc>
          <w:tcPr>
            <w:tcW w:w="708" w:type="dxa"/>
            <w:vMerge/>
            <w:shd w:val="clear" w:color="auto" w:fill="auto"/>
            <w:textDirection w:val="btLr"/>
          </w:tcPr>
          <w:p w:rsidR="009223DD" w:rsidRPr="00106B37" w:rsidRDefault="009223DD" w:rsidP="009223DD">
            <w:pPr>
              <w:ind w:left="113" w:right="113"/>
              <w:jc w:val="both"/>
              <w:rPr>
                <w:rFonts w:ascii="Arial" w:eastAsia="Times New Roman" w:hAnsi="Arial" w:cs="Arial"/>
                <w:sz w:val="18"/>
                <w:szCs w:val="18"/>
                <w:lang w:eastAsia="ru-RU"/>
              </w:rPr>
            </w:pPr>
          </w:p>
        </w:tc>
        <w:tc>
          <w:tcPr>
            <w:tcW w:w="426" w:type="dxa"/>
            <w:shd w:val="clear" w:color="auto" w:fill="auto"/>
            <w:textDirection w:val="btLr"/>
          </w:tcPr>
          <w:p w:rsidR="009223DD" w:rsidRPr="00B11C50"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11C50">
              <w:rPr>
                <w:rFonts w:ascii="Arial" w:eastAsia="Times New Roman" w:hAnsi="Arial" w:cs="Arial"/>
                <w:sz w:val="16"/>
                <w:szCs w:val="16"/>
                <w:lang w:eastAsia="ru-RU"/>
              </w:rPr>
              <w:t>всего</w:t>
            </w:r>
          </w:p>
        </w:tc>
        <w:tc>
          <w:tcPr>
            <w:tcW w:w="850" w:type="dxa"/>
            <w:shd w:val="clear" w:color="auto" w:fill="auto"/>
            <w:textDirection w:val="btLr"/>
          </w:tcPr>
          <w:p w:rsidR="009223DD" w:rsidRPr="00B11C50"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11C50">
              <w:rPr>
                <w:rFonts w:ascii="Arial" w:eastAsia="Times New Roman" w:hAnsi="Arial" w:cs="Arial"/>
                <w:sz w:val="16"/>
                <w:szCs w:val="16"/>
                <w:lang w:eastAsia="ru-RU"/>
              </w:rPr>
              <w:t>В связи с истечением  срока  привлечения</w:t>
            </w:r>
          </w:p>
        </w:tc>
        <w:tc>
          <w:tcPr>
            <w:tcW w:w="1134" w:type="dxa"/>
            <w:vMerge/>
            <w:shd w:val="clear" w:color="auto" w:fill="auto"/>
            <w:textDirection w:val="btLr"/>
          </w:tcPr>
          <w:p w:rsidR="009223DD" w:rsidRPr="00106B37" w:rsidRDefault="009223DD" w:rsidP="009223DD">
            <w:pPr>
              <w:ind w:left="113" w:right="113"/>
              <w:jc w:val="center"/>
              <w:rPr>
                <w:rFonts w:ascii="Arial" w:eastAsia="Times New Roman" w:hAnsi="Arial" w:cs="Arial"/>
                <w:sz w:val="18"/>
                <w:szCs w:val="18"/>
                <w:lang w:eastAsia="ru-RU"/>
              </w:rPr>
            </w:pPr>
          </w:p>
        </w:tc>
        <w:tc>
          <w:tcPr>
            <w:tcW w:w="992" w:type="dxa"/>
            <w:vMerge/>
            <w:shd w:val="clear" w:color="auto" w:fill="auto"/>
          </w:tcPr>
          <w:p w:rsidR="009223DD" w:rsidRPr="00106B37" w:rsidRDefault="009223DD" w:rsidP="009223DD">
            <w:pPr>
              <w:jc w:val="both"/>
              <w:rPr>
                <w:rFonts w:ascii="Arial" w:eastAsia="Times New Roman" w:hAnsi="Arial" w:cs="Arial"/>
                <w:sz w:val="18"/>
                <w:szCs w:val="18"/>
                <w:lang w:eastAsia="ru-RU"/>
              </w:rPr>
            </w:pPr>
          </w:p>
        </w:tc>
        <w:tc>
          <w:tcPr>
            <w:tcW w:w="1276" w:type="dxa"/>
            <w:vMerge/>
            <w:shd w:val="clear" w:color="auto" w:fill="auto"/>
          </w:tcPr>
          <w:p w:rsidR="009223DD" w:rsidRPr="00106B37" w:rsidRDefault="009223DD" w:rsidP="009223DD">
            <w:pPr>
              <w:jc w:val="both"/>
              <w:rPr>
                <w:rFonts w:ascii="Arial" w:eastAsia="Times New Roman" w:hAnsi="Arial" w:cs="Arial"/>
                <w:sz w:val="18"/>
                <w:szCs w:val="18"/>
                <w:lang w:eastAsia="ru-RU"/>
              </w:rPr>
            </w:pPr>
          </w:p>
        </w:tc>
        <w:tc>
          <w:tcPr>
            <w:tcW w:w="992" w:type="dxa"/>
            <w:vMerge/>
            <w:shd w:val="clear" w:color="auto" w:fill="auto"/>
          </w:tcPr>
          <w:p w:rsidR="009223DD" w:rsidRPr="00106B37" w:rsidRDefault="009223DD" w:rsidP="009223DD">
            <w:pPr>
              <w:jc w:val="both"/>
              <w:rPr>
                <w:rFonts w:ascii="Arial" w:eastAsia="Times New Roman" w:hAnsi="Arial" w:cs="Arial"/>
                <w:sz w:val="18"/>
                <w:szCs w:val="18"/>
                <w:lang w:eastAsia="ru-RU"/>
              </w:rPr>
            </w:pPr>
          </w:p>
        </w:tc>
      </w:tr>
      <w:tr w:rsidR="009223DD" w:rsidTr="009223DD">
        <w:tc>
          <w:tcPr>
            <w:tcW w:w="9747" w:type="dxa"/>
            <w:gridSpan w:val="11"/>
            <w:shd w:val="clear" w:color="auto" w:fill="auto"/>
          </w:tcPr>
          <w:p w:rsidR="009223DD" w:rsidRPr="00127C38" w:rsidRDefault="009223DD" w:rsidP="009223DD">
            <w:pPr>
              <w:jc w:val="center"/>
              <w:rPr>
                <w:rFonts w:ascii="Arial" w:eastAsia="Times New Roman" w:hAnsi="Arial" w:cs="Arial"/>
                <w:b/>
                <w:sz w:val="18"/>
                <w:szCs w:val="18"/>
                <w:lang w:eastAsia="ru-RU"/>
              </w:rPr>
            </w:pPr>
            <w:r w:rsidRPr="00127C38">
              <w:rPr>
                <w:rFonts w:ascii="Arial" w:eastAsia="Times New Roman" w:hAnsi="Arial" w:cs="Arial"/>
                <w:b/>
                <w:sz w:val="18"/>
                <w:szCs w:val="18"/>
                <w:lang w:eastAsia="ru-RU"/>
              </w:rPr>
              <w:t>2025</w:t>
            </w:r>
          </w:p>
        </w:tc>
      </w:tr>
      <w:tr w:rsidR="009223DD" w:rsidTr="009223DD">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proofErr w:type="spellStart"/>
            <w:r w:rsidRPr="00B25C5B">
              <w:rPr>
                <w:rFonts w:ascii="Arial" w:eastAsia="Times New Roman" w:hAnsi="Arial" w:cs="Arial"/>
                <w:sz w:val="16"/>
                <w:szCs w:val="16"/>
                <w:lang w:eastAsia="ru-RU"/>
              </w:rPr>
              <w:t>Мамакова</w:t>
            </w:r>
            <w:proofErr w:type="spellEnd"/>
            <w:r w:rsidRPr="00B25C5B">
              <w:rPr>
                <w:rFonts w:ascii="Arial" w:eastAsia="Times New Roman" w:hAnsi="Arial" w:cs="Arial"/>
                <w:sz w:val="16"/>
                <w:szCs w:val="16"/>
                <w:lang w:eastAsia="ru-RU"/>
              </w:rPr>
              <w:t xml:space="preserve"> </w:t>
            </w:r>
            <w:r w:rsidRPr="00B25C5B">
              <w:rPr>
                <w:rFonts w:ascii="Arial" w:eastAsia="Times New Roman" w:hAnsi="Arial" w:cs="Arial"/>
                <w:sz w:val="16"/>
                <w:szCs w:val="16"/>
                <w:lang w:eastAsia="ru-RU"/>
              </w:rPr>
              <w:lastRenderedPageBreak/>
              <w:t>О.Д-Д.</w:t>
            </w: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lastRenderedPageBreak/>
              <w:t>83</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82</w:t>
            </w: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w:t>
            </w: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r>
      <w:tr w:rsidR="009223DD" w:rsidTr="009223DD">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proofErr w:type="spellStart"/>
            <w:r w:rsidRPr="00B25C5B">
              <w:rPr>
                <w:rFonts w:ascii="Arial" w:eastAsia="Times New Roman" w:hAnsi="Arial" w:cs="Arial"/>
                <w:sz w:val="16"/>
                <w:szCs w:val="16"/>
                <w:lang w:eastAsia="ru-RU"/>
              </w:rPr>
              <w:lastRenderedPageBreak/>
              <w:t>Иркитов</w:t>
            </w:r>
            <w:proofErr w:type="spellEnd"/>
            <w:r w:rsidRPr="00B25C5B">
              <w:rPr>
                <w:rFonts w:ascii="Arial" w:eastAsia="Times New Roman" w:hAnsi="Arial" w:cs="Arial"/>
                <w:sz w:val="16"/>
                <w:szCs w:val="16"/>
                <w:lang w:eastAsia="ru-RU"/>
              </w:rPr>
              <w:t xml:space="preserve"> Е.В.</w:t>
            </w: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207</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190</w:t>
            </w: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3</w:t>
            </w: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11</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6</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r>
      <w:tr w:rsidR="009223DD" w:rsidTr="009223DD">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proofErr w:type="spellStart"/>
            <w:r w:rsidRPr="00B25C5B">
              <w:rPr>
                <w:rFonts w:ascii="Arial" w:eastAsia="Times New Roman" w:hAnsi="Arial" w:cs="Arial"/>
                <w:sz w:val="16"/>
                <w:szCs w:val="16"/>
                <w:lang w:eastAsia="ru-RU"/>
              </w:rPr>
              <w:t>Тогочоева</w:t>
            </w:r>
            <w:proofErr w:type="spellEnd"/>
            <w:r w:rsidRPr="00B25C5B">
              <w:rPr>
                <w:rFonts w:ascii="Arial" w:eastAsia="Times New Roman" w:hAnsi="Arial" w:cs="Arial"/>
                <w:sz w:val="16"/>
                <w:szCs w:val="16"/>
                <w:lang w:eastAsia="ru-RU"/>
              </w:rPr>
              <w:t xml:space="preserve"> К.А.</w:t>
            </w: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215</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197</w:t>
            </w: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w:t>
            </w: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17</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r>
      <w:tr w:rsidR="009223DD" w:rsidTr="009223DD">
        <w:tc>
          <w:tcPr>
            <w:tcW w:w="1276" w:type="dxa"/>
            <w:shd w:val="clear" w:color="auto" w:fill="auto"/>
          </w:tcPr>
          <w:p w:rsidR="009223DD"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Панин А.А.</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2</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2</w:t>
            </w: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r>
      <w:tr w:rsidR="009223DD" w:rsidTr="009223DD">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Всего за 12 месяцев 2025 года</w:t>
            </w: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507</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471</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5</w:t>
            </w:r>
          </w:p>
          <w:p w:rsidR="009223DD" w:rsidRPr="00B25C5B" w:rsidRDefault="009223DD" w:rsidP="009223DD">
            <w:pPr>
              <w:autoSpaceDE w:val="0"/>
              <w:autoSpaceDN w:val="0"/>
              <w:adjustRightInd w:val="0"/>
              <w:spacing w:after="0" w:line="240" w:lineRule="auto"/>
              <w:ind w:left="113" w:right="113"/>
              <w:rPr>
                <w:rFonts w:ascii="Arial" w:eastAsia="Times New Roman" w:hAnsi="Arial" w:cs="Arial"/>
                <w:b/>
                <w:sz w:val="16"/>
                <w:szCs w:val="16"/>
                <w:lang w:eastAsia="ru-RU"/>
              </w:rPr>
            </w:pP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0</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29</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7</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0</w:t>
            </w:r>
          </w:p>
        </w:tc>
      </w:tr>
      <w:tr w:rsidR="009223DD" w:rsidTr="009223DD">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b/>
                <w:sz w:val="16"/>
                <w:szCs w:val="16"/>
                <w:lang w:eastAsia="ru-RU"/>
              </w:rPr>
            </w:pPr>
            <w:r w:rsidRPr="00B25C5B">
              <w:rPr>
                <w:rFonts w:ascii="Arial" w:eastAsia="Times New Roman" w:hAnsi="Arial" w:cs="Arial"/>
                <w:b/>
                <w:sz w:val="16"/>
                <w:szCs w:val="16"/>
                <w:lang w:eastAsia="ru-RU"/>
              </w:rPr>
              <w:t>За 12 месяцев</w:t>
            </w:r>
          </w:p>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b/>
                <w:sz w:val="16"/>
                <w:szCs w:val="16"/>
                <w:lang w:eastAsia="ru-RU"/>
              </w:rPr>
              <w:t>2024 года</w:t>
            </w:r>
          </w:p>
        </w:tc>
        <w:tc>
          <w:tcPr>
            <w:tcW w:w="817" w:type="dxa"/>
            <w:gridSpan w:val="2"/>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772</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763</w:t>
            </w:r>
          </w:p>
        </w:tc>
        <w:tc>
          <w:tcPr>
            <w:tcW w:w="708"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42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3</w:t>
            </w:r>
          </w:p>
        </w:tc>
        <w:tc>
          <w:tcPr>
            <w:tcW w:w="850"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1</w:t>
            </w:r>
          </w:p>
        </w:tc>
        <w:tc>
          <w:tcPr>
            <w:tcW w:w="1134"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3</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c>
          <w:tcPr>
            <w:tcW w:w="1276"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3</w:t>
            </w:r>
          </w:p>
        </w:tc>
        <w:tc>
          <w:tcPr>
            <w:tcW w:w="992" w:type="dxa"/>
            <w:shd w:val="clear" w:color="auto" w:fill="auto"/>
          </w:tcPr>
          <w:p w:rsidR="009223DD" w:rsidRPr="00B25C5B" w:rsidRDefault="009223DD" w:rsidP="009223DD">
            <w:pPr>
              <w:autoSpaceDE w:val="0"/>
              <w:autoSpaceDN w:val="0"/>
              <w:adjustRightInd w:val="0"/>
              <w:spacing w:after="0" w:line="240" w:lineRule="auto"/>
              <w:ind w:left="113" w:right="113"/>
              <w:jc w:val="center"/>
              <w:rPr>
                <w:rFonts w:ascii="Arial" w:eastAsia="Times New Roman" w:hAnsi="Arial" w:cs="Arial"/>
                <w:sz w:val="16"/>
                <w:szCs w:val="16"/>
                <w:lang w:eastAsia="ru-RU"/>
              </w:rPr>
            </w:pPr>
            <w:r w:rsidRPr="00B25C5B">
              <w:rPr>
                <w:rFonts w:ascii="Arial" w:eastAsia="Times New Roman" w:hAnsi="Arial" w:cs="Arial"/>
                <w:sz w:val="16"/>
                <w:szCs w:val="16"/>
                <w:lang w:eastAsia="ru-RU"/>
              </w:rPr>
              <w:t>0</w:t>
            </w:r>
          </w:p>
        </w:tc>
      </w:tr>
    </w:tbl>
    <w:p w:rsidR="009223DD"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 xml:space="preserve">За 12 месяцев 2025 года </w:t>
      </w:r>
      <w:proofErr w:type="spellStart"/>
      <w:r w:rsidRPr="005F736E">
        <w:rPr>
          <w:rFonts w:ascii="Times New Roman" w:eastAsia="Times New Roman" w:hAnsi="Times New Roman"/>
          <w:sz w:val="25"/>
          <w:szCs w:val="25"/>
          <w:lang w:eastAsia="ru-RU"/>
        </w:rPr>
        <w:t>Онгудайским</w:t>
      </w:r>
      <w:proofErr w:type="spellEnd"/>
      <w:r w:rsidRPr="005F736E">
        <w:rPr>
          <w:rFonts w:ascii="Times New Roman" w:eastAsia="Times New Roman" w:hAnsi="Times New Roman"/>
          <w:sz w:val="25"/>
          <w:szCs w:val="25"/>
          <w:lang w:eastAsia="ru-RU"/>
        </w:rPr>
        <w:t xml:space="preserve"> районным  судом рассмотрено 471 дело  об  административных правонарушениях, что на 292 дела меньше, чем за 12 месяцев 2024 года (763), то есть произошло  уменьшение на  - 38,26 %.</w:t>
      </w:r>
    </w:p>
    <w:p w:rsidR="009223DD" w:rsidRPr="00106B37"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roofErr w:type="gramStart"/>
      <w:r w:rsidRPr="005F736E">
        <w:rPr>
          <w:rFonts w:ascii="Times New Roman" w:eastAsia="Times New Roman" w:hAnsi="Times New Roman"/>
          <w:sz w:val="25"/>
          <w:szCs w:val="25"/>
          <w:lang w:eastAsia="ru-RU"/>
        </w:rPr>
        <w:t>За 12 месяцев 2025 года прекращено пять дел об административных правонарушениях</w:t>
      </w:r>
      <w:r>
        <w:rPr>
          <w:rFonts w:ascii="Times New Roman" w:eastAsia="Times New Roman" w:hAnsi="Times New Roman"/>
          <w:sz w:val="25"/>
          <w:szCs w:val="25"/>
          <w:lang w:eastAsia="ru-RU"/>
        </w:rPr>
        <w:t xml:space="preserve">, </w:t>
      </w:r>
      <w:r w:rsidRPr="005F736E">
        <w:rPr>
          <w:rFonts w:ascii="Times New Roman" w:eastAsia="Times New Roman" w:hAnsi="Times New Roman"/>
          <w:sz w:val="25"/>
          <w:szCs w:val="25"/>
          <w:lang w:eastAsia="ru-RU"/>
        </w:rPr>
        <w:t>в трех случаях прекращены за отсутствием состава административного правонарушения  (по ч.1 ст.19.3 КоАП РФ, по ч.2 ст.20.1 КоАП РФ,  по ч.2 ст.12.24 КоАП РФ), в двух случаях  в связи с наличием по одному и тому же факту совершения противоправных действий (бездействия) лицом, в</w:t>
      </w:r>
      <w:proofErr w:type="gramEnd"/>
      <w:r w:rsidRPr="005F736E">
        <w:rPr>
          <w:rFonts w:ascii="Times New Roman" w:eastAsia="Times New Roman" w:hAnsi="Times New Roman"/>
          <w:sz w:val="25"/>
          <w:szCs w:val="25"/>
          <w:lang w:eastAsia="ru-RU"/>
        </w:rPr>
        <w:t xml:space="preserve"> </w:t>
      </w:r>
      <w:proofErr w:type="gramStart"/>
      <w:r w:rsidRPr="005F736E">
        <w:rPr>
          <w:rFonts w:ascii="Times New Roman" w:eastAsia="Times New Roman" w:hAnsi="Times New Roman"/>
          <w:sz w:val="25"/>
          <w:szCs w:val="25"/>
          <w:lang w:eastAsia="ru-RU"/>
        </w:rPr>
        <w:t>отношении</w:t>
      </w:r>
      <w:proofErr w:type="gramEnd"/>
      <w:r w:rsidRPr="005F736E">
        <w:rPr>
          <w:rFonts w:ascii="Times New Roman" w:eastAsia="Times New Roman" w:hAnsi="Times New Roman"/>
          <w:sz w:val="25"/>
          <w:szCs w:val="25"/>
          <w:lang w:eastAsia="ru-RU"/>
        </w:rPr>
        <w:t xml:space="preserve"> которого ведется производство по делу об административном правонарушении, постановления о назначении наказания по делу об административном правонарушении, предусмотренном </w:t>
      </w:r>
      <w:r w:rsidRPr="00106B37">
        <w:rPr>
          <w:rFonts w:ascii="Times New Roman" w:eastAsia="Times New Roman" w:hAnsi="Times New Roman"/>
          <w:sz w:val="25"/>
          <w:szCs w:val="25"/>
          <w:lang w:eastAsia="ru-RU"/>
        </w:rPr>
        <w:t>той же статьей или той же частью статьи КоАП РФ (по  ч.3 ст.18.15 КоАП РФ).</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Возвращено 8 протоколов об административных правонарушениях и других материалов дел в административный орган.</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Протоколы об административных правонарушениях и другие материалы возвращались при наличии следующих причин:</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roofErr w:type="gramStart"/>
      <w:r w:rsidRPr="005F736E">
        <w:rPr>
          <w:rFonts w:ascii="Times New Roman" w:eastAsia="Times New Roman" w:hAnsi="Times New Roman"/>
          <w:sz w:val="25"/>
          <w:szCs w:val="25"/>
          <w:lang w:eastAsia="ru-RU"/>
        </w:rPr>
        <w:t xml:space="preserve">Наличие противоречия в указании места совершения правонарушения в протоколе и поступившим сообщением в дежурную часть ОМВД России по </w:t>
      </w:r>
      <w:proofErr w:type="spellStart"/>
      <w:r w:rsidRPr="005F736E">
        <w:rPr>
          <w:rFonts w:ascii="Times New Roman" w:eastAsia="Times New Roman" w:hAnsi="Times New Roman"/>
          <w:sz w:val="25"/>
          <w:szCs w:val="25"/>
          <w:lang w:eastAsia="ru-RU"/>
        </w:rPr>
        <w:t>Онгудайскому</w:t>
      </w:r>
      <w:proofErr w:type="spellEnd"/>
      <w:r w:rsidRPr="005F736E">
        <w:rPr>
          <w:rFonts w:ascii="Times New Roman" w:eastAsia="Times New Roman" w:hAnsi="Times New Roman"/>
          <w:sz w:val="25"/>
          <w:szCs w:val="25"/>
          <w:lang w:eastAsia="ru-RU"/>
        </w:rPr>
        <w:t xml:space="preserve"> району; из протокола о направление на медицинское  освидетельствование не усматривалось, что лицо, привлекаемое к административной ответственности отказалось от его прохождения, протокол не содержал какого-либо мнения этого лица относительно предложения о прохождении освидетельствования;</w:t>
      </w:r>
      <w:proofErr w:type="gramEnd"/>
      <w:r w:rsidRPr="005F736E">
        <w:rPr>
          <w:rFonts w:ascii="Times New Roman" w:eastAsia="Times New Roman" w:hAnsi="Times New Roman"/>
          <w:sz w:val="25"/>
          <w:szCs w:val="25"/>
          <w:lang w:eastAsia="ru-RU"/>
        </w:rPr>
        <w:t xml:space="preserve"> в день поступления протокола и других материалов дела об административном правонарушении, влекущем наказание в виде ареста, не обеспечивалась явка лица, привлекаемого к административной ответственности (по ч.1 ст.19.3 КоАП РФ);</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 xml:space="preserve">Семь дел передано по подведомственности, в том числе шесть дел по ч.1 и ч.2 ст.12.24 КоАП РФ, одно дело по ч.1 ст.20.35 КоАП РФ. </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В аналогичном периоде 2024 года прекращено 3 дела об административных правонарушениях, 24 протокола об административных правонарушениях возвращались должностному лицу, 8 дел передано по подведомственности.</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Таким образом, за 12 месяцев 2025 года произошло незначительное увеличение  прекращенных дел (на 2), значительно уменьшилось количество возвращенных протоколов об административных правонарушениях должностному лицу (на 16), уменьшилось  количество дел переданных по подведомственности (на 1).</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 xml:space="preserve"> Нарушений сроков рассмотрения  дел судьями  не допускалось как за 2025 год, так и за 2024 года. Прекращенные дел в связи с истечением срока давности привлечения к административной ответственности в 2025 году  отсутствовали.</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За 12 месяцев 2025 года рассмотрено 29 жалоб на  не вступившие в  законную  силу   постановления  несудебного  органа, из них: 13 - постановлений отменено и прекращено производство в связи с отсутствием  состава административного правонарушения, истечения срока давности  привлечения к административной ответственности (1),  16 - постановлений оставлено без изменения.</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lastRenderedPageBreak/>
        <w:t>В аналогичном периоде 202</w:t>
      </w:r>
      <w:r>
        <w:rPr>
          <w:rFonts w:ascii="Times New Roman" w:eastAsia="Times New Roman" w:hAnsi="Times New Roman"/>
          <w:sz w:val="25"/>
          <w:szCs w:val="25"/>
          <w:lang w:eastAsia="ru-RU"/>
        </w:rPr>
        <w:t>4</w:t>
      </w:r>
      <w:r w:rsidRPr="005F736E">
        <w:rPr>
          <w:rFonts w:ascii="Times New Roman" w:eastAsia="Times New Roman" w:hAnsi="Times New Roman"/>
          <w:sz w:val="25"/>
          <w:szCs w:val="25"/>
          <w:lang w:eastAsia="ru-RU"/>
        </w:rPr>
        <w:t xml:space="preserve"> года по существу рассмотрено 5 жалоб на  не вступившие в  законную  силу   постановления  несудебного   органа.</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За 12 месяцев 2025 года  рассмотрено по существу 7 жалоб на не вступившие в законную силу постановления мирового судьи, 5 -  постановлений мирового судьи  оставлены без изменения, жалобы – без удовлетворения, 2 – отменено и прекращено в связи с в связи с истечением сроков давности привлечения к административной ответственности.</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В аналогичном периоде 2024 года было рассмотрено 5 жалоб  на не вступившее в законную силу постановление мирового судьи.</w:t>
      </w:r>
    </w:p>
    <w:p w:rsidR="005B5C81" w:rsidRDefault="005B5C81"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p>
    <w:p w:rsidR="009223DD"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 xml:space="preserve">За 12 месяцев 2025 года в  Верховный Суд Республики Алтай  обжаловано </w:t>
      </w:r>
      <w:r>
        <w:rPr>
          <w:rFonts w:ascii="Times New Roman" w:eastAsia="Times New Roman" w:hAnsi="Times New Roman"/>
          <w:sz w:val="25"/>
          <w:szCs w:val="25"/>
          <w:lang w:eastAsia="ru-RU"/>
        </w:rPr>
        <w:t>девять</w:t>
      </w:r>
      <w:r w:rsidRPr="005F736E">
        <w:rPr>
          <w:rFonts w:ascii="Times New Roman" w:eastAsia="Times New Roman" w:hAnsi="Times New Roman"/>
          <w:sz w:val="25"/>
          <w:szCs w:val="25"/>
          <w:lang w:eastAsia="ru-RU"/>
        </w:rPr>
        <w:t xml:space="preserve"> постановлений по делам об административных правонарушения, </w:t>
      </w:r>
      <w:r>
        <w:rPr>
          <w:rFonts w:ascii="Times New Roman" w:eastAsia="Times New Roman" w:hAnsi="Times New Roman"/>
          <w:sz w:val="25"/>
          <w:szCs w:val="25"/>
          <w:lang w:eastAsia="ru-RU"/>
        </w:rPr>
        <w:t>8 которых</w:t>
      </w:r>
      <w:r w:rsidRPr="005F736E">
        <w:rPr>
          <w:rFonts w:ascii="Times New Roman" w:eastAsia="Times New Roman" w:hAnsi="Times New Roman"/>
          <w:sz w:val="25"/>
          <w:szCs w:val="25"/>
          <w:lang w:eastAsia="ru-RU"/>
        </w:rPr>
        <w:t xml:space="preserve"> оставлены без изменения</w:t>
      </w:r>
      <w:r>
        <w:rPr>
          <w:rFonts w:ascii="Times New Roman" w:eastAsia="Times New Roman" w:hAnsi="Times New Roman"/>
          <w:sz w:val="25"/>
          <w:szCs w:val="25"/>
          <w:lang w:eastAsia="ru-RU"/>
        </w:rPr>
        <w:t xml:space="preserve">. Одно постановление оставлено без рассмотрения.  </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О</w:t>
      </w:r>
      <w:r w:rsidRPr="005F736E">
        <w:rPr>
          <w:rFonts w:ascii="Times New Roman" w:eastAsia="Times New Roman" w:hAnsi="Times New Roman"/>
          <w:sz w:val="25"/>
          <w:szCs w:val="25"/>
          <w:lang w:eastAsia="ru-RU"/>
        </w:rPr>
        <w:t>дно решение</w:t>
      </w:r>
      <w:r w:rsidR="005B5C81">
        <w:rPr>
          <w:rFonts w:ascii="Times New Roman" w:eastAsia="Times New Roman" w:hAnsi="Times New Roman"/>
          <w:sz w:val="25"/>
          <w:szCs w:val="25"/>
          <w:lang w:eastAsia="ru-RU"/>
        </w:rPr>
        <w:t xml:space="preserve"> (дело №12-60/2025</w:t>
      </w:r>
      <w:r>
        <w:rPr>
          <w:rFonts w:ascii="Times New Roman" w:eastAsia="Times New Roman" w:hAnsi="Times New Roman"/>
          <w:sz w:val="25"/>
          <w:szCs w:val="25"/>
          <w:lang w:eastAsia="ru-RU"/>
        </w:rPr>
        <w:t>)</w:t>
      </w:r>
      <w:r w:rsidRPr="005F736E">
        <w:rPr>
          <w:rFonts w:ascii="Times New Roman" w:eastAsia="Times New Roman" w:hAnsi="Times New Roman"/>
          <w:sz w:val="25"/>
          <w:szCs w:val="25"/>
          <w:lang w:eastAsia="ru-RU"/>
        </w:rPr>
        <w:t xml:space="preserve"> отменено с прекращением производства по делу.</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В кассационном порядке обжаловалось 2 решения по делам об административных  правонарушениях, 1- отменено и направлено на новое рассмотрение, 1- оставлено без изменения.</w:t>
      </w:r>
    </w:p>
    <w:p w:rsidR="009223DD" w:rsidRPr="005F736E" w:rsidRDefault="009223DD" w:rsidP="009223DD">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F736E">
        <w:rPr>
          <w:rFonts w:ascii="Times New Roman" w:eastAsia="Times New Roman" w:hAnsi="Times New Roman"/>
          <w:sz w:val="25"/>
          <w:szCs w:val="25"/>
          <w:lang w:eastAsia="ru-RU"/>
        </w:rPr>
        <w:t xml:space="preserve">Показатели месячной   нагрузки  на  одного  судью,  рассматривающего  дела об административных  правонарушениях, по жалобам и протестов  на  не вступившие в  законную  силу   постановления   за 12 месяцев 2025 года  </w:t>
      </w:r>
      <w:proofErr w:type="gramStart"/>
      <w:r w:rsidRPr="005F736E">
        <w:rPr>
          <w:rFonts w:ascii="Times New Roman" w:eastAsia="Times New Roman" w:hAnsi="Times New Roman"/>
          <w:sz w:val="25"/>
          <w:szCs w:val="25"/>
          <w:lang w:eastAsia="ru-RU"/>
        </w:rPr>
        <w:t>составляет 16,1 в аналогичном периоде 2024 года составлял</w:t>
      </w:r>
      <w:proofErr w:type="gramEnd"/>
      <w:r w:rsidRPr="005F736E">
        <w:rPr>
          <w:rFonts w:ascii="Times New Roman" w:eastAsia="Times New Roman" w:hAnsi="Times New Roman"/>
          <w:sz w:val="25"/>
          <w:szCs w:val="25"/>
          <w:lang w:eastAsia="ru-RU"/>
        </w:rPr>
        <w:t xml:space="preserve"> 18,38.</w:t>
      </w:r>
    </w:p>
    <w:p w:rsidR="009223DD" w:rsidRPr="00D56716" w:rsidRDefault="009223DD" w:rsidP="009223DD">
      <w:pPr>
        <w:pStyle w:val="a4"/>
        <w:jc w:val="both"/>
        <w:rPr>
          <w:b w:val="0"/>
          <w:sz w:val="25"/>
          <w:szCs w:val="25"/>
        </w:rPr>
      </w:pPr>
    </w:p>
    <w:p w:rsidR="009223DD" w:rsidRPr="00D56716" w:rsidRDefault="009223DD" w:rsidP="009223DD">
      <w:pPr>
        <w:pStyle w:val="a4"/>
        <w:jc w:val="both"/>
        <w:rPr>
          <w:b w:val="0"/>
          <w:sz w:val="25"/>
          <w:szCs w:val="25"/>
        </w:rPr>
      </w:pPr>
    </w:p>
    <w:p w:rsidR="00A62078" w:rsidRDefault="009223DD" w:rsidP="005B5C81">
      <w:pPr>
        <w:pStyle w:val="a4"/>
        <w:jc w:val="both"/>
      </w:pPr>
      <w:r w:rsidRPr="00D56716">
        <w:rPr>
          <w:b w:val="0"/>
          <w:sz w:val="25"/>
          <w:szCs w:val="25"/>
        </w:rPr>
        <w:t>Помощник председателя суда                                                                           Г.В. Емельянова</w:t>
      </w:r>
    </w:p>
    <w:sectPr w:rsidR="00A62078" w:rsidSect="009223DD">
      <w:headerReference w:type="default" r:id="rId8"/>
      <w:pgSz w:w="11906" w:h="16838"/>
      <w:pgMar w:top="851" w:right="737" w:bottom="737"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B9" w:rsidRDefault="00EA12B9">
      <w:pPr>
        <w:spacing w:after="0" w:line="240" w:lineRule="auto"/>
      </w:pPr>
      <w:r>
        <w:separator/>
      </w:r>
    </w:p>
  </w:endnote>
  <w:endnote w:type="continuationSeparator" w:id="0">
    <w:p w:rsidR="00EA12B9" w:rsidRDefault="00EA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B9" w:rsidRDefault="00EA12B9">
      <w:pPr>
        <w:spacing w:after="0" w:line="240" w:lineRule="auto"/>
      </w:pPr>
      <w:r>
        <w:separator/>
      </w:r>
    </w:p>
  </w:footnote>
  <w:footnote w:type="continuationSeparator" w:id="0">
    <w:p w:rsidR="00EA12B9" w:rsidRDefault="00EA1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72308"/>
      <w:docPartObj>
        <w:docPartGallery w:val="Page Numbers (Top of Page)"/>
        <w:docPartUnique/>
      </w:docPartObj>
    </w:sdtPr>
    <w:sdtEndPr>
      <w:rPr>
        <w:sz w:val="20"/>
      </w:rPr>
    </w:sdtEndPr>
    <w:sdtContent>
      <w:p w:rsidR="00EA12B9" w:rsidRPr="002717BC" w:rsidRDefault="00EA12B9">
        <w:pPr>
          <w:pStyle w:val="a8"/>
          <w:jc w:val="center"/>
          <w:rPr>
            <w:sz w:val="20"/>
          </w:rPr>
        </w:pPr>
        <w:r w:rsidRPr="002717BC">
          <w:rPr>
            <w:sz w:val="20"/>
          </w:rPr>
          <w:fldChar w:fldCharType="begin"/>
        </w:r>
        <w:r w:rsidRPr="002717BC">
          <w:rPr>
            <w:sz w:val="20"/>
          </w:rPr>
          <w:instrText>PAGE   \* MERGEFORMAT</w:instrText>
        </w:r>
        <w:r w:rsidRPr="002717BC">
          <w:rPr>
            <w:sz w:val="20"/>
          </w:rPr>
          <w:fldChar w:fldCharType="separate"/>
        </w:r>
        <w:r w:rsidR="00D34BE8">
          <w:rPr>
            <w:noProof/>
            <w:sz w:val="20"/>
          </w:rPr>
          <w:t>2</w:t>
        </w:r>
        <w:r w:rsidRPr="002717BC">
          <w:rPr>
            <w:sz w:val="20"/>
          </w:rPr>
          <w:fldChar w:fldCharType="end"/>
        </w:r>
      </w:p>
    </w:sdtContent>
  </w:sdt>
  <w:p w:rsidR="00EA12B9" w:rsidRDefault="00EA12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62C"/>
    <w:multiLevelType w:val="hybridMultilevel"/>
    <w:tmpl w:val="657A736E"/>
    <w:lvl w:ilvl="0" w:tplc="41E8D1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FE9038A"/>
    <w:multiLevelType w:val="hybridMultilevel"/>
    <w:tmpl w:val="1C3A5FD6"/>
    <w:lvl w:ilvl="0" w:tplc="2F86901A">
      <w:start w:val="1"/>
      <w:numFmt w:val="decimal"/>
      <w:lvlText w:val="%1."/>
      <w:lvlJc w:val="left"/>
      <w:pPr>
        <w:ind w:left="786"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3522DBA"/>
    <w:multiLevelType w:val="hybridMultilevel"/>
    <w:tmpl w:val="646AC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B5092"/>
    <w:multiLevelType w:val="hybridMultilevel"/>
    <w:tmpl w:val="B22A8750"/>
    <w:lvl w:ilvl="0" w:tplc="AAD2C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1803662"/>
    <w:multiLevelType w:val="hybridMultilevel"/>
    <w:tmpl w:val="95A8E9D8"/>
    <w:lvl w:ilvl="0" w:tplc="5F4417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8A24A56"/>
    <w:multiLevelType w:val="hybridMultilevel"/>
    <w:tmpl w:val="5AC46848"/>
    <w:lvl w:ilvl="0" w:tplc="30F6D992">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C87"/>
    <w:rsid w:val="00031C87"/>
    <w:rsid w:val="000B3885"/>
    <w:rsid w:val="00323C5A"/>
    <w:rsid w:val="004734CD"/>
    <w:rsid w:val="005710C8"/>
    <w:rsid w:val="005B5C81"/>
    <w:rsid w:val="006F170E"/>
    <w:rsid w:val="0081075C"/>
    <w:rsid w:val="008F2816"/>
    <w:rsid w:val="009223DD"/>
    <w:rsid w:val="00A05D27"/>
    <w:rsid w:val="00A62078"/>
    <w:rsid w:val="00BE0D43"/>
    <w:rsid w:val="00C15DB7"/>
    <w:rsid w:val="00D10A85"/>
    <w:rsid w:val="00D34BE8"/>
    <w:rsid w:val="00D62ACD"/>
    <w:rsid w:val="00EA1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DD"/>
  </w:style>
  <w:style w:type="paragraph" w:styleId="1">
    <w:name w:val="heading 1"/>
    <w:aliases w:val="13"/>
    <w:basedOn w:val="a"/>
    <w:link w:val="10"/>
    <w:autoRedefine/>
    <w:qFormat/>
    <w:rsid w:val="009223DD"/>
    <w:pPr>
      <w:spacing w:after="120" w:line="240" w:lineRule="auto"/>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3 Знак"/>
    <w:basedOn w:val="a0"/>
    <w:link w:val="1"/>
    <w:rsid w:val="009223DD"/>
    <w:rPr>
      <w:rFonts w:ascii="Times New Roman" w:hAnsi="Times New Roman"/>
      <w:sz w:val="24"/>
      <w:szCs w:val="24"/>
      <w:lang w:eastAsia="ru-RU"/>
    </w:rPr>
  </w:style>
  <w:style w:type="character" w:customStyle="1" w:styleId="a3">
    <w:name w:val="Название Знак"/>
    <w:basedOn w:val="a0"/>
    <w:link w:val="a4"/>
    <w:rsid w:val="009223DD"/>
    <w:rPr>
      <w:rFonts w:ascii="Times New Roman" w:eastAsia="Times New Roman" w:hAnsi="Times New Roman" w:cs="Times New Roman"/>
      <w:b/>
      <w:sz w:val="24"/>
      <w:szCs w:val="20"/>
      <w:lang w:eastAsia="ru-RU"/>
    </w:rPr>
  </w:style>
  <w:style w:type="paragraph" w:styleId="a4">
    <w:name w:val="Title"/>
    <w:basedOn w:val="a"/>
    <w:link w:val="a3"/>
    <w:qFormat/>
    <w:rsid w:val="009223DD"/>
    <w:pPr>
      <w:spacing w:after="0" w:line="240" w:lineRule="auto"/>
      <w:jc w:val="center"/>
    </w:pPr>
    <w:rPr>
      <w:rFonts w:ascii="Times New Roman" w:eastAsia="Times New Roman" w:hAnsi="Times New Roman" w:cs="Times New Roman"/>
      <w:b/>
      <w:sz w:val="24"/>
      <w:szCs w:val="20"/>
      <w:lang w:eastAsia="ru-RU"/>
    </w:rPr>
  </w:style>
  <w:style w:type="character" w:customStyle="1" w:styleId="11">
    <w:name w:val="Название Знак1"/>
    <w:basedOn w:val="a0"/>
    <w:uiPriority w:val="10"/>
    <w:rsid w:val="009223DD"/>
    <w:rPr>
      <w:rFonts w:asciiTheme="majorHAnsi" w:eastAsiaTheme="majorEastAsia" w:hAnsiTheme="majorHAnsi" w:cstheme="majorBidi"/>
      <w:color w:val="17365D" w:themeColor="text2" w:themeShade="BF"/>
      <w:spacing w:val="5"/>
      <w:kern w:val="28"/>
      <w:sz w:val="52"/>
      <w:szCs w:val="52"/>
    </w:rPr>
  </w:style>
  <w:style w:type="character" w:customStyle="1" w:styleId="a5">
    <w:name w:val="Основной текст Знак"/>
    <w:basedOn w:val="a0"/>
    <w:link w:val="a6"/>
    <w:rsid w:val="009223DD"/>
    <w:rPr>
      <w:rFonts w:ascii="Times New Roman" w:eastAsia="Times New Roman" w:hAnsi="Times New Roman" w:cs="Times New Roman"/>
      <w:sz w:val="24"/>
      <w:szCs w:val="24"/>
      <w:lang w:eastAsia="ru-RU"/>
    </w:rPr>
  </w:style>
  <w:style w:type="paragraph" w:styleId="a6">
    <w:name w:val="Body Text"/>
    <w:basedOn w:val="a"/>
    <w:link w:val="a5"/>
    <w:rsid w:val="009223DD"/>
    <w:pPr>
      <w:spacing w:after="0" w:line="240" w:lineRule="auto"/>
      <w:jc w:val="both"/>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semiHidden/>
    <w:rsid w:val="009223DD"/>
  </w:style>
  <w:style w:type="character" w:customStyle="1" w:styleId="a7">
    <w:name w:val="Верхний колонтитул Знак"/>
    <w:basedOn w:val="a0"/>
    <w:link w:val="a8"/>
    <w:uiPriority w:val="99"/>
    <w:rsid w:val="009223DD"/>
  </w:style>
  <w:style w:type="paragraph" w:styleId="a8">
    <w:name w:val="header"/>
    <w:basedOn w:val="a"/>
    <w:link w:val="a7"/>
    <w:uiPriority w:val="99"/>
    <w:unhideWhenUsed/>
    <w:rsid w:val="009223DD"/>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9223DD"/>
  </w:style>
  <w:style w:type="character" w:customStyle="1" w:styleId="a9">
    <w:name w:val="Нижний колонтитул Знак"/>
    <w:basedOn w:val="a0"/>
    <w:link w:val="aa"/>
    <w:uiPriority w:val="99"/>
    <w:rsid w:val="009223DD"/>
  </w:style>
  <w:style w:type="paragraph" w:styleId="aa">
    <w:name w:val="footer"/>
    <w:basedOn w:val="a"/>
    <w:link w:val="a9"/>
    <w:uiPriority w:val="99"/>
    <w:unhideWhenUsed/>
    <w:rsid w:val="009223DD"/>
    <w:pPr>
      <w:tabs>
        <w:tab w:val="center" w:pos="4677"/>
        <w:tab w:val="right" w:pos="9355"/>
      </w:tabs>
      <w:spacing w:after="0" w:line="240" w:lineRule="auto"/>
    </w:pPr>
  </w:style>
  <w:style w:type="character" w:customStyle="1" w:styleId="14">
    <w:name w:val="Нижний колонтитул Знак1"/>
    <w:basedOn w:val="a0"/>
    <w:uiPriority w:val="99"/>
    <w:semiHidden/>
    <w:rsid w:val="009223DD"/>
  </w:style>
  <w:style w:type="character" w:customStyle="1" w:styleId="ab">
    <w:name w:val="Текст выноски Знак"/>
    <w:basedOn w:val="a0"/>
    <w:link w:val="ac"/>
    <w:uiPriority w:val="99"/>
    <w:semiHidden/>
    <w:rsid w:val="009223DD"/>
    <w:rPr>
      <w:rFonts w:ascii="Tahoma" w:hAnsi="Tahoma" w:cs="Tahoma"/>
      <w:sz w:val="16"/>
      <w:szCs w:val="16"/>
    </w:rPr>
  </w:style>
  <w:style w:type="paragraph" w:styleId="ac">
    <w:name w:val="Balloon Text"/>
    <w:basedOn w:val="a"/>
    <w:link w:val="ab"/>
    <w:uiPriority w:val="99"/>
    <w:semiHidden/>
    <w:unhideWhenUsed/>
    <w:rsid w:val="009223DD"/>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9223DD"/>
    <w:rPr>
      <w:rFonts w:ascii="Tahoma" w:hAnsi="Tahoma" w:cs="Tahoma"/>
      <w:sz w:val="16"/>
      <w:szCs w:val="16"/>
    </w:rPr>
  </w:style>
  <w:style w:type="paragraph" w:customStyle="1" w:styleId="16">
    <w:name w:val="Без интервала1"/>
    <w:rsid w:val="009223DD"/>
    <w:pPr>
      <w:spacing w:after="0" w:line="240" w:lineRule="auto"/>
      <w:ind w:firstLine="709"/>
      <w:jc w:val="both"/>
    </w:pPr>
    <w:rPr>
      <w:rFonts w:ascii="Calibri" w:eastAsia="Times New Roman" w:hAnsi="Calibri" w:cs="Times New Roman"/>
      <w:lang w:eastAsia="ru-RU"/>
    </w:rPr>
  </w:style>
  <w:style w:type="paragraph" w:customStyle="1" w:styleId="ConsPlusNormal">
    <w:name w:val="ConsPlusNormal"/>
    <w:rsid w:val="009223DD"/>
    <w:pPr>
      <w:widowControl w:val="0"/>
      <w:autoSpaceDE w:val="0"/>
      <w:autoSpaceDN w:val="0"/>
      <w:spacing w:after="0" w:line="240" w:lineRule="auto"/>
    </w:pPr>
    <w:rPr>
      <w:rFonts w:ascii="Times New Roman" w:eastAsia="Times New Roman" w:hAnsi="Times New Roman" w:cs="Times New Roman"/>
      <w:sz w:val="26"/>
      <w:szCs w:val="20"/>
      <w:lang w:eastAsia="ru-RU"/>
    </w:rPr>
  </w:style>
  <w:style w:type="numbering" w:customStyle="1" w:styleId="17">
    <w:name w:val="Нет списка1"/>
    <w:next w:val="a2"/>
    <w:uiPriority w:val="99"/>
    <w:semiHidden/>
    <w:unhideWhenUsed/>
    <w:rsid w:val="009223DD"/>
  </w:style>
  <w:style w:type="numbering" w:customStyle="1" w:styleId="110">
    <w:name w:val="Нет списка11"/>
    <w:next w:val="a2"/>
    <w:uiPriority w:val="99"/>
    <w:semiHidden/>
    <w:unhideWhenUsed/>
    <w:rsid w:val="009223DD"/>
  </w:style>
  <w:style w:type="numbering" w:customStyle="1" w:styleId="111">
    <w:name w:val="Нет списка111"/>
    <w:next w:val="a2"/>
    <w:uiPriority w:val="99"/>
    <w:semiHidden/>
    <w:unhideWhenUsed/>
    <w:rsid w:val="009223DD"/>
  </w:style>
  <w:style w:type="paragraph" w:customStyle="1" w:styleId="ad">
    <w:name w:val="Стиль"/>
    <w:rsid w:val="009223D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e">
    <w:name w:val="Normal (Web)"/>
    <w:basedOn w:val="a"/>
    <w:rsid w:val="00922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223D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rsid w:val="009223DD"/>
    <w:pPr>
      <w:ind w:left="720"/>
      <w:contextualSpacing/>
    </w:pPr>
  </w:style>
  <w:style w:type="character" w:styleId="af0">
    <w:name w:val="Hyperlink"/>
    <w:basedOn w:val="a0"/>
    <w:uiPriority w:val="99"/>
    <w:semiHidden/>
    <w:unhideWhenUsed/>
    <w:rsid w:val="009223DD"/>
    <w:rPr>
      <w:color w:val="0000FF"/>
      <w:u w:val="single"/>
    </w:rPr>
  </w:style>
  <w:style w:type="character" w:styleId="af1">
    <w:name w:val="FollowedHyperlink"/>
    <w:basedOn w:val="a0"/>
    <w:uiPriority w:val="99"/>
    <w:semiHidden/>
    <w:unhideWhenUsed/>
    <w:rsid w:val="009223DD"/>
    <w:rPr>
      <w:color w:val="800080"/>
      <w:u w:val="single"/>
    </w:rPr>
  </w:style>
  <w:style w:type="paragraph" w:customStyle="1" w:styleId="xl63">
    <w:name w:val="xl6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9223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9223D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223D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7">
    <w:name w:val="xl67"/>
    <w:basedOn w:val="a"/>
    <w:rsid w:val="009223DD"/>
    <w:pP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9223D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9223DD"/>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223DD"/>
    <w:pPr>
      <w:shd w:val="clear" w:color="000000" w:fill="D9D9D9"/>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9223DD"/>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3">
    <w:name w:val="xl7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
    <w:name w:val="xl7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6">
    <w:name w:val="xl76"/>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7">
    <w:name w:val="xl77"/>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78">
    <w:name w:val="xl7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79">
    <w:name w:val="xl7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6"/>
      <w:szCs w:val="36"/>
      <w:lang w:eastAsia="ru-RU"/>
    </w:rPr>
  </w:style>
  <w:style w:type="paragraph" w:customStyle="1" w:styleId="xl80">
    <w:name w:val="xl80"/>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81">
    <w:name w:val="xl8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36"/>
      <w:szCs w:val="36"/>
      <w:lang w:eastAsia="ru-RU"/>
    </w:rPr>
  </w:style>
  <w:style w:type="paragraph" w:customStyle="1" w:styleId="xl82">
    <w:name w:val="xl8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83">
    <w:name w:val="xl8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84">
    <w:name w:val="xl8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5">
    <w:name w:val="xl85"/>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6">
    <w:name w:val="xl86"/>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87">
    <w:name w:val="xl8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8">
    <w:name w:val="xl8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9">
    <w:name w:val="xl89"/>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0">
    <w:name w:val="xl90"/>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91">
    <w:name w:val="xl9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2">
    <w:name w:val="xl9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3">
    <w:name w:val="xl9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4">
    <w:name w:val="xl9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5">
    <w:name w:val="xl95"/>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40"/>
      <w:szCs w:val="40"/>
      <w:lang w:eastAsia="ru-RU"/>
    </w:rPr>
  </w:style>
  <w:style w:type="paragraph" w:customStyle="1" w:styleId="xl96">
    <w:name w:val="xl9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7">
    <w:name w:val="xl9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8">
    <w:name w:val="xl9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9">
    <w:name w:val="xl9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0">
    <w:name w:val="xl100"/>
    <w:basedOn w:val="a"/>
    <w:rsid w:val="009223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1">
    <w:name w:val="xl101"/>
    <w:basedOn w:val="a"/>
    <w:rsid w:val="009223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102">
    <w:name w:val="xl102"/>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03">
    <w:name w:val="xl10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4">
    <w:name w:val="xl104"/>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36"/>
      <w:szCs w:val="36"/>
      <w:lang w:eastAsia="ru-RU"/>
    </w:rPr>
  </w:style>
  <w:style w:type="paragraph" w:customStyle="1" w:styleId="xl105">
    <w:name w:val="xl10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06">
    <w:name w:val="xl10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7">
    <w:name w:val="xl107"/>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8">
    <w:name w:val="xl10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9">
    <w:name w:val="xl10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110">
    <w:name w:val="xl110"/>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111">
    <w:name w:val="xl111"/>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112">
    <w:name w:val="xl11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13">
    <w:name w:val="xl11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4">
    <w:name w:val="xl114"/>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16">
    <w:name w:val="xl11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17">
    <w:name w:val="xl11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8">
    <w:name w:val="xl118"/>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9">
    <w:name w:val="xl119"/>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0">
    <w:name w:val="xl120"/>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1">
    <w:name w:val="xl12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2">
    <w:name w:val="xl12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3">
    <w:name w:val="xl12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4">
    <w:name w:val="xl124"/>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5">
    <w:name w:val="xl12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6">
    <w:name w:val="xl12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7">
    <w:name w:val="xl12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8">
    <w:name w:val="xl12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9223DD"/>
    <w:pPr>
      <w:shd w:val="clear" w:color="000000" w:fill="FFFFFF"/>
      <w:spacing w:before="100" w:beforeAutospacing="1" w:after="100" w:afterAutospacing="1" w:line="240" w:lineRule="auto"/>
    </w:pPr>
    <w:rPr>
      <w:rFonts w:ascii="Arial" w:eastAsia="Times New Roman" w:hAnsi="Arial" w:cs="Arial"/>
      <w:b/>
      <w:bCs/>
      <w:sz w:val="36"/>
      <w:szCs w:val="36"/>
      <w:lang w:eastAsia="ru-RU"/>
    </w:rPr>
  </w:style>
  <w:style w:type="paragraph" w:customStyle="1" w:styleId="xl130">
    <w:name w:val="xl130"/>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131">
    <w:name w:val="xl131"/>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2">
    <w:name w:val="xl132"/>
    <w:basedOn w:val="a"/>
    <w:rsid w:val="009223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3">
    <w:name w:val="xl133"/>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4">
    <w:name w:val="xl134"/>
    <w:basedOn w:val="a"/>
    <w:rsid w:val="009223D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5">
    <w:name w:val="xl135"/>
    <w:basedOn w:val="a"/>
    <w:rsid w:val="009223D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6">
    <w:name w:val="xl136"/>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7">
    <w:name w:val="xl13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8">
    <w:name w:val="xl13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9">
    <w:name w:val="xl139"/>
    <w:basedOn w:val="a"/>
    <w:rsid w:val="009223D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0">
    <w:name w:val="xl140"/>
    <w:basedOn w:val="a"/>
    <w:rsid w:val="009223D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1">
    <w:name w:val="xl141"/>
    <w:basedOn w:val="a"/>
    <w:rsid w:val="009223D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2">
    <w:name w:val="xl142"/>
    <w:basedOn w:val="a"/>
    <w:rsid w:val="009223D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3">
    <w:name w:val="xl143"/>
    <w:basedOn w:val="a"/>
    <w:rsid w:val="009223D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4">
    <w:name w:val="xl144"/>
    <w:basedOn w:val="a"/>
    <w:rsid w:val="009223D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5">
    <w:name w:val="xl145"/>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6">
    <w:name w:val="xl146"/>
    <w:basedOn w:val="a"/>
    <w:rsid w:val="009223D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7">
    <w:name w:val="xl147"/>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8">
    <w:name w:val="xl148"/>
    <w:basedOn w:val="a"/>
    <w:rsid w:val="009223D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49">
    <w:name w:val="xl149"/>
    <w:basedOn w:val="a"/>
    <w:rsid w:val="009223DD"/>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50">
    <w:name w:val="xl150"/>
    <w:basedOn w:val="a"/>
    <w:rsid w:val="009223D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51">
    <w:name w:val="xl151"/>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2">
    <w:name w:val="xl152"/>
    <w:basedOn w:val="a"/>
    <w:rsid w:val="009223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3">
    <w:name w:val="xl153"/>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4">
    <w:name w:val="xl15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5">
    <w:name w:val="xl155"/>
    <w:basedOn w:val="a"/>
    <w:rsid w:val="009223DD"/>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eastAsia="ru-RU"/>
    </w:rPr>
  </w:style>
  <w:style w:type="paragraph" w:customStyle="1" w:styleId="xl156">
    <w:name w:val="xl156"/>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eastAsia="ru-RU"/>
    </w:rPr>
  </w:style>
  <w:style w:type="paragraph" w:customStyle="1" w:styleId="xl157">
    <w:name w:val="xl157"/>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58">
    <w:name w:val="xl15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59">
    <w:name w:val="xl159"/>
    <w:basedOn w:val="a"/>
    <w:rsid w:val="009223D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0">
    <w:name w:val="xl160"/>
    <w:basedOn w:val="a"/>
    <w:rsid w:val="009223D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1">
    <w:name w:val="xl161"/>
    <w:basedOn w:val="a"/>
    <w:rsid w:val="009223D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2">
    <w:name w:val="xl162"/>
    <w:basedOn w:val="a"/>
    <w:rsid w:val="009223D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3">
    <w:name w:val="xl163"/>
    <w:basedOn w:val="a"/>
    <w:rsid w:val="009223D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4">
    <w:name w:val="xl164"/>
    <w:basedOn w:val="a"/>
    <w:rsid w:val="009223D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5">
    <w:name w:val="xl165"/>
    <w:basedOn w:val="a"/>
    <w:rsid w:val="009223D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6">
    <w:name w:val="xl166"/>
    <w:basedOn w:val="a"/>
    <w:rsid w:val="009223DD"/>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7">
    <w:name w:val="xl167"/>
    <w:basedOn w:val="a"/>
    <w:rsid w:val="009223D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styleId="af2">
    <w:name w:val="Subtitle"/>
    <w:basedOn w:val="a"/>
    <w:next w:val="a"/>
    <w:link w:val="af3"/>
    <w:autoRedefine/>
    <w:qFormat/>
    <w:rsid w:val="009223DD"/>
    <w:pPr>
      <w:numPr>
        <w:ilvl w:val="1"/>
      </w:numPr>
      <w:ind w:firstLine="709"/>
    </w:pPr>
    <w:rPr>
      <w:rFonts w:eastAsiaTheme="majorEastAsia" w:cstheme="majorBidi"/>
      <w:iCs/>
      <w:sz w:val="28"/>
      <w:szCs w:val="24"/>
      <w:lang w:eastAsia="ru-RU"/>
    </w:rPr>
  </w:style>
  <w:style w:type="character" w:customStyle="1" w:styleId="af3">
    <w:name w:val="Подзаголовок Знак"/>
    <w:basedOn w:val="a0"/>
    <w:link w:val="af2"/>
    <w:rsid w:val="009223DD"/>
    <w:rPr>
      <w:rFonts w:eastAsiaTheme="majorEastAsia" w:cstheme="majorBidi"/>
      <w:iCs/>
      <w:sz w:val="28"/>
      <w:szCs w:val="24"/>
      <w:lang w:eastAsia="ru-RU"/>
    </w:rPr>
  </w:style>
  <w:style w:type="character" w:customStyle="1" w:styleId="address3">
    <w:name w:val="address3"/>
    <w:rsid w:val="009223DD"/>
  </w:style>
  <w:style w:type="character" w:customStyle="1" w:styleId="nomer3">
    <w:name w:val="nomer3"/>
    <w:rsid w:val="009223DD"/>
  </w:style>
  <w:style w:type="table" w:styleId="af4">
    <w:name w:val="Table Grid"/>
    <w:basedOn w:val="a1"/>
    <w:rsid w:val="00EA12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EA12B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EA12B9"/>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DD"/>
  </w:style>
  <w:style w:type="paragraph" w:styleId="1">
    <w:name w:val="heading 1"/>
    <w:aliases w:val="13"/>
    <w:basedOn w:val="a"/>
    <w:link w:val="10"/>
    <w:autoRedefine/>
    <w:qFormat/>
    <w:rsid w:val="009223DD"/>
    <w:pPr>
      <w:spacing w:after="120" w:line="240" w:lineRule="auto"/>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3 Знак"/>
    <w:basedOn w:val="a0"/>
    <w:link w:val="1"/>
    <w:rsid w:val="009223DD"/>
    <w:rPr>
      <w:rFonts w:ascii="Times New Roman" w:hAnsi="Times New Roman"/>
      <w:sz w:val="24"/>
      <w:szCs w:val="24"/>
      <w:lang w:eastAsia="ru-RU"/>
    </w:rPr>
  </w:style>
  <w:style w:type="character" w:customStyle="1" w:styleId="a3">
    <w:name w:val="Название Знак"/>
    <w:basedOn w:val="a0"/>
    <w:link w:val="a4"/>
    <w:rsid w:val="009223DD"/>
    <w:rPr>
      <w:rFonts w:ascii="Times New Roman" w:eastAsia="Times New Roman" w:hAnsi="Times New Roman" w:cs="Times New Roman"/>
      <w:b/>
      <w:sz w:val="24"/>
      <w:szCs w:val="20"/>
      <w:lang w:eastAsia="ru-RU"/>
    </w:rPr>
  </w:style>
  <w:style w:type="paragraph" w:styleId="a4">
    <w:name w:val="Title"/>
    <w:basedOn w:val="a"/>
    <w:link w:val="a3"/>
    <w:qFormat/>
    <w:rsid w:val="009223DD"/>
    <w:pPr>
      <w:spacing w:after="0" w:line="240" w:lineRule="auto"/>
      <w:jc w:val="center"/>
    </w:pPr>
    <w:rPr>
      <w:rFonts w:ascii="Times New Roman" w:eastAsia="Times New Roman" w:hAnsi="Times New Roman" w:cs="Times New Roman"/>
      <w:b/>
      <w:sz w:val="24"/>
      <w:szCs w:val="20"/>
      <w:lang w:eastAsia="ru-RU"/>
    </w:rPr>
  </w:style>
  <w:style w:type="character" w:customStyle="1" w:styleId="11">
    <w:name w:val="Название Знак1"/>
    <w:basedOn w:val="a0"/>
    <w:uiPriority w:val="10"/>
    <w:rsid w:val="009223DD"/>
    <w:rPr>
      <w:rFonts w:asciiTheme="majorHAnsi" w:eastAsiaTheme="majorEastAsia" w:hAnsiTheme="majorHAnsi" w:cstheme="majorBidi"/>
      <w:color w:val="17365D" w:themeColor="text2" w:themeShade="BF"/>
      <w:spacing w:val="5"/>
      <w:kern w:val="28"/>
      <w:sz w:val="52"/>
      <w:szCs w:val="52"/>
    </w:rPr>
  </w:style>
  <w:style w:type="character" w:customStyle="1" w:styleId="a5">
    <w:name w:val="Основной текст Знак"/>
    <w:basedOn w:val="a0"/>
    <w:link w:val="a6"/>
    <w:rsid w:val="009223DD"/>
    <w:rPr>
      <w:rFonts w:ascii="Times New Roman" w:eastAsia="Times New Roman" w:hAnsi="Times New Roman" w:cs="Times New Roman"/>
      <w:sz w:val="24"/>
      <w:szCs w:val="24"/>
      <w:lang w:eastAsia="ru-RU"/>
    </w:rPr>
  </w:style>
  <w:style w:type="paragraph" w:styleId="a6">
    <w:name w:val="Body Text"/>
    <w:basedOn w:val="a"/>
    <w:link w:val="a5"/>
    <w:rsid w:val="009223DD"/>
    <w:pPr>
      <w:spacing w:after="0" w:line="240" w:lineRule="auto"/>
      <w:jc w:val="both"/>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semiHidden/>
    <w:rsid w:val="009223DD"/>
  </w:style>
  <w:style w:type="character" w:customStyle="1" w:styleId="a7">
    <w:name w:val="Верхний колонтитул Знак"/>
    <w:basedOn w:val="a0"/>
    <w:link w:val="a8"/>
    <w:uiPriority w:val="99"/>
    <w:rsid w:val="009223DD"/>
  </w:style>
  <w:style w:type="paragraph" w:styleId="a8">
    <w:name w:val="header"/>
    <w:basedOn w:val="a"/>
    <w:link w:val="a7"/>
    <w:uiPriority w:val="99"/>
    <w:unhideWhenUsed/>
    <w:rsid w:val="009223DD"/>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9223DD"/>
  </w:style>
  <w:style w:type="character" w:customStyle="1" w:styleId="a9">
    <w:name w:val="Нижний колонтитул Знак"/>
    <w:basedOn w:val="a0"/>
    <w:link w:val="aa"/>
    <w:uiPriority w:val="99"/>
    <w:rsid w:val="009223DD"/>
  </w:style>
  <w:style w:type="paragraph" w:styleId="aa">
    <w:name w:val="footer"/>
    <w:basedOn w:val="a"/>
    <w:link w:val="a9"/>
    <w:uiPriority w:val="99"/>
    <w:unhideWhenUsed/>
    <w:rsid w:val="009223DD"/>
    <w:pPr>
      <w:tabs>
        <w:tab w:val="center" w:pos="4677"/>
        <w:tab w:val="right" w:pos="9355"/>
      </w:tabs>
      <w:spacing w:after="0" w:line="240" w:lineRule="auto"/>
    </w:pPr>
  </w:style>
  <w:style w:type="character" w:customStyle="1" w:styleId="14">
    <w:name w:val="Нижний колонтитул Знак1"/>
    <w:basedOn w:val="a0"/>
    <w:uiPriority w:val="99"/>
    <w:semiHidden/>
    <w:rsid w:val="009223DD"/>
  </w:style>
  <w:style w:type="character" w:customStyle="1" w:styleId="ab">
    <w:name w:val="Текст выноски Знак"/>
    <w:basedOn w:val="a0"/>
    <w:link w:val="ac"/>
    <w:uiPriority w:val="99"/>
    <w:semiHidden/>
    <w:rsid w:val="009223DD"/>
    <w:rPr>
      <w:rFonts w:ascii="Tahoma" w:hAnsi="Tahoma" w:cs="Tahoma"/>
      <w:sz w:val="16"/>
      <w:szCs w:val="16"/>
    </w:rPr>
  </w:style>
  <w:style w:type="paragraph" w:styleId="ac">
    <w:name w:val="Balloon Text"/>
    <w:basedOn w:val="a"/>
    <w:link w:val="ab"/>
    <w:uiPriority w:val="99"/>
    <w:semiHidden/>
    <w:unhideWhenUsed/>
    <w:rsid w:val="009223DD"/>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9223DD"/>
    <w:rPr>
      <w:rFonts w:ascii="Tahoma" w:hAnsi="Tahoma" w:cs="Tahoma"/>
      <w:sz w:val="16"/>
      <w:szCs w:val="16"/>
    </w:rPr>
  </w:style>
  <w:style w:type="paragraph" w:customStyle="1" w:styleId="16">
    <w:name w:val="Без интервала1"/>
    <w:rsid w:val="009223DD"/>
    <w:pPr>
      <w:spacing w:after="0" w:line="240" w:lineRule="auto"/>
      <w:ind w:firstLine="709"/>
      <w:jc w:val="both"/>
    </w:pPr>
    <w:rPr>
      <w:rFonts w:ascii="Calibri" w:eastAsia="Times New Roman" w:hAnsi="Calibri" w:cs="Times New Roman"/>
      <w:lang w:eastAsia="ru-RU"/>
    </w:rPr>
  </w:style>
  <w:style w:type="paragraph" w:customStyle="1" w:styleId="ConsPlusNormal">
    <w:name w:val="ConsPlusNormal"/>
    <w:rsid w:val="009223DD"/>
    <w:pPr>
      <w:widowControl w:val="0"/>
      <w:autoSpaceDE w:val="0"/>
      <w:autoSpaceDN w:val="0"/>
      <w:spacing w:after="0" w:line="240" w:lineRule="auto"/>
    </w:pPr>
    <w:rPr>
      <w:rFonts w:ascii="Times New Roman" w:eastAsia="Times New Roman" w:hAnsi="Times New Roman" w:cs="Times New Roman"/>
      <w:sz w:val="26"/>
      <w:szCs w:val="20"/>
      <w:lang w:eastAsia="ru-RU"/>
    </w:rPr>
  </w:style>
  <w:style w:type="numbering" w:customStyle="1" w:styleId="17">
    <w:name w:val="Нет списка1"/>
    <w:next w:val="a2"/>
    <w:uiPriority w:val="99"/>
    <w:semiHidden/>
    <w:unhideWhenUsed/>
    <w:rsid w:val="009223DD"/>
  </w:style>
  <w:style w:type="numbering" w:customStyle="1" w:styleId="110">
    <w:name w:val="Нет списка11"/>
    <w:next w:val="a2"/>
    <w:uiPriority w:val="99"/>
    <w:semiHidden/>
    <w:unhideWhenUsed/>
    <w:rsid w:val="009223DD"/>
  </w:style>
  <w:style w:type="numbering" w:customStyle="1" w:styleId="111">
    <w:name w:val="Нет списка111"/>
    <w:next w:val="a2"/>
    <w:uiPriority w:val="99"/>
    <w:semiHidden/>
    <w:unhideWhenUsed/>
    <w:rsid w:val="009223DD"/>
  </w:style>
  <w:style w:type="paragraph" w:customStyle="1" w:styleId="ad">
    <w:name w:val="Стиль"/>
    <w:rsid w:val="009223D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e">
    <w:name w:val="Normal (Web)"/>
    <w:basedOn w:val="a"/>
    <w:rsid w:val="00922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223D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rsid w:val="009223DD"/>
    <w:pPr>
      <w:ind w:left="720"/>
      <w:contextualSpacing/>
    </w:pPr>
  </w:style>
  <w:style w:type="character" w:styleId="af0">
    <w:name w:val="Hyperlink"/>
    <w:basedOn w:val="a0"/>
    <w:uiPriority w:val="99"/>
    <w:semiHidden/>
    <w:unhideWhenUsed/>
    <w:rsid w:val="009223DD"/>
    <w:rPr>
      <w:color w:val="0000FF"/>
      <w:u w:val="single"/>
    </w:rPr>
  </w:style>
  <w:style w:type="character" w:styleId="af1">
    <w:name w:val="FollowedHyperlink"/>
    <w:basedOn w:val="a0"/>
    <w:uiPriority w:val="99"/>
    <w:semiHidden/>
    <w:unhideWhenUsed/>
    <w:rsid w:val="009223DD"/>
    <w:rPr>
      <w:color w:val="800080"/>
      <w:u w:val="single"/>
    </w:rPr>
  </w:style>
  <w:style w:type="paragraph" w:customStyle="1" w:styleId="xl63">
    <w:name w:val="xl6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9223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9223D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223D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7">
    <w:name w:val="xl67"/>
    <w:basedOn w:val="a"/>
    <w:rsid w:val="009223DD"/>
    <w:pP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9223D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9223DD"/>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223DD"/>
    <w:pPr>
      <w:shd w:val="clear" w:color="000000" w:fill="D9D9D9"/>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9223DD"/>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3">
    <w:name w:val="xl7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
    <w:name w:val="xl7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6">
    <w:name w:val="xl76"/>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7">
    <w:name w:val="xl77"/>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78">
    <w:name w:val="xl7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79">
    <w:name w:val="xl7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6"/>
      <w:szCs w:val="36"/>
      <w:lang w:eastAsia="ru-RU"/>
    </w:rPr>
  </w:style>
  <w:style w:type="paragraph" w:customStyle="1" w:styleId="xl80">
    <w:name w:val="xl80"/>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81">
    <w:name w:val="xl8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36"/>
      <w:szCs w:val="36"/>
      <w:lang w:eastAsia="ru-RU"/>
    </w:rPr>
  </w:style>
  <w:style w:type="paragraph" w:customStyle="1" w:styleId="xl82">
    <w:name w:val="xl8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83">
    <w:name w:val="xl83"/>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84">
    <w:name w:val="xl8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5">
    <w:name w:val="xl85"/>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6">
    <w:name w:val="xl86"/>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87">
    <w:name w:val="xl8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8">
    <w:name w:val="xl8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89">
    <w:name w:val="xl89"/>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0">
    <w:name w:val="xl90"/>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91">
    <w:name w:val="xl9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2">
    <w:name w:val="xl9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3">
    <w:name w:val="xl9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4">
    <w:name w:val="xl9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5">
    <w:name w:val="xl95"/>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40"/>
      <w:szCs w:val="40"/>
      <w:lang w:eastAsia="ru-RU"/>
    </w:rPr>
  </w:style>
  <w:style w:type="paragraph" w:customStyle="1" w:styleId="xl96">
    <w:name w:val="xl9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7">
    <w:name w:val="xl9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i/>
      <w:iCs/>
      <w:sz w:val="40"/>
      <w:szCs w:val="40"/>
      <w:lang w:eastAsia="ru-RU"/>
    </w:rPr>
  </w:style>
  <w:style w:type="paragraph" w:customStyle="1" w:styleId="xl98">
    <w:name w:val="xl9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99">
    <w:name w:val="xl9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0">
    <w:name w:val="xl100"/>
    <w:basedOn w:val="a"/>
    <w:rsid w:val="009223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1">
    <w:name w:val="xl101"/>
    <w:basedOn w:val="a"/>
    <w:rsid w:val="009223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102">
    <w:name w:val="xl102"/>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03">
    <w:name w:val="xl10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4">
    <w:name w:val="xl104"/>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36"/>
      <w:szCs w:val="36"/>
      <w:lang w:eastAsia="ru-RU"/>
    </w:rPr>
  </w:style>
  <w:style w:type="paragraph" w:customStyle="1" w:styleId="xl105">
    <w:name w:val="xl10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06">
    <w:name w:val="xl10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7">
    <w:name w:val="xl107"/>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08">
    <w:name w:val="xl10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09">
    <w:name w:val="xl109"/>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40"/>
      <w:szCs w:val="40"/>
      <w:lang w:eastAsia="ru-RU"/>
    </w:rPr>
  </w:style>
  <w:style w:type="paragraph" w:customStyle="1" w:styleId="xl110">
    <w:name w:val="xl110"/>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111">
    <w:name w:val="xl111"/>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112">
    <w:name w:val="xl11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13">
    <w:name w:val="xl11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4">
    <w:name w:val="xl114"/>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40"/>
      <w:szCs w:val="40"/>
      <w:lang w:eastAsia="ru-RU"/>
    </w:rPr>
  </w:style>
  <w:style w:type="paragraph" w:customStyle="1" w:styleId="xl116">
    <w:name w:val="xl11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17">
    <w:name w:val="xl11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8">
    <w:name w:val="xl118"/>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19">
    <w:name w:val="xl119"/>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0">
    <w:name w:val="xl120"/>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1">
    <w:name w:val="xl121"/>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2">
    <w:name w:val="xl122"/>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3">
    <w:name w:val="xl123"/>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4">
    <w:name w:val="xl124"/>
    <w:basedOn w:val="a"/>
    <w:rsid w:val="00922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5">
    <w:name w:val="xl125"/>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40"/>
      <w:szCs w:val="40"/>
      <w:lang w:eastAsia="ru-RU"/>
    </w:rPr>
  </w:style>
  <w:style w:type="paragraph" w:customStyle="1" w:styleId="xl126">
    <w:name w:val="xl126"/>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40"/>
      <w:szCs w:val="40"/>
      <w:lang w:eastAsia="ru-RU"/>
    </w:rPr>
  </w:style>
  <w:style w:type="paragraph" w:customStyle="1" w:styleId="xl127">
    <w:name w:val="xl12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8">
    <w:name w:val="xl12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9223DD"/>
    <w:pPr>
      <w:shd w:val="clear" w:color="000000" w:fill="FFFFFF"/>
      <w:spacing w:before="100" w:beforeAutospacing="1" w:after="100" w:afterAutospacing="1" w:line="240" w:lineRule="auto"/>
    </w:pPr>
    <w:rPr>
      <w:rFonts w:ascii="Arial" w:eastAsia="Times New Roman" w:hAnsi="Arial" w:cs="Arial"/>
      <w:b/>
      <w:bCs/>
      <w:sz w:val="36"/>
      <w:szCs w:val="36"/>
      <w:lang w:eastAsia="ru-RU"/>
    </w:rPr>
  </w:style>
  <w:style w:type="paragraph" w:customStyle="1" w:styleId="xl130">
    <w:name w:val="xl130"/>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131">
    <w:name w:val="xl131"/>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2">
    <w:name w:val="xl132"/>
    <w:basedOn w:val="a"/>
    <w:rsid w:val="009223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3">
    <w:name w:val="xl133"/>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4">
    <w:name w:val="xl134"/>
    <w:basedOn w:val="a"/>
    <w:rsid w:val="009223D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5">
    <w:name w:val="xl135"/>
    <w:basedOn w:val="a"/>
    <w:rsid w:val="009223D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6">
    <w:name w:val="xl136"/>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7">
    <w:name w:val="xl137"/>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8">
    <w:name w:val="xl138"/>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39">
    <w:name w:val="xl139"/>
    <w:basedOn w:val="a"/>
    <w:rsid w:val="009223D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0">
    <w:name w:val="xl140"/>
    <w:basedOn w:val="a"/>
    <w:rsid w:val="009223D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1">
    <w:name w:val="xl141"/>
    <w:basedOn w:val="a"/>
    <w:rsid w:val="009223D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2">
    <w:name w:val="xl142"/>
    <w:basedOn w:val="a"/>
    <w:rsid w:val="009223D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3">
    <w:name w:val="xl143"/>
    <w:basedOn w:val="a"/>
    <w:rsid w:val="009223D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4">
    <w:name w:val="xl144"/>
    <w:basedOn w:val="a"/>
    <w:rsid w:val="009223D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45">
    <w:name w:val="xl145"/>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6">
    <w:name w:val="xl146"/>
    <w:basedOn w:val="a"/>
    <w:rsid w:val="009223D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7">
    <w:name w:val="xl147"/>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48">
    <w:name w:val="xl148"/>
    <w:basedOn w:val="a"/>
    <w:rsid w:val="009223D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49">
    <w:name w:val="xl149"/>
    <w:basedOn w:val="a"/>
    <w:rsid w:val="009223DD"/>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50">
    <w:name w:val="xl150"/>
    <w:basedOn w:val="a"/>
    <w:rsid w:val="009223D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32"/>
      <w:szCs w:val="32"/>
      <w:lang w:eastAsia="ru-RU"/>
    </w:rPr>
  </w:style>
  <w:style w:type="paragraph" w:customStyle="1" w:styleId="xl151">
    <w:name w:val="xl151"/>
    <w:basedOn w:val="a"/>
    <w:rsid w:val="009223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2">
    <w:name w:val="xl152"/>
    <w:basedOn w:val="a"/>
    <w:rsid w:val="009223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3">
    <w:name w:val="xl153"/>
    <w:basedOn w:val="a"/>
    <w:rsid w:val="009223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4">
    <w:name w:val="xl154"/>
    <w:basedOn w:val="a"/>
    <w:rsid w:val="009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55">
    <w:name w:val="xl155"/>
    <w:basedOn w:val="a"/>
    <w:rsid w:val="009223DD"/>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eastAsia="ru-RU"/>
    </w:rPr>
  </w:style>
  <w:style w:type="paragraph" w:customStyle="1" w:styleId="xl156">
    <w:name w:val="xl156"/>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eastAsia="ru-RU"/>
    </w:rPr>
  </w:style>
  <w:style w:type="paragraph" w:customStyle="1" w:styleId="xl157">
    <w:name w:val="xl157"/>
    <w:basedOn w:val="a"/>
    <w:rsid w:val="009223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58">
    <w:name w:val="xl158"/>
    <w:basedOn w:val="a"/>
    <w:rsid w:val="009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59">
    <w:name w:val="xl159"/>
    <w:basedOn w:val="a"/>
    <w:rsid w:val="009223D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0">
    <w:name w:val="xl160"/>
    <w:basedOn w:val="a"/>
    <w:rsid w:val="009223D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1">
    <w:name w:val="xl161"/>
    <w:basedOn w:val="a"/>
    <w:rsid w:val="009223D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2">
    <w:name w:val="xl162"/>
    <w:basedOn w:val="a"/>
    <w:rsid w:val="009223D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3">
    <w:name w:val="xl163"/>
    <w:basedOn w:val="a"/>
    <w:rsid w:val="009223D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4">
    <w:name w:val="xl164"/>
    <w:basedOn w:val="a"/>
    <w:rsid w:val="009223D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5">
    <w:name w:val="xl165"/>
    <w:basedOn w:val="a"/>
    <w:rsid w:val="009223D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6">
    <w:name w:val="xl166"/>
    <w:basedOn w:val="a"/>
    <w:rsid w:val="009223DD"/>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67">
    <w:name w:val="xl167"/>
    <w:basedOn w:val="a"/>
    <w:rsid w:val="009223D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styleId="af2">
    <w:name w:val="Subtitle"/>
    <w:basedOn w:val="a"/>
    <w:next w:val="a"/>
    <w:link w:val="af3"/>
    <w:autoRedefine/>
    <w:qFormat/>
    <w:rsid w:val="009223DD"/>
    <w:pPr>
      <w:numPr>
        <w:ilvl w:val="1"/>
      </w:numPr>
      <w:ind w:firstLine="709"/>
    </w:pPr>
    <w:rPr>
      <w:rFonts w:eastAsiaTheme="majorEastAsia" w:cstheme="majorBidi"/>
      <w:iCs/>
      <w:sz w:val="28"/>
      <w:szCs w:val="24"/>
      <w:lang w:eastAsia="ru-RU"/>
    </w:rPr>
  </w:style>
  <w:style w:type="character" w:customStyle="1" w:styleId="af3">
    <w:name w:val="Подзаголовок Знак"/>
    <w:basedOn w:val="a0"/>
    <w:link w:val="af2"/>
    <w:rsid w:val="009223DD"/>
    <w:rPr>
      <w:rFonts w:eastAsiaTheme="majorEastAsia" w:cstheme="majorBidi"/>
      <w:iCs/>
      <w:sz w:val="28"/>
      <w:szCs w:val="24"/>
      <w:lang w:eastAsia="ru-RU"/>
    </w:rPr>
  </w:style>
  <w:style w:type="character" w:customStyle="1" w:styleId="address3">
    <w:name w:val="address3"/>
    <w:rsid w:val="009223DD"/>
  </w:style>
  <w:style w:type="character" w:customStyle="1" w:styleId="nomer3">
    <w:name w:val="nomer3"/>
    <w:rsid w:val="009223DD"/>
  </w:style>
  <w:style w:type="table" w:styleId="af4">
    <w:name w:val="Table Grid"/>
    <w:basedOn w:val="a1"/>
    <w:rsid w:val="00EA12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EA12B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EA12B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ARM0701</dc:creator>
  <cp:keywords/>
  <dc:description/>
  <cp:lastModifiedBy>ARM0701</cp:lastModifiedBy>
  <cp:revision>5</cp:revision>
  <cp:lastPrinted>2026-02-25T01:07:00Z</cp:lastPrinted>
  <dcterms:created xsi:type="dcterms:W3CDTF">2026-02-25T01:02:00Z</dcterms:created>
  <dcterms:modified xsi:type="dcterms:W3CDTF">2026-02-26T06:06:00Z</dcterms:modified>
</cp:coreProperties>
</file>