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4A" w:rsidRDefault="00501F4A" w:rsidP="00501F4A">
      <w:pPr>
        <w:pStyle w:val="ConsPlusNormal"/>
        <w:jc w:val="center"/>
        <w:rPr>
          <w:sz w:val="28"/>
          <w:szCs w:val="28"/>
        </w:rPr>
      </w:pPr>
      <w:r>
        <w:rPr>
          <w:sz w:val="28"/>
          <w:szCs w:val="28"/>
        </w:rPr>
        <w:t xml:space="preserve">                УТВЕРЖДЕН</w:t>
      </w:r>
    </w:p>
    <w:p w:rsidR="00501F4A" w:rsidRDefault="00501F4A" w:rsidP="00501F4A">
      <w:pPr>
        <w:pStyle w:val="ConsPlusNormal"/>
        <w:jc w:val="right"/>
        <w:rPr>
          <w:sz w:val="28"/>
          <w:szCs w:val="28"/>
        </w:rPr>
      </w:pPr>
      <w:r>
        <w:rPr>
          <w:sz w:val="28"/>
          <w:szCs w:val="28"/>
        </w:rPr>
        <w:t xml:space="preserve">Приказом Омутнинского районного суда </w:t>
      </w:r>
    </w:p>
    <w:p w:rsidR="00501F4A" w:rsidRDefault="00501F4A" w:rsidP="00501F4A">
      <w:pPr>
        <w:pStyle w:val="ConsPlusNormal"/>
        <w:jc w:val="right"/>
        <w:rPr>
          <w:sz w:val="28"/>
          <w:szCs w:val="28"/>
        </w:rPr>
      </w:pPr>
      <w:r>
        <w:rPr>
          <w:sz w:val="28"/>
          <w:szCs w:val="28"/>
        </w:rPr>
        <w:t xml:space="preserve">Кировской области от </w:t>
      </w:r>
      <w:r w:rsidR="003D7EA8">
        <w:rPr>
          <w:sz w:val="28"/>
          <w:szCs w:val="28"/>
        </w:rPr>
        <w:t>09</w:t>
      </w:r>
      <w:r>
        <w:rPr>
          <w:sz w:val="28"/>
          <w:szCs w:val="28"/>
        </w:rPr>
        <w:t>.0</w:t>
      </w:r>
      <w:r w:rsidR="003D7EA8">
        <w:rPr>
          <w:sz w:val="28"/>
          <w:szCs w:val="28"/>
        </w:rPr>
        <w:t>6.2021</w:t>
      </w:r>
      <w:r>
        <w:rPr>
          <w:sz w:val="28"/>
          <w:szCs w:val="28"/>
        </w:rPr>
        <w:t xml:space="preserve"> № </w:t>
      </w:r>
      <w:r w:rsidR="003D7EA8">
        <w:rPr>
          <w:sz w:val="28"/>
          <w:szCs w:val="28"/>
        </w:rPr>
        <w:t>32</w:t>
      </w:r>
      <w:r>
        <w:rPr>
          <w:sz w:val="28"/>
          <w:szCs w:val="28"/>
        </w:rPr>
        <w:t>-п</w:t>
      </w:r>
    </w:p>
    <w:p w:rsidR="00501F4A" w:rsidRDefault="00501F4A" w:rsidP="00501F4A">
      <w:pPr>
        <w:pStyle w:val="ConsPlusNormal"/>
        <w:jc w:val="right"/>
        <w:rPr>
          <w:sz w:val="28"/>
          <w:szCs w:val="28"/>
        </w:rPr>
      </w:pPr>
    </w:p>
    <w:p w:rsidR="00501F4A" w:rsidRDefault="00501F4A" w:rsidP="00501F4A">
      <w:pPr>
        <w:pStyle w:val="ConsPlusNormal"/>
        <w:jc w:val="center"/>
        <w:rPr>
          <w:sz w:val="28"/>
          <w:szCs w:val="28"/>
        </w:rPr>
      </w:pPr>
    </w:p>
    <w:p w:rsidR="00501F4A" w:rsidRPr="003D7EA8" w:rsidRDefault="00501F4A" w:rsidP="00501F4A">
      <w:pPr>
        <w:pStyle w:val="ConsPlusTitle"/>
        <w:jc w:val="center"/>
        <w:rPr>
          <w:sz w:val="28"/>
          <w:szCs w:val="28"/>
        </w:rPr>
      </w:pPr>
      <w:bookmarkStart w:id="0" w:name="P43"/>
      <w:bookmarkEnd w:id="0"/>
      <w:r w:rsidRPr="003D7EA8">
        <w:rPr>
          <w:sz w:val="28"/>
          <w:szCs w:val="28"/>
        </w:rPr>
        <w:t xml:space="preserve"> К</w:t>
      </w:r>
      <w:r w:rsidR="003D7EA8" w:rsidRPr="003D7EA8">
        <w:rPr>
          <w:sz w:val="28"/>
          <w:szCs w:val="28"/>
        </w:rPr>
        <w:t>одекс</w:t>
      </w:r>
    </w:p>
    <w:p w:rsidR="003D7EA8" w:rsidRPr="003D7EA8" w:rsidRDefault="003D7EA8" w:rsidP="00501F4A">
      <w:pPr>
        <w:pStyle w:val="ConsPlusTitle"/>
        <w:jc w:val="center"/>
        <w:rPr>
          <w:sz w:val="28"/>
          <w:szCs w:val="28"/>
        </w:rPr>
      </w:pPr>
      <w:r w:rsidRPr="003D7EA8">
        <w:rPr>
          <w:sz w:val="28"/>
          <w:szCs w:val="28"/>
        </w:rPr>
        <w:t>этики и служебного поведения государственных гражданских служащих Омутнинского районного суда Кировской области</w:t>
      </w:r>
    </w:p>
    <w:p w:rsidR="00501F4A" w:rsidRPr="003D7EA8" w:rsidRDefault="00501F4A" w:rsidP="00501F4A">
      <w:pPr>
        <w:pStyle w:val="ConsPlusNormal"/>
        <w:jc w:val="center"/>
        <w:rPr>
          <w:sz w:val="32"/>
          <w:szCs w:val="28"/>
        </w:rPr>
      </w:pPr>
    </w:p>
    <w:p w:rsidR="00501F4A" w:rsidRPr="00207B11" w:rsidRDefault="00501F4A" w:rsidP="00501F4A">
      <w:pPr>
        <w:pStyle w:val="ConsPlusTitle"/>
        <w:jc w:val="center"/>
        <w:outlineLvl w:val="1"/>
        <w:rPr>
          <w:sz w:val="28"/>
          <w:szCs w:val="28"/>
        </w:rPr>
      </w:pPr>
      <w:r w:rsidRPr="00207B11">
        <w:rPr>
          <w:sz w:val="28"/>
          <w:szCs w:val="28"/>
        </w:rPr>
        <w:t>I. Общие положения</w:t>
      </w:r>
    </w:p>
    <w:p w:rsidR="00501F4A" w:rsidRPr="00207B11" w:rsidRDefault="00501F4A" w:rsidP="00501F4A">
      <w:pPr>
        <w:pStyle w:val="ConsPlusNormal"/>
        <w:jc w:val="center"/>
        <w:rPr>
          <w:sz w:val="28"/>
          <w:szCs w:val="28"/>
        </w:rPr>
      </w:pPr>
    </w:p>
    <w:p w:rsidR="00501F4A" w:rsidRPr="00207B11" w:rsidRDefault="00501F4A" w:rsidP="00501F4A">
      <w:pPr>
        <w:pStyle w:val="ConsPlusNormal"/>
        <w:ind w:firstLine="540"/>
        <w:jc w:val="both"/>
        <w:rPr>
          <w:sz w:val="28"/>
          <w:szCs w:val="28"/>
        </w:rPr>
      </w:pPr>
      <w:r w:rsidRPr="00207B11">
        <w:rPr>
          <w:sz w:val="28"/>
          <w:szCs w:val="28"/>
        </w:rPr>
        <w:t xml:space="preserve">1. </w:t>
      </w:r>
      <w:proofErr w:type="gramStart"/>
      <w:r w:rsidRPr="00207B11">
        <w:rPr>
          <w:sz w:val="28"/>
          <w:szCs w:val="28"/>
        </w:rPr>
        <w:t>Настоящий кодекс этики и служебного поведения федеральных государственных гражданских служащих аппарата Омутнинского районного суда Кировской области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w:t>
      </w:r>
      <w:proofErr w:type="gramEnd"/>
      <w:r w:rsidRPr="00207B11">
        <w:rPr>
          <w:sz w:val="28"/>
          <w:szCs w:val="28"/>
        </w:rPr>
        <w:t xml:space="preserve">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 273-ФЗ "О противодействии </w:t>
      </w:r>
      <w:proofErr w:type="gramStart"/>
      <w:r w:rsidRPr="00207B11">
        <w:rPr>
          <w:sz w:val="28"/>
          <w:szCs w:val="28"/>
        </w:rPr>
        <w:t>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w:t>
      </w:r>
      <w:proofErr w:type="gramEnd"/>
      <w:r w:rsidRPr="00207B11">
        <w:rPr>
          <w:sz w:val="28"/>
          <w:szCs w:val="28"/>
        </w:rPr>
        <w:t xml:space="preserve"> </w:t>
      </w:r>
      <w:proofErr w:type="gramStart"/>
      <w:r w:rsidRPr="00207B11">
        <w:rPr>
          <w:sz w:val="28"/>
          <w:szCs w:val="28"/>
        </w:rPr>
        <w:t>нормах</w:t>
      </w:r>
      <w:proofErr w:type="gramEnd"/>
      <w:r w:rsidRPr="00207B11">
        <w:rPr>
          <w:sz w:val="28"/>
          <w:szCs w:val="28"/>
        </w:rPr>
        <w:t xml:space="preserve"> российского общества и государства.</w:t>
      </w:r>
    </w:p>
    <w:p w:rsidR="00501F4A" w:rsidRPr="00207B11" w:rsidRDefault="00501F4A" w:rsidP="00501F4A">
      <w:pPr>
        <w:pStyle w:val="ConsPlusNormal"/>
        <w:spacing w:before="240"/>
        <w:ind w:firstLine="540"/>
        <w:jc w:val="both"/>
        <w:rPr>
          <w:sz w:val="28"/>
          <w:szCs w:val="28"/>
        </w:rPr>
      </w:pPr>
      <w:r w:rsidRPr="00207B11">
        <w:rPr>
          <w:sz w:val="28"/>
          <w:szCs w:val="2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Омутнинского районного суда Кировской области (далее - гражданские служащие) независимо от замещаемой ими должности.</w:t>
      </w:r>
    </w:p>
    <w:p w:rsidR="00501F4A" w:rsidRPr="00207B11" w:rsidRDefault="00501F4A" w:rsidP="00501F4A">
      <w:pPr>
        <w:pStyle w:val="ConsPlusNormal"/>
        <w:spacing w:before="240"/>
        <w:ind w:firstLine="540"/>
        <w:jc w:val="both"/>
        <w:rPr>
          <w:sz w:val="28"/>
          <w:szCs w:val="28"/>
        </w:rPr>
      </w:pPr>
      <w:r w:rsidRPr="00207B11">
        <w:rPr>
          <w:sz w:val="28"/>
          <w:szCs w:val="28"/>
        </w:rPr>
        <w:t xml:space="preserve">3. Гражданин Российской Федерации, поступающий на федеральную государственную гражданскую службу (далее - гражданская служба) в </w:t>
      </w:r>
      <w:r w:rsidR="003D7EA8">
        <w:rPr>
          <w:sz w:val="28"/>
          <w:szCs w:val="28"/>
        </w:rPr>
        <w:t xml:space="preserve"> Омутнинский</w:t>
      </w:r>
      <w:r w:rsidRPr="00207B11">
        <w:rPr>
          <w:sz w:val="28"/>
          <w:szCs w:val="28"/>
        </w:rPr>
        <w:t xml:space="preserve"> районн</w:t>
      </w:r>
      <w:r w:rsidR="003D7EA8">
        <w:rPr>
          <w:sz w:val="28"/>
          <w:szCs w:val="28"/>
        </w:rPr>
        <w:t>ый</w:t>
      </w:r>
      <w:r w:rsidRPr="00207B11">
        <w:rPr>
          <w:sz w:val="28"/>
          <w:szCs w:val="28"/>
        </w:rPr>
        <w:t xml:space="preserve"> суд Кировской области обязан ознакомиться с положениями Кодекса и соблюдать их в процессе своей служебной деятельности.</w:t>
      </w:r>
    </w:p>
    <w:p w:rsidR="00501F4A" w:rsidRPr="00207B11" w:rsidRDefault="00501F4A" w:rsidP="00501F4A">
      <w:pPr>
        <w:pStyle w:val="ConsPlusNormal"/>
        <w:spacing w:before="240"/>
        <w:ind w:firstLine="540"/>
        <w:jc w:val="both"/>
        <w:rPr>
          <w:sz w:val="28"/>
          <w:szCs w:val="28"/>
        </w:rPr>
      </w:pPr>
      <w:r w:rsidRPr="00207B11">
        <w:rPr>
          <w:sz w:val="28"/>
          <w:szCs w:val="28"/>
        </w:rP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501F4A" w:rsidRPr="00207B11" w:rsidRDefault="00501F4A" w:rsidP="00501F4A">
      <w:pPr>
        <w:pStyle w:val="ConsPlusNormal"/>
        <w:spacing w:before="240"/>
        <w:ind w:firstLine="540"/>
        <w:jc w:val="both"/>
        <w:rPr>
          <w:sz w:val="28"/>
          <w:szCs w:val="28"/>
        </w:rPr>
      </w:pPr>
      <w:r w:rsidRPr="00207B11">
        <w:rPr>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501F4A" w:rsidRPr="00207B11" w:rsidRDefault="00501F4A" w:rsidP="00501F4A">
      <w:pPr>
        <w:pStyle w:val="ConsPlusNormal"/>
        <w:spacing w:before="240"/>
        <w:ind w:firstLine="540"/>
        <w:jc w:val="both"/>
        <w:rPr>
          <w:sz w:val="28"/>
          <w:szCs w:val="28"/>
        </w:rPr>
      </w:pPr>
      <w:r w:rsidRPr="00207B11">
        <w:rPr>
          <w:sz w:val="28"/>
          <w:szCs w:val="28"/>
        </w:rPr>
        <w:t>6. Кодекс призван повысить эффективность выполнения гражданскими служащими своих должностных обязанностей.</w:t>
      </w:r>
    </w:p>
    <w:p w:rsidR="00501F4A" w:rsidRPr="00207B11" w:rsidRDefault="00501F4A" w:rsidP="00501F4A">
      <w:pPr>
        <w:pStyle w:val="ConsPlusNormal"/>
        <w:spacing w:before="240"/>
        <w:ind w:firstLine="540"/>
        <w:jc w:val="both"/>
        <w:rPr>
          <w:sz w:val="28"/>
          <w:szCs w:val="28"/>
        </w:rPr>
      </w:pPr>
      <w:r w:rsidRPr="00207B11">
        <w:rPr>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501F4A" w:rsidRPr="00207B11" w:rsidRDefault="00501F4A" w:rsidP="00501F4A">
      <w:pPr>
        <w:pStyle w:val="ConsPlusNormal"/>
        <w:spacing w:before="240"/>
        <w:ind w:firstLine="540"/>
        <w:jc w:val="both"/>
        <w:rPr>
          <w:sz w:val="28"/>
          <w:szCs w:val="28"/>
        </w:rPr>
      </w:pPr>
      <w:r w:rsidRPr="00207B11">
        <w:rPr>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501F4A" w:rsidRPr="00207B11" w:rsidRDefault="00501F4A" w:rsidP="00501F4A">
      <w:pPr>
        <w:pStyle w:val="ConsPlusNormal"/>
        <w:jc w:val="center"/>
        <w:rPr>
          <w:sz w:val="28"/>
          <w:szCs w:val="28"/>
        </w:rPr>
      </w:pPr>
    </w:p>
    <w:p w:rsidR="00501F4A" w:rsidRPr="00207B11" w:rsidRDefault="00501F4A" w:rsidP="00501F4A">
      <w:pPr>
        <w:pStyle w:val="ConsPlusTitle"/>
        <w:jc w:val="center"/>
        <w:outlineLvl w:val="1"/>
        <w:rPr>
          <w:sz w:val="28"/>
          <w:szCs w:val="28"/>
        </w:rPr>
      </w:pPr>
      <w:r w:rsidRPr="00207B11">
        <w:rPr>
          <w:sz w:val="28"/>
          <w:szCs w:val="28"/>
        </w:rPr>
        <w:t>II. Основные принципы и правила служебного поведения</w:t>
      </w:r>
    </w:p>
    <w:p w:rsidR="00501F4A" w:rsidRPr="00207B11" w:rsidRDefault="00501F4A" w:rsidP="003D7EA8">
      <w:pPr>
        <w:pStyle w:val="ConsPlusTitle"/>
        <w:jc w:val="center"/>
        <w:rPr>
          <w:sz w:val="28"/>
          <w:szCs w:val="28"/>
        </w:rPr>
      </w:pPr>
      <w:r w:rsidRPr="00207B11">
        <w:rPr>
          <w:sz w:val="28"/>
          <w:szCs w:val="28"/>
        </w:rPr>
        <w:t xml:space="preserve">гражданских служащих </w:t>
      </w:r>
    </w:p>
    <w:p w:rsidR="00501F4A" w:rsidRPr="00207B11" w:rsidRDefault="00501F4A" w:rsidP="00501F4A">
      <w:pPr>
        <w:pStyle w:val="ConsPlusNormal"/>
        <w:jc w:val="center"/>
        <w:rPr>
          <w:sz w:val="28"/>
          <w:szCs w:val="28"/>
        </w:rPr>
      </w:pPr>
    </w:p>
    <w:p w:rsidR="00501F4A" w:rsidRPr="00207B11" w:rsidRDefault="00501F4A" w:rsidP="00501F4A">
      <w:pPr>
        <w:pStyle w:val="ConsPlusNormal"/>
        <w:ind w:firstLine="540"/>
        <w:jc w:val="both"/>
        <w:rPr>
          <w:sz w:val="28"/>
          <w:szCs w:val="28"/>
        </w:rPr>
      </w:pPr>
      <w:r w:rsidRPr="00207B11">
        <w:rPr>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501F4A" w:rsidRPr="00207B11" w:rsidRDefault="00501F4A" w:rsidP="00501F4A">
      <w:pPr>
        <w:pStyle w:val="ConsPlusNormal"/>
        <w:spacing w:before="240"/>
        <w:ind w:firstLine="540"/>
        <w:jc w:val="both"/>
        <w:rPr>
          <w:sz w:val="28"/>
          <w:szCs w:val="28"/>
        </w:rPr>
      </w:pPr>
      <w:r w:rsidRPr="00207B11">
        <w:rPr>
          <w:sz w:val="28"/>
          <w:szCs w:val="28"/>
        </w:rPr>
        <w:t>10. Гражданские служащие, сознавая ответственность перед государством, обществом и гражданами, призваны:</w:t>
      </w:r>
    </w:p>
    <w:p w:rsidR="00501F4A" w:rsidRPr="00207B11" w:rsidRDefault="00501F4A" w:rsidP="00501F4A">
      <w:pPr>
        <w:pStyle w:val="ConsPlusNormal"/>
        <w:spacing w:before="240"/>
        <w:ind w:firstLine="540"/>
        <w:jc w:val="both"/>
        <w:rPr>
          <w:sz w:val="28"/>
          <w:szCs w:val="28"/>
        </w:rPr>
      </w:pPr>
      <w:r w:rsidRPr="00207B11">
        <w:rPr>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501F4A" w:rsidRPr="00207B11" w:rsidRDefault="00501F4A" w:rsidP="00501F4A">
      <w:pPr>
        <w:pStyle w:val="ConsPlusNormal"/>
        <w:spacing w:before="240"/>
        <w:ind w:firstLine="540"/>
        <w:jc w:val="both"/>
        <w:rPr>
          <w:sz w:val="28"/>
          <w:szCs w:val="28"/>
        </w:rPr>
      </w:pPr>
      <w:r w:rsidRPr="00207B11">
        <w:rPr>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207B11">
        <w:rPr>
          <w:sz w:val="28"/>
          <w:szCs w:val="28"/>
        </w:rPr>
        <w:t>деятельности</w:t>
      </w:r>
      <w:proofErr w:type="gramEnd"/>
      <w:r w:rsidRPr="00207B11">
        <w:rPr>
          <w:sz w:val="28"/>
          <w:szCs w:val="28"/>
        </w:rPr>
        <w:t xml:space="preserve"> как государственных органов, так и гражданских служащих;</w:t>
      </w:r>
    </w:p>
    <w:p w:rsidR="00501F4A" w:rsidRPr="00207B11" w:rsidRDefault="00501F4A" w:rsidP="00501F4A">
      <w:pPr>
        <w:pStyle w:val="ConsPlusNormal"/>
        <w:spacing w:before="240"/>
        <w:ind w:firstLine="540"/>
        <w:jc w:val="both"/>
        <w:rPr>
          <w:sz w:val="28"/>
          <w:szCs w:val="28"/>
        </w:rPr>
      </w:pPr>
      <w:r w:rsidRPr="00207B11">
        <w:rPr>
          <w:sz w:val="28"/>
          <w:szCs w:val="28"/>
        </w:rPr>
        <w:t>в) осуществлять свою деятельность в пределах полномочий аппарата районного суда;</w:t>
      </w:r>
    </w:p>
    <w:p w:rsidR="00501F4A" w:rsidRPr="00207B11" w:rsidRDefault="00501F4A" w:rsidP="00501F4A">
      <w:pPr>
        <w:pStyle w:val="ConsPlusNormal"/>
        <w:spacing w:before="240"/>
        <w:ind w:firstLine="540"/>
        <w:jc w:val="both"/>
        <w:rPr>
          <w:sz w:val="28"/>
          <w:szCs w:val="28"/>
        </w:rPr>
      </w:pPr>
      <w:r w:rsidRPr="00207B11">
        <w:rPr>
          <w:sz w:val="28"/>
          <w:szCs w:val="28"/>
        </w:rPr>
        <w:t xml:space="preserve">г) не оказывать предпочтения каким-либо профессиональным или </w:t>
      </w:r>
      <w:r w:rsidRPr="00207B11">
        <w:rPr>
          <w:sz w:val="28"/>
          <w:szCs w:val="28"/>
        </w:rPr>
        <w:lastRenderedPageBreak/>
        <w:t>социальным группам и организациям, быть независимыми от влияния отдельных граждан, профессиональных или социальных групп и организаций;</w:t>
      </w:r>
    </w:p>
    <w:p w:rsidR="00501F4A" w:rsidRPr="00207B11" w:rsidRDefault="00501F4A" w:rsidP="00501F4A">
      <w:pPr>
        <w:pStyle w:val="ConsPlusNormal"/>
        <w:spacing w:before="240"/>
        <w:ind w:firstLine="540"/>
        <w:jc w:val="both"/>
        <w:rPr>
          <w:sz w:val="28"/>
          <w:szCs w:val="28"/>
        </w:rPr>
      </w:pPr>
      <w:r w:rsidRPr="00207B11">
        <w:rPr>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01F4A" w:rsidRPr="00207B11" w:rsidRDefault="00501F4A" w:rsidP="00501F4A">
      <w:pPr>
        <w:pStyle w:val="ConsPlusNormal"/>
        <w:spacing w:before="240"/>
        <w:ind w:firstLine="540"/>
        <w:jc w:val="both"/>
        <w:rPr>
          <w:sz w:val="28"/>
          <w:szCs w:val="28"/>
        </w:rPr>
      </w:pPr>
      <w:r w:rsidRPr="00207B11">
        <w:rPr>
          <w:sz w:val="28"/>
          <w:szCs w:val="28"/>
        </w:rPr>
        <w:t>е) уведомлять председателя суда обо всех случаях обращения к гражданскому служащему каких-либо лиц в целях склонения к совершению коррупционных правонарушений;</w:t>
      </w:r>
    </w:p>
    <w:p w:rsidR="00501F4A" w:rsidRPr="00207B11" w:rsidRDefault="00501F4A" w:rsidP="00501F4A">
      <w:pPr>
        <w:pStyle w:val="ConsPlusNormal"/>
        <w:spacing w:before="240"/>
        <w:ind w:firstLine="540"/>
        <w:jc w:val="both"/>
        <w:rPr>
          <w:sz w:val="28"/>
          <w:szCs w:val="28"/>
        </w:rPr>
      </w:pPr>
      <w:r w:rsidRPr="00207B11">
        <w:rPr>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501F4A" w:rsidRPr="00207B11" w:rsidRDefault="00501F4A" w:rsidP="00501F4A">
      <w:pPr>
        <w:pStyle w:val="ConsPlusNormal"/>
        <w:spacing w:before="240"/>
        <w:ind w:firstLine="540"/>
        <w:jc w:val="both"/>
        <w:rPr>
          <w:sz w:val="28"/>
          <w:szCs w:val="28"/>
        </w:rPr>
      </w:pPr>
      <w:r w:rsidRPr="00207B11">
        <w:rPr>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501F4A" w:rsidRPr="00207B11" w:rsidRDefault="00501F4A" w:rsidP="00501F4A">
      <w:pPr>
        <w:pStyle w:val="ConsPlusNormal"/>
        <w:spacing w:before="240"/>
        <w:ind w:firstLine="540"/>
        <w:jc w:val="both"/>
        <w:rPr>
          <w:sz w:val="28"/>
          <w:szCs w:val="28"/>
        </w:rPr>
      </w:pPr>
      <w:r w:rsidRPr="00207B11">
        <w:rPr>
          <w:sz w:val="28"/>
          <w:szCs w:val="28"/>
        </w:rPr>
        <w:t>и) соблюдать нормы служебной, профессиональной этики и правила делового поведения;</w:t>
      </w:r>
    </w:p>
    <w:p w:rsidR="00501F4A" w:rsidRPr="00207B11" w:rsidRDefault="00501F4A" w:rsidP="00501F4A">
      <w:pPr>
        <w:pStyle w:val="ConsPlusNormal"/>
        <w:spacing w:before="240"/>
        <w:ind w:firstLine="540"/>
        <w:jc w:val="both"/>
        <w:rPr>
          <w:sz w:val="28"/>
          <w:szCs w:val="28"/>
        </w:rPr>
      </w:pPr>
      <w:r w:rsidRPr="00207B11">
        <w:rPr>
          <w:sz w:val="28"/>
          <w:szCs w:val="28"/>
        </w:rPr>
        <w:t>к) проявлять корректность и внимательность в обращении с гражданами и должностными лицами;</w:t>
      </w:r>
    </w:p>
    <w:p w:rsidR="00501F4A" w:rsidRPr="00207B11" w:rsidRDefault="00501F4A" w:rsidP="00501F4A">
      <w:pPr>
        <w:pStyle w:val="ConsPlusNormal"/>
        <w:spacing w:before="240"/>
        <w:ind w:firstLine="540"/>
        <w:jc w:val="both"/>
        <w:rPr>
          <w:sz w:val="28"/>
          <w:szCs w:val="28"/>
        </w:rPr>
      </w:pPr>
      <w:r w:rsidRPr="00207B11">
        <w:rPr>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01F4A" w:rsidRPr="00207B11" w:rsidRDefault="00501F4A" w:rsidP="00501F4A">
      <w:pPr>
        <w:pStyle w:val="ConsPlusNormal"/>
        <w:spacing w:before="240"/>
        <w:ind w:firstLine="540"/>
        <w:jc w:val="both"/>
        <w:rPr>
          <w:sz w:val="28"/>
          <w:szCs w:val="28"/>
        </w:rPr>
      </w:pPr>
      <w:r w:rsidRPr="00207B11">
        <w:rPr>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501F4A" w:rsidRPr="00207B11" w:rsidRDefault="00501F4A" w:rsidP="00501F4A">
      <w:pPr>
        <w:pStyle w:val="ConsPlusNormal"/>
        <w:spacing w:before="240"/>
        <w:ind w:firstLine="540"/>
        <w:jc w:val="both"/>
        <w:rPr>
          <w:sz w:val="28"/>
          <w:szCs w:val="28"/>
        </w:rPr>
      </w:pPr>
      <w:r w:rsidRPr="00207B11">
        <w:rPr>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501F4A" w:rsidRPr="00207B11" w:rsidRDefault="00501F4A" w:rsidP="00501F4A">
      <w:pPr>
        <w:pStyle w:val="ConsPlusNormal"/>
        <w:spacing w:before="240"/>
        <w:ind w:firstLine="540"/>
        <w:jc w:val="both"/>
        <w:rPr>
          <w:sz w:val="28"/>
          <w:szCs w:val="28"/>
        </w:rPr>
      </w:pPr>
      <w:r w:rsidRPr="00207B11">
        <w:rPr>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501F4A" w:rsidRPr="00207B11" w:rsidRDefault="00501F4A" w:rsidP="00501F4A">
      <w:pPr>
        <w:pStyle w:val="ConsPlusNormal"/>
        <w:spacing w:before="240"/>
        <w:ind w:firstLine="540"/>
        <w:jc w:val="both"/>
        <w:rPr>
          <w:sz w:val="28"/>
          <w:szCs w:val="28"/>
        </w:rPr>
      </w:pPr>
      <w:r w:rsidRPr="00207B11">
        <w:rPr>
          <w:sz w:val="28"/>
          <w:szCs w:val="28"/>
        </w:rPr>
        <w:t xml:space="preserve">п) воздерживаться от публичных высказываний, суждений и оценок в отношении деятельности суда либо управления Судебного департамента, </w:t>
      </w:r>
      <w:r w:rsidRPr="00207B11">
        <w:rPr>
          <w:sz w:val="28"/>
          <w:szCs w:val="28"/>
        </w:rPr>
        <w:lastRenderedPageBreak/>
        <w:t>председателя суда, если это не входит в должностные обязанности гражданского служащего;</w:t>
      </w:r>
    </w:p>
    <w:p w:rsidR="00501F4A" w:rsidRPr="00207B11" w:rsidRDefault="00501F4A" w:rsidP="00501F4A">
      <w:pPr>
        <w:pStyle w:val="ConsPlusNormal"/>
        <w:spacing w:before="240"/>
        <w:ind w:firstLine="540"/>
        <w:jc w:val="both"/>
        <w:rPr>
          <w:sz w:val="28"/>
          <w:szCs w:val="28"/>
        </w:rPr>
      </w:pPr>
      <w:r w:rsidRPr="00207B11">
        <w:rPr>
          <w:sz w:val="28"/>
          <w:szCs w:val="28"/>
        </w:rPr>
        <w:t>р) соблюдать установленные в суде правила публичных выступлений и предоставления служебной информации;</w:t>
      </w:r>
    </w:p>
    <w:p w:rsidR="00501F4A" w:rsidRPr="00207B11" w:rsidRDefault="00501F4A" w:rsidP="00501F4A">
      <w:pPr>
        <w:pStyle w:val="ConsPlusNormal"/>
        <w:spacing w:before="240"/>
        <w:ind w:firstLine="540"/>
        <w:jc w:val="both"/>
        <w:rPr>
          <w:sz w:val="28"/>
          <w:szCs w:val="28"/>
        </w:rPr>
      </w:pPr>
      <w:r w:rsidRPr="00207B11">
        <w:rPr>
          <w:sz w:val="28"/>
          <w:szCs w:val="28"/>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501F4A" w:rsidRPr="00207B11" w:rsidRDefault="00501F4A" w:rsidP="00501F4A">
      <w:pPr>
        <w:pStyle w:val="ConsPlusNormal"/>
        <w:spacing w:before="240"/>
        <w:ind w:firstLine="540"/>
        <w:jc w:val="both"/>
        <w:rPr>
          <w:sz w:val="28"/>
          <w:szCs w:val="28"/>
        </w:rPr>
      </w:pPr>
      <w:r w:rsidRPr="00207B11">
        <w:rPr>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207B11">
        <w:rPr>
          <w:sz w:val="28"/>
          <w:szCs w:val="28"/>
        </w:rPr>
        <w:t>объектов</w:t>
      </w:r>
      <w:proofErr w:type="gramEnd"/>
      <w:r w:rsidRPr="00207B11">
        <w:rPr>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01F4A" w:rsidRPr="00207B11" w:rsidRDefault="00501F4A" w:rsidP="00501F4A">
      <w:pPr>
        <w:pStyle w:val="ConsPlusNormal"/>
        <w:spacing w:before="240"/>
        <w:ind w:firstLine="540"/>
        <w:jc w:val="both"/>
        <w:rPr>
          <w:sz w:val="28"/>
          <w:szCs w:val="28"/>
        </w:rPr>
      </w:pPr>
      <w:r w:rsidRPr="00207B11">
        <w:rPr>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501F4A" w:rsidRPr="00207B11" w:rsidRDefault="00501F4A" w:rsidP="00501F4A">
      <w:pPr>
        <w:pStyle w:val="ConsPlusNormal"/>
        <w:spacing w:before="240"/>
        <w:ind w:firstLine="540"/>
        <w:jc w:val="both"/>
        <w:rPr>
          <w:sz w:val="28"/>
          <w:szCs w:val="28"/>
        </w:rPr>
      </w:pPr>
      <w:r w:rsidRPr="00207B11">
        <w:rPr>
          <w:sz w:val="28"/>
          <w:szCs w:val="28"/>
        </w:rPr>
        <w:t xml:space="preserve">11. </w:t>
      </w:r>
      <w:proofErr w:type="gramStart"/>
      <w:r w:rsidRPr="00207B11">
        <w:rPr>
          <w:sz w:val="28"/>
          <w:szCs w:val="28"/>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501F4A" w:rsidRPr="00207B11" w:rsidRDefault="00501F4A" w:rsidP="00501F4A">
      <w:pPr>
        <w:pStyle w:val="ConsPlusNormal"/>
        <w:spacing w:before="240"/>
        <w:ind w:firstLine="540"/>
        <w:jc w:val="both"/>
        <w:rPr>
          <w:sz w:val="28"/>
          <w:szCs w:val="28"/>
        </w:rPr>
      </w:pPr>
      <w:r w:rsidRPr="00207B11">
        <w:rPr>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501F4A" w:rsidRPr="00207B11" w:rsidRDefault="00501F4A" w:rsidP="00501F4A">
      <w:pPr>
        <w:pStyle w:val="ConsPlusNormal"/>
        <w:spacing w:before="240"/>
        <w:ind w:firstLine="540"/>
        <w:jc w:val="both"/>
        <w:rPr>
          <w:sz w:val="28"/>
          <w:szCs w:val="28"/>
        </w:rPr>
      </w:pPr>
      <w:r w:rsidRPr="00207B11">
        <w:rPr>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501F4A" w:rsidRPr="00207B11" w:rsidRDefault="00501F4A" w:rsidP="00501F4A">
      <w:pPr>
        <w:pStyle w:val="ConsPlusNormal"/>
        <w:spacing w:before="240"/>
        <w:ind w:firstLine="540"/>
        <w:jc w:val="both"/>
        <w:rPr>
          <w:sz w:val="28"/>
          <w:szCs w:val="28"/>
        </w:rPr>
      </w:pPr>
      <w:r w:rsidRPr="00207B11">
        <w:rPr>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501F4A" w:rsidRPr="00207B11" w:rsidRDefault="00501F4A" w:rsidP="00501F4A">
      <w:pPr>
        <w:pStyle w:val="ConsPlusNormal"/>
        <w:spacing w:before="240"/>
        <w:ind w:firstLine="540"/>
        <w:jc w:val="both"/>
        <w:rPr>
          <w:sz w:val="28"/>
          <w:szCs w:val="28"/>
        </w:rPr>
      </w:pPr>
      <w:r w:rsidRPr="00207B11">
        <w:rPr>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501F4A" w:rsidRPr="00207B11" w:rsidRDefault="00501F4A" w:rsidP="00501F4A">
      <w:pPr>
        <w:pStyle w:val="ConsPlusNormal"/>
        <w:spacing w:before="240"/>
        <w:ind w:firstLine="540"/>
        <w:jc w:val="both"/>
        <w:rPr>
          <w:sz w:val="28"/>
          <w:szCs w:val="28"/>
        </w:rPr>
      </w:pPr>
      <w:r w:rsidRPr="00207B11">
        <w:rPr>
          <w:sz w:val="28"/>
          <w:szCs w:val="28"/>
        </w:rPr>
        <w:lastRenderedPageBreak/>
        <w:t xml:space="preserve">15. </w:t>
      </w:r>
      <w:proofErr w:type="gramStart"/>
      <w:r w:rsidRPr="00207B11">
        <w:rPr>
          <w:sz w:val="28"/>
          <w:szCs w:val="28"/>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501F4A" w:rsidRPr="00207B11" w:rsidRDefault="00501F4A" w:rsidP="00501F4A">
      <w:pPr>
        <w:pStyle w:val="ConsPlusNormal"/>
        <w:spacing w:before="240"/>
        <w:ind w:firstLine="540"/>
        <w:jc w:val="both"/>
        <w:rPr>
          <w:sz w:val="28"/>
          <w:szCs w:val="28"/>
        </w:rPr>
      </w:pPr>
      <w:r w:rsidRPr="00207B11">
        <w:rPr>
          <w:sz w:val="28"/>
          <w:szCs w:val="28"/>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501F4A" w:rsidRPr="00207B11" w:rsidRDefault="00501F4A" w:rsidP="00501F4A">
      <w:pPr>
        <w:pStyle w:val="ConsPlusNormal"/>
        <w:spacing w:before="240"/>
        <w:ind w:firstLine="540"/>
        <w:jc w:val="both"/>
        <w:rPr>
          <w:sz w:val="28"/>
          <w:szCs w:val="28"/>
        </w:rPr>
      </w:pPr>
      <w:r w:rsidRPr="00207B11">
        <w:rPr>
          <w:sz w:val="28"/>
          <w:szCs w:val="28"/>
        </w:rPr>
        <w:t>16. Гражданскому служащему запрещается:</w:t>
      </w:r>
    </w:p>
    <w:p w:rsidR="00501F4A" w:rsidRPr="00207B11" w:rsidRDefault="00501F4A" w:rsidP="00501F4A">
      <w:pPr>
        <w:pStyle w:val="ConsPlusNormal"/>
        <w:spacing w:before="240"/>
        <w:ind w:firstLine="540"/>
        <w:jc w:val="both"/>
        <w:rPr>
          <w:sz w:val="28"/>
          <w:szCs w:val="28"/>
        </w:rPr>
      </w:pPr>
      <w:r w:rsidRPr="00207B11">
        <w:rPr>
          <w:sz w:val="28"/>
          <w:szCs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01F4A" w:rsidRPr="00207B11" w:rsidRDefault="00501F4A" w:rsidP="00501F4A">
      <w:pPr>
        <w:pStyle w:val="ConsPlusNormal"/>
        <w:spacing w:before="240"/>
        <w:ind w:firstLine="540"/>
        <w:jc w:val="both"/>
        <w:rPr>
          <w:sz w:val="28"/>
          <w:szCs w:val="28"/>
        </w:rPr>
      </w:pPr>
      <w:r w:rsidRPr="00207B11">
        <w:rPr>
          <w:sz w:val="28"/>
          <w:szCs w:val="28"/>
        </w:rPr>
        <w:t>б) прекращать исполнение должностных обязанностей в целях урегулирования служебного спора.</w:t>
      </w:r>
    </w:p>
    <w:p w:rsidR="00501F4A" w:rsidRPr="00207B11" w:rsidRDefault="00501F4A" w:rsidP="00501F4A">
      <w:pPr>
        <w:pStyle w:val="ConsPlusNormal"/>
        <w:spacing w:before="240"/>
        <w:ind w:firstLine="540"/>
        <w:jc w:val="both"/>
        <w:rPr>
          <w:sz w:val="28"/>
          <w:szCs w:val="28"/>
        </w:rPr>
      </w:pPr>
      <w:r w:rsidRPr="00207B11">
        <w:rPr>
          <w:sz w:val="28"/>
          <w:szCs w:val="28"/>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01F4A" w:rsidRPr="00207B11" w:rsidRDefault="00501F4A" w:rsidP="00501F4A">
      <w:pPr>
        <w:pStyle w:val="ConsPlusNormal"/>
        <w:spacing w:before="240"/>
        <w:ind w:firstLine="540"/>
        <w:jc w:val="both"/>
        <w:rPr>
          <w:sz w:val="28"/>
          <w:szCs w:val="28"/>
        </w:rPr>
      </w:pPr>
      <w:r w:rsidRPr="00207B11">
        <w:rPr>
          <w:sz w:val="28"/>
          <w:szCs w:val="28"/>
        </w:rPr>
        <w:t>18. Гражданский служащий обязан уведомлять председателя суда обо всех случаях обращения к нему каких-либо лиц в целях склонения его к совершению коррупционных правонарушений.</w:t>
      </w:r>
    </w:p>
    <w:p w:rsidR="00501F4A" w:rsidRPr="00207B11" w:rsidRDefault="00501F4A" w:rsidP="00501F4A">
      <w:pPr>
        <w:pStyle w:val="ConsPlusNormal"/>
        <w:spacing w:before="240"/>
        <w:ind w:firstLine="540"/>
        <w:jc w:val="both"/>
        <w:rPr>
          <w:sz w:val="28"/>
          <w:szCs w:val="28"/>
        </w:rPr>
      </w:pPr>
      <w:r w:rsidRPr="00207B11">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501F4A" w:rsidRPr="00207B11" w:rsidRDefault="00106465" w:rsidP="00501F4A">
      <w:pPr>
        <w:pStyle w:val="ConsPlusNormal"/>
        <w:spacing w:before="240"/>
        <w:ind w:firstLine="540"/>
        <w:jc w:val="both"/>
        <w:rPr>
          <w:sz w:val="28"/>
          <w:szCs w:val="28"/>
        </w:rPr>
      </w:pPr>
      <w:hyperlink r:id="rId5" w:history="1"/>
      <w:r w:rsidR="00501F4A" w:rsidRPr="00207B11">
        <w:rPr>
          <w:sz w:val="28"/>
          <w:szCs w:val="28"/>
        </w:rPr>
        <w:t xml:space="preserve">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w:t>
      </w:r>
      <w:r w:rsidR="00501F4A" w:rsidRPr="00207B11">
        <w:rPr>
          <w:sz w:val="28"/>
          <w:szCs w:val="28"/>
        </w:rPr>
        <w:lastRenderedPageBreak/>
        <w:t>установленных законодательством Российской Федерации.</w:t>
      </w:r>
    </w:p>
    <w:p w:rsidR="00501F4A" w:rsidRPr="00207B11" w:rsidRDefault="00501F4A" w:rsidP="00501F4A">
      <w:pPr>
        <w:pStyle w:val="ConsPlusNormal"/>
        <w:spacing w:before="240"/>
        <w:ind w:firstLine="540"/>
        <w:jc w:val="both"/>
        <w:rPr>
          <w:sz w:val="28"/>
          <w:szCs w:val="28"/>
        </w:rPr>
      </w:pPr>
      <w:r w:rsidRPr="00207B11">
        <w:rPr>
          <w:sz w:val="28"/>
          <w:szCs w:val="28"/>
        </w:rPr>
        <w:t>20.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501F4A" w:rsidRPr="00207B11" w:rsidRDefault="00501F4A" w:rsidP="00501F4A">
      <w:pPr>
        <w:pStyle w:val="ConsPlusNormal"/>
        <w:spacing w:before="240"/>
        <w:ind w:firstLine="540"/>
        <w:jc w:val="both"/>
        <w:rPr>
          <w:sz w:val="28"/>
          <w:szCs w:val="28"/>
        </w:rPr>
      </w:pPr>
      <w:r w:rsidRPr="00207B11">
        <w:rPr>
          <w:sz w:val="28"/>
          <w:szCs w:val="28"/>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501F4A" w:rsidRPr="00207B11" w:rsidRDefault="00501F4A" w:rsidP="00501F4A">
      <w:pPr>
        <w:pStyle w:val="ConsPlusNormal"/>
        <w:spacing w:before="240"/>
        <w:ind w:firstLine="540"/>
        <w:jc w:val="both"/>
        <w:rPr>
          <w:sz w:val="28"/>
          <w:szCs w:val="28"/>
        </w:rPr>
      </w:pPr>
      <w:r w:rsidRPr="00207B11">
        <w:rPr>
          <w:sz w:val="28"/>
          <w:szCs w:val="28"/>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501F4A" w:rsidRPr="00207B11" w:rsidRDefault="00501F4A" w:rsidP="00501F4A">
      <w:pPr>
        <w:pStyle w:val="ConsPlusNormal"/>
        <w:spacing w:before="240"/>
        <w:ind w:firstLine="540"/>
        <w:jc w:val="both"/>
        <w:rPr>
          <w:sz w:val="28"/>
          <w:szCs w:val="28"/>
        </w:rPr>
      </w:pPr>
      <w:r w:rsidRPr="00207B11">
        <w:rPr>
          <w:sz w:val="28"/>
          <w:szCs w:val="28"/>
        </w:rPr>
        <w:t>23. Гражданский служащий, наделенный организационно-распорядительными полномочиями по отношению к другим гражданским служащим, призван:</w:t>
      </w:r>
    </w:p>
    <w:p w:rsidR="00501F4A" w:rsidRPr="00207B11" w:rsidRDefault="00501F4A" w:rsidP="00501F4A">
      <w:pPr>
        <w:pStyle w:val="ConsPlusNormal"/>
        <w:spacing w:before="240"/>
        <w:ind w:firstLine="540"/>
        <w:jc w:val="both"/>
        <w:rPr>
          <w:sz w:val="28"/>
          <w:szCs w:val="28"/>
        </w:rPr>
      </w:pPr>
      <w:r w:rsidRPr="00207B11">
        <w:rPr>
          <w:sz w:val="28"/>
          <w:szCs w:val="28"/>
        </w:rPr>
        <w:t>а) принимать меры по предотвращению и урегулированию конфликта интересов;</w:t>
      </w:r>
    </w:p>
    <w:p w:rsidR="00501F4A" w:rsidRPr="00207B11" w:rsidRDefault="00501F4A" w:rsidP="00501F4A">
      <w:pPr>
        <w:pStyle w:val="ConsPlusNormal"/>
        <w:spacing w:before="240"/>
        <w:ind w:firstLine="540"/>
        <w:jc w:val="both"/>
        <w:rPr>
          <w:sz w:val="28"/>
          <w:szCs w:val="28"/>
        </w:rPr>
      </w:pPr>
      <w:r w:rsidRPr="00207B11">
        <w:rPr>
          <w:sz w:val="28"/>
          <w:szCs w:val="28"/>
        </w:rPr>
        <w:t>б) принимать меры по предупреждению коррупции;</w:t>
      </w:r>
    </w:p>
    <w:p w:rsidR="00501F4A" w:rsidRPr="00207B11" w:rsidRDefault="00501F4A" w:rsidP="00501F4A">
      <w:pPr>
        <w:pStyle w:val="ConsPlusNormal"/>
        <w:spacing w:before="240"/>
        <w:ind w:firstLine="540"/>
        <w:jc w:val="both"/>
        <w:rPr>
          <w:sz w:val="28"/>
          <w:szCs w:val="28"/>
        </w:rPr>
      </w:pPr>
      <w:r w:rsidRPr="00207B11">
        <w:rPr>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501F4A" w:rsidRPr="00207B11" w:rsidRDefault="00501F4A" w:rsidP="00501F4A">
      <w:pPr>
        <w:pStyle w:val="ConsPlusNormal"/>
        <w:spacing w:before="240"/>
        <w:ind w:firstLine="540"/>
        <w:jc w:val="both"/>
        <w:rPr>
          <w:sz w:val="28"/>
          <w:szCs w:val="28"/>
        </w:rPr>
      </w:pPr>
      <w:r w:rsidRPr="00207B11">
        <w:rPr>
          <w:sz w:val="28"/>
          <w:szCs w:val="28"/>
        </w:rPr>
        <w:t>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501F4A" w:rsidRPr="00207B11" w:rsidRDefault="00501F4A" w:rsidP="00501F4A">
      <w:pPr>
        <w:pStyle w:val="ConsPlusNormal"/>
        <w:spacing w:before="240"/>
        <w:ind w:firstLine="540"/>
        <w:jc w:val="both"/>
        <w:rPr>
          <w:sz w:val="28"/>
          <w:szCs w:val="28"/>
        </w:rPr>
      </w:pPr>
      <w:r w:rsidRPr="00207B11">
        <w:rPr>
          <w:sz w:val="28"/>
          <w:szCs w:val="28"/>
        </w:rPr>
        <w:t>25.Гражданский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Title"/>
        <w:jc w:val="center"/>
        <w:outlineLvl w:val="1"/>
        <w:rPr>
          <w:sz w:val="28"/>
          <w:szCs w:val="28"/>
        </w:rPr>
      </w:pPr>
      <w:r w:rsidRPr="00207B11">
        <w:rPr>
          <w:sz w:val="28"/>
          <w:szCs w:val="28"/>
        </w:rPr>
        <w:t>III. Этические правила служебного поведения</w:t>
      </w:r>
    </w:p>
    <w:p w:rsidR="00501F4A" w:rsidRPr="00207B11" w:rsidRDefault="00501F4A" w:rsidP="00106465">
      <w:pPr>
        <w:pStyle w:val="ConsPlusTitle"/>
        <w:jc w:val="center"/>
        <w:rPr>
          <w:sz w:val="28"/>
          <w:szCs w:val="28"/>
        </w:rPr>
      </w:pPr>
      <w:r w:rsidRPr="00207B11">
        <w:rPr>
          <w:sz w:val="28"/>
          <w:szCs w:val="28"/>
        </w:rPr>
        <w:lastRenderedPageBreak/>
        <w:t xml:space="preserve">гражданских служащих </w:t>
      </w:r>
      <w:bookmarkStart w:id="1" w:name="_GoBack"/>
      <w:bookmarkEnd w:id="1"/>
    </w:p>
    <w:p w:rsidR="00501F4A" w:rsidRPr="00207B11" w:rsidRDefault="00501F4A" w:rsidP="00501F4A">
      <w:pPr>
        <w:pStyle w:val="ConsPlusNormal"/>
        <w:jc w:val="center"/>
        <w:rPr>
          <w:sz w:val="28"/>
          <w:szCs w:val="28"/>
        </w:rPr>
      </w:pPr>
    </w:p>
    <w:p w:rsidR="00501F4A" w:rsidRPr="00207B11" w:rsidRDefault="00501F4A" w:rsidP="00501F4A">
      <w:pPr>
        <w:pStyle w:val="ConsPlusNormal"/>
        <w:ind w:firstLine="540"/>
        <w:jc w:val="both"/>
        <w:rPr>
          <w:sz w:val="28"/>
          <w:szCs w:val="28"/>
        </w:rPr>
      </w:pPr>
      <w:r w:rsidRPr="00207B11">
        <w:rPr>
          <w:sz w:val="28"/>
          <w:szCs w:val="28"/>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207B11">
        <w:rPr>
          <w:sz w:val="28"/>
          <w:szCs w:val="28"/>
        </w:rPr>
        <w:t>ценностью</w:t>
      </w:r>
      <w:proofErr w:type="gramEnd"/>
      <w:r w:rsidRPr="00207B11">
        <w:rPr>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501F4A" w:rsidRPr="00207B11" w:rsidRDefault="00501F4A" w:rsidP="00501F4A">
      <w:pPr>
        <w:pStyle w:val="ConsPlusNormal"/>
        <w:spacing w:before="240"/>
        <w:ind w:firstLine="540"/>
        <w:jc w:val="both"/>
        <w:rPr>
          <w:sz w:val="28"/>
          <w:szCs w:val="28"/>
        </w:rPr>
      </w:pPr>
      <w:r w:rsidRPr="00207B11">
        <w:rPr>
          <w:sz w:val="28"/>
          <w:szCs w:val="28"/>
        </w:rPr>
        <w:t xml:space="preserve">27. В служебном поведении гражданский служащий воздерживается </w:t>
      </w:r>
      <w:proofErr w:type="gramStart"/>
      <w:r w:rsidRPr="00207B11">
        <w:rPr>
          <w:sz w:val="28"/>
          <w:szCs w:val="28"/>
        </w:rPr>
        <w:t>от</w:t>
      </w:r>
      <w:proofErr w:type="gramEnd"/>
      <w:r w:rsidRPr="00207B11">
        <w:rPr>
          <w:sz w:val="28"/>
          <w:szCs w:val="28"/>
        </w:rPr>
        <w:t>:</w:t>
      </w:r>
    </w:p>
    <w:p w:rsidR="00501F4A" w:rsidRPr="00207B11" w:rsidRDefault="00501F4A" w:rsidP="00501F4A">
      <w:pPr>
        <w:pStyle w:val="ConsPlusNormal"/>
        <w:spacing w:before="240"/>
        <w:ind w:firstLine="540"/>
        <w:jc w:val="both"/>
        <w:rPr>
          <w:sz w:val="28"/>
          <w:szCs w:val="28"/>
        </w:rPr>
      </w:pPr>
      <w:r w:rsidRPr="00207B11">
        <w:rPr>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01F4A" w:rsidRPr="00207B11" w:rsidRDefault="00501F4A" w:rsidP="00501F4A">
      <w:pPr>
        <w:pStyle w:val="ConsPlusNormal"/>
        <w:spacing w:before="240"/>
        <w:ind w:firstLine="540"/>
        <w:jc w:val="both"/>
        <w:rPr>
          <w:sz w:val="28"/>
          <w:szCs w:val="28"/>
        </w:rPr>
      </w:pPr>
      <w:r w:rsidRPr="00207B11">
        <w:rPr>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501F4A" w:rsidRPr="00207B11" w:rsidRDefault="00501F4A" w:rsidP="00501F4A">
      <w:pPr>
        <w:pStyle w:val="ConsPlusNormal"/>
        <w:spacing w:before="240"/>
        <w:ind w:firstLine="540"/>
        <w:jc w:val="both"/>
        <w:rPr>
          <w:sz w:val="28"/>
          <w:szCs w:val="28"/>
        </w:rPr>
      </w:pPr>
      <w:r w:rsidRPr="00207B11">
        <w:rPr>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501F4A" w:rsidRPr="00207B11" w:rsidRDefault="00501F4A" w:rsidP="00501F4A">
      <w:pPr>
        <w:pStyle w:val="ConsPlusNormal"/>
        <w:spacing w:before="240"/>
        <w:ind w:firstLine="540"/>
        <w:jc w:val="both"/>
        <w:rPr>
          <w:sz w:val="28"/>
          <w:szCs w:val="28"/>
        </w:rPr>
      </w:pPr>
      <w:r w:rsidRPr="00207B11">
        <w:rPr>
          <w:sz w:val="28"/>
          <w:szCs w:val="28"/>
        </w:rPr>
        <w:t>г) курения во время служебных совещаний, бесед, иного служебного общения с гражданами.</w:t>
      </w:r>
    </w:p>
    <w:p w:rsidR="00501F4A" w:rsidRPr="00207B11" w:rsidRDefault="00501F4A" w:rsidP="00501F4A">
      <w:pPr>
        <w:pStyle w:val="ConsPlusNormal"/>
        <w:spacing w:before="240"/>
        <w:ind w:firstLine="540"/>
        <w:jc w:val="both"/>
        <w:rPr>
          <w:sz w:val="28"/>
          <w:szCs w:val="28"/>
        </w:rPr>
      </w:pPr>
      <w:r w:rsidRPr="00207B11">
        <w:rPr>
          <w:sz w:val="28"/>
          <w:szCs w:val="28"/>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501F4A" w:rsidRPr="00207B11" w:rsidRDefault="00501F4A" w:rsidP="00501F4A">
      <w:pPr>
        <w:pStyle w:val="ConsPlusNormal"/>
        <w:spacing w:before="240"/>
        <w:ind w:firstLine="540"/>
        <w:jc w:val="both"/>
        <w:rPr>
          <w:sz w:val="28"/>
          <w:szCs w:val="28"/>
        </w:rPr>
      </w:pPr>
      <w:r w:rsidRPr="00207B11">
        <w:rPr>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501F4A" w:rsidRPr="00207B11" w:rsidRDefault="00501F4A" w:rsidP="00501F4A">
      <w:pPr>
        <w:pStyle w:val="ConsPlusNormal"/>
        <w:spacing w:before="240"/>
        <w:ind w:firstLine="540"/>
        <w:jc w:val="both"/>
        <w:rPr>
          <w:sz w:val="28"/>
          <w:szCs w:val="28"/>
        </w:rPr>
      </w:pPr>
      <w:r w:rsidRPr="00207B11">
        <w:rPr>
          <w:sz w:val="28"/>
          <w:szCs w:val="28"/>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Title"/>
        <w:jc w:val="center"/>
        <w:outlineLvl w:val="1"/>
        <w:rPr>
          <w:sz w:val="28"/>
          <w:szCs w:val="28"/>
        </w:rPr>
      </w:pPr>
      <w:r w:rsidRPr="00207B11">
        <w:rPr>
          <w:sz w:val="28"/>
          <w:szCs w:val="28"/>
        </w:rPr>
        <w:t>IV. Ответственность за нарушение положений Кодекса</w:t>
      </w:r>
    </w:p>
    <w:p w:rsidR="00501F4A" w:rsidRPr="00207B11" w:rsidRDefault="00501F4A" w:rsidP="00501F4A">
      <w:pPr>
        <w:pStyle w:val="ConsPlusNormal"/>
        <w:jc w:val="center"/>
        <w:rPr>
          <w:sz w:val="28"/>
          <w:szCs w:val="28"/>
        </w:rPr>
      </w:pPr>
    </w:p>
    <w:p w:rsidR="00501F4A" w:rsidRPr="00207B11" w:rsidRDefault="00501F4A" w:rsidP="00501F4A">
      <w:pPr>
        <w:pStyle w:val="ConsPlusNormal"/>
        <w:ind w:firstLine="540"/>
        <w:jc w:val="both"/>
        <w:rPr>
          <w:sz w:val="28"/>
          <w:szCs w:val="28"/>
        </w:rPr>
      </w:pPr>
      <w:r w:rsidRPr="00207B11">
        <w:rPr>
          <w:sz w:val="28"/>
          <w:szCs w:val="28"/>
        </w:rPr>
        <w:t xml:space="preserve">30. </w:t>
      </w:r>
      <w:proofErr w:type="gramStart"/>
      <w:r w:rsidRPr="00207B11">
        <w:rPr>
          <w:sz w:val="28"/>
          <w:szCs w:val="28"/>
        </w:rPr>
        <w:t xml:space="preserve">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управления Судебного департамента и урегулированию </w:t>
      </w:r>
      <w:r w:rsidRPr="00207B11">
        <w:rPr>
          <w:sz w:val="28"/>
          <w:szCs w:val="28"/>
        </w:rPr>
        <w:lastRenderedPageBreak/>
        <w:t>конфликта интересов, образованной в Управлении Судебного департамента в Кировской области,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501F4A" w:rsidRPr="00207B11" w:rsidRDefault="00501F4A" w:rsidP="00501F4A">
      <w:pPr>
        <w:pStyle w:val="ConsPlusNormal"/>
        <w:spacing w:before="240"/>
        <w:ind w:firstLine="540"/>
        <w:jc w:val="both"/>
        <w:rPr>
          <w:sz w:val="28"/>
          <w:szCs w:val="28"/>
        </w:rPr>
      </w:pPr>
      <w:r w:rsidRPr="00207B11">
        <w:rPr>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pStyle w:val="ConsPlusNormal"/>
        <w:ind w:firstLine="540"/>
        <w:jc w:val="both"/>
        <w:rPr>
          <w:sz w:val="28"/>
          <w:szCs w:val="28"/>
        </w:rPr>
      </w:pPr>
    </w:p>
    <w:p w:rsidR="00501F4A" w:rsidRPr="00207B11" w:rsidRDefault="00501F4A" w:rsidP="00501F4A">
      <w:pPr>
        <w:rPr>
          <w:sz w:val="28"/>
          <w:szCs w:val="28"/>
        </w:rPr>
      </w:pPr>
    </w:p>
    <w:p w:rsidR="00F3205A" w:rsidRDefault="00F3205A"/>
    <w:sectPr w:rsidR="00F3205A" w:rsidSect="00452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1F4A"/>
    <w:rsid w:val="00106465"/>
    <w:rsid w:val="0015129F"/>
    <w:rsid w:val="00211E4C"/>
    <w:rsid w:val="003D7EA8"/>
    <w:rsid w:val="00501F4A"/>
    <w:rsid w:val="00F3205A"/>
    <w:rsid w:val="00FB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F4A"/>
    <w:pPr>
      <w:widowControl w:val="0"/>
      <w:autoSpaceDE w:val="0"/>
      <w:autoSpaceDN w:val="0"/>
    </w:pPr>
    <w:rPr>
      <w:sz w:val="24"/>
    </w:rPr>
  </w:style>
  <w:style w:type="paragraph" w:customStyle="1" w:styleId="ConsPlusTitle">
    <w:name w:val="ConsPlusTitle"/>
    <w:rsid w:val="00501F4A"/>
    <w:pPr>
      <w:widowControl w:val="0"/>
      <w:autoSpaceDE w:val="0"/>
      <w:autoSpaceDN w:val="0"/>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77918770DBD9B51B4104229BC3F3E5332DCD0E6BB24EA61AF18E4269B785A0AB4819856DAA92314WCI9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2296</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Русских</dc:creator>
  <cp:keywords/>
  <dc:description/>
  <cp:lastModifiedBy>Начальник отдела</cp:lastModifiedBy>
  <cp:revision>3</cp:revision>
  <dcterms:created xsi:type="dcterms:W3CDTF">2018-02-01T11:49:00Z</dcterms:created>
  <dcterms:modified xsi:type="dcterms:W3CDTF">2022-05-17T12:46:00Z</dcterms:modified>
</cp:coreProperties>
</file>