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AB" w:rsidRPr="00CA14AB" w:rsidRDefault="00CA14AB" w:rsidP="00CA14A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CA14AB">
        <w:rPr>
          <w:rFonts w:ascii="Times New Roman" w:hAnsi="Times New Roman" w:cs="Times New Roman"/>
          <w:b/>
          <w:sz w:val="32"/>
          <w:szCs w:val="32"/>
        </w:rPr>
        <w:t>Информация о консультировании судей</w:t>
      </w:r>
      <w:r w:rsidRPr="00CA14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14AB" w:rsidRPr="00CA14AB" w:rsidRDefault="00CA14AB" w:rsidP="00CA14A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A14AB" w:rsidRPr="00CA14AB" w:rsidRDefault="00CA14AB" w:rsidP="00CA14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4AB">
        <w:rPr>
          <w:rFonts w:ascii="Times New Roman" w:hAnsi="Times New Roman" w:cs="Times New Roman"/>
          <w:sz w:val="32"/>
          <w:szCs w:val="32"/>
        </w:rPr>
        <w:t xml:space="preserve">Консультирование судей Омутинского районного суда Тюменской области по вопросам, связанным с предотвращением конфликта интересов и соблюдением этических требований, осуществляет Совет судей Тюменской области, а по вопросам, связанным с заполнением справок о доходах, расходах, об имуществе и обязательствах имущественного характера и получением подарков, - помощник председателя Омутинского районного суда </w:t>
      </w:r>
      <w:r w:rsidRPr="00CA14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Банникова Татьяна Петровна, по адресу: 627070 ул.Первомайская, д.78 (каб.23), </w:t>
      </w:r>
      <w:proofErr w:type="spellStart"/>
      <w:r w:rsidRPr="00CA14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с.Омутинское</w:t>
      </w:r>
      <w:proofErr w:type="spellEnd"/>
      <w:r w:rsidRPr="00CA14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Омутинский район, Тюменская область, телефон 8 (34544) 3-11-41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A14AB" w:rsidRPr="00CA14AB" w:rsidRDefault="00CA14AB" w:rsidP="00CA14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A1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sectPr w:rsidR="00CA14AB" w:rsidRPr="00CA14AB" w:rsidSect="0096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A14AB"/>
    <w:rsid w:val="0096661C"/>
    <w:rsid w:val="00CA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2026-01-23T09:49:00Z</dcterms:created>
  <dcterms:modified xsi:type="dcterms:W3CDTF">2026-01-23T09:52:00Z</dcterms:modified>
</cp:coreProperties>
</file>