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3C" w:rsidRDefault="00AB593C" w:rsidP="009B0CBA">
      <w:pPr>
        <w:widowControl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A23C8">
        <w:rPr>
          <w:rFonts w:ascii="Times New Roman" w:hAnsi="Times New Roman" w:cs="Times New Roman"/>
          <w:sz w:val="28"/>
          <w:szCs w:val="28"/>
        </w:rPr>
        <w:t>УТВЕРЖДЕН</w:t>
      </w:r>
      <w:r w:rsidRPr="009B0C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B593C" w:rsidRDefault="00AB593C" w:rsidP="00AB593C">
      <w:pPr>
        <w:widowControl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председателя Октябрьского </w:t>
      </w:r>
      <w:r w:rsidR="009B0CBA" w:rsidRPr="009B0C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районного суда </w:t>
      </w:r>
    </w:p>
    <w:p w:rsidR="009B0CBA" w:rsidRDefault="009B0CBA" w:rsidP="00AB593C">
      <w:pPr>
        <w:widowControl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0C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Ростова-на-Дону</w:t>
      </w:r>
    </w:p>
    <w:p w:rsidR="00781DE2" w:rsidRPr="009B0CBA" w:rsidRDefault="00781DE2" w:rsidP="00AB593C">
      <w:pPr>
        <w:widowControl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Гатауллиным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Р.А.</w:t>
      </w:r>
    </w:p>
    <w:p w:rsidR="00781DE2" w:rsidRPr="006A23C8" w:rsidRDefault="00781DE2" w:rsidP="0078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A23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марта 2026</w:t>
      </w:r>
      <w:r w:rsidRPr="006A23C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9B0CBA" w:rsidRPr="009B0CBA" w:rsidRDefault="009B0CBA" w:rsidP="009B0CBA">
      <w:pPr>
        <w:widowControl/>
        <w:autoSpaceDE w:val="0"/>
        <w:autoSpaceDN w:val="0"/>
        <w:adjustRightInd w:val="0"/>
        <w:ind w:left="495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00C47" w:rsidRPr="006A23C8" w:rsidRDefault="00500C47" w:rsidP="00781DE2">
      <w:pPr>
        <w:widowControl/>
        <w:autoSpaceDE w:val="0"/>
        <w:autoSpaceDN w:val="0"/>
        <w:adjustRightInd w:val="0"/>
        <w:ind w:left="4956"/>
        <w:rPr>
          <w:rFonts w:ascii="Times New Roman" w:hAnsi="Times New Roman" w:cs="Times New Roman"/>
          <w:sz w:val="28"/>
          <w:szCs w:val="28"/>
        </w:rPr>
      </w:pPr>
    </w:p>
    <w:p w:rsidR="00B2229B" w:rsidRPr="006A23C8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29B" w:rsidRPr="006A23C8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CBA" w:rsidRPr="009B0CBA" w:rsidRDefault="009B0CBA" w:rsidP="009B0CB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0C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РЕГЛАМЕНТ</w:t>
      </w:r>
    </w:p>
    <w:p w:rsidR="009B0CBA" w:rsidRPr="009B0CBA" w:rsidRDefault="009B0CBA" w:rsidP="009B0CB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0C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Октябрьского районного суда г. Ростова-на-Дону</w:t>
      </w:r>
    </w:p>
    <w:p w:rsidR="00DE2BAA" w:rsidRPr="006A23C8" w:rsidRDefault="00DE2BAA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Раздел I. Общие положения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9E346E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Настоящий регламент </w:t>
      </w:r>
      <w:r w:rsidR="009B0CBA">
        <w:rPr>
          <w:sz w:val="28"/>
          <w:szCs w:val="28"/>
        </w:rPr>
        <w:t xml:space="preserve">Октябрьского районного суда </w:t>
      </w:r>
      <w:proofErr w:type="spellStart"/>
      <w:r w:rsidR="009B0CBA">
        <w:rPr>
          <w:sz w:val="28"/>
          <w:szCs w:val="28"/>
        </w:rPr>
        <w:t>г</w:t>
      </w:r>
      <w:proofErr w:type="gramStart"/>
      <w:r w:rsidR="009B0CBA">
        <w:rPr>
          <w:sz w:val="28"/>
          <w:szCs w:val="28"/>
        </w:rPr>
        <w:t>.Р</w:t>
      </w:r>
      <w:proofErr w:type="gramEnd"/>
      <w:r w:rsidR="009B0CBA">
        <w:rPr>
          <w:sz w:val="28"/>
          <w:szCs w:val="28"/>
        </w:rPr>
        <w:t>остова</w:t>
      </w:r>
      <w:proofErr w:type="spellEnd"/>
      <w:r w:rsidR="009B0CBA">
        <w:rPr>
          <w:sz w:val="28"/>
          <w:szCs w:val="28"/>
        </w:rPr>
        <w:t>-на-Дону</w:t>
      </w:r>
      <w:r w:rsidRPr="006A23C8">
        <w:rPr>
          <w:sz w:val="28"/>
          <w:szCs w:val="28"/>
        </w:rPr>
        <w:t xml:space="preserve"> (далее </w:t>
      </w:r>
      <w:r w:rsidR="000B56B0" w:rsidRPr="006A23C8">
        <w:rPr>
          <w:sz w:val="28"/>
          <w:szCs w:val="28"/>
        </w:rPr>
        <w:t>-</w:t>
      </w:r>
      <w:r w:rsidRPr="006A23C8">
        <w:rPr>
          <w:sz w:val="28"/>
          <w:szCs w:val="28"/>
        </w:rPr>
        <w:t xml:space="preserve"> Регламент) устанавливает общие правила и регулирует вопросы организации деятельности </w:t>
      </w:r>
      <w:r w:rsidR="009B0CBA">
        <w:rPr>
          <w:sz w:val="28"/>
          <w:szCs w:val="28"/>
        </w:rPr>
        <w:t>Октябрьского районного суда г. Ростова-на-Дону</w:t>
      </w:r>
      <w:r w:rsidR="009B0CBA" w:rsidRPr="006A23C8">
        <w:rPr>
          <w:sz w:val="28"/>
          <w:szCs w:val="28"/>
        </w:rPr>
        <w:t xml:space="preserve"> </w:t>
      </w:r>
      <w:r w:rsidRPr="006A23C8">
        <w:rPr>
          <w:sz w:val="28"/>
          <w:szCs w:val="28"/>
        </w:rPr>
        <w:t>(далее</w:t>
      </w:r>
      <w:r w:rsidR="000B56B0" w:rsidRPr="006A23C8">
        <w:rPr>
          <w:sz w:val="28"/>
          <w:szCs w:val="28"/>
        </w:rPr>
        <w:t xml:space="preserve"> - </w:t>
      </w:r>
      <w:r w:rsidRPr="006A23C8">
        <w:rPr>
          <w:sz w:val="28"/>
          <w:szCs w:val="28"/>
        </w:rPr>
        <w:t>Суд).</w:t>
      </w:r>
      <w:r w:rsidR="00046501" w:rsidRPr="006A23C8">
        <w:rPr>
          <w:sz w:val="28"/>
          <w:szCs w:val="28"/>
        </w:rPr>
        <w:t xml:space="preserve"> </w:t>
      </w:r>
    </w:p>
    <w:p w:rsidR="009E346E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Регламент разработан в соответствии с Кон</w:t>
      </w:r>
      <w:r w:rsidR="009E346E" w:rsidRPr="006A23C8">
        <w:rPr>
          <w:sz w:val="28"/>
          <w:szCs w:val="28"/>
        </w:rPr>
        <w:t>ституцией Российской Федерации,</w:t>
      </w:r>
    </w:p>
    <w:p w:rsidR="000B56B0" w:rsidRPr="006A23C8" w:rsidRDefault="00BF0089" w:rsidP="00DE2BA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конституционным законом от 31 декабря 1996 года № 1-ФКЗ </w:t>
      </w:r>
      <w:r w:rsidRPr="006A23C8">
        <w:rPr>
          <w:rStyle w:val="21"/>
          <w:sz w:val="28"/>
          <w:szCs w:val="28"/>
        </w:rPr>
        <w:t xml:space="preserve">«О </w:t>
      </w:r>
      <w:r w:rsidRPr="006A23C8">
        <w:rPr>
          <w:sz w:val="28"/>
          <w:szCs w:val="28"/>
        </w:rPr>
        <w:t>судебной системе Российской Федерации»,</w:t>
      </w:r>
      <w:r w:rsidR="009E346E" w:rsidRPr="006A23C8">
        <w:rPr>
          <w:sz w:val="28"/>
          <w:szCs w:val="28"/>
        </w:rPr>
        <w:t xml:space="preserve"> </w:t>
      </w:r>
    </w:p>
    <w:p w:rsidR="000B56B0" w:rsidRPr="006A23C8" w:rsidRDefault="000B56B0" w:rsidP="00DE2BAA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Федеральным конституционным законом от 07</w:t>
      </w:r>
      <w:r w:rsidR="00253804" w:rsidRPr="006A23C8">
        <w:rPr>
          <w:color w:val="auto"/>
          <w:sz w:val="28"/>
          <w:szCs w:val="28"/>
          <w:lang w:bidi="ar-SA"/>
        </w:rPr>
        <w:t xml:space="preserve"> февраля </w:t>
      </w:r>
      <w:r w:rsidRPr="006A23C8">
        <w:rPr>
          <w:color w:val="auto"/>
          <w:sz w:val="28"/>
          <w:szCs w:val="28"/>
          <w:lang w:bidi="ar-SA"/>
        </w:rPr>
        <w:t>2011</w:t>
      </w:r>
      <w:r w:rsidR="00253804" w:rsidRPr="006A23C8">
        <w:rPr>
          <w:color w:val="auto"/>
          <w:sz w:val="28"/>
          <w:szCs w:val="28"/>
          <w:lang w:bidi="ar-SA"/>
        </w:rPr>
        <w:t xml:space="preserve"> года</w:t>
      </w:r>
      <w:r w:rsidRPr="006A23C8">
        <w:rPr>
          <w:color w:val="auto"/>
          <w:sz w:val="28"/>
          <w:szCs w:val="28"/>
          <w:lang w:bidi="ar-SA"/>
        </w:rPr>
        <w:t xml:space="preserve"> N 1-ФКЗ «О судах общей юрисдикции в Российской Федерации»</w:t>
      </w:r>
      <w:r w:rsidR="009E346E" w:rsidRPr="006A23C8">
        <w:rPr>
          <w:color w:val="auto"/>
          <w:sz w:val="28"/>
          <w:szCs w:val="28"/>
          <w:lang w:bidi="ar-SA"/>
        </w:rPr>
        <w:t>,</w:t>
      </w:r>
    </w:p>
    <w:p w:rsidR="0088546D" w:rsidRPr="006A23C8" w:rsidRDefault="00BF0089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Гражданским процессуальным кодексом Российской Федерации, Уголовно-процессуальным кодексом Российской Федерации,</w:t>
      </w:r>
    </w:p>
    <w:p w:rsidR="00220D86" w:rsidRPr="006A23C8" w:rsidRDefault="00220D86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Кодекс административного судопроизводства Российской Федерации,</w:t>
      </w:r>
    </w:p>
    <w:p w:rsidR="00220D86" w:rsidRPr="006A23C8" w:rsidRDefault="00220D86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Кодекс Российской Федерации об административных правонарушениях,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законом от 27 июля 2004 года № 79-ФЗ </w:t>
      </w:r>
      <w:r w:rsidRPr="006A23C8">
        <w:rPr>
          <w:rStyle w:val="21"/>
          <w:sz w:val="28"/>
          <w:szCs w:val="28"/>
        </w:rPr>
        <w:t xml:space="preserve">«О государственной </w:t>
      </w:r>
      <w:r w:rsidRPr="006A23C8">
        <w:rPr>
          <w:sz w:val="28"/>
          <w:szCs w:val="28"/>
        </w:rPr>
        <w:t>гражданской службе Российской Федерации»,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законом от 22 декабря 2008 года № 262-ФЗ «Об </w:t>
      </w:r>
      <w:r w:rsidRPr="006A23C8">
        <w:rPr>
          <w:rStyle w:val="21"/>
          <w:sz w:val="28"/>
          <w:szCs w:val="28"/>
        </w:rPr>
        <w:t xml:space="preserve">обеспечении </w:t>
      </w:r>
      <w:r w:rsidRPr="006A23C8">
        <w:rPr>
          <w:sz w:val="28"/>
          <w:szCs w:val="28"/>
        </w:rPr>
        <w:t>доступа к информации о деятельности судов в Российской Федерации»</w:t>
      </w:r>
      <w:r w:rsidR="009E346E" w:rsidRPr="006A23C8">
        <w:rPr>
          <w:sz w:val="28"/>
          <w:szCs w:val="28"/>
        </w:rPr>
        <w:t>,</w:t>
      </w:r>
    </w:p>
    <w:p w:rsidR="00D8406F" w:rsidRPr="006A23C8" w:rsidRDefault="00D8406F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Федеральным законом от 08.01.1998 № 7-ФЗ "О Судебном департаменте при Верховном Суде Российской Федерации",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другими федеральными законами и нормативными правовыми </w:t>
      </w:r>
      <w:r w:rsidRPr="006A23C8">
        <w:rPr>
          <w:rStyle w:val="21"/>
          <w:sz w:val="28"/>
          <w:szCs w:val="28"/>
        </w:rPr>
        <w:t xml:space="preserve">актами, </w:t>
      </w:r>
      <w:r w:rsidRPr="006A23C8">
        <w:rPr>
          <w:sz w:val="28"/>
          <w:szCs w:val="28"/>
        </w:rPr>
        <w:t xml:space="preserve">регулирующими деятельность судов общей юрисдикции, устанавливающими </w:t>
      </w:r>
      <w:r w:rsidRPr="006A23C8">
        <w:rPr>
          <w:rStyle w:val="21"/>
          <w:sz w:val="28"/>
          <w:szCs w:val="28"/>
        </w:rPr>
        <w:t xml:space="preserve">порядок </w:t>
      </w:r>
      <w:r w:rsidRPr="006A23C8">
        <w:rPr>
          <w:sz w:val="28"/>
          <w:szCs w:val="28"/>
        </w:rPr>
        <w:t>судопроизводства, полномочия и порядок деятельности судов.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Суд в пределах своей компетенции рассматривает дела в качестве </w:t>
      </w:r>
      <w:r w:rsidRPr="006A23C8">
        <w:rPr>
          <w:rStyle w:val="21"/>
          <w:sz w:val="28"/>
          <w:szCs w:val="28"/>
        </w:rPr>
        <w:t xml:space="preserve">суда первой </w:t>
      </w:r>
      <w:r w:rsidRPr="006A23C8">
        <w:rPr>
          <w:sz w:val="28"/>
          <w:szCs w:val="28"/>
        </w:rPr>
        <w:t xml:space="preserve">и второй инстанции и осуществляет другие полномочия, </w:t>
      </w:r>
      <w:r w:rsidRPr="006A23C8">
        <w:rPr>
          <w:rStyle w:val="21"/>
          <w:sz w:val="28"/>
          <w:szCs w:val="28"/>
        </w:rPr>
        <w:t xml:space="preserve">предусмотренные </w:t>
      </w:r>
      <w:r w:rsidRPr="006A23C8">
        <w:rPr>
          <w:sz w:val="28"/>
          <w:szCs w:val="28"/>
        </w:rPr>
        <w:t>федеральным конституционным законом.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Суд является непосредственно вышестоящей судебной инстанцией </w:t>
      </w:r>
      <w:r w:rsidRPr="006A23C8">
        <w:rPr>
          <w:rStyle w:val="21"/>
          <w:sz w:val="28"/>
          <w:szCs w:val="28"/>
        </w:rPr>
        <w:t xml:space="preserve">по </w:t>
      </w:r>
      <w:r w:rsidRPr="006A23C8">
        <w:rPr>
          <w:sz w:val="28"/>
          <w:szCs w:val="28"/>
        </w:rPr>
        <w:t xml:space="preserve">отношению к мировым судьям, действующим на территории </w:t>
      </w:r>
      <w:r w:rsidR="009B0CBA">
        <w:rPr>
          <w:sz w:val="28"/>
          <w:szCs w:val="28"/>
        </w:rPr>
        <w:t>Октябрьского районного суда г. Ростова-на-Дону</w:t>
      </w:r>
      <w:r w:rsidR="009E346E" w:rsidRPr="006A23C8">
        <w:rPr>
          <w:rStyle w:val="21"/>
          <w:sz w:val="28"/>
          <w:szCs w:val="28"/>
        </w:rPr>
        <w:t>.</w:t>
      </w:r>
      <w:r w:rsidR="00046501" w:rsidRPr="006A23C8">
        <w:rPr>
          <w:rStyle w:val="21"/>
          <w:sz w:val="28"/>
          <w:szCs w:val="28"/>
        </w:rPr>
        <w:t xml:space="preserve"> 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Организационное о</w:t>
      </w:r>
      <w:r w:rsidR="00BF0089" w:rsidRPr="006A23C8">
        <w:rPr>
          <w:sz w:val="28"/>
          <w:szCs w:val="28"/>
        </w:rPr>
        <w:t xml:space="preserve">беспечение деятельности Суда осуществляется Судебным </w:t>
      </w:r>
      <w:r w:rsidR="00BF0089" w:rsidRPr="006A23C8">
        <w:rPr>
          <w:rStyle w:val="21"/>
          <w:sz w:val="28"/>
          <w:szCs w:val="28"/>
        </w:rPr>
        <w:t xml:space="preserve">департаментом при </w:t>
      </w:r>
      <w:r w:rsidR="00BF0089" w:rsidRPr="006A23C8">
        <w:rPr>
          <w:sz w:val="28"/>
          <w:szCs w:val="28"/>
        </w:rPr>
        <w:t>Верховном Суде Российской Федерации.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lastRenderedPageBreak/>
        <w:t xml:space="preserve">Суд в своей деятельности руководствуется Конституцией </w:t>
      </w:r>
      <w:r w:rsidRPr="006A23C8">
        <w:rPr>
          <w:rStyle w:val="21"/>
          <w:sz w:val="28"/>
          <w:szCs w:val="28"/>
        </w:rPr>
        <w:t xml:space="preserve">Российской </w:t>
      </w:r>
      <w:r w:rsidRPr="006A23C8">
        <w:rPr>
          <w:sz w:val="28"/>
          <w:szCs w:val="28"/>
        </w:rPr>
        <w:t xml:space="preserve">Федерации, законодательством Российской Федерации, нормативными </w:t>
      </w:r>
      <w:r w:rsidRPr="006A23C8">
        <w:rPr>
          <w:rStyle w:val="21"/>
          <w:sz w:val="28"/>
          <w:szCs w:val="28"/>
        </w:rPr>
        <w:t xml:space="preserve">правовыми </w:t>
      </w:r>
      <w:r w:rsidRPr="006A23C8">
        <w:rPr>
          <w:sz w:val="28"/>
          <w:szCs w:val="28"/>
        </w:rPr>
        <w:t>актами Российской Федерации, настоящим Регламентом.</w:t>
      </w:r>
    </w:p>
    <w:p w:rsidR="00DE2BAA" w:rsidRPr="006A23C8" w:rsidRDefault="00BF0089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По вопросам, связанным с организацией работы, Суд руководствуется </w:t>
      </w:r>
      <w:r w:rsidRPr="006A23C8">
        <w:rPr>
          <w:rStyle w:val="21"/>
          <w:sz w:val="28"/>
          <w:szCs w:val="28"/>
        </w:rPr>
        <w:t xml:space="preserve">также </w:t>
      </w:r>
      <w:r w:rsidRPr="006A23C8">
        <w:rPr>
          <w:sz w:val="28"/>
          <w:szCs w:val="28"/>
        </w:rPr>
        <w:t>приказами и распоряжениями председателя Суда</w:t>
      </w:r>
      <w:r w:rsidR="00B96F48" w:rsidRPr="006A23C8">
        <w:rPr>
          <w:sz w:val="28"/>
          <w:szCs w:val="28"/>
        </w:rPr>
        <w:t>.</w:t>
      </w:r>
      <w:r w:rsidRPr="006A23C8">
        <w:rPr>
          <w:sz w:val="28"/>
          <w:szCs w:val="28"/>
        </w:rPr>
        <w:t xml:space="preserve"> В части, касающейся организационного обеспечения деятельности </w:t>
      </w:r>
      <w:r w:rsidRPr="006A23C8">
        <w:rPr>
          <w:rStyle w:val="21"/>
          <w:sz w:val="28"/>
          <w:szCs w:val="28"/>
        </w:rPr>
        <w:t xml:space="preserve">Суда, </w:t>
      </w:r>
      <w:r w:rsidRPr="006A23C8">
        <w:rPr>
          <w:sz w:val="28"/>
          <w:szCs w:val="28"/>
        </w:rPr>
        <w:t xml:space="preserve">Суд руководствуется, кроме </w:t>
      </w:r>
      <w:r w:rsidRPr="006A23C8">
        <w:rPr>
          <w:rStyle w:val="21"/>
          <w:sz w:val="28"/>
          <w:szCs w:val="28"/>
        </w:rPr>
        <w:t xml:space="preserve">того, </w:t>
      </w:r>
      <w:r w:rsidRPr="006A23C8">
        <w:rPr>
          <w:sz w:val="28"/>
          <w:szCs w:val="28"/>
        </w:rPr>
        <w:t xml:space="preserve">приказами и распоряжениями начальника Управления Судебного </w:t>
      </w:r>
      <w:r w:rsidRPr="006A23C8">
        <w:rPr>
          <w:rStyle w:val="21"/>
          <w:sz w:val="28"/>
          <w:szCs w:val="28"/>
        </w:rPr>
        <w:t xml:space="preserve">департамента в </w:t>
      </w:r>
      <w:r w:rsidR="009B0CBA">
        <w:rPr>
          <w:sz w:val="28"/>
          <w:szCs w:val="28"/>
        </w:rPr>
        <w:t>Ростовской области</w:t>
      </w:r>
      <w:r w:rsidRPr="006A23C8">
        <w:rPr>
          <w:sz w:val="28"/>
          <w:szCs w:val="28"/>
        </w:rPr>
        <w:t>.</w:t>
      </w:r>
      <w:r w:rsidR="000B56B0" w:rsidRPr="006A23C8">
        <w:rPr>
          <w:sz w:val="28"/>
          <w:szCs w:val="28"/>
        </w:rPr>
        <w:t xml:space="preserve"> </w:t>
      </w:r>
    </w:p>
    <w:p w:rsidR="0088546D" w:rsidRPr="006A23C8" w:rsidRDefault="00B96F48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Для организации деятельности структурных подразделений в Суде </w:t>
      </w:r>
      <w:r w:rsidR="00BF0089" w:rsidRPr="006A23C8">
        <w:rPr>
          <w:sz w:val="28"/>
          <w:szCs w:val="28"/>
        </w:rPr>
        <w:t>разрабатываются положения и инструкции (правила и т.п.).</w:t>
      </w:r>
    </w:p>
    <w:p w:rsidR="000E7E1E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sz w:val="28"/>
          <w:szCs w:val="28"/>
        </w:rPr>
        <w:t>Делопроизводство</w:t>
      </w:r>
      <w:r w:rsidR="000E7E1E" w:rsidRPr="006A23C8">
        <w:rPr>
          <w:sz w:val="28"/>
          <w:szCs w:val="28"/>
        </w:rPr>
        <w:t xml:space="preserve"> в Суде</w:t>
      </w:r>
      <w:r w:rsidRPr="006A23C8">
        <w:rPr>
          <w:sz w:val="28"/>
          <w:szCs w:val="28"/>
        </w:rPr>
        <w:t xml:space="preserve"> осуществляется в соответствии с Инструкцией по судебному делопроизводству в районном суде, </w:t>
      </w:r>
      <w:r w:rsidR="000E7E1E" w:rsidRPr="006A23C8">
        <w:rPr>
          <w:sz w:val="28"/>
          <w:szCs w:val="28"/>
        </w:rPr>
        <w:t xml:space="preserve">утвержденной приказом </w:t>
      </w:r>
      <w:r w:rsidRPr="006A23C8">
        <w:rPr>
          <w:sz w:val="28"/>
          <w:szCs w:val="28"/>
        </w:rPr>
        <w:t>Судебного департамента при Верх</w:t>
      </w:r>
      <w:r w:rsidR="000E7E1E" w:rsidRPr="006A23C8">
        <w:rPr>
          <w:sz w:val="28"/>
          <w:szCs w:val="28"/>
        </w:rPr>
        <w:t xml:space="preserve">овном Суде Российской Федерации </w:t>
      </w:r>
      <w:r w:rsidR="000E7E1E" w:rsidRPr="006A23C8">
        <w:rPr>
          <w:color w:val="auto"/>
          <w:sz w:val="28"/>
          <w:szCs w:val="28"/>
          <w:lang w:bidi="ar-SA"/>
        </w:rPr>
        <w:t>от 29 апреля 2003 года N36.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</w:t>
      </w:r>
      <w:r w:rsidR="00966A56" w:rsidRPr="006A23C8">
        <w:rPr>
          <w:sz w:val="28"/>
          <w:szCs w:val="28"/>
        </w:rPr>
        <w:t xml:space="preserve"> 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Раздел II. Структура и состав Суда</w:t>
      </w:r>
      <w:r w:rsidRPr="006A23C8">
        <w:rPr>
          <w:b w:val="0"/>
          <w:sz w:val="28"/>
          <w:szCs w:val="28"/>
        </w:rPr>
        <w:br/>
        <w:t>Глава 1. Руководство Суда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Руковод</w:t>
      </w:r>
      <w:r w:rsidR="00966A56" w:rsidRPr="006A23C8">
        <w:rPr>
          <w:sz w:val="28"/>
          <w:szCs w:val="28"/>
        </w:rPr>
        <w:t>ство Судом осуществляет председ</w:t>
      </w:r>
      <w:r w:rsidRPr="006A23C8">
        <w:rPr>
          <w:sz w:val="28"/>
          <w:szCs w:val="28"/>
        </w:rPr>
        <w:t>атель Суда.</w:t>
      </w:r>
    </w:p>
    <w:p w:rsidR="0088546D" w:rsidRPr="006A23C8" w:rsidRDefault="00BF0089" w:rsidP="00DE2BAA">
      <w:pPr>
        <w:pStyle w:val="20"/>
        <w:numPr>
          <w:ilvl w:val="0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работу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текущее и перспективное планирование работы Суда, контролирует выполнение планов;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распределяет обязанности между судьями в порядке, ус</w:t>
      </w:r>
      <w:r w:rsidR="004122AF" w:rsidRPr="006A23C8">
        <w:rPr>
          <w:sz w:val="28"/>
          <w:szCs w:val="28"/>
        </w:rPr>
        <w:t>тановленным федеральным законом</w:t>
      </w:r>
      <w:r w:rsidRPr="006A23C8">
        <w:rPr>
          <w:sz w:val="28"/>
          <w:szCs w:val="28"/>
        </w:rPr>
        <w:t>;</w:t>
      </w:r>
    </w:p>
    <w:p w:rsidR="0088546D" w:rsidRPr="006A23C8" w:rsidRDefault="00BF0089" w:rsidP="00BF0089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работу по повышению квалификации судей и работников аппарата</w:t>
      </w:r>
      <w:r w:rsidR="00966A56" w:rsidRPr="006A23C8">
        <w:rPr>
          <w:sz w:val="28"/>
          <w:szCs w:val="28"/>
        </w:rPr>
        <w:t xml:space="preserve"> </w:t>
      </w:r>
      <w:r w:rsidRPr="006A23C8">
        <w:rPr>
          <w:sz w:val="28"/>
          <w:szCs w:val="28"/>
        </w:rPr>
        <w:t>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регулярно информирует судей и работников аппарата Суда о своей деятельности и деятельности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lastRenderedPageBreak/>
        <w:t>руководит изучением и обобщением судебной практики и ведением судебной статистики;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ведет личный прием, организует работу Суда по приему граждан и рассмотрению предложений, заявлений и жалоб;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при наличии оснований обращается в Квалификационную коллегию судей </w:t>
      </w:r>
      <w:r w:rsidR="009B0CBA">
        <w:rPr>
          <w:sz w:val="28"/>
          <w:szCs w:val="28"/>
        </w:rPr>
        <w:t>Ростовской области</w:t>
      </w:r>
      <w:r w:rsidRPr="006A23C8">
        <w:rPr>
          <w:sz w:val="28"/>
          <w:szCs w:val="28"/>
        </w:rPr>
        <w:t xml:space="preserve"> с представлением о привлечении федерального и мирового судьи к дисциплинарной ответственности;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принимает меры к соблюдению процессуальных сроков и укреплению исполнительской дисциплины;</w:t>
      </w:r>
    </w:p>
    <w:p w:rsidR="007C5877" w:rsidRPr="006A23C8" w:rsidRDefault="00BF0089" w:rsidP="008C51FE">
      <w:pPr>
        <w:pStyle w:val="20"/>
        <w:widowControl/>
        <w:numPr>
          <w:ilvl w:val="0"/>
          <w:numId w:val="3"/>
        </w:numPr>
        <w:shd w:val="clear" w:color="auto" w:fill="auto"/>
        <w:tabs>
          <w:tab w:val="left" w:pos="1230"/>
        </w:tabs>
        <w:autoSpaceDE w:val="0"/>
        <w:autoSpaceDN w:val="0"/>
        <w:adjustRightInd w:val="0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sz w:val="28"/>
          <w:szCs w:val="28"/>
        </w:rPr>
        <w:t>осуществляет иные полномочия по организации работы Суда.</w:t>
      </w:r>
    </w:p>
    <w:p w:rsidR="00966A56" w:rsidRPr="006A23C8" w:rsidRDefault="00966A56" w:rsidP="00966A5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A23C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председателя </w:t>
      </w:r>
      <w:r w:rsidRPr="006A23C8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6A23C8">
        <w:rPr>
          <w:rFonts w:ascii="Times New Roman" w:hAnsi="Times New Roman" w:cs="Times New Roman"/>
          <w:color w:val="auto"/>
          <w:sz w:val="28"/>
          <w:szCs w:val="28"/>
          <w:lang w:bidi="ar-SA"/>
        </w:rPr>
        <w:t>его полномочия осуществляет по поручению председателя Суда один из его заместителей.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Суда.</w:t>
      </w:r>
    </w:p>
    <w:p w:rsidR="0088546D" w:rsidRPr="006A23C8" w:rsidRDefault="00BF0089" w:rsidP="001A2707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1.</w:t>
      </w:r>
      <w:r w:rsidR="00A876ED">
        <w:rPr>
          <w:sz w:val="28"/>
          <w:szCs w:val="28"/>
        </w:rPr>
        <w:t>2</w:t>
      </w:r>
      <w:r w:rsidRPr="006A23C8">
        <w:rPr>
          <w:sz w:val="28"/>
          <w:szCs w:val="28"/>
        </w:rPr>
        <w:t xml:space="preserve">. Порядок наделения полномочиями председателя Суда устанавливается </w:t>
      </w:r>
      <w:r w:rsidR="001A2707" w:rsidRPr="006A23C8">
        <w:rPr>
          <w:color w:val="auto"/>
          <w:sz w:val="28"/>
          <w:szCs w:val="28"/>
          <w:lang w:bidi="ar-SA"/>
        </w:rPr>
        <w:t xml:space="preserve">Федеральным конституционным законом </w:t>
      </w:r>
      <w:r w:rsidR="00F73EC2" w:rsidRPr="006A23C8">
        <w:rPr>
          <w:color w:val="auto"/>
          <w:sz w:val="28"/>
          <w:szCs w:val="28"/>
          <w:lang w:bidi="ar-SA"/>
        </w:rPr>
        <w:t>7 февраля 2011 года N 1-ФКЗ «О судах общей юрисдикции в Российской Федерации»</w:t>
      </w:r>
      <w:r w:rsidR="001A2707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rStyle w:val="21"/>
          <w:sz w:val="28"/>
          <w:szCs w:val="28"/>
        </w:rPr>
        <w:t xml:space="preserve">и </w:t>
      </w:r>
      <w:r w:rsidRPr="006A23C8">
        <w:rPr>
          <w:sz w:val="28"/>
          <w:szCs w:val="28"/>
        </w:rPr>
        <w:t>Законом Российской Федерации от 26 июня 1992 года № 3132-1 «О статусе судей в Российской Федерации».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Глава 2. Судьи Суда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Судьи Суда: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:rsidR="00966A56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Глава 3. Аппарат Суда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А</w:t>
      </w:r>
      <w:r w:rsidR="00BF0089" w:rsidRPr="006A23C8">
        <w:rPr>
          <w:sz w:val="28"/>
          <w:szCs w:val="28"/>
        </w:rPr>
        <w:t xml:space="preserve">ппарат Суда осуществляет </w:t>
      </w:r>
      <w:r w:rsidR="00342247" w:rsidRPr="006A23C8">
        <w:rPr>
          <w:color w:val="auto"/>
          <w:sz w:val="28"/>
          <w:szCs w:val="28"/>
          <w:lang w:bidi="ar-SA"/>
        </w:rPr>
        <w:t>организационное обеспечение деятельности</w:t>
      </w:r>
      <w:r w:rsidR="00342247" w:rsidRPr="006A23C8">
        <w:rPr>
          <w:sz w:val="28"/>
          <w:szCs w:val="28"/>
        </w:rPr>
        <w:t xml:space="preserve"> </w:t>
      </w:r>
      <w:r w:rsidR="00BF0089" w:rsidRPr="006A23C8">
        <w:rPr>
          <w:sz w:val="28"/>
          <w:szCs w:val="28"/>
        </w:rPr>
        <w:t>Суда и подчиняется председателю Суда</w:t>
      </w:r>
      <w:r w:rsidR="00342247" w:rsidRPr="006A23C8">
        <w:rPr>
          <w:sz w:val="28"/>
          <w:szCs w:val="28"/>
        </w:rPr>
        <w:t>.</w:t>
      </w:r>
      <w:r w:rsidR="00BF0089" w:rsidRPr="006A23C8">
        <w:rPr>
          <w:sz w:val="28"/>
          <w:szCs w:val="28"/>
        </w:rPr>
        <w:t xml:space="preserve"> </w:t>
      </w:r>
      <w:r w:rsidR="00342247" w:rsidRPr="006A23C8">
        <w:rPr>
          <w:color w:val="auto"/>
          <w:sz w:val="28"/>
          <w:szCs w:val="28"/>
          <w:lang w:bidi="ar-SA"/>
        </w:rPr>
        <w:t>Руководство деятельностью аппарата Суда осуществляется председателем</w:t>
      </w:r>
      <w:r w:rsidR="00BF0089" w:rsidRPr="006A23C8">
        <w:rPr>
          <w:sz w:val="28"/>
          <w:szCs w:val="28"/>
        </w:rPr>
        <w:t xml:space="preserve"> Суда</w:t>
      </w:r>
      <w:r w:rsidR="00342247" w:rsidRPr="006A23C8">
        <w:rPr>
          <w:sz w:val="28"/>
          <w:szCs w:val="28"/>
        </w:rPr>
        <w:t>.</w:t>
      </w:r>
    </w:p>
    <w:p w:rsidR="00342247" w:rsidRPr="006A23C8" w:rsidRDefault="00342247" w:rsidP="00342247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службы. Им присваиваются классные чины государственной гражданской службы Российской Федерации.</w:t>
      </w:r>
    </w:p>
    <w:p w:rsidR="00F73EC2" w:rsidRPr="006A23C8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Имеющие классные чины работники аппарата Суда обеспечиваются служебным обмундированием.</w:t>
      </w:r>
    </w:p>
    <w:p w:rsidR="00FC67BA" w:rsidRPr="006A23C8" w:rsidRDefault="0034224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Структура, численность работников и штатное расписание аппарата Суда определяются председателем Суда по согласованию с Судебным департаментом при Верховном Суде Российской Федерации.</w:t>
      </w:r>
    </w:p>
    <w:p w:rsidR="000E7E1E" w:rsidRPr="006A23C8" w:rsidRDefault="00BF0089" w:rsidP="00F73EC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Полномочия структурных подразделений Аппарата Суда определяются соответствующими положениями о них, Инструкцией по судебному делопроизводству в </w:t>
      </w:r>
      <w:r w:rsidR="00342247" w:rsidRPr="006A23C8">
        <w:rPr>
          <w:color w:val="auto"/>
          <w:sz w:val="28"/>
          <w:szCs w:val="28"/>
          <w:lang w:bidi="ar-SA"/>
        </w:rPr>
        <w:t>райо</w:t>
      </w:r>
      <w:r w:rsidR="00A11389" w:rsidRPr="006A23C8">
        <w:rPr>
          <w:color w:val="auto"/>
          <w:sz w:val="28"/>
          <w:szCs w:val="28"/>
          <w:lang w:bidi="ar-SA"/>
        </w:rPr>
        <w:t>н</w:t>
      </w:r>
      <w:r w:rsidR="00342247" w:rsidRPr="006A23C8">
        <w:rPr>
          <w:color w:val="auto"/>
          <w:sz w:val="28"/>
          <w:szCs w:val="28"/>
          <w:lang w:bidi="ar-SA"/>
        </w:rPr>
        <w:t xml:space="preserve">ном </w:t>
      </w:r>
      <w:r w:rsidRPr="006A23C8">
        <w:rPr>
          <w:color w:val="auto"/>
          <w:sz w:val="28"/>
          <w:szCs w:val="28"/>
          <w:lang w:bidi="ar-SA"/>
        </w:rPr>
        <w:t>суд</w:t>
      </w:r>
      <w:r w:rsidR="00342247" w:rsidRPr="006A23C8">
        <w:rPr>
          <w:color w:val="auto"/>
          <w:sz w:val="28"/>
          <w:szCs w:val="28"/>
          <w:lang w:bidi="ar-SA"/>
        </w:rPr>
        <w:t>е,</w:t>
      </w:r>
      <w:r w:rsidRPr="006A23C8">
        <w:rPr>
          <w:color w:val="auto"/>
          <w:sz w:val="28"/>
          <w:szCs w:val="28"/>
          <w:lang w:bidi="ar-SA"/>
        </w:rPr>
        <w:t xml:space="preserve">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  <w:r w:rsidR="00F73EC2" w:rsidRPr="006A23C8">
        <w:rPr>
          <w:color w:val="auto"/>
          <w:sz w:val="28"/>
          <w:szCs w:val="28"/>
          <w:lang w:bidi="ar-SA"/>
        </w:rPr>
        <w:t xml:space="preserve"> </w:t>
      </w:r>
    </w:p>
    <w:p w:rsidR="00842C05" w:rsidRPr="006A23C8" w:rsidRDefault="00BF0089" w:rsidP="00842C0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  <w:r w:rsidR="00342247" w:rsidRPr="006A23C8">
        <w:rPr>
          <w:color w:val="auto"/>
          <w:sz w:val="28"/>
          <w:szCs w:val="28"/>
          <w:lang w:bidi="ar-SA"/>
        </w:rPr>
        <w:t xml:space="preserve"> </w:t>
      </w:r>
      <w:bookmarkStart w:id="0" w:name="bookmark2"/>
    </w:p>
    <w:p w:rsidR="008762B6" w:rsidRPr="006A23C8" w:rsidRDefault="008762B6" w:rsidP="00842C0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3.1. Отдел обеспечения судопроизводства по гражданским делам.</w:t>
      </w:r>
      <w:bookmarkEnd w:id="0"/>
    </w:p>
    <w:p w:rsidR="009A4A2C" w:rsidRPr="006A23C8" w:rsidRDefault="009A4A2C" w:rsidP="00D61F3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гражданским делам, обязанности, права и ответственность начальника отдела регламентируется Положением об отделе по обеспечению делопроизводства по гражданским делам.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обеспечения судопроизводства по гражданским делам определяются их должностными регламентами, утверждаемыми председателем Суда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обеспечения</w:t>
      </w:r>
      <w:r w:rsidR="00D813D0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судопроизводства по гражданским делам является: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обеспечение организации делопроизводства в отделе обеспечения судопроизводства по гражданским делам в соответствии с Инструкцией по судебному делопроизводству в районном суде;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2) введение в ПС ГАС «Правосудие» данных о движении гражданских дел после их сдачи в отдел обеспечения судопроизводства по гражданским делам секретарем судебного заседании;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3) передача всей корреспонденции по назначению для рассмотрения;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4) ведение нарядов согласно Инструкции по делопроизводству в районных судах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98144F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5) прием, учет и направление в вышестоящую инстанцию апелляционных, частных и кассационных жалоб;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6) изготовление и выдача исполнительных листов;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7) осуществление приёма граждан, выдача отдельных документов из судебных дел, а также заверенных копий этих документов;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8) регистрация, учет и хранение гражданских дел;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9) сдача гражданских дел в архив</w:t>
      </w:r>
      <w:r w:rsidR="00AD5614" w:rsidRPr="006A23C8">
        <w:rPr>
          <w:color w:val="auto"/>
          <w:sz w:val="28"/>
          <w:szCs w:val="28"/>
          <w:lang w:bidi="ar-SA"/>
        </w:rPr>
        <w:t>;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10)</w:t>
      </w:r>
      <w:r w:rsidR="00466A17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формирование статистических отчетов о работе Суда, за квартал, полугодие и год.</w:t>
      </w:r>
    </w:p>
    <w:p w:rsidR="00842C05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Непосредственное руководство отделом осуществляет начальник отдела обеспечения судопроизводства по гражданским делам.</w:t>
      </w:r>
      <w:bookmarkStart w:id="1" w:name="bookmark3"/>
    </w:p>
    <w:p w:rsidR="00A876ED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3.2. Отдел обеспечения судопроизводства по уголовным делам.</w:t>
      </w:r>
      <w:bookmarkEnd w:id="1"/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уголовным делам, обязанности, права и ответственность начальника отдела регламентируется Положением об отделе по обеспечению делопроизводства по уголовным делам.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обеспечения судопроизводства по уголовным делам определяются их должностными регламентами, утверждаемыми председателем Суда.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обеспечения судопроизводства по уголовным делам является: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обеспечение организации делопроизводства в отделе обеспечения судопроизводства по уголовным делам</w:t>
      </w:r>
      <w:r w:rsidR="00A11389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в соответствии с Инструкцией по судебному делопроизводству в районном суде;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принятие, учет и хранение вещественных доказательств по уголовным делам, поступивших в суд от органов расследования  или  приобщенных к делам по определению (постановлению) суда, с соблюдением всех предусмотренных правил;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3) передача всей корреспонденции по назначению для рассмотрения;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регистрация материалов, поступивших в суд с указанием даты поступления и регистрационного номера документа по журналу учета входящей корреспонденции;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5) ведение нарядов согласно Инструкции по делопроизводству в районных судах;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6) обращение к исполнению приговоров, постановлений, решений суда, вступивших в законную силу;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7) сдача дел в архив Суда;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8) подготовка и направление документов по исполнению приговоров, постановлений, решений, контроль исполнительных документов;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9) прием, учет и направление в вышестоящую инстанцию апелляционных, частных и кассационных жалоб;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10)</w:t>
      </w:r>
      <w:r w:rsidRPr="006A23C8">
        <w:rPr>
          <w:color w:val="auto"/>
          <w:sz w:val="28"/>
          <w:szCs w:val="28"/>
          <w:lang w:bidi="ar-SA"/>
        </w:rPr>
        <w:tab/>
        <w:t>формирование статистических отчетов о работе Суда, за квартал, полугодие и год;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11) выдача судебных документов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отделом осуществляет начальник отдела уголовного судебного делопроизводства Суда.</w:t>
      </w:r>
    </w:p>
    <w:p w:rsidR="00246426" w:rsidRPr="006A23C8" w:rsidRDefault="00246426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246426" w:rsidRPr="006A23C8" w:rsidRDefault="00246426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3.3. Отдел обеспечения судопроизводства по административным делам.</w:t>
      </w: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административным делам, обязанности, права и ответственность начальника отдела регламентируется Положением об отделе по обеспечению делопроизводства по административным делам.</w:t>
      </w: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Обязанности, права и ответственность работников отдела обеспечения судопроизводства по административным делам определяются их должностными </w:t>
      </w:r>
      <w:r w:rsidRPr="006A23C8">
        <w:rPr>
          <w:color w:val="auto"/>
          <w:sz w:val="28"/>
          <w:szCs w:val="28"/>
          <w:lang w:bidi="ar-SA"/>
        </w:rPr>
        <w:lastRenderedPageBreak/>
        <w:t>регламентами, утверждаемыми председателем Суда.</w:t>
      </w: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обеспечения судопроизводства по административным делам является:</w:t>
      </w:r>
    </w:p>
    <w:p w:rsidR="00246426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обеспечение организации делопроизводства в отделе обеспечения судопроизводства по административным делам в соответствии с Инструкцией по судебному делопроизводству в районном суде;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2) регистрация материалов, поступивших в суд с указанием даты поступления и регистрационного номера документа по журналу учета входящей корреспонденции;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3) ведение нарядов согласно Инструкции по делопроизводству в районных судах;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обращение к исполнению постановлений, решений суда, вступивших в законную силу;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5) сдача дел в архив Суда;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6) подготовка и направление документов по исполнению постановлений, решений, контроль исполнительных документов;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7) прием, учет и направление в вышестоящую инстанцию апелляционных, частных и кассационных жалоб; </w:t>
      </w:r>
    </w:p>
    <w:p w:rsidR="00AD5614" w:rsidRPr="006A23C8" w:rsidRDefault="00A113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8</w:t>
      </w:r>
      <w:r w:rsidR="00AD5614" w:rsidRPr="006A23C8">
        <w:rPr>
          <w:color w:val="auto"/>
          <w:sz w:val="28"/>
          <w:szCs w:val="28"/>
          <w:lang w:bidi="ar-SA"/>
        </w:rPr>
        <w:t>)</w:t>
      </w:r>
      <w:r w:rsidR="00AD5614" w:rsidRPr="006A23C8">
        <w:rPr>
          <w:color w:val="auto"/>
          <w:sz w:val="28"/>
          <w:szCs w:val="28"/>
          <w:lang w:bidi="ar-SA"/>
        </w:rPr>
        <w:tab/>
        <w:t>формирование статистических отчетов о работе Суда, за квартал, полугодие и год;</w:t>
      </w:r>
    </w:p>
    <w:p w:rsidR="00842C05" w:rsidRPr="006A23C8" w:rsidRDefault="00A113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9</w:t>
      </w:r>
      <w:r w:rsidR="00AD5614" w:rsidRPr="006A23C8">
        <w:rPr>
          <w:color w:val="auto"/>
          <w:sz w:val="28"/>
          <w:szCs w:val="28"/>
          <w:lang w:bidi="ar-SA"/>
        </w:rPr>
        <w:t>) выдача судебных документов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AD5614" w:rsidRPr="006A23C8" w:rsidRDefault="00AD5614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отделом осуществляет начальник отдела административного судебного делопроизводства Суда.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</w:t>
      </w:r>
      <w:r w:rsidR="009A4A2C" w:rsidRPr="006A23C8">
        <w:rPr>
          <w:color w:val="auto"/>
          <w:sz w:val="28"/>
          <w:szCs w:val="28"/>
          <w:lang w:bidi="ar-SA"/>
        </w:rPr>
        <w:t>4</w:t>
      </w:r>
      <w:r w:rsidRPr="006A23C8">
        <w:rPr>
          <w:color w:val="auto"/>
          <w:sz w:val="28"/>
          <w:szCs w:val="28"/>
          <w:lang w:bidi="ar-SA"/>
        </w:rPr>
        <w:t>. Отдел документооборота Суда (Общий отдел)</w:t>
      </w:r>
    </w:p>
    <w:p w:rsidR="00842C05" w:rsidRPr="006A23C8" w:rsidRDefault="00842C05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документооборота определяются их должностными регламентами, утверждаемыми председателем Суда.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На отдел документооборота возлагаются функции: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ведение архива суда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информатизация суда (главный специалист)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административно-хозяйственная деятельность (администратор суда).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ab/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документооборота</w:t>
      </w:r>
      <w:r w:rsidR="009A4A2C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является:</w:t>
      </w:r>
    </w:p>
    <w:p w:rsidR="00842C05" w:rsidRPr="006A23C8" w:rsidRDefault="00842C05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организация, ведение и совершенствование судебного делопроизводства на основе применения современных информационных технологий и технических средств;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методическое руководство и </w:t>
      </w:r>
      <w:proofErr w:type="gramStart"/>
      <w:r w:rsidRPr="006A23C8">
        <w:rPr>
          <w:color w:val="auto"/>
          <w:sz w:val="28"/>
          <w:szCs w:val="28"/>
          <w:lang w:bidi="ar-SA"/>
        </w:rPr>
        <w:t>контроль за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деятельностью работников аппарата суда по вопросам судебного делопроизводства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организация работы с исходящей и входящей корреспонденцией, в том числе </w:t>
      </w:r>
      <w:proofErr w:type="gramStart"/>
      <w:r w:rsidRPr="006A23C8">
        <w:rPr>
          <w:color w:val="auto"/>
          <w:sz w:val="28"/>
          <w:szCs w:val="28"/>
          <w:lang w:bidi="ar-SA"/>
        </w:rPr>
        <w:t>поступивших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по электронной почте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осуществление приема граждан;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осуществление отправки корреспонденции посредством федеральной почтовой службой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проведение мероприятий по аттестации, обучению и повышению </w:t>
      </w:r>
      <w:r w:rsidRPr="006A23C8">
        <w:rPr>
          <w:color w:val="auto"/>
          <w:sz w:val="28"/>
          <w:szCs w:val="28"/>
          <w:lang w:bidi="ar-SA"/>
        </w:rPr>
        <w:lastRenderedPageBreak/>
        <w:t>квалификации работников аппарата Суда;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организация и ведение воинского учета;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учет штатной числе</w:t>
      </w:r>
      <w:r w:rsidR="008C51FE" w:rsidRPr="006A23C8">
        <w:rPr>
          <w:color w:val="auto"/>
          <w:sz w:val="28"/>
          <w:szCs w:val="28"/>
          <w:lang w:bidi="ar-SA"/>
        </w:rPr>
        <w:t>нности работников аппарата Суда;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разработка локальных актов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5F412D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ведение трудовых книжек, приказов по личному составу, по основной деятельности суда.</w:t>
      </w:r>
      <w:bookmarkStart w:id="2" w:name="bookmark4"/>
    </w:p>
    <w:p w:rsidR="00A876ED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007A4B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3.5.</w:t>
      </w:r>
      <w:r w:rsidR="00007A4B" w:rsidRPr="006A23C8">
        <w:rPr>
          <w:color w:val="auto"/>
          <w:sz w:val="28"/>
          <w:szCs w:val="28"/>
          <w:lang w:bidi="ar-SA"/>
        </w:rPr>
        <w:t xml:space="preserve"> Архив </w:t>
      </w:r>
      <w:r w:rsidR="00466A17">
        <w:rPr>
          <w:color w:val="auto"/>
          <w:sz w:val="28"/>
          <w:szCs w:val="28"/>
          <w:lang w:bidi="ar-SA"/>
        </w:rPr>
        <w:t>Октябрьского</w:t>
      </w:r>
      <w:r w:rsidR="00007A4B" w:rsidRPr="006A23C8">
        <w:rPr>
          <w:color w:val="auto"/>
          <w:sz w:val="28"/>
          <w:szCs w:val="28"/>
          <w:lang w:bidi="ar-SA"/>
        </w:rPr>
        <w:t xml:space="preserve"> районного суда г. </w:t>
      </w:r>
      <w:r w:rsidR="00466A17">
        <w:rPr>
          <w:color w:val="auto"/>
          <w:sz w:val="28"/>
          <w:szCs w:val="28"/>
          <w:lang w:bidi="ar-SA"/>
        </w:rPr>
        <w:t>Ростова-на-Дону</w:t>
      </w:r>
      <w:r w:rsidR="00007A4B" w:rsidRPr="006A23C8">
        <w:rPr>
          <w:color w:val="auto"/>
          <w:sz w:val="28"/>
          <w:szCs w:val="28"/>
          <w:lang w:bidi="ar-SA"/>
        </w:rPr>
        <w:t>.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Своевременное и качественное оформление судебных дел, формирование нарядов, документов общего делопроизводства, обеспечение их сохранности является важнейшей задачей архива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Качественно организованная работа с документами, своевременный и квалифицированный отбор (комплектование) дел (нарядов) для постоянного хранения, четкий порядок передачи документов в архив и их надлежащее использование и хранение обеспечивают оперативное получение достоверной справочной и научной информации о деятельности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Решение на передачу в архив дел и материалов принимает судья, их рассмотревший, или председатель суда. При этом судья проверяет все производство по делу, материалу. На обложке дела, материала проставляются отметки о передаче дела в архив, дата передачи и подпись судьи. Решение на сдачу номенклатуры дел, производств, журналов и учетно-статистических карточек принимает председатель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Для обеспечения сохранности дел (нарядов) и других документов, создания необходимых условий для работы архиву суда отводится специально оборудованное помещение.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Использование документов архива суда проводится только с разрешения председателя суда или его заместителей.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 архива, ответственный за работу архива, для служебного использования документальных материалов архива суда: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-выдает документальные материалы в структурные подразделения; направляет на основании письменного запроса материалы в другие организации и учреждения по указанию председателя суда;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-информирует председателя суда о составе и содержании документальных материалов;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-выдает справки о реабилитации и выписки из архивных документов.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Работники, получившие документальные материалы, отвечают за их сохранность.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Для обеспечения сохранности и поиска архивных документов, использования содержащейся в них информации в архиве создается </w:t>
      </w:r>
      <w:r w:rsidR="009A4A2C" w:rsidRPr="006A23C8">
        <w:rPr>
          <w:color w:val="auto"/>
          <w:sz w:val="28"/>
          <w:szCs w:val="28"/>
          <w:lang w:bidi="ar-SA"/>
        </w:rPr>
        <w:t>научн</w:t>
      </w:r>
      <w:proofErr w:type="gramStart"/>
      <w:r w:rsidR="009A4A2C" w:rsidRPr="006A23C8">
        <w:rPr>
          <w:color w:val="auto"/>
          <w:sz w:val="28"/>
          <w:szCs w:val="28"/>
          <w:lang w:bidi="ar-SA"/>
        </w:rPr>
        <w:t>о</w:t>
      </w:r>
      <w:r w:rsidR="008C51FE" w:rsidRPr="006A23C8">
        <w:rPr>
          <w:color w:val="auto"/>
          <w:sz w:val="28"/>
          <w:szCs w:val="28"/>
          <w:lang w:bidi="ar-SA"/>
        </w:rPr>
        <w:t>-</w:t>
      </w:r>
      <w:proofErr w:type="gramEnd"/>
      <w:r w:rsidR="009A4A2C" w:rsidRPr="006A23C8">
        <w:rPr>
          <w:color w:val="auto"/>
          <w:sz w:val="28"/>
          <w:szCs w:val="28"/>
          <w:lang w:bidi="ar-SA"/>
        </w:rPr>
        <w:t xml:space="preserve"> справочный</w:t>
      </w:r>
      <w:r w:rsidRPr="006A23C8">
        <w:rPr>
          <w:color w:val="auto"/>
          <w:sz w:val="28"/>
          <w:szCs w:val="28"/>
          <w:lang w:bidi="ar-SA"/>
        </w:rPr>
        <w:t xml:space="preserve"> аппарат.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Все материалы, хранящиеся в архиве, должны быть учтены и описаны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6A23C8" w:rsidRDefault="006A23C8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Главный специалист Суда</w:t>
      </w:r>
      <w:bookmarkEnd w:id="2"/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сопровождение </w:t>
      </w:r>
      <w:r w:rsidR="009A4A2C" w:rsidRPr="006A23C8">
        <w:rPr>
          <w:color w:val="auto"/>
          <w:sz w:val="28"/>
          <w:szCs w:val="28"/>
          <w:lang w:bidi="ar-SA"/>
        </w:rPr>
        <w:t>ПС ГАС</w:t>
      </w:r>
      <w:r w:rsidRPr="006A23C8">
        <w:rPr>
          <w:color w:val="auto"/>
          <w:sz w:val="28"/>
          <w:szCs w:val="28"/>
          <w:lang w:bidi="ar-SA"/>
        </w:rPr>
        <w:t xml:space="preserve"> «Правосудие»;</w:t>
      </w:r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сопровождение Электронного банка данных судебных документов</w:t>
      </w:r>
      <w:r w:rsidR="005F412D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Суда;</w:t>
      </w:r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сопровождение информационно-справочной системы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администрирование локальной вычислительной сети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администрирование веб-портала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tabs>
          <w:tab w:val="left" w:pos="1276"/>
        </w:tabs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внедрение и сопровождение информационных технологий в подразделениях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поддержание в работоспособном состоянии технических и программных средств информатизации Суда;</w:t>
      </w:r>
    </w:p>
    <w:p w:rsidR="004122AF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обеспечение информационной безопасности и защиты информации</w:t>
      </w:r>
      <w:r w:rsidR="005F412D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Суда.</w:t>
      </w:r>
    </w:p>
    <w:p w:rsidR="005F412D" w:rsidRPr="006A23C8" w:rsidRDefault="005F412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Приемная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Деятельность приемной в Суде (далее </w:t>
      </w:r>
      <w:r w:rsidR="004C7D71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организацией структурного подразделения «Приемная суда» осуществляет администратор Суда.</w:t>
      </w:r>
    </w:p>
    <w:p w:rsidR="0088546D" w:rsidRPr="00F3706C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u w:val="single"/>
          <w:lang w:bidi="ar-SA"/>
        </w:rPr>
      </w:pPr>
      <w:r w:rsidRPr="00F3706C">
        <w:rPr>
          <w:color w:val="auto"/>
          <w:sz w:val="28"/>
          <w:szCs w:val="28"/>
          <w:u w:val="single"/>
          <w:lang w:bidi="ar-SA"/>
        </w:rPr>
        <w:t>Организация приема</w:t>
      </w:r>
      <w:r w:rsidR="006B2A75" w:rsidRPr="00F3706C">
        <w:rPr>
          <w:color w:val="auto"/>
          <w:sz w:val="28"/>
          <w:szCs w:val="28"/>
          <w:u w:val="single"/>
          <w:lang w:bidi="ar-SA"/>
        </w:rPr>
        <w:t>:</w:t>
      </w:r>
    </w:p>
    <w:p w:rsidR="00FC67BA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</w:t>
      </w:r>
      <w:r w:rsidR="009528EA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прием граждан) производится в день их обращения работниками аппарата Суда</w:t>
      </w:r>
      <w:r w:rsidR="007C5877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интересах обеспечения защиты прав граждан ведение приема может сопровождаться аудио- и видеозаписью, о чем граждане уведомляются до начала приема</w:t>
      </w:r>
      <w:r w:rsidR="009528EA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466A17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>Для получения письменного</w:t>
      </w:r>
      <w:r w:rsidR="00BF0089" w:rsidRPr="006A23C8">
        <w:rPr>
          <w:color w:val="auto"/>
          <w:sz w:val="28"/>
          <w:szCs w:val="28"/>
          <w:lang w:bidi="ar-SA"/>
        </w:rPr>
        <w:t xml:space="preserve"> ответа по итогам приема гражданину предлагается письменно изложить смысл своего вопроса (предложения, жалобы).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Все материалы, полученные от гражданина в ходе приема, регистрируются в соответствии с правилами судебного делопроизводства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случаях, когда разрешение вопроса, с которым лицо обращается в суд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не имеют права </w:t>
      </w:r>
      <w:proofErr w:type="gramStart"/>
      <w:r w:rsidRPr="006A23C8">
        <w:rPr>
          <w:color w:val="auto"/>
          <w:sz w:val="28"/>
          <w:szCs w:val="28"/>
          <w:lang w:bidi="ar-SA"/>
        </w:rPr>
        <w:t>предоставлять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кому бы то ни было </w:t>
      </w:r>
      <w:r w:rsidRPr="006A23C8">
        <w:rPr>
          <w:color w:val="auto"/>
          <w:sz w:val="28"/>
          <w:szCs w:val="28"/>
          <w:lang w:bidi="ar-SA"/>
        </w:rPr>
        <w:lastRenderedPageBreak/>
        <w:t>следующую информацию: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 номерах телефонов руководителей и судей данного суда и других судов;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фамилии судей, участвующих в рассмотрении дела (обращения), до начала рассмотрения дела (обращения);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 порядка их подачи, порядка получения ответа или запрашиваемых документов.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F3706C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u w:val="single"/>
          <w:lang w:bidi="ar-SA"/>
        </w:rPr>
      </w:pPr>
      <w:r w:rsidRPr="00F3706C">
        <w:rPr>
          <w:color w:val="auto"/>
          <w:sz w:val="28"/>
          <w:szCs w:val="28"/>
          <w:u w:val="single"/>
          <w:lang w:bidi="ar-SA"/>
        </w:rPr>
        <w:t>Прием документов</w:t>
      </w:r>
      <w:r w:rsidR="006B2A75" w:rsidRPr="00F3706C">
        <w:rPr>
          <w:color w:val="auto"/>
          <w:sz w:val="28"/>
          <w:szCs w:val="28"/>
          <w:u w:val="single"/>
          <w:lang w:bidi="ar-SA"/>
        </w:rPr>
        <w:t>: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принимают от </w:t>
      </w:r>
      <w:proofErr w:type="gramStart"/>
      <w:r w:rsidRPr="006A23C8">
        <w:rPr>
          <w:color w:val="auto"/>
          <w:sz w:val="28"/>
          <w:szCs w:val="28"/>
          <w:lang w:bidi="ar-SA"/>
        </w:rPr>
        <w:t>ли</w:t>
      </w:r>
      <w:r w:rsidR="0056370F" w:rsidRPr="006A23C8">
        <w:rPr>
          <w:color w:val="auto"/>
          <w:sz w:val="28"/>
          <w:szCs w:val="28"/>
          <w:lang w:bidi="ar-SA"/>
        </w:rPr>
        <w:t>ц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обращающихся в суд документы, непосредственно приносимые ими в суд.</w:t>
      </w:r>
    </w:p>
    <w:p w:rsidR="007C5877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обязаны проверить оформление обращений, подаваемых </w:t>
      </w:r>
      <w:r w:rsidR="0056370F" w:rsidRPr="006A23C8">
        <w:rPr>
          <w:color w:val="auto"/>
          <w:sz w:val="28"/>
          <w:szCs w:val="28"/>
          <w:lang w:bidi="ar-SA"/>
        </w:rPr>
        <w:t>в</w:t>
      </w:r>
      <w:r w:rsidRPr="006A23C8">
        <w:rPr>
          <w:color w:val="auto"/>
          <w:sz w:val="28"/>
          <w:szCs w:val="28"/>
          <w:lang w:bidi="ar-SA"/>
        </w:rPr>
        <w:t xml:space="preserve">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Обращения, оформленные не надлежащим образом или не подлежащие подаче в данный суд</w:t>
      </w:r>
      <w:r w:rsidR="008C51FE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Любое принимаемое обращение должно содержать следующую информацию: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указание адресата (наименование данного суда);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фамилию, имя, отчество заявителя или наименование организации, являющейся заявителем;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полный адрес места жительства или места нахождения заявителя;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наименование документа (заявление, жалоба, запрос и т.п.);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личную подпись заявителя или должностного лица организации, являющейся заявителем;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дату обращения.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 документам, представляемым в дополнение к ранее поданным обращениям</w:t>
      </w:r>
      <w:r w:rsidR="008C51FE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должно быть приложено заявление с указанием на то, в дополнение к какому именно обращению они представляются.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На принятом работником Приемной обращении проставляется штамп </w:t>
      </w:r>
      <w:r w:rsidRPr="006A23C8">
        <w:rPr>
          <w:color w:val="auto"/>
          <w:sz w:val="28"/>
          <w:szCs w:val="28"/>
          <w:lang w:bidi="ar-SA"/>
        </w:rPr>
        <w:lastRenderedPageBreak/>
        <w:t>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</w:t>
      </w:r>
      <w:r w:rsidR="004C7D71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даже если они подаются в дополнение к ранее поданным обращениям без приобщения к ним заявления, указанного выше.</w:t>
      </w:r>
    </w:p>
    <w:p w:rsidR="007C5877" w:rsidRPr="006A23C8" w:rsidRDefault="007C5877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F3706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3.8. </w:t>
      </w:r>
      <w:r w:rsidR="00BF0089" w:rsidRPr="006A23C8">
        <w:rPr>
          <w:color w:val="auto"/>
          <w:sz w:val="28"/>
          <w:szCs w:val="28"/>
          <w:lang w:bidi="ar-SA"/>
        </w:rPr>
        <w:t>Пресс-служба Суда</w:t>
      </w:r>
    </w:p>
    <w:p w:rsidR="007C5877" w:rsidRPr="006A23C8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Основными направлениями деятельности пресс-службы Суда являются: </w:t>
      </w:r>
    </w:p>
    <w:p w:rsidR="00F740BA" w:rsidRPr="006A23C8" w:rsidRDefault="007C5877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обеспечение взаимодействия со средствами массовой информации; </w:t>
      </w:r>
    </w:p>
    <w:p w:rsidR="0088546D" w:rsidRPr="006A23C8" w:rsidRDefault="00F740BA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использование потенциала средств массовой информации (далее</w:t>
      </w:r>
      <w:r w:rsidR="0056370F" w:rsidRPr="006A23C8">
        <w:rPr>
          <w:color w:val="auto"/>
          <w:sz w:val="28"/>
          <w:szCs w:val="28"/>
          <w:lang w:bidi="ar-SA"/>
        </w:rPr>
        <w:t xml:space="preserve"> - </w:t>
      </w:r>
      <w:r w:rsidR="00BF0089" w:rsidRPr="006A23C8">
        <w:rPr>
          <w:color w:val="auto"/>
          <w:sz w:val="28"/>
          <w:szCs w:val="28"/>
          <w:lang w:bidi="ar-SA"/>
        </w:rPr>
        <w:t>СМИ) для формирования позитивного общественного мнения о деятельности Суда, в целом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судебной власти, расширения доступа граждан к правосудию, подготовка материалов по этим вопросам;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FC67BA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организация пресс-конференций, брифингов, интервью, встреч с представителями СМИ председателя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комментирование для СМИ событий,</w:t>
      </w:r>
      <w:r w:rsidRPr="006A23C8">
        <w:rPr>
          <w:color w:val="auto"/>
          <w:sz w:val="28"/>
          <w:szCs w:val="28"/>
          <w:lang w:bidi="ar-SA"/>
        </w:rPr>
        <w:t xml:space="preserve"> связанных с деятельностью Суда.</w:t>
      </w:r>
    </w:p>
    <w:p w:rsidR="0088546D" w:rsidRPr="006A23C8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пресс-службой осуществляет председатель Суда</w:t>
      </w:r>
      <w:r w:rsidR="0056370F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Обязанности пресс-секретаря Суда возлагаются председателем Суда на одного из работников аппарата Суда.</w:t>
      </w:r>
    </w:p>
    <w:p w:rsidR="004C7D71" w:rsidRPr="006A23C8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bCs/>
          <w:color w:val="auto"/>
          <w:sz w:val="28"/>
          <w:szCs w:val="28"/>
          <w:lang w:bidi="ar-SA"/>
        </w:rPr>
        <w:t>3.9</w:t>
      </w:r>
      <w:r w:rsidR="005F412D" w:rsidRPr="006A23C8">
        <w:rPr>
          <w:bCs/>
          <w:color w:val="auto"/>
          <w:sz w:val="28"/>
          <w:szCs w:val="28"/>
          <w:lang w:bidi="ar-SA"/>
        </w:rPr>
        <w:t>.</w:t>
      </w:r>
      <w:r w:rsidR="00466A17">
        <w:rPr>
          <w:bCs/>
          <w:color w:val="auto"/>
          <w:sz w:val="28"/>
          <w:szCs w:val="28"/>
          <w:lang w:bidi="ar-SA"/>
        </w:rPr>
        <w:t xml:space="preserve"> </w:t>
      </w:r>
      <w:r w:rsidR="00173A68" w:rsidRPr="006A23C8">
        <w:rPr>
          <w:bCs/>
          <w:color w:val="auto"/>
          <w:sz w:val="28"/>
          <w:szCs w:val="28"/>
          <w:lang w:bidi="ar-SA"/>
        </w:rPr>
        <w:t>Специалист</w:t>
      </w:r>
      <w:r w:rsidR="00BF0089" w:rsidRPr="006A23C8">
        <w:rPr>
          <w:bCs/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по информатизации Суда</w:t>
      </w:r>
    </w:p>
    <w:p w:rsidR="0056370F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специалиста по информатизации Суда являются: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сопровождение </w:t>
      </w:r>
      <w:r w:rsidR="009A4A2C" w:rsidRPr="006A23C8">
        <w:rPr>
          <w:color w:val="auto"/>
          <w:sz w:val="28"/>
          <w:szCs w:val="28"/>
          <w:lang w:bidi="ar-SA"/>
        </w:rPr>
        <w:t>ПС ГАС</w:t>
      </w:r>
      <w:r w:rsidRPr="006A23C8">
        <w:rPr>
          <w:color w:val="auto"/>
          <w:sz w:val="28"/>
          <w:szCs w:val="28"/>
          <w:lang w:bidi="ar-SA"/>
        </w:rPr>
        <w:t xml:space="preserve"> «Правосудие»;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сопровождение Электронного банка д</w:t>
      </w:r>
      <w:r w:rsidRPr="006A23C8">
        <w:rPr>
          <w:color w:val="auto"/>
          <w:sz w:val="28"/>
          <w:szCs w:val="28"/>
          <w:lang w:bidi="ar-SA"/>
        </w:rPr>
        <w:t>анных судебных документов Суда;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сопровождение информационно-справочной системы Суда;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администрирование лока</w:t>
      </w:r>
      <w:r w:rsidRPr="006A23C8">
        <w:rPr>
          <w:color w:val="auto"/>
          <w:sz w:val="28"/>
          <w:szCs w:val="28"/>
          <w:lang w:bidi="ar-SA"/>
        </w:rPr>
        <w:t>льной вычислительной сети Суда;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администрирование веб-портала Суда;</w:t>
      </w:r>
      <w:r w:rsidRPr="006A23C8">
        <w:rPr>
          <w:color w:val="auto"/>
          <w:sz w:val="28"/>
          <w:szCs w:val="28"/>
          <w:lang w:bidi="ar-SA"/>
        </w:rPr>
        <w:t xml:space="preserve">  </w:t>
      </w:r>
    </w:p>
    <w:p w:rsidR="0088546D" w:rsidRPr="006A23C8" w:rsidRDefault="009A4A2C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внедрение и сопровождение информационных технологий в подразделениях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Суда;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поддержание в работоспособном состоянии технических и программных средств информатизации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56370F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обеспечение информационной безопас</w:t>
      </w:r>
      <w:r w:rsidRPr="006A23C8">
        <w:rPr>
          <w:color w:val="auto"/>
          <w:sz w:val="28"/>
          <w:szCs w:val="28"/>
          <w:lang w:bidi="ar-SA"/>
        </w:rPr>
        <w:t>ности и защиты информации Суда.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специалистом</w:t>
      </w:r>
      <w:r w:rsidR="0056370F" w:rsidRPr="006A23C8">
        <w:rPr>
          <w:color w:val="auto"/>
          <w:sz w:val="28"/>
          <w:szCs w:val="28"/>
          <w:lang w:bidi="ar-SA"/>
        </w:rPr>
        <w:t xml:space="preserve"> по информатизации осуществляет </w:t>
      </w:r>
      <w:r w:rsidRPr="006A23C8">
        <w:rPr>
          <w:color w:val="auto"/>
          <w:sz w:val="28"/>
          <w:szCs w:val="28"/>
          <w:lang w:bidi="ar-SA"/>
        </w:rPr>
        <w:t>председатель Суда</w:t>
      </w:r>
      <w:r w:rsidR="0056370F" w:rsidRPr="006A23C8">
        <w:rPr>
          <w:color w:val="auto"/>
          <w:sz w:val="28"/>
          <w:szCs w:val="28"/>
          <w:lang w:bidi="ar-SA"/>
        </w:rPr>
        <w:t>.</w:t>
      </w:r>
    </w:p>
    <w:p w:rsidR="004C7D71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F3706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3.10. </w:t>
      </w:r>
      <w:r w:rsidR="00BF0089" w:rsidRPr="006A23C8">
        <w:rPr>
          <w:color w:val="auto"/>
          <w:sz w:val="28"/>
          <w:szCs w:val="28"/>
          <w:lang w:bidi="ar-SA"/>
        </w:rPr>
        <w:t>Помощник судьи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Целью деятельности помощника судьи является обеспечение содействия судье в реализации его полномочий.</w:t>
      </w:r>
    </w:p>
    <w:p w:rsidR="0056370F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Основные обязанности помощника судьи: 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прием жалоб и заявлений граждан;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изучение заявлений, жалоб, гражданских, уголовных дел, внесение</w:t>
      </w: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предложений по приему их к</w:t>
      </w: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 xml:space="preserve">производству и подготовка проектов судебных документов по ним;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подборка правовой нормативной базы по изучаемым вопросам;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оказание помощи судье в подготовке дела к судебному разбирательству;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подготовка проектов запросов в адрес должностных лиц, руководителей предприятий и учреждений.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3B6252" w:rsidRPr="006A23C8" w:rsidRDefault="003B625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Глава 4. Администратор Суда</w:t>
      </w:r>
    </w:p>
    <w:p w:rsidR="004C7D71" w:rsidRPr="006A23C8" w:rsidRDefault="004C7D7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Должность администратора Суда (далее </w:t>
      </w:r>
      <w:r w:rsidR="003B6252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88546D" w:rsidRPr="006A23C8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Администратор суда осуществляет свои полномочия под общим руководством и контролем начальника Управления Судебного департамента в </w:t>
      </w:r>
      <w:r w:rsidR="00466A17">
        <w:rPr>
          <w:color w:val="auto"/>
          <w:sz w:val="28"/>
          <w:szCs w:val="28"/>
          <w:lang w:bidi="ar-SA"/>
        </w:rPr>
        <w:t>Ростовской области</w:t>
      </w:r>
      <w:r w:rsidRPr="006A23C8">
        <w:rPr>
          <w:color w:val="auto"/>
          <w:sz w:val="28"/>
          <w:szCs w:val="28"/>
          <w:lang w:bidi="ar-SA"/>
        </w:rPr>
        <w:t xml:space="preserve"> и во взаимодействии с ним.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Администратор назначается и освобождается от должности приказом начальника Управления Судебного департамента в </w:t>
      </w:r>
      <w:r w:rsidR="00466A17">
        <w:rPr>
          <w:color w:val="auto"/>
          <w:sz w:val="28"/>
          <w:szCs w:val="28"/>
          <w:lang w:bidi="ar-SA"/>
        </w:rPr>
        <w:t>Ростовской области</w:t>
      </w:r>
      <w:r w:rsidRPr="006A23C8">
        <w:rPr>
          <w:color w:val="auto"/>
          <w:sz w:val="28"/>
          <w:szCs w:val="28"/>
          <w:lang w:bidi="ar-SA"/>
        </w:rPr>
        <w:t xml:space="preserve"> по представлению председателя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 подчиняется председателю Суда и выполняет его распоряжения.</w:t>
      </w:r>
    </w:p>
    <w:p w:rsidR="003B6252" w:rsidRPr="006A23C8" w:rsidRDefault="00BF0089" w:rsidP="003B625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Администратор: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принимает меры по организационному обеспечению деятельности Суда, в том числе по подготовке залов судебных заседаний, и обеспечению безопасности проведения судебных заседаний;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проведение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lastRenderedPageBreak/>
        <w:t>-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медицинской помощи судьям, 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  <w:proofErr w:type="gramEnd"/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и контролирует получение, учет и хранение нормативных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осуществляет информационно-правовое обеспечение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охрану зданий,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6A23C8">
        <w:rPr>
          <w:color w:val="auto"/>
          <w:sz w:val="28"/>
          <w:szCs w:val="28"/>
          <w:lang w:bidi="ar-SA"/>
        </w:rPr>
        <w:t>дств св</w:t>
      </w:r>
      <w:proofErr w:type="gramEnd"/>
      <w:r w:rsidRPr="006A23C8">
        <w:rPr>
          <w:color w:val="auto"/>
          <w:sz w:val="28"/>
          <w:szCs w:val="28"/>
          <w:lang w:bidi="ar-SA"/>
        </w:rPr>
        <w:t>язи, работу хозяйственной службы;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и контролирует строительство зданий Суда, а также ремонт и техническое оснащение зданий и помещений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анализирует потребность Суда </w:t>
      </w:r>
      <w:proofErr w:type="gramStart"/>
      <w:r w:rsidRPr="006A23C8">
        <w:rPr>
          <w:color w:val="auto"/>
          <w:sz w:val="28"/>
          <w:szCs w:val="28"/>
          <w:lang w:bidi="ar-SA"/>
        </w:rPr>
        <w:t>в материально-технических средствах при формировании проекта сметы расходов Суда на очередной финансовый год в соответствии с утвержденными нормами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 принимает иные меры по организации материально-технического обеспечения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работу по соблюдению правил и норм охраны труда и обеспечению пожарной безопасности в зданиях и помещениях Суда;</w:t>
      </w:r>
    </w:p>
    <w:p w:rsidR="00D8406F" w:rsidRPr="006A23C8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осуществляет иные меры по обеспечению деятельности суда в соответствии с поручениями председателя Суда.</w:t>
      </w:r>
    </w:p>
    <w:p w:rsidR="009A4A2C" w:rsidRPr="006A23C8" w:rsidRDefault="009A4A2C" w:rsidP="00A06E40">
      <w:pPr>
        <w:pStyle w:val="20"/>
        <w:shd w:val="clear" w:color="auto" w:fill="auto"/>
        <w:spacing w:line="240" w:lineRule="auto"/>
        <w:jc w:val="both"/>
        <w:rPr>
          <w:color w:val="auto"/>
          <w:lang w:bidi="ar-SA"/>
        </w:rPr>
      </w:pP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lang w:bidi="ar-SA"/>
        </w:rPr>
      </w:pPr>
    </w:p>
    <w:p w:rsidR="003B6252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Раздел III. Осуществление деятельности Суда</w:t>
      </w:r>
    </w:p>
    <w:p w:rsidR="003B6252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Глава 5. Порядок рассмотрения судебных дел и жалоб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процессуального характера</w:t>
      </w:r>
    </w:p>
    <w:p w:rsidR="003B6252" w:rsidRPr="006A23C8" w:rsidRDefault="003B625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08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5.1. </w:t>
      </w:r>
      <w:r w:rsidR="00BF0089" w:rsidRPr="006A23C8">
        <w:rPr>
          <w:color w:val="auto"/>
          <w:sz w:val="28"/>
          <w:szCs w:val="28"/>
          <w:lang w:bidi="ar-SA"/>
        </w:rPr>
        <w:t>Распределение исковых заявлений, заявлений, жалоб и дел:</w:t>
      </w:r>
    </w:p>
    <w:p w:rsidR="001E4181" w:rsidRPr="006A23C8" w:rsidRDefault="00BF0089" w:rsidP="006A23C8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Распределение </w:t>
      </w:r>
      <w:r w:rsidR="001E4181" w:rsidRPr="006A23C8">
        <w:rPr>
          <w:color w:val="auto"/>
          <w:sz w:val="28"/>
          <w:szCs w:val="28"/>
          <w:lang w:bidi="ar-SA"/>
        </w:rPr>
        <w:t>всех поступивших в суд исковых заявлений, административных исковых заявлений, заявлений по делам особого производства, жалоб, представлений, протестов, уголовных, гражданских и административных дел, дел об административных правонарушениях после регистрации в ПС ГАС «Правосудие» и формирования в реестре (журнале) входящей корреспонденции распределяются председателем суда, заместителем председателя суда (уполномоченным председателем лицом) в автоматизированном режиме посредством ПС ГАС «Правосудие» «Модуль распределения дел», а</w:t>
      </w:r>
      <w:proofErr w:type="gramEnd"/>
      <w:r w:rsidR="001E4181" w:rsidRPr="006A23C8">
        <w:rPr>
          <w:color w:val="auto"/>
          <w:sz w:val="28"/>
          <w:szCs w:val="28"/>
          <w:lang w:bidi="ar-SA"/>
        </w:rPr>
        <w:t xml:space="preserve"> в случае невозможности использования данной системы передаются председателю суда, заместителю председателя суда (уполномоченному председателем лицу) для распределения.</w:t>
      </w:r>
    </w:p>
    <w:p w:rsidR="001E4181" w:rsidRPr="006A23C8" w:rsidRDefault="00BF0089" w:rsidP="001E418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</w:t>
      </w:r>
      <w:r w:rsidR="003B6252" w:rsidRPr="006A23C8">
        <w:rPr>
          <w:color w:val="auto"/>
          <w:sz w:val="28"/>
          <w:szCs w:val="28"/>
          <w:lang w:bidi="ar-SA"/>
        </w:rPr>
        <w:t>.</w:t>
      </w:r>
      <w:r w:rsidR="001E4181" w:rsidRPr="006A23C8">
        <w:rPr>
          <w:color w:val="auto"/>
          <w:sz w:val="28"/>
          <w:szCs w:val="28"/>
          <w:lang w:bidi="ar-SA"/>
        </w:rPr>
        <w:t xml:space="preserve"> </w:t>
      </w:r>
    </w:p>
    <w:p w:rsidR="001E4181" w:rsidRPr="006A23C8" w:rsidRDefault="001E4181" w:rsidP="001E418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Уполномоченным работником аппарата суда по результатам распределения </w:t>
      </w:r>
      <w:r w:rsidRPr="006A23C8">
        <w:rPr>
          <w:color w:val="auto"/>
          <w:sz w:val="28"/>
          <w:szCs w:val="28"/>
          <w:lang w:bidi="ar-SA"/>
        </w:rPr>
        <w:lastRenderedPageBreak/>
        <w:t>дел в автоматизированном режиме посредством Модуля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(перераспределения) дела, номера дела (материала), Ф.И.О. судьи, которому дело распределено (перераспределено), подписи и Ф.И.О. уполномоченного работника аппарата суда, оформившего выписку из протокола, которая передается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судье одновременно с документами и подлежит приобщению к материалам дела. </w:t>
      </w: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5.2. </w:t>
      </w:r>
      <w:r w:rsidR="00BF0089" w:rsidRPr="006A23C8">
        <w:rPr>
          <w:color w:val="auto"/>
          <w:sz w:val="28"/>
          <w:szCs w:val="28"/>
          <w:lang w:bidi="ar-SA"/>
        </w:rPr>
        <w:t>Организация подготовки и рассмотрения дела в судебном заседании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Подготовка дела к судебному разбирательству проводится судьей единолично.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целях оказания помощи судье в совершении им процессуальных действий при проведении со сторонами или их представителям</w:t>
      </w:r>
      <w:r w:rsidR="003B6252" w:rsidRPr="006A23C8">
        <w:rPr>
          <w:color w:val="auto"/>
          <w:sz w:val="28"/>
          <w:szCs w:val="28"/>
          <w:lang w:bidi="ar-SA"/>
        </w:rPr>
        <w:t>и собеседования, а также в пред</w:t>
      </w:r>
      <w:r w:rsidRPr="006A23C8">
        <w:rPr>
          <w:color w:val="auto"/>
          <w:sz w:val="28"/>
          <w:szCs w:val="28"/>
          <w:lang w:bidi="ar-SA"/>
        </w:rPr>
        <w:t>варительном судебном заседании может присутствовать помощник судьи.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5.3. </w:t>
      </w:r>
      <w:r w:rsidR="00BF0089" w:rsidRPr="006A23C8">
        <w:rPr>
          <w:color w:val="auto"/>
          <w:sz w:val="28"/>
          <w:szCs w:val="28"/>
          <w:lang w:bidi="ar-SA"/>
        </w:rPr>
        <w:t xml:space="preserve">Рассмотрение гражданских, административных, уголовных дел и дел об административных правонарушениях осуществляется в соответствии с Гражданским процессуальным кодексом Российской Федерации, </w:t>
      </w:r>
      <w:r w:rsidR="00764DCB" w:rsidRPr="006A23C8">
        <w:rPr>
          <w:color w:val="auto"/>
          <w:sz w:val="28"/>
          <w:szCs w:val="28"/>
          <w:lang w:bidi="ar-SA"/>
        </w:rPr>
        <w:t xml:space="preserve">Кодексом административного судопроизводства Российской Федерации, </w:t>
      </w:r>
      <w:r w:rsidR="00BF0089" w:rsidRPr="006A23C8">
        <w:rPr>
          <w:color w:val="auto"/>
          <w:sz w:val="28"/>
          <w:szCs w:val="28"/>
          <w:lang w:bidi="ar-SA"/>
        </w:rPr>
        <w:t xml:space="preserve">Уголовно-процессуальным кодексом Российской Федерации, </w:t>
      </w:r>
      <w:r w:rsidR="00764DCB" w:rsidRPr="006A23C8">
        <w:rPr>
          <w:color w:val="auto"/>
          <w:sz w:val="28"/>
          <w:szCs w:val="28"/>
          <w:lang w:bidi="ar-SA"/>
        </w:rPr>
        <w:t xml:space="preserve">Кодексом Российской Федерации об административных правонарушениях. </w:t>
      </w:r>
    </w:p>
    <w:p w:rsidR="00764DCB" w:rsidRPr="006A23C8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Делопроизводство ведется в соответствии с Инструкцией по судебному делопроизводству в районных судах, утвержд</w:t>
      </w:r>
      <w:r w:rsidR="00764DCB" w:rsidRPr="006A23C8">
        <w:rPr>
          <w:color w:val="auto"/>
          <w:sz w:val="28"/>
          <w:szCs w:val="28"/>
          <w:lang w:bidi="ar-SA"/>
        </w:rPr>
        <w:t>енной Приказом Судебного департамента при Верховном Суде РФ от 29 апреля 2003 года N 36.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Организацию делопроизводства в Суде осуществляет </w:t>
      </w:r>
      <w:r w:rsidRPr="00346B20">
        <w:rPr>
          <w:iCs/>
          <w:color w:val="auto"/>
          <w:sz w:val="28"/>
          <w:szCs w:val="28"/>
          <w:lang w:bidi="ar-SA"/>
        </w:rPr>
        <w:t>должностное лицо</w:t>
      </w:r>
      <w:r w:rsidRPr="006A23C8">
        <w:rPr>
          <w:color w:val="auto"/>
          <w:sz w:val="28"/>
          <w:szCs w:val="28"/>
          <w:lang w:bidi="ar-SA"/>
        </w:rPr>
        <w:t xml:space="preserve"> в соответствии с должностным регламентом, утвержденным Председателем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Судебные дела и корреспонденция, поступающие по почте, а также письменные обращения и документы по конкретным судебным делам принимаются и регистрируются отделом судебного делопроизводства</w:t>
      </w:r>
      <w:r w:rsidR="00764DCB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Еженедельно составляется список дел, назначенных Судом к рассмотрению. Указанный список размещается на Интернет-сайте Суда</w:t>
      </w:r>
      <w:r w:rsidR="00764DCB" w:rsidRPr="006A23C8">
        <w:rPr>
          <w:color w:val="auto"/>
          <w:sz w:val="28"/>
          <w:szCs w:val="28"/>
          <w:lang w:bidi="ar-SA"/>
        </w:rPr>
        <w:t xml:space="preserve"> (http://</w:t>
      </w:r>
      <w:r w:rsidR="00266FF3" w:rsidRPr="006A23C8">
        <w:rPr>
          <w:color w:val="auto"/>
          <w:sz w:val="28"/>
          <w:szCs w:val="28"/>
          <w:lang w:bidi="ar-SA"/>
        </w:rPr>
        <w:t xml:space="preserve"> </w:t>
      </w:r>
      <w:hyperlink r:id="rId9" w:history="1"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oktyabrsky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.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ros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@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sudrf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.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ru</w:t>
        </w:r>
      </w:hyperlink>
      <w:r w:rsidR="00764DCB" w:rsidRPr="006A23C8">
        <w:rPr>
          <w:color w:val="auto"/>
          <w:sz w:val="28"/>
          <w:szCs w:val="28"/>
          <w:lang w:bidi="ar-SA"/>
        </w:rPr>
        <w:t>)</w:t>
      </w:r>
      <w:r w:rsidRPr="006A23C8">
        <w:rPr>
          <w:color w:val="auto"/>
          <w:sz w:val="28"/>
          <w:szCs w:val="28"/>
          <w:lang w:bidi="ar-SA"/>
        </w:rPr>
        <w:t>, вывешивается на специально оборудованном стенде в помещении Суда.</w:t>
      </w: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Если судебное разбирательство дела в назначенный день не состоялось и перенесено на другой день, секретарь судебного заседания извещает об этом </w:t>
      </w:r>
      <w:r w:rsidRPr="006A23C8">
        <w:rPr>
          <w:color w:val="auto"/>
          <w:sz w:val="28"/>
          <w:szCs w:val="28"/>
          <w:lang w:bidi="ar-SA"/>
        </w:rPr>
        <w:lastRenderedPageBreak/>
        <w:t>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88546D" w:rsidRPr="006A23C8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и сроки рассмотрения судебных дел предусмотрен процессуальным</w:t>
      </w:r>
      <w:r w:rsidR="00764DCB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законодательством Российской Федерации.</w:t>
      </w:r>
    </w:p>
    <w:p w:rsidR="00430895" w:rsidRPr="006A23C8" w:rsidRDefault="003E38C0" w:rsidP="0043089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Оформление уголовных,</w:t>
      </w:r>
      <w:r w:rsidR="00BF0089" w:rsidRPr="006A23C8">
        <w:rPr>
          <w:color w:val="auto"/>
          <w:sz w:val="28"/>
          <w:szCs w:val="28"/>
          <w:lang w:bidi="ar-SA"/>
        </w:rPr>
        <w:t xml:space="preserve"> гражданских</w:t>
      </w:r>
      <w:r w:rsidRPr="006A23C8">
        <w:rPr>
          <w:color w:val="auto"/>
          <w:sz w:val="28"/>
          <w:szCs w:val="28"/>
          <w:lang w:bidi="ar-SA"/>
        </w:rPr>
        <w:t>, административных</w:t>
      </w:r>
      <w:r w:rsidR="00BF0089" w:rsidRPr="006A23C8">
        <w:rPr>
          <w:color w:val="auto"/>
          <w:sz w:val="28"/>
          <w:szCs w:val="28"/>
          <w:lang w:bidi="ar-SA"/>
        </w:rPr>
        <w:t xml:space="preserve"> дел</w:t>
      </w:r>
      <w:r w:rsidR="0012078C">
        <w:rPr>
          <w:color w:val="auto"/>
          <w:sz w:val="28"/>
          <w:szCs w:val="28"/>
          <w:lang w:bidi="ar-SA"/>
        </w:rPr>
        <w:t xml:space="preserve"> и дел</w:t>
      </w:r>
      <w:r w:rsidRPr="006A23C8">
        <w:rPr>
          <w:color w:val="auto"/>
          <w:sz w:val="28"/>
          <w:szCs w:val="28"/>
          <w:lang w:bidi="ar-SA"/>
        </w:rPr>
        <w:t xml:space="preserve"> об административных правонарушениях</w:t>
      </w:r>
      <w:r w:rsidR="00BF0089" w:rsidRPr="006A23C8">
        <w:rPr>
          <w:color w:val="auto"/>
          <w:sz w:val="28"/>
          <w:szCs w:val="28"/>
          <w:lang w:bidi="ar-SA"/>
        </w:rPr>
        <w:t xml:space="preserve"> после их рассмотрения осуществляется в соответствии с Инструкцией по судебному делопроизводству в районных судах.</w:t>
      </w:r>
    </w:p>
    <w:p w:rsidR="00430895" w:rsidRPr="006A23C8" w:rsidRDefault="00430895" w:rsidP="0043089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Подача, регистрация, учет и направление в вышестоящий суд частных, апелляционных, кассационных, надзорных жалоб (представлений) на судебные решения осуществляется с учетом требований Инструкции </w:t>
      </w:r>
      <w:r w:rsidR="001016FE" w:rsidRPr="006A23C8">
        <w:rPr>
          <w:color w:val="auto"/>
          <w:sz w:val="28"/>
          <w:szCs w:val="28"/>
          <w:lang w:bidi="ar-SA"/>
        </w:rPr>
        <w:t xml:space="preserve">по судебному делопроизводству в районных судах и </w:t>
      </w:r>
      <w:r w:rsidRPr="006A23C8">
        <w:rPr>
          <w:color w:val="auto"/>
          <w:sz w:val="28"/>
          <w:szCs w:val="28"/>
          <w:lang w:bidi="ar-SA"/>
        </w:rPr>
        <w:t>с учетом особенностей, предусмотренных процессуальным законодательством.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FC67BA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</w:t>
      </w:r>
    </w:p>
    <w:p w:rsidR="00295087" w:rsidRDefault="0029508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5.4. </w:t>
      </w:r>
      <w:r w:rsidR="00BF0089" w:rsidRPr="006A23C8">
        <w:rPr>
          <w:color w:val="auto"/>
          <w:sz w:val="28"/>
          <w:szCs w:val="28"/>
          <w:lang w:bidi="ar-SA"/>
        </w:rPr>
        <w:t>Рассмотрение дел в апелляционной инстанции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88546D" w:rsidRPr="006A23C8" w:rsidRDefault="00AE65F3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После распределения в порядке указанном в пункте 5.1 настоящего Регламента, н</w:t>
      </w:r>
      <w:r w:rsidR="00BF0089" w:rsidRPr="006A23C8">
        <w:rPr>
          <w:color w:val="auto"/>
          <w:sz w:val="28"/>
          <w:szCs w:val="28"/>
          <w:lang w:bidi="ar-SA"/>
        </w:rPr>
        <w:t>е позднее следующего рабочего дня</w:t>
      </w:r>
      <w:r w:rsidR="0012078C">
        <w:rPr>
          <w:color w:val="auto"/>
          <w:sz w:val="28"/>
          <w:szCs w:val="28"/>
          <w:lang w:bidi="ar-SA"/>
        </w:rPr>
        <w:t>,</w:t>
      </w:r>
      <w:r w:rsidR="00BF0089" w:rsidRPr="006A23C8">
        <w:rPr>
          <w:color w:val="auto"/>
          <w:sz w:val="28"/>
          <w:szCs w:val="28"/>
          <w:lang w:bidi="ar-SA"/>
        </w:rPr>
        <w:t xml:space="preserve"> дело с апелляционной жалобой передается для рассмотрения судье.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3B6252" w:rsidRPr="006A23C8" w:rsidRDefault="003B625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AE65F3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Глава 6. Порядок организации доступа к информации </w:t>
      </w:r>
      <w:r w:rsidR="00542984" w:rsidRPr="006A23C8">
        <w:rPr>
          <w:color w:val="auto"/>
          <w:sz w:val="28"/>
          <w:szCs w:val="28"/>
          <w:lang w:bidi="ar-SA"/>
        </w:rPr>
        <w:t>о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деятельности</w:t>
      </w:r>
      <w:r w:rsidR="00AE65F3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</w:t>
      </w:r>
    </w:p>
    <w:p w:rsidR="00AE65F3" w:rsidRPr="006A23C8" w:rsidRDefault="00AE65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</w:t>
      </w:r>
      <w:r w:rsidR="00BF0089" w:rsidRPr="006A23C8">
        <w:rPr>
          <w:color w:val="auto"/>
          <w:sz w:val="28"/>
          <w:szCs w:val="28"/>
          <w:lang w:bidi="ar-SA"/>
        </w:rPr>
        <w:t>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Суд в соответствии с Федеральным з</w:t>
      </w:r>
      <w:r w:rsidR="00542984" w:rsidRPr="006A23C8">
        <w:rPr>
          <w:color w:val="auto"/>
          <w:sz w:val="28"/>
          <w:szCs w:val="28"/>
          <w:lang w:bidi="ar-SA"/>
        </w:rPr>
        <w:t>аконом от 22 декабря 2008 года №</w:t>
      </w:r>
      <w:r w:rsidRPr="006A23C8">
        <w:rPr>
          <w:color w:val="auto"/>
          <w:sz w:val="28"/>
          <w:szCs w:val="28"/>
          <w:lang w:bidi="ar-SA"/>
        </w:rPr>
        <w:t xml:space="preserve">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173A68" w:rsidRPr="006A23C8" w:rsidRDefault="00173A68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6.1. </w:t>
      </w:r>
      <w:r w:rsidR="00BF0089" w:rsidRPr="006A23C8">
        <w:rPr>
          <w:color w:val="auto"/>
          <w:sz w:val="28"/>
          <w:szCs w:val="28"/>
          <w:lang w:bidi="ar-SA"/>
        </w:rPr>
        <w:t>Порядок организация доступа к информации о деятельности Суда, размещаемой в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сети Интернет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 для размещения информации о своей деятельности использует сеть Интернет, в кото</w:t>
      </w:r>
      <w:r w:rsidR="00542984" w:rsidRPr="006A23C8">
        <w:rPr>
          <w:color w:val="auto"/>
          <w:sz w:val="28"/>
          <w:szCs w:val="28"/>
          <w:lang w:bidi="ar-SA"/>
        </w:rPr>
        <w:t>рой имеет свой официальный сайт</w:t>
      </w:r>
      <w:r w:rsidRPr="006A23C8">
        <w:rPr>
          <w:color w:val="auto"/>
          <w:sz w:val="28"/>
          <w:szCs w:val="28"/>
          <w:lang w:bidi="ar-SA"/>
        </w:rPr>
        <w:t>. Адрес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Интернет-сайта</w:t>
      </w:r>
      <w:r w:rsidR="00542984" w:rsidRPr="006A23C8">
        <w:rPr>
          <w:color w:val="auto"/>
          <w:sz w:val="28"/>
          <w:szCs w:val="28"/>
          <w:lang w:bidi="ar-SA"/>
        </w:rPr>
        <w:t xml:space="preserve"> http://</w:t>
      </w:r>
      <w:r w:rsidR="00266FF3" w:rsidRPr="006A23C8">
        <w:rPr>
          <w:color w:val="auto"/>
          <w:sz w:val="28"/>
          <w:szCs w:val="28"/>
          <w:lang w:bidi="ar-SA"/>
        </w:rPr>
        <w:t xml:space="preserve"> </w:t>
      </w:r>
      <w:hyperlink r:id="rId10" w:history="1"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oktyabrsky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.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ros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@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sudrf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bidi="ar-SA"/>
          </w:rPr>
          <w:t>.</w:t>
        </w:r>
        <w:r w:rsidR="0012078C" w:rsidRPr="0012078C">
          <w:rPr>
            <w:noProof/>
            <w:color w:val="0000FF"/>
            <w:spacing w:val="0"/>
            <w:sz w:val="28"/>
            <w:szCs w:val="28"/>
            <w:u w:val="single"/>
            <w:lang w:val="en-US" w:bidi="ar-SA"/>
          </w:rPr>
          <w:t>ru</w:t>
        </w:r>
      </w:hyperlink>
      <w:r w:rsidR="00542984" w:rsidRPr="006A23C8">
        <w:rPr>
          <w:color w:val="auto"/>
          <w:sz w:val="28"/>
          <w:szCs w:val="28"/>
          <w:lang w:bidi="ar-SA"/>
        </w:rPr>
        <w:t>/</w:t>
      </w:r>
      <w:r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сети Интернет размещены: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Общая информация о Суде: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</w:t>
      </w:r>
      <w:r w:rsidR="00BF0089" w:rsidRPr="006A23C8">
        <w:rPr>
          <w:color w:val="auto"/>
          <w:sz w:val="28"/>
          <w:szCs w:val="28"/>
          <w:lang w:bidi="ar-SA"/>
        </w:rPr>
        <w:lastRenderedPageBreak/>
        <w:t>характера;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организационная структура Суда, структурные подразделения аппарата Суда, полномочия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перечень законов, регламентирующих деятельность Суда;</w:t>
      </w:r>
    </w:p>
    <w:p w:rsidR="0088546D" w:rsidRPr="006A23C8" w:rsidRDefault="0014186C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Регламен</w:t>
      </w:r>
      <w:r w:rsidR="0012078C">
        <w:rPr>
          <w:color w:val="auto"/>
          <w:sz w:val="28"/>
          <w:szCs w:val="28"/>
          <w:lang w:bidi="ar-SA"/>
        </w:rPr>
        <w:t>т Суда, Инструкция по судебному</w:t>
      </w:r>
      <w:r w:rsidR="00BF0089" w:rsidRPr="006A23C8">
        <w:rPr>
          <w:color w:val="auto"/>
          <w:sz w:val="28"/>
          <w:szCs w:val="28"/>
          <w:lang w:bidi="ar-SA"/>
        </w:rPr>
        <w:t xml:space="preserve"> делопроизводству в районном суде и иные акты, регулирующие вопросы внутренней деятельности Суда;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фамилии, имена и отчества председателя Суда, судей,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Информация, связанная с рассмотрением дел в Суде: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размере и порядке уплаты государственной пошлины по категориям дел, подлежащих рассмотрению в Суде;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r w:rsidRPr="006A23C8">
        <w:rPr>
          <w:color w:val="auto"/>
          <w:sz w:val="28"/>
          <w:szCs w:val="28"/>
          <w:lang w:bidi="ar-SA"/>
        </w:rPr>
        <w:t xml:space="preserve"> </w:t>
      </w:r>
      <w:proofErr w:type="gramEnd"/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обжалования судебных актов;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разъяснения, обобщения и обзоры по вопросам судебной практики рассмотрения судами дел;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ознакомления с материалами дела лиц, участвующих в деле</w:t>
      </w:r>
      <w:r w:rsidRPr="006A23C8">
        <w:rPr>
          <w:color w:val="auto"/>
          <w:sz w:val="28"/>
          <w:szCs w:val="28"/>
          <w:lang w:bidi="ar-SA"/>
        </w:rPr>
        <w:t xml:space="preserve"> и др</w:t>
      </w:r>
      <w:r w:rsidR="00BF0089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кадровом обеспечении суда: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вакантных должностях государственной службы в аппарате Суда;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условия проведения и результаты конкурсов на замещение вакантных должностей государственной службы в аппарате Суда.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295087" w:rsidRDefault="0029508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Тексты судебных актов, за исключением приговоров, размещаются в сети </w:t>
      </w:r>
      <w:r w:rsidRPr="006A23C8">
        <w:rPr>
          <w:color w:val="auto"/>
          <w:sz w:val="28"/>
          <w:szCs w:val="28"/>
          <w:lang w:bidi="ar-SA"/>
        </w:rPr>
        <w:lastRenderedPageBreak/>
        <w:t>Интернет после их принятия. Тексты приговоров размещаются после их вступления в силу. 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судьи, рассматривавшего дело, а также прокурора и адвоката, если они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</w:t>
      </w:r>
      <w:r w:rsidR="00542984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Не подлежат размещению в сети Интернет тексты судебных актов, вынесенных по делам: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затрагивающим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 xml:space="preserve"> безопасность государства;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преступлениях против половой неприкосновенности и половой свободы личности;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 xml:space="preserve">об ограничении дееспособности гражданина или о признании его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недееспособным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>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внесении исправлений или изменений в запись актов гражданского состояния;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об установлении фактов, имеющих юридическое значение, рассматриваемых судами общей юрисдикции;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разрешаемым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 xml:space="preserve"> в порядке </w:t>
      </w:r>
      <w:hyperlink r:id="rId11" w:history="1">
        <w:r w:rsidR="00542984" w:rsidRPr="006A23C8">
          <w:rPr>
            <w:color w:val="auto"/>
            <w:sz w:val="28"/>
            <w:szCs w:val="28"/>
            <w:lang w:bidi="ar-SA"/>
          </w:rPr>
          <w:t>статьи 126</w:t>
        </w:r>
      </w:hyperlink>
      <w:r w:rsidR="00542984" w:rsidRPr="006A23C8">
        <w:rPr>
          <w:color w:val="auto"/>
          <w:sz w:val="28"/>
          <w:szCs w:val="28"/>
          <w:lang w:bidi="ar-SA"/>
        </w:rPr>
        <w:t xml:space="preserve"> Гражданского процессуального кодекса Российской Федерации, </w:t>
      </w:r>
      <w:hyperlink r:id="rId12" w:history="1">
        <w:r w:rsidR="00542984" w:rsidRPr="006A23C8">
          <w:rPr>
            <w:color w:val="auto"/>
            <w:sz w:val="28"/>
            <w:szCs w:val="28"/>
            <w:lang w:bidi="ar-SA"/>
          </w:rPr>
          <w:t>статьи 123.5</w:t>
        </w:r>
      </w:hyperlink>
      <w:r w:rsidR="00542984" w:rsidRPr="006A23C8">
        <w:rPr>
          <w:color w:val="auto"/>
          <w:sz w:val="28"/>
          <w:szCs w:val="28"/>
          <w:lang w:bidi="ar-SA"/>
        </w:rPr>
        <w:t xml:space="preserve"> Кодекса административного судопроизводства Российской Федерации.</w:t>
      </w:r>
    </w:p>
    <w:p w:rsidR="009A4A2C" w:rsidRPr="006A23C8" w:rsidRDefault="009A4A2C" w:rsidP="006A23C8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 </w:t>
      </w:r>
      <w:r w:rsidR="00BF0089" w:rsidRPr="006A23C8">
        <w:rPr>
          <w:color w:val="auto"/>
          <w:sz w:val="28"/>
          <w:szCs w:val="28"/>
          <w:lang w:bidi="ar-SA"/>
        </w:rPr>
        <w:t>Предоставлен</w:t>
      </w:r>
      <w:r w:rsidR="00CF6772" w:rsidRPr="006A23C8">
        <w:rPr>
          <w:color w:val="auto"/>
          <w:sz w:val="28"/>
          <w:szCs w:val="28"/>
          <w:lang w:bidi="ar-SA"/>
        </w:rPr>
        <w:t>ие информа</w:t>
      </w:r>
      <w:r w:rsidR="00BF0089" w:rsidRPr="006A23C8">
        <w:rPr>
          <w:color w:val="auto"/>
          <w:sz w:val="28"/>
          <w:szCs w:val="28"/>
          <w:lang w:bidi="ar-SA"/>
        </w:rPr>
        <w:t>ц</w:t>
      </w:r>
      <w:r w:rsidR="00CF6772" w:rsidRPr="006A23C8">
        <w:rPr>
          <w:color w:val="auto"/>
          <w:sz w:val="28"/>
          <w:szCs w:val="28"/>
          <w:lang w:bidi="ar-SA"/>
        </w:rPr>
        <w:t>ия</w:t>
      </w:r>
      <w:r w:rsidR="00BF0089" w:rsidRPr="006A23C8">
        <w:rPr>
          <w:color w:val="auto"/>
          <w:sz w:val="28"/>
          <w:szCs w:val="28"/>
          <w:lang w:bidi="ar-SA"/>
        </w:rPr>
        <w:t xml:space="preserve"> о деятельности Суда</w:t>
      </w: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6.2.1. </w:t>
      </w:r>
      <w:r w:rsidR="00BF0089" w:rsidRPr="006A23C8">
        <w:rPr>
          <w:color w:val="auto"/>
          <w:sz w:val="28"/>
          <w:szCs w:val="28"/>
          <w:lang w:bidi="ar-SA"/>
        </w:rPr>
        <w:t>Присутствие в судебных заседаниях</w:t>
      </w:r>
    </w:p>
    <w:p w:rsidR="00CF6772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173A68" w:rsidRPr="006A23C8" w:rsidRDefault="00173A68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6.2.2. </w:t>
      </w:r>
      <w:r w:rsidR="00BF0089" w:rsidRPr="006A23C8">
        <w:rPr>
          <w:color w:val="auto"/>
          <w:sz w:val="28"/>
          <w:szCs w:val="28"/>
          <w:lang w:bidi="ar-SA"/>
        </w:rPr>
        <w:t>Форма предоставления информации о деятельности Суда</w:t>
      </w:r>
    </w:p>
    <w:p w:rsidR="0088546D" w:rsidRPr="006A23C8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</w:t>
      </w:r>
      <w:r w:rsidR="00BF0089" w:rsidRPr="006A23C8">
        <w:rPr>
          <w:color w:val="auto"/>
          <w:sz w:val="28"/>
          <w:szCs w:val="28"/>
          <w:lang w:bidi="ar-SA"/>
        </w:rPr>
        <w:t>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</w:t>
      </w:r>
      <w:r w:rsidR="00CF6772" w:rsidRPr="006A23C8">
        <w:rPr>
          <w:color w:val="auto"/>
          <w:sz w:val="28"/>
          <w:szCs w:val="28"/>
          <w:lang w:bidi="ar-SA"/>
        </w:rPr>
        <w:t xml:space="preserve"> декабря </w:t>
      </w:r>
      <w:r w:rsidRPr="006A23C8">
        <w:rPr>
          <w:color w:val="auto"/>
          <w:sz w:val="28"/>
          <w:szCs w:val="28"/>
          <w:lang w:bidi="ar-SA"/>
        </w:rPr>
        <w:t>2008</w:t>
      </w:r>
      <w:r w:rsidR="00CF6772" w:rsidRPr="006A23C8">
        <w:rPr>
          <w:color w:val="auto"/>
          <w:sz w:val="28"/>
          <w:szCs w:val="28"/>
          <w:lang w:bidi="ar-SA"/>
        </w:rPr>
        <w:t xml:space="preserve"> года</w:t>
      </w:r>
      <w:r w:rsidRPr="006A23C8">
        <w:rPr>
          <w:color w:val="auto"/>
          <w:sz w:val="28"/>
          <w:szCs w:val="28"/>
          <w:lang w:bidi="ar-SA"/>
        </w:rPr>
        <w:t xml:space="preserve"> № 262-ФЗ, другими федеральными законами. В случае</w:t>
      </w:r>
      <w:proofErr w:type="gramStart"/>
      <w:r w:rsidRPr="006A23C8">
        <w:rPr>
          <w:color w:val="auto"/>
          <w:sz w:val="28"/>
          <w:szCs w:val="28"/>
          <w:lang w:bidi="ar-SA"/>
        </w:rPr>
        <w:t>,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</w:t>
      </w:r>
      <w:r w:rsidRPr="006A23C8">
        <w:rPr>
          <w:color w:val="auto"/>
          <w:sz w:val="28"/>
          <w:szCs w:val="28"/>
          <w:lang w:bidi="ar-SA"/>
        </w:rPr>
        <w:lastRenderedPageBreak/>
        <w:t>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 Указанная информация предоставляется также по телефонам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может быть передана по сетям связи общего пользования.</w:t>
      </w:r>
    </w:p>
    <w:p w:rsidR="00FC67BA" w:rsidRPr="006A23C8" w:rsidRDefault="00FC67BA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F6772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6.3. Порядок ознакомления с информацией о деятельности Суда,</w:t>
      </w: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находящейся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в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архивных фондах</w:t>
      </w:r>
    </w:p>
    <w:p w:rsidR="0088546D" w:rsidRPr="006A23C8" w:rsidRDefault="00295087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6.3.1. </w:t>
      </w:r>
      <w:r w:rsidR="00BF0089" w:rsidRPr="006A23C8">
        <w:rPr>
          <w:color w:val="auto"/>
          <w:sz w:val="28"/>
          <w:szCs w:val="28"/>
          <w:lang w:bidi="ar-SA"/>
        </w:rPr>
        <w:t>Учет выдачи и высылки дел, находящихся в архиве Суда, производится в соответствии с действующими правилами по ведению архива</w:t>
      </w:r>
      <w:r w:rsidR="00982786">
        <w:rPr>
          <w:color w:val="auto"/>
          <w:sz w:val="28"/>
          <w:szCs w:val="28"/>
          <w:lang w:bidi="ar-SA"/>
        </w:rPr>
        <w:t>.</w:t>
      </w:r>
    </w:p>
    <w:p w:rsidR="0088546D" w:rsidRPr="006A23C8" w:rsidRDefault="0014186C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Подлинные документ</w:t>
      </w:r>
      <w:r w:rsidR="00BF0089" w:rsidRPr="006A23C8">
        <w:rPr>
          <w:color w:val="auto"/>
          <w:sz w:val="28"/>
          <w:szCs w:val="28"/>
          <w:lang w:bidi="ar-SA"/>
        </w:rPr>
        <w:t>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случае направления документа почтой копия сопроводительного письма подшивается в дело.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6.3</w:t>
      </w:r>
      <w:r w:rsidR="00A06E40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>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</w:t>
      </w:r>
      <w:r w:rsidR="00CF6772" w:rsidRPr="006A23C8">
        <w:rPr>
          <w:color w:val="auto"/>
          <w:sz w:val="28"/>
          <w:szCs w:val="28"/>
          <w:lang w:bidi="ar-SA"/>
        </w:rPr>
        <w:t xml:space="preserve"> п</w:t>
      </w:r>
      <w:r w:rsidRPr="006A23C8">
        <w:rPr>
          <w:color w:val="auto"/>
          <w:sz w:val="28"/>
          <w:szCs w:val="28"/>
          <w:lang w:bidi="ar-SA"/>
        </w:rPr>
        <w:t>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На копии также указывается, в каком деле подшит подлинный документ и в </w:t>
      </w:r>
      <w:proofErr w:type="gramStart"/>
      <w:r w:rsidRPr="006A23C8">
        <w:rPr>
          <w:color w:val="auto"/>
          <w:sz w:val="28"/>
          <w:szCs w:val="28"/>
          <w:lang w:bidi="ar-SA"/>
        </w:rPr>
        <w:t>производстве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какого суда находится дело.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CF6772" w:rsidRPr="006A23C8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6.4. </w:t>
      </w:r>
      <w:r w:rsidR="00BF0089" w:rsidRPr="006A23C8">
        <w:rPr>
          <w:color w:val="auto"/>
          <w:sz w:val="28"/>
          <w:szCs w:val="28"/>
          <w:lang w:bidi="ar-SA"/>
        </w:rPr>
        <w:t>Запрос информации о деятельности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6A23C8">
        <w:rPr>
          <w:color w:val="auto"/>
          <w:sz w:val="28"/>
          <w:szCs w:val="28"/>
          <w:lang w:bidi="ar-SA"/>
        </w:rPr>
        <w:t>запрашивающих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информацию о деятельности Суда</w:t>
      </w:r>
      <w:r w:rsidR="00CF6772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Запрос регистрируется в отделе делопроизводства Суда, в порядке и сроки, которые установлены актами, регулирующими вопросы делопроизводства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Запрос подлежит рассмотрению в тридцатидневный срок со дня его регистрации, если иное не предусмотрено действующим законодательством. В случае</w:t>
      </w:r>
      <w:proofErr w:type="gramStart"/>
      <w:r w:rsidR="00AB593C">
        <w:rPr>
          <w:color w:val="auto"/>
          <w:sz w:val="28"/>
          <w:szCs w:val="28"/>
          <w:lang w:bidi="ar-SA"/>
        </w:rPr>
        <w:t>,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B2229B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 имеет право уточнять содержание запроса в целях предоставления польз</w:t>
      </w:r>
      <w:r w:rsidR="00AB593C">
        <w:rPr>
          <w:color w:val="auto"/>
          <w:sz w:val="28"/>
          <w:szCs w:val="28"/>
          <w:lang w:bidi="ar-SA"/>
        </w:rPr>
        <w:t>ователю информации.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173A68" w:rsidRPr="006A23C8" w:rsidRDefault="00BF0089" w:rsidP="009A4A2C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9A4A2C" w:rsidRPr="006A23C8" w:rsidRDefault="009A4A2C" w:rsidP="009A4A2C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6.5. </w:t>
      </w:r>
      <w:r w:rsidR="00BF0089" w:rsidRPr="006A23C8">
        <w:rPr>
          <w:color w:val="auto"/>
          <w:sz w:val="28"/>
          <w:szCs w:val="28"/>
          <w:lang w:bidi="ar-SA"/>
        </w:rPr>
        <w:t>Порядок предоставления информации о деятельности судов по запросу</w:t>
      </w: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 xml:space="preserve">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</w:t>
      </w:r>
      <w:r w:rsidRPr="006A23C8">
        <w:rPr>
          <w:color w:val="auto"/>
          <w:sz w:val="28"/>
          <w:szCs w:val="28"/>
          <w:lang w:bidi="ar-SA"/>
        </w:rPr>
        <w:lastRenderedPageBreak/>
        <w:t>информация.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Ответы на запросы подлежат обязательной регистрации в Суде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Контроль за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обеспечением доступа к информации о деятельности Суд</w:t>
      </w:r>
      <w:r w:rsidR="00CF6772" w:rsidRPr="006A23C8">
        <w:rPr>
          <w:color w:val="auto"/>
          <w:sz w:val="28"/>
          <w:szCs w:val="28"/>
          <w:lang w:bidi="ar-SA"/>
        </w:rPr>
        <w:t>а осуществляет председатель суд</w:t>
      </w:r>
      <w:r w:rsidRPr="006A23C8">
        <w:rPr>
          <w:color w:val="auto"/>
          <w:sz w:val="28"/>
          <w:szCs w:val="28"/>
          <w:lang w:bidi="ar-SA"/>
        </w:rPr>
        <w:t>а.</w:t>
      </w:r>
    </w:p>
    <w:p w:rsidR="00FC67BA" w:rsidRPr="006A23C8" w:rsidRDefault="00FC67BA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B2229B" w:rsidRPr="006A23C8" w:rsidRDefault="00A06E40" w:rsidP="00295087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6.6. </w:t>
      </w:r>
      <w:proofErr w:type="gramStart"/>
      <w:r w:rsidR="00BF0089" w:rsidRPr="006A23C8">
        <w:rPr>
          <w:color w:val="auto"/>
          <w:sz w:val="28"/>
          <w:szCs w:val="28"/>
          <w:lang w:bidi="ar-SA"/>
        </w:rPr>
        <w:t>Порядок обеспечения присутствия граждан (физических лиц),</w:t>
      </w:r>
      <w:r w:rsidR="00295087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представителей организаций</w:t>
      </w:r>
      <w:r>
        <w:rPr>
          <w:color w:val="auto"/>
          <w:sz w:val="28"/>
          <w:szCs w:val="28"/>
          <w:lang w:bidi="ar-SA"/>
        </w:rPr>
        <w:t xml:space="preserve"> (юридических лиф, общественных </w:t>
      </w:r>
      <w:r w:rsidR="00BF0089" w:rsidRPr="006A23C8">
        <w:rPr>
          <w:color w:val="auto"/>
          <w:sz w:val="28"/>
          <w:szCs w:val="28"/>
          <w:lang w:bidi="ar-SA"/>
        </w:rPr>
        <w:t>объединений,</w:t>
      </w:r>
      <w:r w:rsidR="00295087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 xml:space="preserve">органов </w:t>
      </w:r>
      <w:r w:rsidR="00FC67BA" w:rsidRPr="006A23C8">
        <w:rPr>
          <w:color w:val="auto"/>
          <w:sz w:val="28"/>
          <w:szCs w:val="28"/>
          <w:lang w:bidi="ar-SA"/>
        </w:rPr>
        <w:t xml:space="preserve">государственной </w:t>
      </w:r>
      <w:r w:rsidR="00BF0089" w:rsidRPr="006A23C8">
        <w:rPr>
          <w:color w:val="auto"/>
          <w:sz w:val="28"/>
          <w:szCs w:val="28"/>
          <w:lang w:bidi="ar-SA"/>
        </w:rPr>
        <w:t>власти и органов местного самоуправления в открытом</w:t>
      </w:r>
      <w:r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судебном заседании</w:t>
      </w:r>
      <w:proofErr w:type="gramEnd"/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</w:t>
      </w:r>
      <w:r w:rsidR="00AB593C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</w:t>
      </w:r>
      <w:r w:rsidR="00AB593C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Порядок в здании и служебных помещениях (в том числе в залах судебных </w:t>
      </w:r>
      <w:r w:rsidRPr="006A23C8">
        <w:rPr>
          <w:color w:val="auto"/>
          <w:sz w:val="28"/>
          <w:szCs w:val="28"/>
          <w:lang w:bidi="ar-SA"/>
        </w:rPr>
        <w:lastRenderedPageBreak/>
        <w:t>заседаний) Суда обеспечивается судебными приставами по обеспечению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88546D" w:rsidRPr="006A23C8" w:rsidRDefault="00A06E40" w:rsidP="00AB593C">
      <w:pPr>
        <w:pStyle w:val="20"/>
        <w:shd w:val="clear" w:color="auto" w:fill="auto"/>
        <w:spacing w:line="240" w:lineRule="auto"/>
        <w:ind w:firstLine="760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 </w:t>
      </w:r>
      <w:r w:rsidR="00BF0089" w:rsidRPr="006A23C8">
        <w:rPr>
          <w:color w:val="auto"/>
          <w:sz w:val="28"/>
          <w:szCs w:val="28"/>
          <w:lang w:bidi="ar-SA"/>
        </w:rPr>
        <w:t xml:space="preserve">Порядок </w:t>
      </w:r>
      <w:r w:rsidR="00FC67BA" w:rsidRPr="006A23C8">
        <w:rPr>
          <w:color w:val="auto"/>
          <w:sz w:val="28"/>
          <w:szCs w:val="28"/>
          <w:lang w:bidi="ar-SA"/>
        </w:rPr>
        <w:t>ознакомления</w:t>
      </w:r>
      <w:r w:rsidR="00BF0089" w:rsidRPr="006A23C8">
        <w:rPr>
          <w:color w:val="auto"/>
          <w:sz w:val="28"/>
          <w:szCs w:val="28"/>
          <w:lang w:bidi="ar-SA"/>
        </w:rPr>
        <w:t xml:space="preserve"> с материалами дела лиц, участвующих в деле</w:t>
      </w:r>
      <w:r w:rsidR="00AB593C">
        <w:rPr>
          <w:color w:val="auto"/>
          <w:sz w:val="28"/>
          <w:szCs w:val="28"/>
          <w:lang w:bidi="ar-SA"/>
        </w:rPr>
        <w:t>.</w:t>
      </w:r>
    </w:p>
    <w:p w:rsidR="0088546D" w:rsidRPr="00AB593C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6.7.1. </w:t>
      </w:r>
      <w:r w:rsidR="00BF0089" w:rsidRPr="006A23C8">
        <w:rPr>
          <w:color w:val="auto"/>
          <w:sz w:val="28"/>
          <w:szCs w:val="28"/>
          <w:lang w:bidi="ar-SA"/>
        </w:rPr>
        <w:t xml:space="preserve">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</w:t>
      </w:r>
      <w:r w:rsidR="00BF0089" w:rsidRPr="00AB593C">
        <w:rPr>
          <w:color w:val="auto"/>
          <w:sz w:val="28"/>
          <w:szCs w:val="28"/>
          <w:lang w:bidi="ar-SA"/>
        </w:rPr>
        <w:t>суда</w:t>
      </w:r>
      <w:r w:rsidR="00BF0089" w:rsidRPr="00AB593C">
        <w:rPr>
          <w:iCs/>
          <w:color w:val="auto"/>
          <w:sz w:val="28"/>
          <w:szCs w:val="28"/>
          <w:lang w:bidi="ar-SA"/>
        </w:rPr>
        <w:t>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6.7</w:t>
      </w:r>
      <w:r w:rsidR="00CF6772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>2. Судебные дела выдаются для ознакомления в помещении Суда при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bookmarkStart w:id="3" w:name="bookmark1"/>
      <w:r w:rsidRPr="006A23C8">
        <w:rPr>
          <w:color w:val="auto"/>
          <w:sz w:val="28"/>
          <w:szCs w:val="28"/>
          <w:lang w:bidi="ar-SA"/>
        </w:rPr>
        <w:t>предъявлении:</w:t>
      </w:r>
      <w:bookmarkEnd w:id="3"/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а) </w:t>
      </w:r>
      <w:r w:rsidR="00BF0089" w:rsidRPr="006A23C8">
        <w:rPr>
          <w:color w:val="auto"/>
          <w:sz w:val="28"/>
          <w:szCs w:val="28"/>
          <w:lang w:bidi="ar-SA"/>
        </w:rPr>
        <w:t>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</w:t>
      </w:r>
      <w:r w:rsidR="00DE2BAA" w:rsidRPr="006A23C8">
        <w:rPr>
          <w:color w:val="auto"/>
          <w:sz w:val="28"/>
          <w:szCs w:val="28"/>
          <w:lang w:bidi="ar-SA"/>
        </w:rPr>
        <w:t xml:space="preserve"> - </w:t>
      </w:r>
      <w:r w:rsidR="00BF0089" w:rsidRPr="006A23C8">
        <w:rPr>
          <w:color w:val="auto"/>
          <w:sz w:val="28"/>
          <w:szCs w:val="28"/>
          <w:lang w:bidi="ar-SA"/>
        </w:rPr>
        <w:t>документа, удостоверяющего личность;</w:t>
      </w:r>
    </w:p>
    <w:p w:rsidR="00FC67BA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б) </w:t>
      </w:r>
      <w:r w:rsidR="00BF0089" w:rsidRPr="006A23C8">
        <w:rPr>
          <w:color w:val="auto"/>
          <w:sz w:val="28"/>
          <w:szCs w:val="28"/>
          <w:lang w:bidi="ar-SA"/>
        </w:rPr>
        <w:t>адвокатами, выступающими по делам в суде первой и апелляционной инстанций, а также адвокатами, знакомящимися с дел</w:t>
      </w:r>
      <w:r w:rsidR="00CF6772" w:rsidRPr="006A23C8">
        <w:rPr>
          <w:color w:val="auto"/>
          <w:sz w:val="28"/>
          <w:szCs w:val="28"/>
          <w:lang w:bidi="ar-SA"/>
        </w:rPr>
        <w:t xml:space="preserve">ами, оконченными производством, - </w:t>
      </w:r>
      <w:r w:rsidR="00BF0089" w:rsidRPr="006A23C8">
        <w:rPr>
          <w:color w:val="auto"/>
          <w:sz w:val="28"/>
          <w:szCs w:val="28"/>
          <w:lang w:bidi="ar-SA"/>
        </w:rPr>
        <w:t>ордера юридической консультации и удостоверения личности;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в) </w:t>
      </w:r>
      <w:r w:rsidR="00BF0089" w:rsidRPr="006A23C8">
        <w:rPr>
          <w:color w:val="auto"/>
          <w:sz w:val="28"/>
          <w:szCs w:val="28"/>
          <w:lang w:bidi="ar-SA"/>
        </w:rPr>
        <w:t xml:space="preserve">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="00BF0089" w:rsidRPr="006A23C8">
        <w:rPr>
          <w:color w:val="auto"/>
          <w:sz w:val="28"/>
          <w:szCs w:val="28"/>
          <w:lang w:bidi="ar-SA"/>
        </w:rPr>
        <w:t xml:space="preserve"> доверенности на ведение дела и документа, удостоверяющего личность;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г) </w:t>
      </w:r>
      <w:r w:rsidR="00BF0089" w:rsidRPr="006A23C8">
        <w:rPr>
          <w:color w:val="auto"/>
          <w:sz w:val="28"/>
          <w:szCs w:val="28"/>
          <w:lang w:bidi="ar-SA"/>
        </w:rPr>
        <w:t>судьями и другими ответственными работниками вышестоящих судов, прокурорами, работниками системы Судебного департамента при Верх</w:t>
      </w:r>
      <w:r w:rsidR="00B2229B" w:rsidRPr="006A23C8">
        <w:rPr>
          <w:color w:val="auto"/>
          <w:sz w:val="28"/>
          <w:szCs w:val="28"/>
          <w:lang w:bidi="ar-SA"/>
        </w:rPr>
        <w:t xml:space="preserve">овном Суде Российской Федерации - </w:t>
      </w:r>
      <w:r w:rsidR="00BF0089" w:rsidRPr="006A23C8">
        <w:rPr>
          <w:color w:val="auto"/>
          <w:sz w:val="28"/>
          <w:szCs w:val="28"/>
          <w:lang w:bidi="ar-SA"/>
        </w:rPr>
        <w:t>удостоверения личности;</w:t>
      </w:r>
    </w:p>
    <w:p w:rsidR="00B2229B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д) </w:t>
      </w:r>
      <w:r w:rsidR="00BF0089" w:rsidRPr="006A23C8">
        <w:rPr>
          <w:color w:val="auto"/>
          <w:sz w:val="28"/>
          <w:szCs w:val="28"/>
          <w:lang w:bidi="ar-SA"/>
        </w:rPr>
        <w:t xml:space="preserve">общественными обвинителями и защитниками 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="00BF0089" w:rsidRPr="006A23C8">
        <w:rPr>
          <w:color w:val="auto"/>
          <w:sz w:val="28"/>
          <w:szCs w:val="28"/>
          <w:lang w:bidi="ar-SA"/>
        </w:rPr>
        <w:t xml:space="preserve"> документов, удостоверяющих личность и полномочия.</w:t>
      </w:r>
    </w:p>
    <w:p w:rsidR="0088546D" w:rsidRPr="006A23C8" w:rsidRDefault="00A06E40" w:rsidP="00AB593C">
      <w:pPr>
        <w:pStyle w:val="20"/>
        <w:shd w:val="clear" w:color="auto" w:fill="auto"/>
        <w:spacing w:line="240" w:lineRule="auto"/>
        <w:ind w:firstLine="760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6.7.3. </w:t>
      </w:r>
      <w:r w:rsidR="00BF0089" w:rsidRPr="006A23C8">
        <w:rPr>
          <w:color w:val="auto"/>
          <w:sz w:val="28"/>
          <w:szCs w:val="28"/>
          <w:lang w:bidi="ar-SA"/>
        </w:rPr>
        <w:t>Ознакомление с делами проходит в присутствии работника Суда</w:t>
      </w:r>
      <w:r w:rsidR="00AB593C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 ознакомлении с делом делается отметка в справочном листе.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Назначенный работник Суда обязан контролировать возврат дел и не реже 1 раза в квартал докладывать председателю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статистической карточке отмечается, когда, </w:t>
      </w:r>
      <w:proofErr w:type="gramStart"/>
      <w:r w:rsidRPr="006A23C8">
        <w:rPr>
          <w:color w:val="auto"/>
          <w:sz w:val="28"/>
          <w:szCs w:val="28"/>
          <w:lang w:bidi="ar-SA"/>
        </w:rPr>
        <w:t>кому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 по </w:t>
      </w:r>
      <w:proofErr w:type="gramStart"/>
      <w:r w:rsidRPr="006A23C8">
        <w:rPr>
          <w:color w:val="auto"/>
          <w:sz w:val="28"/>
          <w:szCs w:val="28"/>
          <w:lang w:bidi="ar-SA"/>
        </w:rPr>
        <w:t>какому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запросу дело направлено, когда оно возвращено в Суд.</w:t>
      </w: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процессуальных действий судей</w:t>
      </w:r>
    </w:p>
    <w:p w:rsidR="00CF6772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</w:t>
      </w:r>
      <w:r w:rsidRPr="006A23C8">
        <w:rPr>
          <w:color w:val="auto"/>
          <w:sz w:val="28"/>
          <w:szCs w:val="28"/>
          <w:lang w:bidi="ar-SA"/>
        </w:rPr>
        <w:lastRenderedPageBreak/>
        <w:t>с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 рассмотрении обращения гражданин имеет право: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C67BA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3" w:history="1">
        <w:r w:rsidRPr="006A23C8">
          <w:rPr>
            <w:color w:val="auto"/>
            <w:sz w:val="28"/>
            <w:szCs w:val="28"/>
            <w:lang w:bidi="ar-SA"/>
          </w:rPr>
          <w:t>тайну</w:t>
        </w:r>
      </w:hyperlink>
      <w:r w:rsidRPr="006A23C8">
        <w:rPr>
          <w:color w:val="auto"/>
          <w:sz w:val="28"/>
          <w:szCs w:val="28"/>
          <w:lang w:bidi="ar-SA"/>
        </w:rPr>
        <w:t>;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4" w:history="1">
        <w:r w:rsidRPr="006A23C8">
          <w:rPr>
            <w:color w:val="auto"/>
            <w:sz w:val="28"/>
            <w:szCs w:val="28"/>
            <w:lang w:bidi="ar-SA"/>
          </w:rPr>
          <w:t>статье 11</w:t>
        </w:r>
      </w:hyperlink>
      <w:r w:rsidRPr="006A23C8">
        <w:rPr>
          <w:color w:val="auto"/>
          <w:sz w:val="28"/>
          <w:szCs w:val="28"/>
          <w:lang w:bidi="ar-SA"/>
        </w:rPr>
        <w:t xml:space="preserve"> Федерального закона от 2 мая 2006 года № 59-ФЗ, а в случае, предусмотренном </w:t>
      </w:r>
      <w:hyperlink r:id="rId15" w:history="1">
        <w:r w:rsidRPr="006A23C8">
          <w:rPr>
            <w:color w:val="auto"/>
            <w:sz w:val="28"/>
            <w:szCs w:val="28"/>
            <w:lang w:bidi="ar-SA"/>
          </w:rPr>
          <w:t>частью 5.1 статьи 11</w:t>
        </w:r>
      </w:hyperlink>
      <w:r w:rsidRPr="006A23C8">
        <w:rPr>
          <w:color w:val="auto"/>
          <w:sz w:val="28"/>
          <w:szCs w:val="28"/>
          <w:lang w:bidi="ar-SA"/>
        </w:rPr>
        <w:t xml:space="preserve"> Федерального закона от 2 мая 2006 года № 59-ФЗ,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или должностному лицу, в компетенцию которых входит решение поставленных в обращении вопросов; 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6" w:history="1">
        <w:r w:rsidRPr="006A23C8">
          <w:rPr>
            <w:color w:val="auto"/>
            <w:sz w:val="28"/>
            <w:szCs w:val="28"/>
            <w:lang w:bidi="ar-SA"/>
          </w:rPr>
          <w:t>законодательством</w:t>
        </w:r>
      </w:hyperlink>
      <w:r w:rsidRPr="006A23C8">
        <w:rPr>
          <w:color w:val="auto"/>
          <w:sz w:val="28"/>
          <w:szCs w:val="28"/>
          <w:lang w:bidi="ar-SA"/>
        </w:rPr>
        <w:t xml:space="preserve"> Российской Федерации;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5) обращаться с заявлением о прекращении рассмотрения обращения.</w:t>
      </w:r>
    </w:p>
    <w:p w:rsidR="0088546D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При рассмотрении обращения не допускается разглашение сведений, содержащихся в обращении, а также сведений, касающихся </w:t>
      </w:r>
      <w:hyperlink r:id="rId17" w:history="1">
        <w:r w:rsidRPr="006A23C8">
          <w:rPr>
            <w:color w:val="auto"/>
            <w:sz w:val="28"/>
            <w:szCs w:val="28"/>
            <w:lang w:bidi="ar-SA"/>
          </w:rPr>
          <w:t>частной жизни</w:t>
        </w:r>
      </w:hyperlink>
      <w:r w:rsidRPr="006A23C8">
        <w:rPr>
          <w:color w:val="auto"/>
          <w:sz w:val="28"/>
          <w:szCs w:val="28"/>
          <w:lang w:bidi="ar-SA"/>
        </w:rPr>
        <w:t xml:space="preserve"> гражданина, без его согласия. Гражданин в своем письменном обращении в обязательном порядке указывает либо наименование Суда, в которые направляет письменное обращение,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</w:t>
      </w:r>
      <w:r w:rsidR="00BF0089" w:rsidRPr="006A23C8">
        <w:rPr>
          <w:color w:val="auto"/>
          <w:sz w:val="28"/>
          <w:szCs w:val="28"/>
          <w:lang w:bidi="ar-SA"/>
        </w:rPr>
        <w:t xml:space="preserve">Если в письменном обращении, не </w:t>
      </w:r>
      <w:proofErr w:type="gramStart"/>
      <w:r w:rsidR="00BF0089" w:rsidRPr="006A23C8">
        <w:rPr>
          <w:color w:val="auto"/>
          <w:sz w:val="28"/>
          <w:szCs w:val="28"/>
          <w:lang w:bidi="ar-SA"/>
        </w:rPr>
        <w:t>указаны</w:t>
      </w:r>
      <w:proofErr w:type="gramEnd"/>
      <w:r w:rsidR="00BF0089" w:rsidRPr="006A23C8">
        <w:rPr>
          <w:color w:val="auto"/>
          <w:sz w:val="28"/>
          <w:szCs w:val="28"/>
          <w:lang w:bidi="ar-SA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 дающиеся прочтению, к рассмотрению не принимаются и после регистрации возвращаются автору с указанием мотивов.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Все поступающие в Суд от граждан и организаций предложения, заявления и </w:t>
      </w:r>
      <w:r w:rsidRPr="006A23C8">
        <w:rPr>
          <w:color w:val="auto"/>
          <w:sz w:val="28"/>
          <w:szCs w:val="28"/>
          <w:lang w:bidi="ar-SA"/>
        </w:rPr>
        <w:lastRenderedPageBreak/>
        <w:t>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Разрешенные обращения вместе с копией ответа заявителю и другой перепиской по</w:t>
      </w:r>
      <w:r w:rsidR="00201D7F" w:rsidRPr="006A23C8">
        <w:rPr>
          <w:color w:val="auto"/>
          <w:sz w:val="28"/>
          <w:szCs w:val="28"/>
          <w:lang w:bidi="ar-SA"/>
        </w:rPr>
        <w:t xml:space="preserve"> ним подшиваются в соответствующий наряд</w:t>
      </w:r>
      <w:r w:rsidRPr="006A23C8">
        <w:rPr>
          <w:color w:val="auto"/>
          <w:sz w:val="28"/>
          <w:szCs w:val="28"/>
          <w:lang w:bidi="ar-SA"/>
        </w:rPr>
        <w:t xml:space="preserve">, о рассмотрении обращения делается отметка в журнале </w:t>
      </w:r>
      <w:r w:rsidRPr="006A23C8">
        <w:rPr>
          <w:color w:val="auto"/>
          <w:lang w:bidi="ar-SA"/>
        </w:rPr>
        <w:t>№</w:t>
      </w:r>
      <w:r w:rsidR="002A14F3" w:rsidRPr="006A23C8">
        <w:rPr>
          <w:color w:val="auto"/>
          <w:lang w:bidi="ar-SA"/>
        </w:rPr>
        <w:t>23</w:t>
      </w:r>
      <w:r w:rsidRPr="006A23C8">
        <w:rPr>
          <w:color w:val="auto"/>
          <w:lang w:bidi="ar-SA"/>
        </w:rPr>
        <w:t>.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Раздел V. Порядок обеспечения служебной деятельности Суда</w:t>
      </w:r>
      <w:r w:rsidRPr="006A23C8">
        <w:rPr>
          <w:color w:val="auto"/>
          <w:sz w:val="28"/>
          <w:szCs w:val="28"/>
          <w:lang w:bidi="ar-SA"/>
        </w:rPr>
        <w:br/>
        <w:t>Глава 7. Служебный распорядок Суда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государственной гражданской службы Российской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Федерации, и укрепление их служебной дисциплины. Служебный распорядок Суда утверждается приказом председателя Суда</w:t>
      </w:r>
      <w:r w:rsidR="00201D7F" w:rsidRPr="006A23C8">
        <w:rPr>
          <w:color w:val="auto"/>
          <w:sz w:val="28"/>
          <w:szCs w:val="28"/>
          <w:lang w:bidi="ar-SA"/>
        </w:rPr>
        <w:t>.</w:t>
      </w:r>
    </w:p>
    <w:p w:rsidR="00201D7F" w:rsidRPr="006A23C8" w:rsidRDefault="00201D7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Заключительные положения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</w:t>
      </w:r>
      <w:r w:rsidR="00201D7F" w:rsidRPr="006A23C8">
        <w:rPr>
          <w:color w:val="auto"/>
          <w:sz w:val="28"/>
          <w:szCs w:val="28"/>
          <w:lang w:bidi="ar-SA"/>
        </w:rPr>
        <w:t>я</w:t>
      </w:r>
      <w:r w:rsidRPr="006A23C8">
        <w:rPr>
          <w:color w:val="auto"/>
          <w:sz w:val="28"/>
          <w:szCs w:val="28"/>
          <w:lang w:bidi="ar-SA"/>
        </w:rPr>
        <w:t>док</w:t>
      </w:r>
      <w:r w:rsidR="00201D7F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у</w:t>
      </w:r>
      <w:r w:rsidR="00201D7F" w:rsidRPr="006A23C8">
        <w:rPr>
          <w:color w:val="auto"/>
          <w:sz w:val="28"/>
          <w:szCs w:val="28"/>
          <w:lang w:bidi="ar-SA"/>
        </w:rPr>
        <w:t>тверждения Регламента Суд</w:t>
      </w:r>
      <w:r w:rsidRPr="006A23C8">
        <w:rPr>
          <w:color w:val="auto"/>
          <w:sz w:val="28"/>
          <w:szCs w:val="28"/>
          <w:lang w:bidi="ar-SA"/>
        </w:rPr>
        <w:t xml:space="preserve">а, внесение изменений и </w:t>
      </w:r>
      <w:r w:rsidR="00201D7F" w:rsidRPr="006A23C8">
        <w:rPr>
          <w:color w:val="auto"/>
          <w:sz w:val="28"/>
          <w:szCs w:val="28"/>
          <w:lang w:bidi="ar-SA"/>
        </w:rPr>
        <w:t>д</w:t>
      </w:r>
      <w:r w:rsidRPr="006A23C8">
        <w:rPr>
          <w:color w:val="auto"/>
          <w:sz w:val="28"/>
          <w:szCs w:val="28"/>
          <w:lang w:bidi="ar-SA"/>
        </w:rPr>
        <w:t>ополнений в Регламент</w:t>
      </w:r>
      <w:r w:rsidR="00201D7F" w:rsidRPr="006A23C8">
        <w:rPr>
          <w:color w:val="auto"/>
          <w:sz w:val="28"/>
          <w:szCs w:val="28"/>
          <w:lang w:bidi="ar-SA"/>
        </w:rPr>
        <w:t xml:space="preserve"> Суда</w:t>
      </w:r>
      <w:r w:rsidR="00AB593C">
        <w:rPr>
          <w:color w:val="auto"/>
          <w:sz w:val="28"/>
          <w:szCs w:val="28"/>
          <w:lang w:bidi="ar-SA"/>
        </w:rPr>
        <w:t>.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201D7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Решение об утверждении, изменении и дополнении Регламента Суда принимается председателем Суда</w:t>
      </w:r>
      <w:r w:rsidR="00201D7F" w:rsidRPr="006A23C8">
        <w:rPr>
          <w:color w:val="auto"/>
          <w:sz w:val="28"/>
          <w:szCs w:val="28"/>
          <w:lang w:bidi="ar-SA"/>
        </w:rPr>
        <w:t>.</w:t>
      </w:r>
    </w:p>
    <w:p w:rsidR="0088546D" w:rsidRDefault="0088546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75C11" w:rsidRPr="00C75C11" w:rsidRDefault="00C75C11" w:rsidP="00C75C1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C75C1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Лист ознакомления с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Регламентом</w:t>
      </w:r>
      <w:r w:rsidRPr="00C75C1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24</w:t>
      </w:r>
      <w:r w:rsidRPr="00C75C1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марта 2026 года</w:t>
      </w:r>
    </w:p>
    <w:p w:rsidR="00C75C11" w:rsidRDefault="00C75C11" w:rsidP="00C75C11">
      <w:pPr>
        <w:widowControl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75C11" w:rsidRPr="00C75C11" w:rsidRDefault="00C75C11" w:rsidP="00C75C11">
      <w:pPr>
        <w:widowControl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2233"/>
        <w:gridCol w:w="3085"/>
      </w:tblGrid>
      <w:tr w:rsidR="00C75C11" w:rsidRPr="00C75C11" w:rsidTr="00C75C11">
        <w:trPr>
          <w:trHeight w:val="4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11" w:rsidRPr="00C75C11" w:rsidRDefault="00C75C11" w:rsidP="00C75C11">
            <w:pPr>
              <w:jc w:val="center"/>
              <w:rPr>
                <w:b/>
                <w:color w:val="auto"/>
              </w:rPr>
            </w:pPr>
            <w:r w:rsidRPr="00C75C11">
              <w:rPr>
                <w:b/>
                <w:color w:val="auto"/>
              </w:rPr>
              <w:t>ФИО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11" w:rsidRPr="00C75C11" w:rsidRDefault="00C75C11" w:rsidP="00C75C11">
            <w:pPr>
              <w:jc w:val="center"/>
              <w:rPr>
                <w:b/>
                <w:color w:val="auto"/>
              </w:rPr>
            </w:pPr>
            <w:r w:rsidRPr="00C75C11">
              <w:rPr>
                <w:b/>
                <w:color w:val="auto"/>
              </w:rPr>
              <w:t>Подпись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11" w:rsidRPr="00C75C11" w:rsidRDefault="00C75C11" w:rsidP="00C75C11">
            <w:pPr>
              <w:jc w:val="center"/>
              <w:rPr>
                <w:b/>
                <w:color w:val="auto"/>
              </w:rPr>
            </w:pPr>
            <w:r w:rsidRPr="00C75C11">
              <w:rPr>
                <w:b/>
                <w:color w:val="auto"/>
              </w:rPr>
              <w:t>Дата</w:t>
            </w: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Абукаева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Халжат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Магарамовна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Бабаджанян</w:t>
            </w:r>
            <w:proofErr w:type="spellEnd"/>
            <w:r>
              <w:rPr>
                <w:iCs/>
              </w:rPr>
              <w:t xml:space="preserve"> Артур </w:t>
            </w:r>
            <w:proofErr w:type="spellStart"/>
            <w:r>
              <w:rPr>
                <w:iCs/>
              </w:rPr>
              <w:t>Мнацаканович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 xml:space="preserve">Бабаян Софья </w:t>
            </w:r>
            <w:proofErr w:type="spellStart"/>
            <w:r>
              <w:rPr>
                <w:iCs/>
              </w:rPr>
              <w:t>Нораировна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Бабилоева</w:t>
            </w:r>
            <w:proofErr w:type="spellEnd"/>
            <w:r>
              <w:rPr>
                <w:iCs/>
              </w:rPr>
              <w:t xml:space="preserve"> Мария Николаевна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Барабаш Алина Александровна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Бойко Наталья Валериевна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Бурова Екатерина Владиславовна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Бурцева Полина Денисовна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Быкову Елизавету Борисовну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Вифлянцева</w:t>
            </w:r>
            <w:proofErr w:type="spellEnd"/>
            <w:r>
              <w:rPr>
                <w:iCs/>
              </w:rPr>
              <w:t xml:space="preserve"> Любовь Петровна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Гатковскуя</w:t>
            </w:r>
            <w:proofErr w:type="spellEnd"/>
            <w:r>
              <w:rPr>
                <w:iCs/>
              </w:rPr>
              <w:t xml:space="preserve"> Яна Николаевна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Гладышева Ирина Дмитриевна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Гордиенко Татьяна Евгеньевна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Горишняя</w:t>
            </w:r>
            <w:proofErr w:type="spellEnd"/>
            <w:r>
              <w:rPr>
                <w:iCs/>
              </w:rPr>
              <w:t xml:space="preserve"> Юлия Юрьевна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Гутоева</w:t>
            </w:r>
            <w:proofErr w:type="spellEnd"/>
            <w:r>
              <w:rPr>
                <w:iCs/>
              </w:rPr>
              <w:t xml:space="preserve"> Илона Константиновна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Демирова</w:t>
            </w:r>
            <w:proofErr w:type="spellEnd"/>
            <w:r>
              <w:rPr>
                <w:iCs/>
              </w:rPr>
              <w:t xml:space="preserve"> Светлана </w:t>
            </w:r>
            <w:proofErr w:type="spellStart"/>
            <w:r>
              <w:rPr>
                <w:iCs/>
              </w:rPr>
              <w:t>Сейфулаховна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Дроздова Диана Сергеевна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Ермакова Карина Андреевна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Запечнова</w:t>
            </w:r>
            <w:proofErr w:type="spellEnd"/>
            <w:r>
              <w:rPr>
                <w:iCs/>
              </w:rPr>
              <w:t xml:space="preserve"> Галина Юрьевна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Кажаева</w:t>
            </w:r>
            <w:proofErr w:type="spellEnd"/>
            <w:r>
              <w:rPr>
                <w:iCs/>
              </w:rPr>
              <w:t xml:space="preserve"> Лина Валерьевна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Корнилова Полина Сергеевна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Кузнецова Влада Владимировна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Кукурхоева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Раяна</w:t>
            </w:r>
            <w:proofErr w:type="spellEnd"/>
            <w:r>
              <w:rPr>
                <w:iCs/>
              </w:rPr>
              <w:t xml:space="preserve"> Адамовна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gramStart"/>
            <w:r>
              <w:rPr>
                <w:iCs/>
              </w:rPr>
              <w:t>Лагерной</w:t>
            </w:r>
            <w:proofErr w:type="gramEnd"/>
            <w:r>
              <w:rPr>
                <w:iCs/>
              </w:rPr>
              <w:t xml:space="preserve"> Виталий Витальевич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Лопанцева</w:t>
            </w:r>
            <w:proofErr w:type="spellEnd"/>
            <w:r>
              <w:rPr>
                <w:iCs/>
              </w:rPr>
              <w:t xml:space="preserve"> Наталья Алексеевна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Мартиросян</w:t>
            </w:r>
            <w:proofErr w:type="spellEnd"/>
            <w:r>
              <w:rPr>
                <w:iCs/>
              </w:rPr>
              <w:t xml:space="preserve"> Артем </w:t>
            </w:r>
            <w:proofErr w:type="spellStart"/>
            <w:r>
              <w:rPr>
                <w:iCs/>
              </w:rPr>
              <w:t>Айрикович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Мзыкян</w:t>
            </w:r>
            <w:proofErr w:type="spellEnd"/>
            <w:r>
              <w:rPr>
                <w:iCs/>
              </w:rPr>
              <w:t xml:space="preserve"> Анжелика </w:t>
            </w:r>
            <w:proofErr w:type="spellStart"/>
            <w:r>
              <w:rPr>
                <w:iCs/>
              </w:rPr>
              <w:t>Араратовна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Мыськова</w:t>
            </w:r>
            <w:proofErr w:type="spellEnd"/>
            <w:r>
              <w:rPr>
                <w:iCs/>
              </w:rPr>
              <w:t xml:space="preserve"> Светлана Николаевна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Носова Алина Николаевна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lastRenderedPageBreak/>
              <w:t>Охапкина Елизавета Алексеевна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Петренко Татьяна Игоревна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 xml:space="preserve">Портнова </w:t>
            </w:r>
            <w:proofErr w:type="spellStart"/>
            <w:r>
              <w:rPr>
                <w:iCs/>
              </w:rPr>
              <w:t>Мариа</w:t>
            </w:r>
            <w:proofErr w:type="spellEnd"/>
            <w:r>
              <w:rPr>
                <w:iCs/>
              </w:rPr>
              <w:t xml:space="preserve"> Сергеевна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C75C11">
            <w:pPr>
              <w:rPr>
                <w:iCs/>
              </w:rPr>
            </w:pPr>
            <w:r>
              <w:rPr>
                <w:iCs/>
              </w:rPr>
              <w:t xml:space="preserve">Саркисова </w:t>
            </w:r>
            <w:proofErr w:type="spellStart"/>
            <w:r>
              <w:rPr>
                <w:iCs/>
              </w:rPr>
              <w:t>Сатеник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Арменовна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C75C11">
            <w:pPr>
              <w:rPr>
                <w:iCs/>
              </w:rPr>
            </w:pPr>
            <w:proofErr w:type="spellStart"/>
            <w:r>
              <w:rPr>
                <w:iCs/>
              </w:rPr>
              <w:t>Толстолуцкий</w:t>
            </w:r>
            <w:proofErr w:type="spellEnd"/>
            <w:r>
              <w:rPr>
                <w:iCs/>
              </w:rPr>
              <w:t xml:space="preserve"> Марк Анатольевич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Тризна Андрей Владимирович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Турканова</w:t>
            </w:r>
            <w:proofErr w:type="spellEnd"/>
            <w:r>
              <w:rPr>
                <w:iCs/>
              </w:rPr>
              <w:t xml:space="preserve"> Наталья Евгеньевна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Фроловская</w:t>
            </w:r>
            <w:proofErr w:type="spellEnd"/>
            <w:r>
              <w:rPr>
                <w:iCs/>
              </w:rPr>
              <w:t xml:space="preserve"> Алина Павловна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Христофорова Татьяна Вячеславовна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Чуков Дмитрий Сергеевич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Шаховая</w:t>
            </w:r>
            <w:proofErr w:type="spellEnd"/>
            <w:r>
              <w:rPr>
                <w:iCs/>
              </w:rPr>
              <w:t xml:space="preserve"> Юлия Игоревна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Шевченко Анна Андреевна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r>
              <w:rPr>
                <w:iCs/>
              </w:rPr>
              <w:t>Шевченко Ольга Валерьевна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Шишенко</w:t>
            </w:r>
            <w:proofErr w:type="spellEnd"/>
            <w:r>
              <w:rPr>
                <w:iCs/>
              </w:rPr>
              <w:t xml:space="preserve"> Диана Владимировна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  <w:proofErr w:type="spellStart"/>
            <w:r>
              <w:rPr>
                <w:iCs/>
              </w:rPr>
              <w:t>Явруян</w:t>
            </w:r>
            <w:proofErr w:type="spellEnd"/>
            <w:r>
              <w:rPr>
                <w:iCs/>
              </w:rPr>
              <w:t xml:space="preserve"> Александра </w:t>
            </w:r>
            <w:proofErr w:type="spellStart"/>
            <w:r>
              <w:rPr>
                <w:iCs/>
              </w:rPr>
              <w:t>Арсеновна</w:t>
            </w:r>
            <w:bookmarkStart w:id="4" w:name="_GoBack"/>
            <w:bookmarkEnd w:id="4"/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1E5D01">
            <w:pPr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  <w:tr w:rsidR="00C75C11" w:rsidRPr="00C75C11" w:rsidTr="00BF7D76">
        <w:trPr>
          <w:trHeight w:val="4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11" w:rsidRDefault="00C75C11" w:rsidP="00C75C11">
            <w:pPr>
              <w:rPr>
                <w:i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11" w:rsidRPr="00C75C11" w:rsidRDefault="00C75C11" w:rsidP="00C75C11">
            <w:pPr>
              <w:rPr>
                <w:color w:val="auto"/>
              </w:rPr>
            </w:pPr>
          </w:p>
        </w:tc>
      </w:tr>
    </w:tbl>
    <w:p w:rsidR="00C75C11" w:rsidRPr="006A23C8" w:rsidRDefault="00C75C1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br w:type="textWrapping" w:clear="all"/>
      </w:r>
    </w:p>
    <w:sectPr w:rsidR="00C75C11" w:rsidRPr="006A23C8" w:rsidSect="00EF6A65">
      <w:footerReference w:type="default" r:id="rId18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68" w:rsidRDefault="00412868">
      <w:r>
        <w:separator/>
      </w:r>
    </w:p>
  </w:endnote>
  <w:endnote w:type="continuationSeparator" w:id="0">
    <w:p w:rsidR="00412868" w:rsidRDefault="0041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93406"/>
      <w:docPartObj>
        <w:docPartGallery w:val="Page Numbers (Bottom of Page)"/>
        <w:docPartUnique/>
      </w:docPartObj>
    </w:sdtPr>
    <w:sdtEndPr/>
    <w:sdtContent>
      <w:p w:rsidR="00AB593C" w:rsidRDefault="00AB59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C11">
          <w:rPr>
            <w:noProof/>
          </w:rPr>
          <w:t>25</w:t>
        </w:r>
        <w:r>
          <w:fldChar w:fldCharType="end"/>
        </w:r>
      </w:p>
    </w:sdtContent>
  </w:sdt>
  <w:p w:rsidR="00AB593C" w:rsidRDefault="00AB59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68" w:rsidRDefault="00412868"/>
  </w:footnote>
  <w:footnote w:type="continuationSeparator" w:id="0">
    <w:p w:rsidR="00412868" w:rsidRDefault="004128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31A"/>
    <w:multiLevelType w:val="multilevel"/>
    <w:tmpl w:val="762E3164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74AC7"/>
    <w:multiLevelType w:val="multilevel"/>
    <w:tmpl w:val="EFC629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55078"/>
    <w:multiLevelType w:val="multilevel"/>
    <w:tmpl w:val="C7DE25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A8513F"/>
    <w:multiLevelType w:val="multilevel"/>
    <w:tmpl w:val="8664407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22F99"/>
    <w:multiLevelType w:val="multilevel"/>
    <w:tmpl w:val="6E0C3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60BE7"/>
    <w:multiLevelType w:val="multilevel"/>
    <w:tmpl w:val="F4225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21208E"/>
    <w:multiLevelType w:val="multilevel"/>
    <w:tmpl w:val="56AEDB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1692D98"/>
    <w:multiLevelType w:val="multilevel"/>
    <w:tmpl w:val="75F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582493"/>
    <w:multiLevelType w:val="multilevel"/>
    <w:tmpl w:val="ABEE74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C71BC"/>
    <w:multiLevelType w:val="hybridMultilevel"/>
    <w:tmpl w:val="B6B60134"/>
    <w:lvl w:ilvl="0" w:tplc="17F0C6F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17170678"/>
    <w:multiLevelType w:val="multilevel"/>
    <w:tmpl w:val="B66E10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990708"/>
    <w:multiLevelType w:val="multilevel"/>
    <w:tmpl w:val="D15AFA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8A155F"/>
    <w:multiLevelType w:val="multilevel"/>
    <w:tmpl w:val="D7A0D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C5B76"/>
    <w:multiLevelType w:val="multilevel"/>
    <w:tmpl w:val="2648F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7562B9"/>
    <w:multiLevelType w:val="multilevel"/>
    <w:tmpl w:val="5CFEE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601B56"/>
    <w:multiLevelType w:val="multilevel"/>
    <w:tmpl w:val="251CE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AE1283"/>
    <w:multiLevelType w:val="multilevel"/>
    <w:tmpl w:val="ABCC5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DC5B8D"/>
    <w:multiLevelType w:val="multilevel"/>
    <w:tmpl w:val="DF8CB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761445"/>
    <w:multiLevelType w:val="multilevel"/>
    <w:tmpl w:val="4852F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694B69"/>
    <w:multiLevelType w:val="multilevel"/>
    <w:tmpl w:val="91DAE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681D9C"/>
    <w:multiLevelType w:val="multilevel"/>
    <w:tmpl w:val="20D25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A50EC9"/>
    <w:multiLevelType w:val="multilevel"/>
    <w:tmpl w:val="1C7E75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8E7F3F"/>
    <w:multiLevelType w:val="multilevel"/>
    <w:tmpl w:val="D7940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E143C9C"/>
    <w:multiLevelType w:val="multilevel"/>
    <w:tmpl w:val="72A0E1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4D59ED"/>
    <w:multiLevelType w:val="multilevel"/>
    <w:tmpl w:val="606442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5D704D"/>
    <w:multiLevelType w:val="multilevel"/>
    <w:tmpl w:val="5CF2421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A02212"/>
    <w:multiLevelType w:val="multilevel"/>
    <w:tmpl w:val="84A2C16C"/>
    <w:lvl w:ilvl="0">
      <w:start w:val="3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4C6B3A"/>
    <w:multiLevelType w:val="multilevel"/>
    <w:tmpl w:val="8E34CA6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C87D2C"/>
    <w:multiLevelType w:val="multilevel"/>
    <w:tmpl w:val="E6723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24"/>
  </w:num>
  <w:num w:numId="5">
    <w:abstractNumId w:val="15"/>
  </w:num>
  <w:num w:numId="6">
    <w:abstractNumId w:val="17"/>
  </w:num>
  <w:num w:numId="7">
    <w:abstractNumId w:val="7"/>
  </w:num>
  <w:num w:numId="8">
    <w:abstractNumId w:val="28"/>
  </w:num>
  <w:num w:numId="9">
    <w:abstractNumId w:val="10"/>
  </w:num>
  <w:num w:numId="10">
    <w:abstractNumId w:val="23"/>
  </w:num>
  <w:num w:numId="11">
    <w:abstractNumId w:val="21"/>
  </w:num>
  <w:num w:numId="12">
    <w:abstractNumId w:val="12"/>
  </w:num>
  <w:num w:numId="13">
    <w:abstractNumId w:val="3"/>
  </w:num>
  <w:num w:numId="14">
    <w:abstractNumId w:val="25"/>
  </w:num>
  <w:num w:numId="15">
    <w:abstractNumId w:val="27"/>
  </w:num>
  <w:num w:numId="16">
    <w:abstractNumId w:val="0"/>
  </w:num>
  <w:num w:numId="17">
    <w:abstractNumId w:val="26"/>
  </w:num>
  <w:num w:numId="18">
    <w:abstractNumId w:val="22"/>
  </w:num>
  <w:num w:numId="19">
    <w:abstractNumId w:val="8"/>
  </w:num>
  <w:num w:numId="20">
    <w:abstractNumId w:val="14"/>
  </w:num>
  <w:num w:numId="21">
    <w:abstractNumId w:val="13"/>
  </w:num>
  <w:num w:numId="22">
    <w:abstractNumId w:val="16"/>
  </w:num>
  <w:num w:numId="23">
    <w:abstractNumId w:val="20"/>
  </w:num>
  <w:num w:numId="24">
    <w:abstractNumId w:val="19"/>
  </w:num>
  <w:num w:numId="25">
    <w:abstractNumId w:val="6"/>
  </w:num>
  <w:num w:numId="26">
    <w:abstractNumId w:val="11"/>
  </w:num>
  <w:num w:numId="27">
    <w:abstractNumId w:val="2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6D"/>
    <w:rsid w:val="00007A4B"/>
    <w:rsid w:val="00046501"/>
    <w:rsid w:val="0006485C"/>
    <w:rsid w:val="000B56B0"/>
    <w:rsid w:val="000E7E1E"/>
    <w:rsid w:val="001016FE"/>
    <w:rsid w:val="00114125"/>
    <w:rsid w:val="0012078C"/>
    <w:rsid w:val="0014186C"/>
    <w:rsid w:val="00173A68"/>
    <w:rsid w:val="001802CD"/>
    <w:rsid w:val="001A2373"/>
    <w:rsid w:val="001A2707"/>
    <w:rsid w:val="001E4181"/>
    <w:rsid w:val="00201D7F"/>
    <w:rsid w:val="00220D86"/>
    <w:rsid w:val="00246426"/>
    <w:rsid w:val="00253804"/>
    <w:rsid w:val="00266FF3"/>
    <w:rsid w:val="00295087"/>
    <w:rsid w:val="002A14F3"/>
    <w:rsid w:val="00342247"/>
    <w:rsid w:val="00346B20"/>
    <w:rsid w:val="00364B94"/>
    <w:rsid w:val="003B6252"/>
    <w:rsid w:val="003E38C0"/>
    <w:rsid w:val="004122AF"/>
    <w:rsid w:val="00412868"/>
    <w:rsid w:val="00430895"/>
    <w:rsid w:val="00466A17"/>
    <w:rsid w:val="004A7A18"/>
    <w:rsid w:val="004C7D71"/>
    <w:rsid w:val="00500C47"/>
    <w:rsid w:val="00542984"/>
    <w:rsid w:val="0056370F"/>
    <w:rsid w:val="00563C89"/>
    <w:rsid w:val="005F412D"/>
    <w:rsid w:val="00647615"/>
    <w:rsid w:val="0065345A"/>
    <w:rsid w:val="006A23C8"/>
    <w:rsid w:val="006B2A75"/>
    <w:rsid w:val="00764DCB"/>
    <w:rsid w:val="00781DE2"/>
    <w:rsid w:val="007B3A74"/>
    <w:rsid w:val="007C5877"/>
    <w:rsid w:val="007F6577"/>
    <w:rsid w:val="008275D8"/>
    <w:rsid w:val="008413AA"/>
    <w:rsid w:val="00842C05"/>
    <w:rsid w:val="008457A2"/>
    <w:rsid w:val="008762B6"/>
    <w:rsid w:val="0088546D"/>
    <w:rsid w:val="008C51FE"/>
    <w:rsid w:val="009528EA"/>
    <w:rsid w:val="00966A56"/>
    <w:rsid w:val="0098144F"/>
    <w:rsid w:val="00982786"/>
    <w:rsid w:val="009A4A2C"/>
    <w:rsid w:val="009B0CBA"/>
    <w:rsid w:val="009E346E"/>
    <w:rsid w:val="00A06E40"/>
    <w:rsid w:val="00A11389"/>
    <w:rsid w:val="00A7756A"/>
    <w:rsid w:val="00A876ED"/>
    <w:rsid w:val="00AB593C"/>
    <w:rsid w:val="00AD5614"/>
    <w:rsid w:val="00AE65F3"/>
    <w:rsid w:val="00B2229B"/>
    <w:rsid w:val="00B96F48"/>
    <w:rsid w:val="00BF0089"/>
    <w:rsid w:val="00C07B16"/>
    <w:rsid w:val="00C717AE"/>
    <w:rsid w:val="00C75C11"/>
    <w:rsid w:val="00CD1D74"/>
    <w:rsid w:val="00CF6772"/>
    <w:rsid w:val="00D61F3F"/>
    <w:rsid w:val="00D813D0"/>
    <w:rsid w:val="00D8406F"/>
    <w:rsid w:val="00DE2BAA"/>
    <w:rsid w:val="00DF2F6E"/>
    <w:rsid w:val="00E127E4"/>
    <w:rsid w:val="00E66B12"/>
    <w:rsid w:val="00EF6A65"/>
    <w:rsid w:val="00F23A6D"/>
    <w:rsid w:val="00F3706C"/>
    <w:rsid w:val="00F73EC2"/>
    <w:rsid w:val="00F740BA"/>
    <w:rsid w:val="00FC67BA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6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pt">
    <w:name w:val="Основной текст (3) + 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2" w:lineRule="exact"/>
      <w:outlineLvl w:val="1"/>
    </w:pPr>
    <w:rPr>
      <w:rFonts w:ascii="Microsoft Sans Serif" w:eastAsia="Microsoft Sans Serif" w:hAnsi="Microsoft Sans Serif" w:cs="Microsoft Sans Serif"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styleId="a4">
    <w:name w:val="Placeholder Text"/>
    <w:basedOn w:val="a0"/>
    <w:uiPriority w:val="99"/>
    <w:semiHidden/>
    <w:rsid w:val="009E346E"/>
    <w:rPr>
      <w:color w:val="808080"/>
    </w:rPr>
  </w:style>
  <w:style w:type="paragraph" w:styleId="a5">
    <w:name w:val="List Paragraph"/>
    <w:basedOn w:val="a"/>
    <w:uiPriority w:val="34"/>
    <w:qFormat/>
    <w:rsid w:val="00BF00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AE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A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38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804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59"/>
    <w:rsid w:val="00C75C11"/>
    <w:pPr>
      <w:widowControl/>
    </w:pPr>
    <w:rPr>
      <w:rFonts w:ascii="Times New Roman" w:eastAsia="Calibri" w:hAnsi="Times New Roman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6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pt">
    <w:name w:val="Основной текст (3) + 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2" w:lineRule="exact"/>
      <w:outlineLvl w:val="1"/>
    </w:pPr>
    <w:rPr>
      <w:rFonts w:ascii="Microsoft Sans Serif" w:eastAsia="Microsoft Sans Serif" w:hAnsi="Microsoft Sans Serif" w:cs="Microsoft Sans Serif"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styleId="a4">
    <w:name w:val="Placeholder Text"/>
    <w:basedOn w:val="a0"/>
    <w:uiPriority w:val="99"/>
    <w:semiHidden/>
    <w:rsid w:val="009E346E"/>
    <w:rPr>
      <w:color w:val="808080"/>
    </w:rPr>
  </w:style>
  <w:style w:type="paragraph" w:styleId="a5">
    <w:name w:val="List Paragraph"/>
    <w:basedOn w:val="a"/>
    <w:uiPriority w:val="34"/>
    <w:qFormat/>
    <w:rsid w:val="00BF00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AE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A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38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804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59"/>
    <w:rsid w:val="00C75C11"/>
    <w:pPr>
      <w:widowControl/>
    </w:pPr>
    <w:rPr>
      <w:rFonts w:ascii="Times New Roman" w:eastAsia="Calibri" w:hAnsi="Times New Roman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AB276890448A0E6D926968BEDDDAE6F04520491144479E8F67A0981BB21F977F401104A386ECE9043B70AC4FO0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8F7B1D40EBE5D16EFEC8EED1A782D6E9FBD3283E7F3A30D38A109F3A71F0F5E1452F0F224CB9B9F75E48718815967C6D73F29F6P6DET" TargetMode="External"/><Relationship Id="rId17" Type="http://schemas.openxmlformats.org/officeDocument/2006/relationships/hyperlink" Target="consultantplus://offline/ref=863689F447D17F6A926B331C149A3518559E293AF16A818C8320EFFDABA0FE730587909BB9C7AACBB083E17335A96A99DC7BCF2851B85CDFD6S5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AB276890448A0E6D926968BEDDDAE6FD462D40184E1A94873EAC9A1CBD409278511105AA99E9E91E3224FFB6D9999AFF79652DC682F56848O3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F7B1D40EBE5D16EFEC8EED1A782D6E9FBF3E81E7F3A30D38A109F3A71F0F5E1452F0F62DC0C9CE35BADE49CC126BC7C02328F572E66226P3D4T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AB276890448A0E6D926968BEDDDAE6FA472D49134F1A94873EAC9A1CBD409278511105A293B9B95E6C7DAEFB92959BE865642E4DOAT" TargetMode="External"/><Relationship Id="rId10" Type="http://schemas.openxmlformats.org/officeDocument/2006/relationships/hyperlink" Target="mailto:oktyabrsky.ros@sudrf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tyabrsky.ros@sudrf.ru" TargetMode="External"/><Relationship Id="rId14" Type="http://schemas.openxmlformats.org/officeDocument/2006/relationships/hyperlink" Target="consultantplus://offline/ref=ACAB276890448A0E6D926968BEDDDAE6FA472D49134F1A94873EAC9A1CBD409278511105AA98EDEE1B3224FFB6D9999AFF79652DC682F56848O3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F014-BAB4-4613-B673-21F66DAC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8937</Words>
  <Characters>50947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2026-03-24T09:11:00Z</cp:lastPrinted>
  <dcterms:created xsi:type="dcterms:W3CDTF">2026-03-23T09:10:00Z</dcterms:created>
  <dcterms:modified xsi:type="dcterms:W3CDTF">2026-03-24T09:11:00Z</dcterms:modified>
</cp:coreProperties>
</file>