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18" w:rsidRDefault="005D7F18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D7F18" w:rsidRDefault="005D7F18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7F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F18" w:rsidRDefault="005D7F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F18" w:rsidRDefault="005D7F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7F18" w:rsidRDefault="005D7F1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F18" w:rsidRDefault="005D7F18">
            <w:pPr>
              <w:pStyle w:val="ConsPlusNormal"/>
            </w:pPr>
          </w:p>
        </w:tc>
      </w:tr>
    </w:tbl>
    <w:p w:rsidR="005D7F18" w:rsidRDefault="005D7F18">
      <w:pPr>
        <w:pStyle w:val="ConsPlusNormal"/>
        <w:spacing w:before="260"/>
        <w:jc w:val="right"/>
      </w:pPr>
      <w:r>
        <w:t xml:space="preserve">В _______________________________________________ районный суд </w:t>
      </w:r>
      <w:hyperlink w:anchor="P76">
        <w:r>
          <w:rPr>
            <w:color w:val="0000FF"/>
          </w:rPr>
          <w:t>&lt;1&gt;</w:t>
        </w:r>
      </w:hyperlink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right"/>
      </w:pPr>
      <w:r>
        <w:t xml:space="preserve">Истец: _____________________________ (Ф.И.О. или наименование) </w:t>
      </w:r>
      <w:hyperlink w:anchor="P77">
        <w:r>
          <w:rPr>
            <w:color w:val="0000FF"/>
          </w:rPr>
          <w:t>&lt;2&gt;</w:t>
        </w:r>
      </w:hyperlink>
    </w:p>
    <w:p w:rsidR="005D7F18" w:rsidRDefault="005D7F18">
      <w:pPr>
        <w:pStyle w:val="ConsPlusNormal"/>
        <w:jc w:val="right"/>
      </w:pPr>
      <w:r>
        <w:t>Адрес: __________________________________________________________,</w:t>
      </w:r>
    </w:p>
    <w:p w:rsidR="005D7F18" w:rsidRDefault="005D7F18">
      <w:pPr>
        <w:pStyle w:val="ConsPlusNormal"/>
        <w:jc w:val="right"/>
      </w:pPr>
      <w:r>
        <w:t>телефон: ________________________, факс: ________________________,</w:t>
      </w:r>
    </w:p>
    <w:p w:rsidR="005D7F18" w:rsidRDefault="005D7F18">
      <w:pPr>
        <w:pStyle w:val="ConsPlusNormal"/>
        <w:jc w:val="right"/>
      </w:pPr>
      <w:r>
        <w:t>адрес электронной почты: _________________________________________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right"/>
      </w:pPr>
      <w:r>
        <w:t>Вариант для истца-гражданина:</w:t>
      </w:r>
    </w:p>
    <w:p w:rsidR="005D7F18" w:rsidRDefault="005D7F18">
      <w:pPr>
        <w:pStyle w:val="ConsPlusNormal"/>
        <w:jc w:val="right"/>
      </w:pPr>
      <w:r>
        <w:t>дата и место рождения: __________________________________________,</w:t>
      </w:r>
    </w:p>
    <w:p w:rsidR="005D7F18" w:rsidRDefault="005D7F18">
      <w:pPr>
        <w:pStyle w:val="ConsPlusNormal"/>
        <w:jc w:val="right"/>
      </w:pPr>
      <w:r>
        <w:t>идентификатор гражданина: ________________________________________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right"/>
      </w:pPr>
      <w:r>
        <w:t>Вариант для истца-организации:</w:t>
      </w:r>
    </w:p>
    <w:p w:rsidR="005D7F18" w:rsidRDefault="005D7F18">
      <w:pPr>
        <w:pStyle w:val="ConsPlusNormal"/>
        <w:jc w:val="right"/>
      </w:pPr>
      <w:r>
        <w:t>ИНН _____________________________, ОГРН __________________________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79">
        <w:r>
          <w:rPr>
            <w:color w:val="0000FF"/>
          </w:rPr>
          <w:t>&lt;3&gt;</w:t>
        </w:r>
      </w:hyperlink>
    </w:p>
    <w:p w:rsidR="005D7F18" w:rsidRDefault="005D7F18">
      <w:pPr>
        <w:pStyle w:val="ConsPlusNormal"/>
        <w:jc w:val="right"/>
      </w:pPr>
      <w:r>
        <w:t>Адрес: __________________________________________________________,</w:t>
      </w:r>
    </w:p>
    <w:p w:rsidR="005D7F18" w:rsidRDefault="005D7F18">
      <w:pPr>
        <w:pStyle w:val="ConsPlusNormal"/>
        <w:jc w:val="right"/>
      </w:pPr>
      <w:r>
        <w:t>телефон: ________________________, факс: ________________________,</w:t>
      </w:r>
    </w:p>
    <w:p w:rsidR="005D7F18" w:rsidRDefault="005D7F18">
      <w:pPr>
        <w:pStyle w:val="ConsPlusNormal"/>
        <w:jc w:val="right"/>
      </w:pPr>
      <w:r>
        <w:t>адрес электронной почты: ________________________________________,</w:t>
      </w:r>
    </w:p>
    <w:p w:rsidR="005D7F18" w:rsidRDefault="005D7F18">
      <w:pPr>
        <w:pStyle w:val="ConsPlusNormal"/>
        <w:jc w:val="right"/>
      </w:pPr>
      <w:r>
        <w:t>идентификатор гражданина: ________________________________________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right"/>
      </w:pPr>
      <w:r>
        <w:t xml:space="preserve">Ответчик: ________ (Ф.И.О. нанимателя и (или) члена его семьи) </w:t>
      </w:r>
      <w:hyperlink w:anchor="P80">
        <w:r>
          <w:rPr>
            <w:color w:val="0000FF"/>
          </w:rPr>
          <w:t>&lt;4&gt;</w:t>
        </w:r>
      </w:hyperlink>
    </w:p>
    <w:p w:rsidR="005D7F18" w:rsidRDefault="005D7F18">
      <w:pPr>
        <w:pStyle w:val="ConsPlusNormal"/>
        <w:jc w:val="right"/>
      </w:pPr>
      <w:r>
        <w:t>Адрес: __________________________________________________________,</w:t>
      </w:r>
    </w:p>
    <w:p w:rsidR="005D7F18" w:rsidRDefault="005D7F18">
      <w:pPr>
        <w:pStyle w:val="ConsPlusNormal"/>
        <w:jc w:val="right"/>
      </w:pPr>
      <w:r>
        <w:t>телефон: ________________________, факс: ________________________,</w:t>
      </w:r>
    </w:p>
    <w:p w:rsidR="005D7F18" w:rsidRDefault="005D7F18">
      <w:pPr>
        <w:pStyle w:val="ConsPlusNormal"/>
        <w:jc w:val="right"/>
      </w:pPr>
      <w:r>
        <w:t>адрес электронной почты: ________________________________________,</w:t>
      </w:r>
    </w:p>
    <w:p w:rsidR="005D7F18" w:rsidRDefault="005D7F18">
      <w:pPr>
        <w:pStyle w:val="ConsPlusNormal"/>
        <w:jc w:val="right"/>
      </w:pPr>
      <w:r>
        <w:t>дата и место рождения: ___________________________ (если известны)</w:t>
      </w:r>
    </w:p>
    <w:p w:rsidR="005D7F18" w:rsidRDefault="005D7F1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5D7F18" w:rsidRDefault="005D7F18">
      <w:pPr>
        <w:pStyle w:val="ConsPlusNormal"/>
        <w:jc w:val="right"/>
      </w:pPr>
      <w:r>
        <w:t>место работы: ___________________________________ (если известно),</w:t>
      </w:r>
    </w:p>
    <w:p w:rsidR="005D7F18" w:rsidRDefault="005D7F18">
      <w:pPr>
        <w:pStyle w:val="ConsPlusNormal"/>
        <w:jc w:val="right"/>
      </w:pPr>
      <w:r>
        <w:t>идентификатор гражданина: ________________________ (если известен)</w:t>
      </w:r>
    </w:p>
    <w:p w:rsidR="005D7F18" w:rsidRDefault="005D7F1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right"/>
      </w:pPr>
      <w:r>
        <w:t>Третье лицо: ________ (наименование органа регистрационного учета)</w:t>
      </w:r>
    </w:p>
    <w:p w:rsidR="005D7F18" w:rsidRDefault="005D7F18">
      <w:pPr>
        <w:pStyle w:val="ConsPlusNormal"/>
        <w:jc w:val="right"/>
      </w:pPr>
      <w:r>
        <w:t>Адрес: __________________________________________________________,</w:t>
      </w:r>
    </w:p>
    <w:p w:rsidR="005D7F18" w:rsidRDefault="005D7F18">
      <w:pPr>
        <w:pStyle w:val="ConsPlusNormal"/>
        <w:jc w:val="right"/>
      </w:pPr>
      <w:r>
        <w:t>телефон: ________________________, факс: ________________________,</w:t>
      </w:r>
    </w:p>
    <w:p w:rsidR="005D7F18" w:rsidRDefault="005D7F18">
      <w:pPr>
        <w:pStyle w:val="ConsPlusNormal"/>
        <w:jc w:val="right"/>
      </w:pPr>
      <w:r>
        <w:t>адрес электронной почты: ________________________________________,</w:t>
      </w:r>
    </w:p>
    <w:p w:rsidR="005D7F18" w:rsidRDefault="005D7F18">
      <w:pPr>
        <w:pStyle w:val="ConsPlusNormal"/>
        <w:jc w:val="right"/>
      </w:pPr>
      <w:r>
        <w:t xml:space="preserve">ИНН _____________________, ОГРН __________________ (если </w:t>
      </w:r>
      <w:proofErr w:type="gramStart"/>
      <w:r>
        <w:t>известны</w:t>
      </w:r>
      <w:proofErr w:type="gramEnd"/>
      <w:r>
        <w:t>)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right"/>
      </w:pPr>
      <w:r>
        <w:t xml:space="preserve">Госпошлина: __________________________ рублей </w:t>
      </w:r>
      <w:hyperlink w:anchor="P81">
        <w:r>
          <w:rPr>
            <w:color w:val="0000FF"/>
          </w:rPr>
          <w:t>&lt;5&gt;</w:t>
        </w:r>
      </w:hyperlink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center"/>
      </w:pPr>
      <w:bookmarkStart w:id="0" w:name="_GoBack"/>
      <w:r>
        <w:t>Исковое заявление</w:t>
      </w:r>
    </w:p>
    <w:p w:rsidR="005D7F18" w:rsidRDefault="005D7F18">
      <w:pPr>
        <w:pStyle w:val="ConsPlusNormal"/>
        <w:jc w:val="center"/>
      </w:pPr>
      <w:r>
        <w:t xml:space="preserve">о признании гражданина </w:t>
      </w:r>
      <w:proofErr w:type="gramStart"/>
      <w:r>
        <w:t>утратившим</w:t>
      </w:r>
      <w:proofErr w:type="gramEnd"/>
      <w:r>
        <w:t xml:space="preserve"> право пользования</w:t>
      </w:r>
    </w:p>
    <w:p w:rsidR="005D7F18" w:rsidRDefault="005D7F18">
      <w:pPr>
        <w:pStyle w:val="ConsPlusNormal"/>
        <w:jc w:val="center"/>
      </w:pPr>
      <w:r>
        <w:t xml:space="preserve">жилым помещением и </w:t>
      </w:r>
      <w:proofErr w:type="gramStart"/>
      <w:r>
        <w:t>снятии</w:t>
      </w:r>
      <w:proofErr w:type="gramEnd"/>
      <w:r>
        <w:t xml:space="preserve"> с регистрационного учета</w:t>
      </w:r>
    </w:p>
    <w:bookmarkEnd w:id="0"/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ind w:firstLine="540"/>
        <w:jc w:val="both"/>
      </w:pPr>
      <w:r>
        <w:t>Истец является _____________________________________ (</w:t>
      </w:r>
      <w:proofErr w:type="spellStart"/>
      <w:r>
        <w:t>наймодателем</w:t>
      </w:r>
      <w:proofErr w:type="spellEnd"/>
      <w:r>
        <w:t>, нанимателем, членом семьи нанимателя) жилого помещения по адресу: ______________________.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С "__"___________ ____ г. в жилом помещении зарегистрирован ответчик в качестве ______________________________.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выполняет. Препятствий в пользовании жилым помещением ответчик не имел </w:t>
      </w:r>
      <w:hyperlink w:anchor="P83">
        <w:r>
          <w:rPr>
            <w:color w:val="0000FF"/>
          </w:rPr>
          <w:t>&lt;6&gt;</w:t>
        </w:r>
      </w:hyperlink>
      <w:r>
        <w:t>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осталось без ответа), что подтверждается _________________________________ </w:t>
      </w:r>
      <w:hyperlink w:anchor="P85">
        <w:r>
          <w:rPr>
            <w:color w:val="0000FF"/>
          </w:rPr>
          <w:t>&lt;7&gt;</w:t>
        </w:r>
      </w:hyperlink>
      <w:r>
        <w:t>.</w:t>
      </w:r>
    </w:p>
    <w:p w:rsidR="005D7F18" w:rsidRDefault="005D7F18">
      <w:pPr>
        <w:pStyle w:val="ConsPlusNormal"/>
        <w:spacing w:before="200"/>
        <w:ind w:firstLine="540"/>
        <w:jc w:val="both"/>
      </w:pPr>
      <w:proofErr w:type="gramStart"/>
      <w:r>
        <w:lastRenderedPageBreak/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5D7F18" w:rsidRDefault="005D7F18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9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7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>
        <w:t xml:space="preserve"> </w:t>
      </w:r>
      <w:proofErr w:type="gramStart"/>
      <w:r>
        <w:t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>
        <w:t xml:space="preserve"> пользования жилым помещением - на основании вступившего в законную силу решения суда.</w:t>
      </w:r>
    </w:p>
    <w:p w:rsidR="005D7F18" w:rsidRDefault="005D7F18">
      <w:pPr>
        <w:pStyle w:val="ConsPlusNormal"/>
        <w:spacing w:before="20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1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Федерации, </w:t>
      </w:r>
      <w:hyperlink r:id="rId12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7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</w:t>
      </w:r>
      <w:proofErr w:type="gramEnd"/>
      <w:r>
        <w:t xml:space="preserve"> </w:t>
      </w:r>
      <w:proofErr w:type="gramStart"/>
      <w:r>
        <w:t xml:space="preserve">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2. Обязать __________________________________________ (наименование органа регистрационного учета) снять ответчика с регистрационного учета в жилом помещении, расположенном по адресу: ____________________________________.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ind w:firstLine="540"/>
        <w:jc w:val="both"/>
      </w:pPr>
      <w:r>
        <w:t>Приложение: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1. Документы, подтверждающие статус истца как нанимателя (члена семьи нанимателя или </w:t>
      </w:r>
      <w:proofErr w:type="spellStart"/>
      <w:r>
        <w:t>наймодателя</w:t>
      </w:r>
      <w:proofErr w:type="spellEnd"/>
      <w:r>
        <w:t>).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2. Копия финансового лицевого счета.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3. Документы, подтверждающие выезд ответчика на другое постоянное место жительства.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4. Документы, подтверждающие невыполнение ответчиком обязательств по оплате жилья и коммунальных услуг.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5. Копия требования (претензии) истца от "__"___________ ____ г. N ___ </w:t>
      </w:r>
      <w:hyperlink w:anchor="P85">
        <w:r>
          <w:rPr>
            <w:color w:val="0000FF"/>
          </w:rPr>
          <w:t>&lt;7&gt;</w:t>
        </w:r>
      </w:hyperlink>
      <w:r>
        <w:t>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6. Доказательства отказа ответчика от удовлетворения требования (претензии) истца </w:t>
      </w:r>
      <w:hyperlink w:anchor="P85">
        <w:r>
          <w:rPr>
            <w:color w:val="0000FF"/>
          </w:rPr>
          <w:t>&lt;7&gt;</w:t>
        </w:r>
      </w:hyperlink>
      <w:r>
        <w:t>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7. Документы, подтверждающие совершение действий, направленных на примирение (если такие документы имеются).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8.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1">
        <w:r>
          <w:rPr>
            <w:color w:val="0000FF"/>
          </w:rPr>
          <w:t>&lt;5&gt;</w:t>
        </w:r>
      </w:hyperlink>
      <w:r>
        <w:t>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</w:t>
      </w:r>
      <w:r>
        <w:lastRenderedPageBreak/>
        <w:t xml:space="preserve">от "___"________ ____ г. N ___ (если исковое заявление подписывается представителем истца) </w:t>
      </w:r>
      <w:hyperlink w:anchor="P79">
        <w:r>
          <w:rPr>
            <w:color w:val="0000FF"/>
          </w:rPr>
          <w:t>&lt;3&gt;</w:t>
        </w:r>
      </w:hyperlink>
      <w:r>
        <w:t>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ind w:firstLine="540"/>
        <w:jc w:val="both"/>
      </w:pPr>
      <w:r>
        <w:t>Истец (представитель):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________________ (подпись) / ______________________ (Ф.И.О.)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ind w:firstLine="540"/>
        <w:jc w:val="both"/>
      </w:pPr>
      <w:r>
        <w:t>--------------------------------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5D7F18" w:rsidRDefault="005D7F18">
      <w:pPr>
        <w:pStyle w:val="ConsPlusNormal"/>
        <w:spacing w:before="200"/>
        <w:ind w:firstLine="540"/>
        <w:jc w:val="both"/>
      </w:pPr>
      <w:bookmarkStart w:id="1" w:name="P76"/>
      <w:bookmarkEnd w:id="1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6">
        <w:r>
          <w:rPr>
            <w:color w:val="0000FF"/>
          </w:rPr>
          <w:t>ст. ст. 23</w:t>
        </w:r>
      </w:hyperlink>
      <w:r>
        <w:t xml:space="preserve">, </w:t>
      </w:r>
      <w:hyperlink r:id="rId17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и снятии с регистрационного учета рассматривает районный суд в качестве суда первой инстанции.</w:t>
      </w:r>
    </w:p>
    <w:p w:rsidR="005D7F18" w:rsidRDefault="005D7F18">
      <w:pPr>
        <w:pStyle w:val="ConsPlusNormal"/>
        <w:spacing w:before="200"/>
        <w:ind w:firstLine="540"/>
        <w:jc w:val="both"/>
      </w:pPr>
      <w:bookmarkStart w:id="2" w:name="P77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8">
        <w:r>
          <w:rPr>
            <w:color w:val="0000FF"/>
          </w:rPr>
          <w:t>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9">
        <w:r>
          <w:rPr>
            <w:color w:val="0000FF"/>
          </w:rPr>
          <w:t>ст. 71</w:t>
        </w:r>
      </w:hyperlink>
      <w:r>
        <w:t xml:space="preserve"> Жилищного кодекса Российской Федерации). </w:t>
      </w:r>
      <w:proofErr w:type="gramStart"/>
      <w: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>
        <w:t>наймодатель</w:t>
      </w:r>
      <w:proofErr w:type="spellEnd"/>
      <w: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20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21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5D7F18" w:rsidRDefault="005D7F18">
      <w:pPr>
        <w:pStyle w:val="ConsPlusNormal"/>
        <w:spacing w:before="200"/>
        <w:ind w:firstLine="540"/>
        <w:jc w:val="both"/>
      </w:pPr>
      <w:bookmarkStart w:id="3" w:name="P79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2">
        <w:r>
          <w:rPr>
            <w:color w:val="0000FF"/>
          </w:rPr>
          <w:t>ст. ст. 49</w:t>
        </w:r>
      </w:hyperlink>
      <w:r>
        <w:t xml:space="preserve"> - </w:t>
      </w:r>
      <w:hyperlink r:id="rId23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D7F18" w:rsidRDefault="005D7F18">
      <w:pPr>
        <w:pStyle w:val="ConsPlusNormal"/>
        <w:spacing w:before="200"/>
        <w:ind w:firstLine="540"/>
        <w:jc w:val="both"/>
      </w:pPr>
      <w:bookmarkStart w:id="4" w:name="P80"/>
      <w:bookmarkEnd w:id="4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4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5D7F18" w:rsidRDefault="005D7F18">
      <w:pPr>
        <w:pStyle w:val="ConsPlusNormal"/>
        <w:spacing w:before="200"/>
        <w:ind w:firstLine="540"/>
        <w:jc w:val="both"/>
      </w:pPr>
      <w:bookmarkStart w:id="5" w:name="P81"/>
      <w:bookmarkEnd w:id="5"/>
      <w:r>
        <w:t xml:space="preserve">&lt;5&gt;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5D7F18" w:rsidRDefault="005D7F18">
      <w:pPr>
        <w:pStyle w:val="ConsPlusNormal"/>
        <w:spacing w:before="20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6">
        <w:r>
          <w:rPr>
            <w:color w:val="0000FF"/>
          </w:rPr>
          <w:t>ст. 333.35</w:t>
        </w:r>
      </w:hyperlink>
      <w:r>
        <w:t xml:space="preserve">, </w:t>
      </w:r>
      <w:hyperlink r:id="rId27">
        <w:r>
          <w:rPr>
            <w:color w:val="0000FF"/>
          </w:rPr>
          <w:t>п. п. 2</w:t>
        </w:r>
      </w:hyperlink>
      <w:r>
        <w:t xml:space="preserve"> и </w:t>
      </w:r>
      <w:hyperlink r:id="rId28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5D7F18" w:rsidRDefault="005D7F18">
      <w:pPr>
        <w:pStyle w:val="ConsPlusNormal"/>
        <w:spacing w:before="200"/>
        <w:ind w:firstLine="540"/>
        <w:jc w:val="both"/>
      </w:pPr>
      <w:bookmarkStart w:id="6" w:name="P83"/>
      <w:bookmarkEnd w:id="6"/>
      <w:r>
        <w:t>&lt;6</w:t>
      </w:r>
      <w:proofErr w:type="gramStart"/>
      <w:r>
        <w:t>&gt; Р</w:t>
      </w:r>
      <w:proofErr w:type="gramEnd"/>
      <w: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>
        <w:t xml:space="preserve">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5D7F18" w:rsidRDefault="005D7F18">
      <w:pPr>
        <w:pStyle w:val="ConsPlusNormal"/>
        <w:spacing w:before="200"/>
        <w:ind w:firstLine="540"/>
        <w:jc w:val="both"/>
      </w:pPr>
      <w:proofErr w:type="gramStart"/>
      <w: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9">
        <w:r>
          <w:rPr>
            <w:color w:val="0000FF"/>
          </w:rPr>
          <w:t>ч. 3 ст. 83</w:t>
        </w:r>
      </w:hyperlink>
      <w:r>
        <w:t xml:space="preserve"> Жилищного кодекса Российской</w:t>
      </w:r>
      <w:proofErr w:type="gramEnd"/>
      <w:r>
        <w:t xml:space="preserve"> Федерации в связи с расторжением ответчиком в отношении себя договора социального найма (</w:t>
      </w:r>
      <w:proofErr w:type="spellStart"/>
      <w:r>
        <w:fldChar w:fldCharType="begin"/>
      </w:r>
      <w:r>
        <w:instrText xml:space="preserve"> HYPERLINK "consultantplus://offline/ref=0EB469FBB91873F40608236667195EDAB2A87FF44736A9347971EB594CEE91A46C01B1EB82EA0530AF1CE0EFAB22C49DD515A741CF3983D5T2O"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2</w:t>
      </w:r>
      <w:r>
        <w:rPr>
          <w:color w:val="0000FF"/>
        </w:rPr>
        <w:fldChar w:fldCharType="end"/>
      </w:r>
      <w:r>
        <w:t xml:space="preserve">, </w:t>
      </w:r>
      <w:hyperlink r:id="rId30">
        <w:r>
          <w:rPr>
            <w:color w:val="0000FF"/>
          </w:rPr>
          <w:t>3 п. 32</w:t>
        </w:r>
      </w:hyperlink>
      <w:r>
        <w:t xml:space="preserve"> Постановления Пленума Верховного Суда </w:t>
      </w:r>
      <w:r>
        <w:lastRenderedPageBreak/>
        <w:t>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5D7F18" w:rsidRDefault="005D7F18">
      <w:pPr>
        <w:pStyle w:val="ConsPlusNormal"/>
        <w:spacing w:before="200"/>
        <w:ind w:firstLine="540"/>
        <w:jc w:val="both"/>
      </w:pPr>
      <w:bookmarkStart w:id="7" w:name="P85"/>
      <w:bookmarkEnd w:id="7"/>
      <w:r>
        <w:t xml:space="preserve">&lt;7&gt; Согласно </w:t>
      </w:r>
      <w:hyperlink r:id="rId3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jc w:val="both"/>
      </w:pPr>
    </w:p>
    <w:p w:rsidR="005D7F18" w:rsidRDefault="005D7F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A0749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58" w:rsidRDefault="005E3A58" w:rsidP="005D7F18">
      <w:r>
        <w:separator/>
      </w:r>
    </w:p>
  </w:endnote>
  <w:endnote w:type="continuationSeparator" w:id="0">
    <w:p w:rsidR="005E3A58" w:rsidRDefault="005E3A58" w:rsidP="005D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18" w:rsidRDefault="005D7F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18" w:rsidRDefault="005D7F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18" w:rsidRDefault="005D7F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58" w:rsidRDefault="005E3A58" w:rsidP="005D7F18">
      <w:r>
        <w:separator/>
      </w:r>
    </w:p>
  </w:footnote>
  <w:footnote w:type="continuationSeparator" w:id="0">
    <w:p w:rsidR="005E3A58" w:rsidRDefault="005E3A58" w:rsidP="005D7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18" w:rsidRDefault="005D7F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045207"/>
      <w:docPartObj>
        <w:docPartGallery w:val="Watermarks"/>
        <w:docPartUnique/>
      </w:docPartObj>
    </w:sdtPr>
    <w:sdtContent>
      <w:p w:rsidR="005D7F18" w:rsidRDefault="005D7F1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18" w:rsidRDefault="005D7F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18"/>
    <w:rsid w:val="005D7F18"/>
    <w:rsid w:val="005E3A58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D7F1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D7F1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D7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F1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D7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F1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D7F1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D7F1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D7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F1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D7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F1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469FBB91873F40608236667195EDABEA578F74E3EF43E7128E75B4BE1CEB36B48BDEA86EB0C6DF50CE4A6FF2DDB9FCE0BA05FCFD3TAO" TargetMode="External"/><Relationship Id="rId13" Type="http://schemas.openxmlformats.org/officeDocument/2006/relationships/hyperlink" Target="consultantplus://offline/ref=0EB469FBB91873F40608236667195EDABEA27FF34F38F43E7128E75B4BE1CEB36B48BDEA82EB0731A043E5FABA7AC89EC90BA25AD33B8153D9TAO" TargetMode="External"/><Relationship Id="rId18" Type="http://schemas.openxmlformats.org/officeDocument/2006/relationships/hyperlink" Target="consultantplus://offline/ref=0EB469FBB91873F40608236667195EDAB2A87FF44736A9347971EB594CEE91A46C01B1EB82EA0531AF1CE0EFAB22C49DD515A741CF3983D5T2O" TargetMode="External"/><Relationship Id="rId26" Type="http://schemas.openxmlformats.org/officeDocument/2006/relationships/hyperlink" Target="consultantplus://offline/ref=0EB469FBB91873F40608236667195EDABEA578F74F3EF43E7128E75B4BE1CEB36B48BDEA80E90232F019F5FEF32EC781CB10BC5DCD3BD8T2O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B469FBB91873F40608236667195EDABEA276F2413AF43E7128E75B4BE1CEB36B48BDEA8BEF0332F019F5FEF32EC781CB10BC5DCD3BD8T2O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0EB469FBB91873F40608236667195EDABEA276F2413FF43E7128E75B4BE1CEB36B48BDEA82EB073AAD43E5FABA7AC89EC90BA25AD33B8153D9TAO" TargetMode="External"/><Relationship Id="rId17" Type="http://schemas.openxmlformats.org/officeDocument/2006/relationships/hyperlink" Target="consultantplus://offline/ref=0EB469FBB91873F40608236667195EDABEA276F2413AF43E7128E75B4BE1CEB36B48BDEA82EB063BA643E5FABA7AC89EC90BA25AD33B8153D9TAO" TargetMode="External"/><Relationship Id="rId25" Type="http://schemas.openxmlformats.org/officeDocument/2006/relationships/hyperlink" Target="consultantplus://offline/ref=0EB469FBB91873F40608236667195EDABEA578F74F3EF43E7128E75B4BE1CEB36B48BDEE83EF0532F019F5FEF32EC781CB10BC5DCD3BD8T2O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B469FBB91873F40608236667195EDABEA276F2413AF43E7128E75B4BE1CEB36B48BDEA82EB0638A443E5FABA7AC89EC90BA25AD33B8153D9TAO" TargetMode="External"/><Relationship Id="rId20" Type="http://schemas.openxmlformats.org/officeDocument/2006/relationships/hyperlink" Target="consultantplus://offline/ref=0EB469FBB91873F40608236667195EDABEA578F74E3EF43E7128E75B4BE1CEB36B48BDEA86EB0C6DF50CE4A6FF2DDB9FCE0BA05FCFD3TAO" TargetMode="External"/><Relationship Id="rId29" Type="http://schemas.openxmlformats.org/officeDocument/2006/relationships/hyperlink" Target="consultantplus://offline/ref=0EB469FBB91873F40608236667195EDABEA578F74E3EF43E7128E75B4BE1CEB36B48BDEA86EB0C6DF50CE4A6FF2DDB9FCE0BA05FCFD3TA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B469FBB91873F40608236667195EDABEA578F74E3EF43E7128E75B4BE1CEB36B48BDEA86EB0C6DF50CE4A6FF2DDB9FCE0BA05FCFD3TAO" TargetMode="External"/><Relationship Id="rId24" Type="http://schemas.openxmlformats.org/officeDocument/2006/relationships/hyperlink" Target="consultantplus://offline/ref=0EB469FBB91873F40608236667195EDABEA276F2413AF43E7128E75B4BE1CEB36B48BDEA8BEF0232F019F5FEF32EC781CB10BC5DCD3BD8T2O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B469FBB91873F40608236667195EDABEA276F2413AF43E7128E75B4BE1CEB36B48BDEA82EB013DA743E5FABA7AC89EC90BA25AD33B8153D9TAO" TargetMode="External"/><Relationship Id="rId23" Type="http://schemas.openxmlformats.org/officeDocument/2006/relationships/hyperlink" Target="consultantplus://offline/ref=0EB469FBB91873F40608236667195EDABEA276F2413AF43E7128E75B4BE1CEB36B48BDEA82EB053CA743E5FABA7AC89EC90BA25AD33B8153D9TAO" TargetMode="External"/><Relationship Id="rId28" Type="http://schemas.openxmlformats.org/officeDocument/2006/relationships/hyperlink" Target="consultantplus://offline/ref=0EB469FBB91873F40608236667195EDABEA578F74F3EF43E7128E75B4BE1CEB36B48BDEA83ED033EAF1CE0EFAB22C49DD515A741CF3983D5T2O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0EB469FBB91873F40608236667195EDABEA27FF34F38F43E7128E75B4BE1CEB36B48BDEA82EB0731A043E5FABA7AC89EC90BA25AD33B8153D9TAO" TargetMode="External"/><Relationship Id="rId19" Type="http://schemas.openxmlformats.org/officeDocument/2006/relationships/hyperlink" Target="consultantplus://offline/ref=0EB469FBB91873F40608236667195EDABEA578F74E3EF43E7128E75B4BE1CEB36B48BDEA82EB033EA443E5FABA7AC89EC90BA25AD33B8153D9TAO" TargetMode="External"/><Relationship Id="rId31" Type="http://schemas.openxmlformats.org/officeDocument/2006/relationships/hyperlink" Target="consultantplus://offline/ref=0EB469FBB91873F40608236667195EDABEA276F2413AF43E7128E75B4BE1CEB36B48BDEA80EC0232F019F5FEF32EC781CB10BC5DCD3BD8T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B469FBB91873F40608236667195EDABEA276F2413FF43E7128E75B4BE1CEB36B48BDEA82EB073AAD43E5FABA7AC89EC90BA25AD33B8153D9TAO" TargetMode="External"/><Relationship Id="rId14" Type="http://schemas.openxmlformats.org/officeDocument/2006/relationships/hyperlink" Target="consultantplus://offline/ref=0EB469FBB91873F40608236667195EDABEA276F2413AF43E7128E75B4BE1CEB36B48BDEA82EB013BAC43E5FABA7AC89EC90BA25AD33B8153D9TAO" TargetMode="External"/><Relationship Id="rId22" Type="http://schemas.openxmlformats.org/officeDocument/2006/relationships/hyperlink" Target="consultantplus://offline/ref=0EB469FBB91873F40608236667195EDABEA276F2413AF43E7128E75B4BE1CEB36B48BDEA80EB0F32F019F5FEF32EC781CB10BC5DCD3BD8T2O" TargetMode="External"/><Relationship Id="rId27" Type="http://schemas.openxmlformats.org/officeDocument/2006/relationships/hyperlink" Target="consultantplus://offline/ref=0EB469FBB91873F40608236667195EDABEA578F74F3EF43E7128E75B4BE1CEB36B48BDEA83ED0338AF1CE0EFAB22C49DD515A741CF3983D5T2O" TargetMode="External"/><Relationship Id="rId30" Type="http://schemas.openxmlformats.org/officeDocument/2006/relationships/hyperlink" Target="consultantplus://offline/ref=0EB469FBB91873F40608236667195EDAB2A87FF44736A9347971EB594CEE91A46C01B1EB82EA0439AF1CE0EFAB22C49DD515A741CF3983D5T2O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2023-05-12T14:19:00Z</dcterms:created>
  <dcterms:modified xsi:type="dcterms:W3CDTF">2023-05-12T14:22:00Z</dcterms:modified>
</cp:coreProperties>
</file>