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2A" w:rsidRPr="00996664" w:rsidRDefault="00F96C2A" w:rsidP="00996664">
      <w:pPr>
        <w:pStyle w:val="20"/>
        <w:shd w:val="clear" w:color="auto" w:fill="auto"/>
        <w:spacing w:after="1612"/>
        <w:ind w:left="6340" w:right="680"/>
        <w:jc w:val="both"/>
        <w:rPr>
          <w:b/>
          <w:sz w:val="22"/>
          <w:szCs w:val="22"/>
        </w:rPr>
      </w:pPr>
      <w:r w:rsidRPr="00996664">
        <w:rPr>
          <w:b/>
          <w:sz w:val="22"/>
          <w:szCs w:val="22"/>
        </w:rPr>
        <w:t>УТВЕРЖДЕНЫ Приказом И.О.Председателя Октябрьского районного суда г.Уфы Р</w:t>
      </w:r>
      <w:r>
        <w:rPr>
          <w:b/>
          <w:sz w:val="22"/>
          <w:szCs w:val="22"/>
        </w:rPr>
        <w:t xml:space="preserve">еспублики </w:t>
      </w:r>
      <w:r w:rsidRPr="00996664">
        <w:rPr>
          <w:b/>
          <w:sz w:val="22"/>
          <w:szCs w:val="22"/>
        </w:rPr>
        <w:t>Б</w:t>
      </w:r>
      <w:r>
        <w:rPr>
          <w:b/>
          <w:sz w:val="22"/>
          <w:szCs w:val="22"/>
        </w:rPr>
        <w:t>ашкортостан</w:t>
      </w:r>
      <w:r w:rsidRPr="00996664">
        <w:rPr>
          <w:b/>
          <w:sz w:val="22"/>
          <w:szCs w:val="22"/>
        </w:rPr>
        <w:t xml:space="preserve">         от 12 февраля </w:t>
      </w:r>
      <w:smartTag w:uri="urn:schemas-microsoft-com:office:smarttags" w:element="metricconverter">
        <w:smartTagPr>
          <w:attr w:name="ProductID" w:val="2024 г"/>
        </w:smartTagPr>
        <w:r w:rsidRPr="00996664">
          <w:rPr>
            <w:b/>
            <w:sz w:val="22"/>
            <w:szCs w:val="22"/>
          </w:rPr>
          <w:t>2024 г</w:t>
        </w:r>
      </w:smartTag>
      <w:r w:rsidRPr="00996664">
        <w:rPr>
          <w:b/>
          <w:sz w:val="22"/>
          <w:szCs w:val="22"/>
        </w:rPr>
        <w:t>. № 11</w:t>
      </w:r>
    </w:p>
    <w:p w:rsidR="00F96C2A" w:rsidRDefault="00F96C2A" w:rsidP="00244C2E">
      <w:pPr>
        <w:pStyle w:val="10"/>
        <w:keepNext/>
        <w:keepLines/>
        <w:shd w:val="clear" w:color="auto" w:fill="auto"/>
        <w:spacing w:before="0" w:after="285" w:line="240" w:lineRule="auto"/>
        <w:rPr>
          <w:sz w:val="24"/>
          <w:szCs w:val="24"/>
        </w:rPr>
      </w:pPr>
      <w:bookmarkStart w:id="0" w:name="bookmark0"/>
      <w:r w:rsidRPr="00244C2E">
        <w:rPr>
          <w:sz w:val="24"/>
          <w:szCs w:val="24"/>
        </w:rPr>
        <w:t>ПРАВИЛА</w:t>
      </w:r>
      <w:r w:rsidRPr="00244C2E">
        <w:rPr>
          <w:sz w:val="24"/>
          <w:szCs w:val="24"/>
        </w:rPr>
        <w:br/>
        <w:t>пребывания посетителей в</w:t>
      </w:r>
      <w:r>
        <w:rPr>
          <w:sz w:val="24"/>
          <w:szCs w:val="24"/>
        </w:rPr>
        <w:t xml:space="preserve"> Октябрьском районном</w:t>
      </w:r>
      <w:r w:rsidRPr="00244C2E">
        <w:rPr>
          <w:sz w:val="24"/>
          <w:szCs w:val="24"/>
        </w:rPr>
        <w:t xml:space="preserve"> суд</w:t>
      </w:r>
      <w:bookmarkEnd w:id="0"/>
      <w:r>
        <w:rPr>
          <w:sz w:val="24"/>
          <w:szCs w:val="24"/>
        </w:rPr>
        <w:t xml:space="preserve">е г.Уфы </w:t>
      </w:r>
    </w:p>
    <w:p w:rsidR="00F96C2A" w:rsidRPr="00244C2E" w:rsidRDefault="00F96C2A" w:rsidP="00244C2E">
      <w:pPr>
        <w:pStyle w:val="10"/>
        <w:keepNext/>
        <w:keepLines/>
        <w:shd w:val="clear" w:color="auto" w:fill="auto"/>
        <w:spacing w:before="0" w:after="285" w:line="240" w:lineRule="auto"/>
        <w:rPr>
          <w:sz w:val="24"/>
          <w:szCs w:val="24"/>
        </w:rPr>
      </w:pPr>
      <w:r>
        <w:rPr>
          <w:sz w:val="24"/>
          <w:szCs w:val="24"/>
        </w:rPr>
        <w:t>Республики Башкортостан</w:t>
      </w:r>
    </w:p>
    <w:p w:rsidR="00F96C2A" w:rsidRPr="00244C2E" w:rsidRDefault="00F96C2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098"/>
        </w:tabs>
        <w:spacing w:before="0" w:after="258" w:line="280" w:lineRule="exact"/>
        <w:ind w:left="3740"/>
        <w:jc w:val="both"/>
        <w:rPr>
          <w:sz w:val="24"/>
          <w:szCs w:val="24"/>
        </w:rPr>
      </w:pPr>
      <w:bookmarkStart w:id="1" w:name="bookmark1"/>
      <w:r w:rsidRPr="00244C2E">
        <w:rPr>
          <w:sz w:val="24"/>
          <w:szCs w:val="24"/>
        </w:rPr>
        <w:t>Общие положения</w:t>
      </w:r>
      <w:bookmarkEnd w:id="1"/>
    </w:p>
    <w:p w:rsidR="00F96C2A" w:rsidRPr="00996664" w:rsidRDefault="00F96C2A">
      <w:pPr>
        <w:pStyle w:val="20"/>
        <w:numPr>
          <w:ilvl w:val="1"/>
          <w:numId w:val="1"/>
        </w:numPr>
        <w:shd w:val="clear" w:color="auto" w:fill="auto"/>
        <w:tabs>
          <w:tab w:val="left" w:pos="1217"/>
        </w:tabs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Правила пребывания временно находящихся в здании (помещении) Октябрьского районного суда г.Уфы РБ (далее -- Правила) физических лиц,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федерального суда общей юрисдикции (далее - суд).</w:t>
      </w:r>
    </w:p>
    <w:p w:rsidR="00F96C2A" w:rsidRPr="00996664" w:rsidRDefault="00F96C2A">
      <w:pPr>
        <w:pStyle w:val="20"/>
        <w:shd w:val="clear" w:color="auto" w:fill="auto"/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Правила пребывания посетителей в суде направлены на:</w:t>
      </w:r>
    </w:p>
    <w:p w:rsidR="00F96C2A" w:rsidRPr="00996664" w:rsidRDefault="00F96C2A">
      <w:pPr>
        <w:pStyle w:val="20"/>
        <w:shd w:val="clear" w:color="auto" w:fill="auto"/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реализацию конституционного права граждан на судебную защиту;</w:t>
      </w:r>
    </w:p>
    <w:p w:rsidR="00F96C2A" w:rsidRPr="00996664" w:rsidRDefault="00F96C2A">
      <w:pPr>
        <w:pStyle w:val="20"/>
        <w:shd w:val="clear" w:color="auto" w:fill="auto"/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обеспечение установленного порядка деятельности суда;</w:t>
      </w:r>
    </w:p>
    <w:p w:rsidR="00F96C2A" w:rsidRPr="00996664" w:rsidRDefault="00F96C2A">
      <w:pPr>
        <w:pStyle w:val="20"/>
        <w:shd w:val="clear" w:color="auto" w:fill="auto"/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поддержание общественного порядка в здании (помещении) суда и осуществление его охраны;</w:t>
      </w:r>
    </w:p>
    <w:p w:rsidR="00F96C2A" w:rsidRPr="00996664" w:rsidRDefault="00F96C2A">
      <w:pPr>
        <w:pStyle w:val="20"/>
        <w:shd w:val="clear" w:color="auto" w:fill="auto"/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обеспечение прав граждан на охрану жизни и здоровья, в том числе безопасности судей, присяжных заседателей, работников аппарата суда и иных участников судебного процесса;</w:t>
      </w:r>
    </w:p>
    <w:p w:rsidR="00F96C2A" w:rsidRPr="00996664" w:rsidRDefault="00F96C2A">
      <w:pPr>
        <w:pStyle w:val="20"/>
        <w:shd w:val="clear" w:color="auto" w:fill="auto"/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обеспечение гласности и открытости судопроизводства, реализацию права на доступ к информации о деятельности суда;</w:t>
      </w:r>
    </w:p>
    <w:p w:rsidR="00F96C2A" w:rsidRPr="00996664" w:rsidRDefault="00F96C2A">
      <w:pPr>
        <w:pStyle w:val="20"/>
        <w:shd w:val="clear" w:color="auto" w:fill="auto"/>
        <w:spacing w:after="236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F96C2A" w:rsidRPr="00996664" w:rsidRDefault="00F96C2A">
      <w:pPr>
        <w:pStyle w:val="20"/>
        <w:numPr>
          <w:ilvl w:val="1"/>
          <w:numId w:val="1"/>
        </w:numPr>
        <w:shd w:val="clear" w:color="auto" w:fill="auto"/>
        <w:tabs>
          <w:tab w:val="left" w:pos="1217"/>
        </w:tabs>
        <w:spacing w:after="0" w:line="331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Проход в здание (помещение) суда осуществляется по следующим документам:</w:t>
      </w:r>
    </w:p>
    <w:p w:rsidR="00F96C2A" w:rsidRPr="00996664" w:rsidRDefault="00F96C2A">
      <w:pPr>
        <w:pStyle w:val="20"/>
        <w:shd w:val="clear" w:color="auto" w:fill="auto"/>
        <w:spacing w:after="0" w:line="317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паспорт гражданина Российской Федерации;</w:t>
      </w:r>
    </w:p>
    <w:p w:rsidR="00F96C2A" w:rsidRPr="00996664" w:rsidRDefault="00F96C2A">
      <w:pPr>
        <w:pStyle w:val="30"/>
        <w:shd w:val="clear" w:color="auto" w:fill="auto"/>
      </w:pPr>
      <w:r w:rsidRPr="00996664">
        <w:t xml:space="preserve">временное удостоверение личности гражданина Российской Федерации </w:t>
      </w:r>
      <w:r w:rsidRPr="00996664">
        <w:rPr>
          <w:rStyle w:val="314pt"/>
          <w:sz w:val="24"/>
          <w:szCs w:val="24"/>
        </w:rPr>
        <w:t>(форма № 2);</w:t>
      </w:r>
    </w:p>
    <w:p w:rsidR="00F96C2A" w:rsidRPr="00996664" w:rsidRDefault="00F96C2A">
      <w:pPr>
        <w:pStyle w:val="20"/>
        <w:shd w:val="clear" w:color="auto" w:fill="auto"/>
        <w:spacing w:after="0" w:line="317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F96C2A" w:rsidRPr="00996664" w:rsidRDefault="00F96C2A">
      <w:pPr>
        <w:pStyle w:val="20"/>
        <w:shd w:val="clear" w:color="auto" w:fill="auto"/>
        <w:spacing w:after="0" w:line="317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дипломатический паспорт гражданина Российской Федерации;</w:t>
      </w:r>
    </w:p>
    <w:p w:rsidR="00F96C2A" w:rsidRPr="00996664" w:rsidRDefault="00F96C2A">
      <w:pPr>
        <w:pStyle w:val="20"/>
        <w:shd w:val="clear" w:color="auto" w:fill="auto"/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служебный паспорт гражданина Российской Федерации;</w:t>
      </w:r>
    </w:p>
    <w:p w:rsidR="00F96C2A" w:rsidRPr="00996664" w:rsidRDefault="00F96C2A">
      <w:pPr>
        <w:pStyle w:val="20"/>
        <w:shd w:val="clear" w:color="auto" w:fill="auto"/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удостоверение личности военнослужащего Российской Федерации или военный билет;</w:t>
      </w:r>
    </w:p>
    <w:p w:rsidR="00F96C2A" w:rsidRPr="00996664" w:rsidRDefault="00F96C2A">
      <w:pPr>
        <w:pStyle w:val="20"/>
        <w:shd w:val="clear" w:color="auto" w:fill="auto"/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удостоверение личности моряка;</w:t>
      </w:r>
    </w:p>
    <w:p w:rsidR="00F96C2A" w:rsidRPr="00996664" w:rsidRDefault="00F96C2A">
      <w:pPr>
        <w:pStyle w:val="20"/>
        <w:shd w:val="clear" w:color="auto" w:fill="auto"/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свидетельство о рождении (для граждан Российской Федерации до 14 лет);</w:t>
      </w:r>
    </w:p>
    <w:p w:rsidR="00F96C2A" w:rsidRPr="00996664" w:rsidRDefault="00F96C2A">
      <w:pPr>
        <w:pStyle w:val="20"/>
        <w:shd w:val="clear" w:color="auto" w:fill="auto"/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водительское удостоверение;</w:t>
      </w:r>
    </w:p>
    <w:p w:rsidR="00F96C2A" w:rsidRPr="00996664" w:rsidRDefault="00F96C2A">
      <w:pPr>
        <w:pStyle w:val="20"/>
        <w:shd w:val="clear" w:color="auto" w:fill="auto"/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служебное удостоверение;</w:t>
      </w:r>
    </w:p>
    <w:p w:rsidR="00F96C2A" w:rsidRPr="00996664" w:rsidRDefault="00F96C2A">
      <w:pPr>
        <w:pStyle w:val="20"/>
        <w:shd w:val="clear" w:color="auto" w:fill="auto"/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удостоверение адвоката;</w:t>
      </w:r>
    </w:p>
    <w:p w:rsidR="00F96C2A" w:rsidRPr="00996664" w:rsidRDefault="00F96C2A">
      <w:pPr>
        <w:pStyle w:val="20"/>
        <w:shd w:val="clear" w:color="auto" w:fill="auto"/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F96C2A" w:rsidRPr="00996664" w:rsidRDefault="00F96C2A">
      <w:pPr>
        <w:pStyle w:val="20"/>
        <w:shd w:val="clear" w:color="auto" w:fill="auto"/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F96C2A" w:rsidRPr="00996664" w:rsidRDefault="00F96C2A">
      <w:pPr>
        <w:pStyle w:val="20"/>
        <w:shd w:val="clear" w:color="auto" w:fill="auto"/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F96C2A" w:rsidRPr="00996664" w:rsidRDefault="00F96C2A">
      <w:pPr>
        <w:pStyle w:val="20"/>
        <w:shd w:val="clear" w:color="auto" w:fill="auto"/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F96C2A" w:rsidRPr="00996664" w:rsidRDefault="00F96C2A">
      <w:pPr>
        <w:pStyle w:val="20"/>
        <w:shd w:val="clear" w:color="auto" w:fill="auto"/>
        <w:spacing w:after="337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F96C2A" w:rsidRPr="00996664" w:rsidRDefault="00F96C2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582"/>
        </w:tabs>
        <w:spacing w:before="0" w:after="298" w:line="280" w:lineRule="exact"/>
        <w:ind w:left="1240"/>
        <w:jc w:val="both"/>
        <w:rPr>
          <w:sz w:val="24"/>
          <w:szCs w:val="24"/>
        </w:rPr>
      </w:pPr>
      <w:bookmarkStart w:id="2" w:name="bookmark2"/>
      <w:r w:rsidRPr="00996664">
        <w:rPr>
          <w:sz w:val="24"/>
          <w:szCs w:val="24"/>
        </w:rPr>
        <w:t>Организация допуска посетителей в здание (помещение) суда</w:t>
      </w:r>
      <w:bookmarkEnd w:id="2"/>
    </w:p>
    <w:p w:rsidR="00F96C2A" w:rsidRPr="00996664" w:rsidRDefault="00F96C2A">
      <w:pPr>
        <w:pStyle w:val="20"/>
        <w:numPr>
          <w:ilvl w:val="1"/>
          <w:numId w:val="1"/>
        </w:numPr>
        <w:shd w:val="clear" w:color="auto" w:fill="auto"/>
        <w:tabs>
          <w:tab w:val="left" w:pos="1248"/>
        </w:tabs>
        <w:spacing w:after="293" w:line="317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аппарата суда и иных лиц, находящихся в здании, помещениях суда, судебными приставами по обеспечению установленного порядка деятельности судов применяются технические средства охраны и досмотра и осуществляется учет (регистрация) входящих в здание (помещение) суда посетителей, за исключением лиц, указанных в пунктах 2.3 и 2.4 Типовых правил.</w:t>
      </w:r>
    </w:p>
    <w:p w:rsidR="00F96C2A" w:rsidRPr="00996664" w:rsidRDefault="00F96C2A">
      <w:pPr>
        <w:pStyle w:val="20"/>
        <w:numPr>
          <w:ilvl w:val="1"/>
          <w:numId w:val="1"/>
        </w:numPr>
        <w:shd w:val="clear" w:color="auto" w:fill="auto"/>
        <w:tabs>
          <w:tab w:val="left" w:pos="1129"/>
        </w:tabs>
        <w:spacing w:after="296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F96C2A" w:rsidRPr="00996664" w:rsidRDefault="00F96C2A">
      <w:pPr>
        <w:pStyle w:val="20"/>
        <w:numPr>
          <w:ilvl w:val="1"/>
          <w:numId w:val="1"/>
        </w:numPr>
        <w:shd w:val="clear" w:color="auto" w:fill="auto"/>
        <w:tabs>
          <w:tab w:val="left" w:pos="1138"/>
        </w:tabs>
        <w:spacing w:after="315" w:line="331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 57-ФЗ «О государственной охране».</w:t>
      </w:r>
    </w:p>
    <w:p w:rsidR="00F96C2A" w:rsidRPr="00996664" w:rsidRDefault="00F96C2A">
      <w:pPr>
        <w:pStyle w:val="20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31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При предъявлении служебного удостоверения в здание (помещение) суда проходят:</w:t>
      </w:r>
    </w:p>
    <w:p w:rsidR="00F96C2A" w:rsidRPr="00996664" w:rsidRDefault="00F96C2A">
      <w:pPr>
        <w:pStyle w:val="20"/>
        <w:shd w:val="clear" w:color="auto" w:fill="auto"/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судьи, в том числе пребывающие в отставке;</w:t>
      </w:r>
    </w:p>
    <w:p w:rsidR="00F96C2A" w:rsidRPr="00996664" w:rsidRDefault="00F96C2A">
      <w:pPr>
        <w:pStyle w:val="20"/>
        <w:shd w:val="clear" w:color="auto" w:fill="auto"/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F96C2A" w:rsidRPr="00996664" w:rsidRDefault="00F96C2A">
      <w:pPr>
        <w:pStyle w:val="20"/>
        <w:shd w:val="clear" w:color="auto" w:fill="auto"/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F96C2A" w:rsidRPr="00996664" w:rsidRDefault="00F96C2A">
      <w:pPr>
        <w:pStyle w:val="20"/>
        <w:shd w:val="clear" w:color="auto" w:fill="auto"/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F96C2A" w:rsidRPr="00996664" w:rsidRDefault="00F96C2A">
      <w:pPr>
        <w:pStyle w:val="20"/>
        <w:shd w:val="clear" w:color="auto" w:fill="auto"/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государственные гражданские служащие Верховного Суда Российской Федерации;</w:t>
      </w:r>
    </w:p>
    <w:p w:rsidR="00F96C2A" w:rsidRPr="00996664" w:rsidRDefault="00F96C2A">
      <w:pPr>
        <w:pStyle w:val="20"/>
        <w:shd w:val="clear" w:color="auto" w:fill="auto"/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работники системы Судебного департамента при Верховном Суде Российской Федерации;</w:t>
      </w:r>
    </w:p>
    <w:p w:rsidR="00F96C2A" w:rsidRPr="00996664" w:rsidRDefault="00F96C2A">
      <w:pPr>
        <w:pStyle w:val="20"/>
        <w:shd w:val="clear" w:color="auto" w:fill="auto"/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государственные гражданские служащие федеральных судов и мировых судей субъектов Российской Федерации;</w:t>
      </w:r>
    </w:p>
    <w:p w:rsidR="00F96C2A" w:rsidRPr="00996664" w:rsidRDefault="00F96C2A">
      <w:pPr>
        <w:pStyle w:val="20"/>
        <w:shd w:val="clear" w:color="auto" w:fill="auto"/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F96C2A" w:rsidRPr="00996664" w:rsidRDefault="00F96C2A">
      <w:pPr>
        <w:pStyle w:val="20"/>
        <w:shd w:val="clear" w:color="auto" w:fill="auto"/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F96C2A" w:rsidRPr="00996664" w:rsidRDefault="00F96C2A">
      <w:pPr>
        <w:pStyle w:val="20"/>
        <w:shd w:val="clear" w:color="auto" w:fill="auto"/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F96C2A" w:rsidRPr="00996664" w:rsidRDefault="00F96C2A">
      <w:pPr>
        <w:pStyle w:val="20"/>
        <w:shd w:val="clear" w:color="auto" w:fill="auto"/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F96C2A" w:rsidRPr="00996664" w:rsidRDefault="00F96C2A">
      <w:pPr>
        <w:pStyle w:val="20"/>
        <w:shd w:val="clear" w:color="auto" w:fill="auto"/>
        <w:spacing w:after="0" w:line="307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При предъявлении удостоверения проходят в здание (помещение) суда адвокаты.</w:t>
      </w:r>
    </w:p>
    <w:p w:rsidR="00F96C2A" w:rsidRPr="00996664" w:rsidRDefault="00F96C2A">
      <w:pPr>
        <w:pStyle w:val="20"/>
        <w:shd w:val="clear" w:color="auto" w:fill="auto"/>
        <w:spacing w:after="304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F96C2A" w:rsidRPr="00996664" w:rsidRDefault="00F96C2A">
      <w:pPr>
        <w:pStyle w:val="20"/>
        <w:numPr>
          <w:ilvl w:val="1"/>
          <w:numId w:val="1"/>
        </w:numPr>
        <w:shd w:val="clear" w:color="auto" w:fill="auto"/>
        <w:tabs>
          <w:tab w:val="left" w:pos="1160"/>
        </w:tabs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F96C2A" w:rsidRPr="00996664" w:rsidRDefault="00F96C2A">
      <w:pPr>
        <w:pStyle w:val="20"/>
        <w:shd w:val="clear" w:color="auto" w:fill="auto"/>
        <w:spacing w:after="304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суда, мировому судье.</w:t>
      </w:r>
    </w:p>
    <w:p w:rsidR="00F96C2A" w:rsidRPr="00996664" w:rsidRDefault="00F96C2A">
      <w:pPr>
        <w:pStyle w:val="20"/>
        <w:numPr>
          <w:ilvl w:val="1"/>
          <w:numId w:val="1"/>
        </w:numPr>
        <w:shd w:val="clear" w:color="auto" w:fill="auto"/>
        <w:tabs>
          <w:tab w:val="left" w:pos="1163"/>
        </w:tabs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Доступ в здание (помещение) суда предоставляется:</w:t>
      </w:r>
    </w:p>
    <w:p w:rsidR="00F96C2A" w:rsidRPr="00996664" w:rsidRDefault="00F96C2A">
      <w:pPr>
        <w:pStyle w:val="20"/>
        <w:shd w:val="clear" w:color="auto" w:fill="auto"/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F96C2A" w:rsidRPr="00996664" w:rsidRDefault="00F96C2A">
      <w:pPr>
        <w:pStyle w:val="20"/>
        <w:shd w:val="clear" w:color="auto" w:fill="auto"/>
        <w:spacing w:after="308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работникам строительных (подрядных) или клининговых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F96C2A" w:rsidRPr="00996664" w:rsidRDefault="00F96C2A">
      <w:pPr>
        <w:pStyle w:val="20"/>
        <w:numPr>
          <w:ilvl w:val="1"/>
          <w:numId w:val="1"/>
        </w:numPr>
        <w:shd w:val="clear" w:color="auto" w:fill="auto"/>
        <w:tabs>
          <w:tab w:val="left" w:pos="1310"/>
        </w:tabs>
        <w:spacing w:after="0" w:line="317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F96C2A" w:rsidRPr="00996664" w:rsidRDefault="00F96C2A">
      <w:pPr>
        <w:pStyle w:val="20"/>
        <w:shd w:val="clear" w:color="auto" w:fill="auto"/>
        <w:spacing w:after="304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При ликвидации чрезвычайной ситуации или производстве аварийно- 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F96C2A" w:rsidRPr="00996664" w:rsidRDefault="00F96C2A">
      <w:pPr>
        <w:pStyle w:val="20"/>
        <w:numPr>
          <w:ilvl w:val="1"/>
          <w:numId w:val="1"/>
        </w:numPr>
        <w:shd w:val="clear" w:color="auto" w:fill="auto"/>
        <w:tabs>
          <w:tab w:val="left" w:pos="1160"/>
        </w:tabs>
        <w:spacing w:after="0" w:line="317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F96C2A" w:rsidRPr="00996664" w:rsidRDefault="00F96C2A">
      <w:pPr>
        <w:pStyle w:val="20"/>
        <w:numPr>
          <w:ilvl w:val="1"/>
          <w:numId w:val="1"/>
        </w:numPr>
        <w:shd w:val="clear" w:color="auto" w:fill="auto"/>
        <w:tabs>
          <w:tab w:val="left" w:pos="1200"/>
        </w:tabs>
        <w:spacing w:after="304" w:line="331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F96C2A" w:rsidRPr="00996664" w:rsidRDefault="00F96C2A">
      <w:pPr>
        <w:pStyle w:val="20"/>
        <w:numPr>
          <w:ilvl w:val="1"/>
          <w:numId w:val="1"/>
        </w:numPr>
        <w:shd w:val="clear" w:color="auto" w:fill="auto"/>
        <w:tabs>
          <w:tab w:val="left" w:pos="1249"/>
        </w:tabs>
        <w:spacing w:after="304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F96C2A" w:rsidRPr="00996664" w:rsidRDefault="00F96C2A">
      <w:pPr>
        <w:pStyle w:val="20"/>
        <w:numPr>
          <w:ilvl w:val="1"/>
          <w:numId w:val="1"/>
        </w:numPr>
        <w:shd w:val="clear" w:color="auto" w:fill="auto"/>
        <w:tabs>
          <w:tab w:val="left" w:pos="1344"/>
        </w:tabs>
        <w:spacing w:after="296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При срабатывании металлодетектора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F96C2A" w:rsidRPr="00996664" w:rsidRDefault="00F96C2A">
      <w:pPr>
        <w:pStyle w:val="20"/>
        <w:numPr>
          <w:ilvl w:val="1"/>
          <w:numId w:val="1"/>
        </w:numPr>
        <w:shd w:val="clear" w:color="auto" w:fill="auto"/>
        <w:tabs>
          <w:tab w:val="left" w:pos="1302"/>
        </w:tabs>
        <w:spacing w:after="0"/>
        <w:ind w:left="620"/>
        <w:rPr>
          <w:sz w:val="24"/>
          <w:szCs w:val="24"/>
        </w:rPr>
      </w:pPr>
      <w:r w:rsidRPr="00996664">
        <w:rPr>
          <w:sz w:val="24"/>
          <w:szCs w:val="24"/>
        </w:rPr>
        <w:t>Основаниями для отказа в допуске в здание (помещение) суда являются: отсутствие или отказ предъявить документы, удостоверяющие личность; отказ от прохождения проверки с использованием стационарного или</w:t>
      </w:r>
    </w:p>
    <w:p w:rsidR="00F96C2A" w:rsidRPr="00996664" w:rsidRDefault="00F96C2A">
      <w:pPr>
        <w:pStyle w:val="20"/>
        <w:shd w:val="clear" w:color="auto" w:fill="auto"/>
        <w:spacing w:after="0" w:line="322" w:lineRule="exact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F96C2A" w:rsidRPr="00996664" w:rsidRDefault="00F96C2A">
      <w:pPr>
        <w:pStyle w:val="20"/>
        <w:shd w:val="clear" w:color="auto" w:fill="auto"/>
        <w:tabs>
          <w:tab w:val="left" w:pos="9600"/>
        </w:tabs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прибытие в суд лиц, имеющих внешний вид, не отвечающий санитарно- 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  <w:r w:rsidRPr="00996664">
        <w:rPr>
          <w:sz w:val="24"/>
          <w:szCs w:val="24"/>
        </w:rPr>
        <w:tab/>
        <w:t>о</w:t>
      </w:r>
    </w:p>
    <w:p w:rsidR="00F96C2A" w:rsidRPr="00996664" w:rsidRDefault="00F96C2A">
      <w:pPr>
        <w:pStyle w:val="20"/>
        <w:shd w:val="clear" w:color="auto" w:fill="auto"/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прибытие в суд лиц в состоянии алкогольного, наркотического или иного токсического опьянения;</w:t>
      </w:r>
    </w:p>
    <w:p w:rsidR="00F96C2A" w:rsidRPr="00996664" w:rsidRDefault="00F96C2A">
      <w:pPr>
        <w:pStyle w:val="20"/>
        <w:shd w:val="clear" w:color="auto" w:fill="auto"/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F96C2A" w:rsidRPr="00996664" w:rsidRDefault="00F96C2A">
      <w:pPr>
        <w:pStyle w:val="20"/>
        <w:shd w:val="clear" w:color="auto" w:fill="auto"/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F96C2A" w:rsidRPr="00996664" w:rsidRDefault="00F96C2A">
      <w:pPr>
        <w:pStyle w:val="20"/>
        <w:shd w:val="clear" w:color="auto" w:fill="auto"/>
        <w:spacing w:after="0" w:line="322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F96C2A" w:rsidRPr="00996664" w:rsidRDefault="00F96C2A">
      <w:pPr>
        <w:pStyle w:val="20"/>
        <w:shd w:val="clear" w:color="auto" w:fill="auto"/>
        <w:spacing w:after="0" w:line="322" w:lineRule="exact"/>
        <w:ind w:firstLine="620"/>
        <w:jc w:val="both"/>
        <w:rPr>
          <w:sz w:val="24"/>
          <w:szCs w:val="24"/>
        </w:rPr>
      </w:pPr>
    </w:p>
    <w:p w:rsidR="00F96C2A" w:rsidRPr="00996664" w:rsidRDefault="00F96C2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71"/>
        </w:tabs>
        <w:spacing w:before="0" w:after="300" w:line="280" w:lineRule="exact"/>
        <w:ind w:left="3520"/>
        <w:jc w:val="both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5.1pt;margin-top:-64.85pt;width:5.3pt;height:20.4pt;z-index:-251658240;mso-wrap-distance-left:5pt;mso-wrap-distance-right:5pt;mso-position-horizontal-relative:margin" filled="f" stroked="f">
            <v:textbox style="mso-fit-shape-to-text:t" inset="0,0,0,0">
              <w:txbxContent>
                <w:p w:rsidR="00F96C2A" w:rsidRDefault="00F96C2A">
                  <w:pPr>
                    <w:pStyle w:val="4"/>
                    <w:shd w:val="clear" w:color="auto" w:fill="auto"/>
                    <w:spacing w:line="380" w:lineRule="exact"/>
                  </w:pPr>
                  <w:r>
                    <w:t>[</w:t>
                  </w:r>
                </w:p>
              </w:txbxContent>
            </v:textbox>
            <w10:wrap type="topAndBottom" anchorx="margin"/>
          </v:shape>
        </w:pict>
      </w:r>
      <w:bookmarkStart w:id="3" w:name="bookmark3"/>
      <w:r w:rsidRPr="00996664">
        <w:rPr>
          <w:sz w:val="24"/>
          <w:szCs w:val="24"/>
        </w:rPr>
        <w:t>Меры безопасности в суде</w:t>
      </w:r>
      <w:bookmarkEnd w:id="3"/>
    </w:p>
    <w:p w:rsidR="00F96C2A" w:rsidRPr="00996664" w:rsidRDefault="00F96C2A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F96C2A" w:rsidRPr="00996664" w:rsidRDefault="00F96C2A">
      <w:pPr>
        <w:pStyle w:val="20"/>
        <w:shd w:val="clear" w:color="auto" w:fill="auto"/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проносить в здание и служебные помещения суда предметы, перечисленные в приложении к настоящим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F96C2A" w:rsidRPr="00996664" w:rsidRDefault="00F96C2A">
      <w:pPr>
        <w:pStyle w:val="20"/>
        <w:shd w:val="clear" w:color="auto" w:fill="auto"/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F96C2A" w:rsidRPr="00996664" w:rsidRDefault="00F96C2A">
      <w:pPr>
        <w:pStyle w:val="20"/>
        <w:shd w:val="clear" w:color="auto" w:fill="auto"/>
        <w:spacing w:after="0"/>
        <w:ind w:firstLine="620"/>
        <w:jc w:val="both"/>
        <w:rPr>
          <w:sz w:val="24"/>
          <w:szCs w:val="24"/>
        </w:rPr>
      </w:pPr>
    </w:p>
    <w:p w:rsidR="00F96C2A" w:rsidRPr="00996664" w:rsidRDefault="00F96C2A">
      <w:pPr>
        <w:pStyle w:val="20"/>
        <w:shd w:val="clear" w:color="auto" w:fill="auto"/>
        <w:spacing w:after="0"/>
        <w:ind w:firstLine="620"/>
        <w:jc w:val="both"/>
        <w:rPr>
          <w:sz w:val="24"/>
          <w:szCs w:val="24"/>
        </w:rPr>
      </w:pPr>
    </w:p>
    <w:p w:rsidR="00F96C2A" w:rsidRPr="00996664" w:rsidRDefault="00F96C2A">
      <w:pPr>
        <w:pStyle w:val="20"/>
        <w:shd w:val="clear" w:color="auto" w:fill="auto"/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F96C2A" w:rsidRPr="00996664" w:rsidRDefault="00F96C2A">
      <w:pPr>
        <w:pStyle w:val="20"/>
        <w:shd w:val="clear" w:color="auto" w:fill="auto"/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F96C2A" w:rsidRPr="00996664" w:rsidRDefault="00F96C2A">
      <w:pPr>
        <w:pStyle w:val="20"/>
        <w:shd w:val="clear" w:color="auto" w:fill="auto"/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F96C2A" w:rsidRPr="00996664" w:rsidRDefault="00F96C2A">
      <w:pPr>
        <w:pStyle w:val="20"/>
        <w:shd w:val="clear" w:color="auto" w:fill="auto"/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курить;</w:t>
      </w:r>
    </w:p>
    <w:p w:rsidR="00F96C2A" w:rsidRPr="00996664" w:rsidRDefault="00F96C2A">
      <w:pPr>
        <w:pStyle w:val="20"/>
        <w:shd w:val="clear" w:color="auto" w:fill="auto"/>
        <w:spacing w:after="337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осуществлять несанкционированную торговлю и (или) распространение печатной и иной продукции, в том числе рекламного характера,</w:t>
      </w:r>
    </w:p>
    <w:p w:rsidR="00F96C2A" w:rsidRPr="00996664" w:rsidRDefault="00F96C2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22"/>
        </w:tabs>
        <w:spacing w:before="0" w:after="304" w:line="280" w:lineRule="exact"/>
        <w:ind w:left="2980"/>
        <w:jc w:val="both"/>
        <w:rPr>
          <w:sz w:val="24"/>
          <w:szCs w:val="24"/>
        </w:rPr>
      </w:pPr>
      <w:bookmarkStart w:id="4" w:name="bookmark4"/>
      <w:r w:rsidRPr="00996664">
        <w:rPr>
          <w:sz w:val="24"/>
          <w:szCs w:val="24"/>
        </w:rPr>
        <w:t>Ответственность посетителей суда</w:t>
      </w:r>
      <w:bookmarkEnd w:id="4"/>
    </w:p>
    <w:p w:rsidR="00F96C2A" w:rsidRPr="00996664" w:rsidRDefault="00F96C2A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 w:line="322" w:lineRule="exact"/>
        <w:ind w:firstLine="620"/>
        <w:jc w:val="both"/>
        <w:rPr>
          <w:sz w:val="24"/>
          <w:szCs w:val="24"/>
        </w:rPr>
        <w:sectPr w:rsidR="00F96C2A" w:rsidRPr="00996664" w:rsidSect="00996664">
          <w:headerReference w:type="default" r:id="rId7"/>
          <w:pgSz w:w="11900" w:h="16840"/>
          <w:pgMar w:top="543" w:right="221" w:bottom="1176" w:left="1584" w:header="0" w:footer="3" w:gutter="0"/>
          <w:cols w:space="720"/>
          <w:noEndnote/>
          <w:titlePg/>
          <w:docGrid w:linePitch="360"/>
        </w:sectPr>
      </w:pPr>
      <w:r w:rsidRPr="00996664">
        <w:rPr>
          <w:sz w:val="24"/>
          <w:szCs w:val="24"/>
        </w:rPr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F96C2A" w:rsidRPr="00996664" w:rsidRDefault="00F96C2A">
      <w:pPr>
        <w:pStyle w:val="20"/>
        <w:shd w:val="clear" w:color="auto" w:fill="auto"/>
        <w:spacing w:after="299" w:line="280" w:lineRule="exact"/>
        <w:jc w:val="right"/>
        <w:rPr>
          <w:sz w:val="24"/>
          <w:szCs w:val="24"/>
        </w:rPr>
      </w:pPr>
      <w:r w:rsidRPr="00996664">
        <w:rPr>
          <w:sz w:val="24"/>
          <w:szCs w:val="24"/>
        </w:rPr>
        <w:t>Приложение</w:t>
      </w:r>
    </w:p>
    <w:p w:rsidR="00F96C2A" w:rsidRPr="00996664" w:rsidRDefault="00F96C2A">
      <w:pPr>
        <w:pStyle w:val="50"/>
        <w:shd w:val="clear" w:color="auto" w:fill="auto"/>
        <w:spacing w:before="0" w:after="293"/>
        <w:ind w:right="580"/>
        <w:rPr>
          <w:sz w:val="24"/>
          <w:szCs w:val="24"/>
        </w:rPr>
      </w:pPr>
      <w:r w:rsidRPr="00996664">
        <w:rPr>
          <w:sz w:val="24"/>
          <w:szCs w:val="24"/>
        </w:rPr>
        <w:t>Примерный перечень предметов, запрещенных к вносу</w:t>
      </w:r>
      <w:r w:rsidRPr="00996664">
        <w:rPr>
          <w:sz w:val="24"/>
          <w:szCs w:val="24"/>
        </w:rPr>
        <w:br/>
        <w:t>в здание (помещение) суда</w:t>
      </w:r>
    </w:p>
    <w:p w:rsidR="00F96C2A" w:rsidRPr="00996664" w:rsidRDefault="00F96C2A">
      <w:pPr>
        <w:pStyle w:val="20"/>
        <w:numPr>
          <w:ilvl w:val="0"/>
          <w:numId w:val="2"/>
        </w:numPr>
        <w:shd w:val="clear" w:color="auto" w:fill="auto"/>
        <w:tabs>
          <w:tab w:val="left" w:pos="963"/>
        </w:tabs>
        <w:spacing w:after="0" w:line="331" w:lineRule="exact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Гражданское, служебное, боевое ручное стрелковое и холодное оружие, а также колющие и режущие предметы (за исключением случаев, указанных в пункте 2.3 Типовых правил) и боеприпасы.</w:t>
      </w:r>
    </w:p>
    <w:p w:rsidR="00F96C2A" w:rsidRPr="00996664" w:rsidRDefault="00F96C2A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Взрывчатые вещества, взрывные устройства.</w:t>
      </w:r>
    </w:p>
    <w:p w:rsidR="00F96C2A" w:rsidRPr="00996664" w:rsidRDefault="00F96C2A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Наркотические средства, психотропные вещества и их аналоги.</w:t>
      </w:r>
    </w:p>
    <w:p w:rsidR="00F96C2A" w:rsidRPr="00996664" w:rsidRDefault="00F96C2A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Токсические (ядовитые), радиоактивные вещества.</w:t>
      </w:r>
    </w:p>
    <w:p w:rsidR="00F96C2A" w:rsidRPr="00996664" w:rsidRDefault="00F96C2A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Легковоспламеняющиеся вещества (жидкости).</w:t>
      </w:r>
    </w:p>
    <w:p w:rsidR="00F96C2A" w:rsidRPr="00996664" w:rsidRDefault="00F96C2A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Бытовые газовые баллоны.</w:t>
      </w:r>
    </w:p>
    <w:p w:rsidR="00F96C2A" w:rsidRPr="00996664" w:rsidRDefault="00F96C2A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Алкогольная и спиртосодержащая продукция.</w:t>
      </w:r>
    </w:p>
    <w:p w:rsidR="00F96C2A" w:rsidRPr="00996664" w:rsidRDefault="00F96C2A">
      <w:pPr>
        <w:pStyle w:val="20"/>
        <w:numPr>
          <w:ilvl w:val="0"/>
          <w:numId w:val="2"/>
        </w:numPr>
        <w:shd w:val="clear" w:color="auto" w:fill="auto"/>
        <w:tabs>
          <w:tab w:val="left" w:pos="978"/>
        </w:tabs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F96C2A" w:rsidRPr="00996664" w:rsidRDefault="00F96C2A">
      <w:pPr>
        <w:pStyle w:val="20"/>
        <w:numPr>
          <w:ilvl w:val="0"/>
          <w:numId w:val="2"/>
        </w:numPr>
        <w:shd w:val="clear" w:color="auto" w:fill="auto"/>
        <w:tabs>
          <w:tab w:val="left" w:pos="963"/>
        </w:tabs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Предметы, материалы агитационного характера (плакаты, транспаранты, флаги, листовки).</w:t>
      </w:r>
    </w:p>
    <w:p w:rsidR="00F96C2A" w:rsidRPr="00996664" w:rsidRDefault="00F96C2A">
      <w:pPr>
        <w:pStyle w:val="20"/>
        <w:numPr>
          <w:ilvl w:val="0"/>
          <w:numId w:val="2"/>
        </w:numPr>
        <w:shd w:val="clear" w:color="auto" w:fill="auto"/>
        <w:tabs>
          <w:tab w:val="left" w:pos="1123"/>
        </w:tabs>
        <w:spacing w:after="0"/>
        <w:ind w:firstLine="620"/>
        <w:jc w:val="both"/>
        <w:rPr>
          <w:sz w:val="24"/>
          <w:szCs w:val="24"/>
        </w:rPr>
      </w:pPr>
      <w:r w:rsidRPr="00996664">
        <w:rPr>
          <w:sz w:val="24"/>
          <w:szCs w:val="24"/>
        </w:rPr>
        <w:t>Иные предметы, вещества и средства, представляющие угрозу для безопасности окружающих.</w:t>
      </w:r>
    </w:p>
    <w:sectPr w:rsidR="00F96C2A" w:rsidRPr="00996664" w:rsidSect="006A203F">
      <w:pgSz w:w="11900" w:h="16840"/>
      <w:pgMar w:top="1243" w:right="350" w:bottom="1243" w:left="14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C2A" w:rsidRDefault="00F96C2A" w:rsidP="006A203F">
      <w:r>
        <w:separator/>
      </w:r>
    </w:p>
  </w:endnote>
  <w:endnote w:type="continuationSeparator" w:id="0">
    <w:p w:rsidR="00F96C2A" w:rsidRDefault="00F96C2A" w:rsidP="006A2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C2A" w:rsidRDefault="00F96C2A"/>
  </w:footnote>
  <w:footnote w:type="continuationSeparator" w:id="0">
    <w:p w:rsidR="00F96C2A" w:rsidRDefault="00F96C2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C2A" w:rsidRDefault="00F96C2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9.9pt;margin-top:36.5pt;width:4.3pt;height:7.45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F96C2A" w:rsidRDefault="00F96C2A">
                <w:pPr>
                  <w:pStyle w:val="11"/>
                  <w:shd w:val="clear" w:color="auto" w:fill="auto"/>
                  <w:spacing w:line="240" w:lineRule="auto"/>
                </w:pPr>
                <w:fldSimple w:instr=" PAGE \* MERGEFORMAT ">
                  <w:r w:rsidRPr="00481A48">
                    <w:rPr>
                      <w:rStyle w:val="a0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83D2E"/>
    <w:multiLevelType w:val="multilevel"/>
    <w:tmpl w:val="8DE41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7BE5494E"/>
    <w:multiLevelType w:val="multilevel"/>
    <w:tmpl w:val="D1D67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03F"/>
    <w:rsid w:val="00082174"/>
    <w:rsid w:val="00244C2E"/>
    <w:rsid w:val="003C384A"/>
    <w:rsid w:val="00481A48"/>
    <w:rsid w:val="004F7157"/>
    <w:rsid w:val="00517177"/>
    <w:rsid w:val="005C0FFD"/>
    <w:rsid w:val="006A203F"/>
    <w:rsid w:val="008A6AC6"/>
    <w:rsid w:val="008B475F"/>
    <w:rsid w:val="008F2D7D"/>
    <w:rsid w:val="00996664"/>
    <w:rsid w:val="00CB033F"/>
    <w:rsid w:val="00CE2769"/>
    <w:rsid w:val="00F9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03F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A203F"/>
    <w:rPr>
      <w:rFonts w:cs="Times New Roman"/>
      <w:color w:val="0066CC"/>
      <w:u w:val="singl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6A203F"/>
    <w:rPr>
      <w:rFonts w:ascii="Century Gothic" w:hAnsi="Century Gothic" w:cs="Century Gothic"/>
      <w:sz w:val="38"/>
      <w:szCs w:val="38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6A203F"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6A203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6A203F"/>
    <w:rPr>
      <w:rFonts w:ascii="Times New Roman" w:hAnsi="Times New Roman" w:cs="Times New Roman"/>
      <w:u w:val="none"/>
    </w:rPr>
  </w:style>
  <w:style w:type="character" w:customStyle="1" w:styleId="314pt">
    <w:name w:val="Основной текст (3) + 14 pt"/>
    <w:basedOn w:val="3"/>
    <w:uiPriority w:val="99"/>
    <w:rsid w:val="006A203F"/>
    <w:rPr>
      <w:color w:val="000000"/>
      <w:spacing w:val="0"/>
      <w:w w:val="100"/>
      <w:position w:val="0"/>
      <w:sz w:val="28"/>
      <w:szCs w:val="28"/>
      <w:lang w:val="ru-RU" w:eastAsia="ru-RU"/>
    </w:rPr>
  </w:style>
  <w:style w:type="character" w:customStyle="1" w:styleId="a">
    <w:name w:val="Колонтитул_"/>
    <w:basedOn w:val="DefaultParagraphFont"/>
    <w:link w:val="11"/>
    <w:uiPriority w:val="99"/>
    <w:locked/>
    <w:rsid w:val="006A203F"/>
    <w:rPr>
      <w:rFonts w:ascii="Cambria" w:hAnsi="Cambria" w:cs="Cambria"/>
      <w:sz w:val="21"/>
      <w:szCs w:val="21"/>
      <w:u w:val="none"/>
    </w:rPr>
  </w:style>
  <w:style w:type="character" w:customStyle="1" w:styleId="a0">
    <w:name w:val="Колонтитул"/>
    <w:basedOn w:val="a"/>
    <w:uiPriority w:val="99"/>
    <w:rsid w:val="006A203F"/>
    <w:rPr>
      <w:color w:val="000000"/>
      <w:spacing w:val="0"/>
      <w:w w:val="100"/>
      <w:position w:val="0"/>
      <w:lang w:val="ru-RU" w:eastAsia="ru-RU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6A203F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4">
    <w:name w:val="Основной текст (4)"/>
    <w:basedOn w:val="Normal"/>
    <w:link w:val="4Exact"/>
    <w:uiPriority w:val="99"/>
    <w:rsid w:val="006A203F"/>
    <w:pPr>
      <w:shd w:val="clear" w:color="auto" w:fill="FFFFFF"/>
      <w:spacing w:line="240" w:lineRule="atLeast"/>
    </w:pPr>
    <w:rPr>
      <w:rFonts w:ascii="Century Gothic" w:hAnsi="Century Gothic" w:cs="Century Gothic"/>
      <w:sz w:val="38"/>
      <w:szCs w:val="38"/>
    </w:rPr>
  </w:style>
  <w:style w:type="paragraph" w:customStyle="1" w:styleId="20">
    <w:name w:val="Основной текст (2)"/>
    <w:basedOn w:val="Normal"/>
    <w:link w:val="2"/>
    <w:uiPriority w:val="99"/>
    <w:rsid w:val="006A203F"/>
    <w:pPr>
      <w:shd w:val="clear" w:color="auto" w:fill="FFFFFF"/>
      <w:spacing w:after="1620" w:line="32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6A203F"/>
    <w:pPr>
      <w:shd w:val="clear" w:color="auto" w:fill="FFFFFF"/>
      <w:spacing w:before="1620" w:after="240" w:line="33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Normal"/>
    <w:link w:val="3"/>
    <w:uiPriority w:val="99"/>
    <w:rsid w:val="006A203F"/>
    <w:pPr>
      <w:shd w:val="clear" w:color="auto" w:fill="FFFFFF"/>
      <w:spacing w:line="317" w:lineRule="exact"/>
      <w:ind w:firstLine="620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Колонтитул1"/>
    <w:basedOn w:val="Normal"/>
    <w:link w:val="a"/>
    <w:uiPriority w:val="99"/>
    <w:rsid w:val="006A203F"/>
    <w:pPr>
      <w:shd w:val="clear" w:color="auto" w:fill="FFFFFF"/>
      <w:spacing w:line="240" w:lineRule="atLeast"/>
    </w:pPr>
    <w:rPr>
      <w:rFonts w:ascii="Cambria" w:hAnsi="Cambria" w:cs="Cambria"/>
      <w:sz w:val="21"/>
      <w:szCs w:val="21"/>
    </w:rPr>
  </w:style>
  <w:style w:type="paragraph" w:customStyle="1" w:styleId="50">
    <w:name w:val="Основной текст (5)"/>
    <w:basedOn w:val="Normal"/>
    <w:link w:val="5"/>
    <w:uiPriority w:val="99"/>
    <w:rsid w:val="006A203F"/>
    <w:pPr>
      <w:shd w:val="clear" w:color="auto" w:fill="FFFFFF"/>
      <w:spacing w:before="42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2055</Words>
  <Characters>11718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 Приказом И</dc:title>
  <dc:subject/>
  <dc:creator>user</dc:creator>
  <cp:keywords/>
  <dc:description/>
  <cp:lastModifiedBy>1</cp:lastModifiedBy>
  <cp:revision>3</cp:revision>
  <dcterms:created xsi:type="dcterms:W3CDTF">2024-03-05T05:12:00Z</dcterms:created>
  <dcterms:modified xsi:type="dcterms:W3CDTF">2024-04-09T10:06:00Z</dcterms:modified>
</cp:coreProperties>
</file>