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2268"/>
      </w:tblGrid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</w:t>
            </w: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</w:rPr>
            </w:pPr>
            <w:r w:rsidRPr="0081433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</w:rPr>
            </w:pPr>
            <w:r w:rsidRPr="00814335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. председателя</w:t>
            </w: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Меркулова Ольга Петровна</w:t>
            </w:r>
          </w:p>
        </w:tc>
        <w:tc>
          <w:tcPr>
            <w:tcW w:w="2268" w:type="dxa"/>
            <w:vMerge w:val="restart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8(42437)5-06-87</w:t>
            </w: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335">
              <w:rPr>
                <w:rFonts w:ascii="Times New Roman" w:hAnsi="Times New Roman" w:cs="Times New Roman"/>
                <w:sz w:val="26"/>
                <w:szCs w:val="26"/>
              </w:rPr>
              <w:t>Секретарь судебных заседаний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Ельчанинова Анна Геннадьевна</w:t>
            </w:r>
          </w:p>
        </w:tc>
        <w:tc>
          <w:tcPr>
            <w:tcW w:w="2268" w:type="dxa"/>
            <w:vMerge w:val="restart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8(42437)5-03-84</w:t>
            </w: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судебных заседаний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Юлия Михайловна</w:t>
            </w:r>
          </w:p>
        </w:tc>
        <w:tc>
          <w:tcPr>
            <w:tcW w:w="2268" w:type="dxa"/>
            <w:vMerge w:val="restart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8(42437)5-00-48</w:t>
            </w: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судебных заседаний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Горощеня Татьяна Александровна</w:t>
            </w:r>
          </w:p>
        </w:tc>
        <w:tc>
          <w:tcPr>
            <w:tcW w:w="2268" w:type="dxa"/>
            <w:vMerge w:val="restart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8(42437)5-02-98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8(42437)5-02-86</w:t>
            </w: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судебных заседаний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Мелихова Зинаида Владимировна</w:t>
            </w:r>
          </w:p>
        </w:tc>
        <w:tc>
          <w:tcPr>
            <w:tcW w:w="2268" w:type="dxa"/>
            <w:vMerge w:val="restart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8(42437)5-01-19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8(42437)5-03-84</w:t>
            </w: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судебных заседаний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 Дмитрий Александрович</w:t>
            </w:r>
          </w:p>
        </w:tc>
        <w:tc>
          <w:tcPr>
            <w:tcW w:w="2268" w:type="dxa"/>
            <w:vMerge w:val="restart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8(42437)3-51-95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8(42437)5-03-84</w:t>
            </w: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судебных заседаний</w:t>
            </w:r>
          </w:p>
        </w:tc>
        <w:tc>
          <w:tcPr>
            <w:tcW w:w="2268" w:type="dxa"/>
            <w:vMerge/>
          </w:tcPr>
          <w:p w:rsidR="00DC6FDA" w:rsidRPr="00814335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Pr="00814335" w:rsidRDefault="00DC6FDA" w:rsidP="005047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Шалков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Вячеславович</w:t>
            </w: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8(42437)5-01-19</w:t>
            </w:r>
          </w:p>
        </w:tc>
      </w:tr>
      <w:tr w:rsidR="00DC6FDA" w:rsidTr="0050470C">
        <w:tc>
          <w:tcPr>
            <w:tcW w:w="3510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8897" w:type="dxa"/>
            <w:gridSpan w:val="3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Приемная суда:</w:t>
            </w:r>
          </w:p>
        </w:tc>
      </w:tr>
      <w:tr w:rsidR="00DC6FDA" w:rsidTr="0050470C">
        <w:trPr>
          <w:trHeight w:val="2691"/>
        </w:trPr>
        <w:tc>
          <w:tcPr>
            <w:tcW w:w="3510" w:type="dxa"/>
          </w:tcPr>
          <w:p w:rsidR="00DC6FDA" w:rsidRPr="00010596" w:rsidRDefault="00DC6FDA" w:rsidP="00504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010596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596">
              <w:rPr>
                <w:rFonts w:ascii="Times New Roman" w:hAnsi="Times New Roman" w:cs="Times New Roman"/>
                <w:sz w:val="24"/>
                <w:szCs w:val="24"/>
              </w:rPr>
              <w:t>по ведению судебной статистики, приему и отправке корреспонденции посредством электронной почты суда, прием и отправка электронных обращений посредством ГАС «Правосудие»</w:t>
            </w: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Елена Владимировна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8(42437)5-04-17</w:t>
            </w:r>
          </w:p>
        </w:tc>
      </w:tr>
      <w:tr w:rsidR="00DC6FDA" w:rsidTr="0050470C">
        <w:tc>
          <w:tcPr>
            <w:tcW w:w="3510" w:type="dxa"/>
          </w:tcPr>
          <w:p w:rsidR="00DC6FDA" w:rsidRPr="00010596" w:rsidRDefault="00DC6FDA" w:rsidP="00504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9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010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1059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(постоянный представитель Сахалинского филиала ИАЦ ГАС «Правосудие» по ведению деятельности по эксплуатации программных средств, систем электронного документооборота, обеспечению работы локальной вычислительной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596">
              <w:rPr>
                <w:rFonts w:ascii="Times New Roman" w:hAnsi="Times New Roman" w:cs="Times New Roman"/>
                <w:sz w:val="24"/>
                <w:szCs w:val="24"/>
              </w:rPr>
              <w:t>сети суда</w:t>
            </w:r>
          </w:p>
        </w:tc>
        <w:tc>
          <w:tcPr>
            <w:tcW w:w="3119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Вылегжанин Александр Сергеевич</w:t>
            </w: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8(42437)5-04-17</w:t>
            </w:r>
          </w:p>
        </w:tc>
      </w:tr>
      <w:tr w:rsidR="00DC6FDA" w:rsidTr="0050470C">
        <w:tc>
          <w:tcPr>
            <w:tcW w:w="8897" w:type="dxa"/>
            <w:gridSpan w:val="3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8897" w:type="dxa"/>
            <w:gridSpan w:val="3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Общая канцелярия</w:t>
            </w:r>
          </w:p>
        </w:tc>
      </w:tr>
      <w:tr w:rsidR="00DC6FDA" w:rsidTr="0050470C">
        <w:trPr>
          <w:trHeight w:val="1814"/>
        </w:trPr>
        <w:tc>
          <w:tcPr>
            <w:tcW w:w="6629" w:type="dxa"/>
            <w:gridSpan w:val="2"/>
          </w:tcPr>
          <w:p w:rsidR="00DC6FDA" w:rsidRDefault="00DC6FDA" w:rsidP="005047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деятельности: прием и отправка почтовой корреспонденции, ведение организационно-штатной работы и оформление кадровой документации.</w:t>
            </w: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8(42437)5-03-89</w:t>
            </w:r>
          </w:p>
        </w:tc>
      </w:tr>
      <w:tr w:rsidR="00DC6FDA" w:rsidTr="0050470C">
        <w:tc>
          <w:tcPr>
            <w:tcW w:w="8897" w:type="dxa"/>
            <w:gridSpan w:val="3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rPr>
          <w:trHeight w:val="1268"/>
        </w:trPr>
        <w:tc>
          <w:tcPr>
            <w:tcW w:w="6629" w:type="dxa"/>
            <w:gridSpan w:val="2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 по уголовным делам и делам об административных правонарушениях</w:t>
            </w: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8(42437)5-05-44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6629" w:type="dxa"/>
            <w:gridSpan w:val="2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42B">
              <w:rPr>
                <w:rFonts w:ascii="Times New Roman" w:hAnsi="Times New Roman" w:cs="Times New Roman"/>
                <w:sz w:val="26"/>
                <w:szCs w:val="26"/>
              </w:rPr>
              <w:t xml:space="preserve">Отдел обеспечения судопроизводства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гражданским и административным делам</w:t>
            </w: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42B">
              <w:rPr>
                <w:rFonts w:ascii="Times New Roman" w:hAnsi="Times New Roman" w:cs="Times New Roman"/>
                <w:sz w:val="26"/>
                <w:szCs w:val="26"/>
              </w:rPr>
              <w:t>8(42437)5-05-44</w:t>
            </w:r>
          </w:p>
        </w:tc>
      </w:tr>
      <w:tr w:rsidR="00DC6FDA" w:rsidTr="0050470C">
        <w:tc>
          <w:tcPr>
            <w:tcW w:w="8897" w:type="dxa"/>
            <w:gridSpan w:val="3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DA" w:rsidTr="0050470C">
        <w:tc>
          <w:tcPr>
            <w:tcW w:w="6629" w:type="dxa"/>
            <w:gridSpan w:val="2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Архив суда</w:t>
            </w:r>
          </w:p>
        </w:tc>
        <w:tc>
          <w:tcPr>
            <w:tcW w:w="2268" w:type="dxa"/>
          </w:tcPr>
          <w:p w:rsidR="00DC6FDA" w:rsidRDefault="00DC6FDA" w:rsidP="005047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8(42437)5-02-98</w:t>
            </w:r>
          </w:p>
        </w:tc>
      </w:tr>
    </w:tbl>
    <w:p w:rsidR="00DC6FDA" w:rsidRDefault="00DC6FDA" w:rsidP="00DC6FDA"/>
    <w:p w:rsidR="00DC6FDA" w:rsidRDefault="00DC6FDA" w:rsidP="00DC6FDA">
      <w:pPr>
        <w:tabs>
          <w:tab w:val="left" w:pos="1425"/>
        </w:tabs>
      </w:pPr>
      <w:r>
        <w:tab/>
      </w:r>
    </w:p>
    <w:p w:rsidR="00DC6FDA" w:rsidRDefault="00DC6FDA" w:rsidP="00DC6FDA">
      <w:pPr>
        <w:tabs>
          <w:tab w:val="left" w:pos="1425"/>
        </w:tabs>
      </w:pPr>
    </w:p>
    <w:p w:rsidR="00DC6FDA" w:rsidRDefault="00DC6FDA" w:rsidP="00DC6FDA">
      <w:pPr>
        <w:tabs>
          <w:tab w:val="left" w:pos="1425"/>
        </w:tabs>
      </w:pPr>
    </w:p>
    <w:p w:rsidR="00DC6FDA" w:rsidRDefault="00DC6FDA" w:rsidP="00DC6FDA">
      <w:pPr>
        <w:tabs>
          <w:tab w:val="left" w:pos="1425"/>
        </w:tabs>
      </w:pPr>
    </w:p>
    <w:p w:rsidR="00DC6FDA" w:rsidRDefault="00DC6FDA" w:rsidP="00DC6FDA">
      <w:pPr>
        <w:tabs>
          <w:tab w:val="left" w:pos="1425"/>
        </w:tabs>
      </w:pPr>
    </w:p>
    <w:p w:rsidR="00E7441B" w:rsidRDefault="00E7441B"/>
    <w:sectPr w:rsidR="00E7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DA"/>
    <w:rsid w:val="00DC6FDA"/>
    <w:rsid w:val="00E65A79"/>
    <w:rsid w:val="00E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75640-9F97-4EBB-BFE9-A3343200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F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Охинский городской суд</dc:creator>
  <cp:keywords/>
  <dc:description/>
  <cp:lastModifiedBy>Охинский городской суд</cp:lastModifiedBy>
  <cp:revision>2</cp:revision>
  <dcterms:created xsi:type="dcterms:W3CDTF">2026-01-28T04:44:00Z</dcterms:created>
  <dcterms:modified xsi:type="dcterms:W3CDTF">2026-01-28T04:52:00Z</dcterms:modified>
</cp:coreProperties>
</file>