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0C2" w:rsidRPr="00D31ADD" w:rsidRDefault="00BB20C2" w:rsidP="00BB20C2">
      <w:pPr>
        <w:ind w:left="4536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</w:t>
      </w:r>
      <w:r w:rsidRPr="00D31ADD">
        <w:rPr>
          <w:rFonts w:eastAsia="Times New Roman"/>
          <w:color w:val="000000"/>
          <w:sz w:val="28"/>
          <w:szCs w:val="28"/>
        </w:rPr>
        <w:t xml:space="preserve">редседателю </w:t>
      </w:r>
    </w:p>
    <w:p w:rsidR="00BB20C2" w:rsidRPr="00D31ADD" w:rsidRDefault="00442E32" w:rsidP="00BB20C2">
      <w:pPr>
        <w:ind w:left="4536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Охинского городского суда Сахалинской области </w:t>
      </w:r>
    </w:p>
    <w:p w:rsidR="00BB20C2" w:rsidRPr="00D31ADD" w:rsidRDefault="00BB20C2" w:rsidP="00BB20C2">
      <w:pPr>
        <w:ind w:left="4536"/>
        <w:rPr>
          <w:rFonts w:eastAsia="Times New Roman"/>
          <w:color w:val="000000"/>
          <w:sz w:val="28"/>
          <w:szCs w:val="28"/>
        </w:rPr>
      </w:pPr>
    </w:p>
    <w:p w:rsidR="00BB20C2" w:rsidRPr="00D31ADD" w:rsidRDefault="00442E32" w:rsidP="00BB20C2">
      <w:pPr>
        <w:ind w:left="4536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__________________________________</w:t>
      </w:r>
    </w:p>
    <w:p w:rsidR="00BB20C2" w:rsidRPr="00D31ADD" w:rsidRDefault="00BB20C2" w:rsidP="00BB20C2">
      <w:pPr>
        <w:ind w:left="4536"/>
        <w:rPr>
          <w:rFonts w:eastAsia="Times New Roman"/>
          <w:color w:val="000000"/>
          <w:sz w:val="28"/>
          <w:szCs w:val="28"/>
        </w:rPr>
      </w:pPr>
    </w:p>
    <w:p w:rsidR="00BB20C2" w:rsidRPr="00D31ADD" w:rsidRDefault="00BB20C2" w:rsidP="00BB20C2">
      <w:pPr>
        <w:tabs>
          <w:tab w:val="left" w:pos="9355"/>
        </w:tabs>
        <w:ind w:left="4536"/>
        <w:rPr>
          <w:rFonts w:eastAsia="Times New Roman"/>
          <w:color w:val="000000"/>
          <w:sz w:val="28"/>
          <w:szCs w:val="28"/>
          <w:u w:val="single"/>
        </w:rPr>
      </w:pPr>
      <w:r w:rsidRPr="00D31ADD">
        <w:rPr>
          <w:rFonts w:eastAsia="Times New Roman"/>
          <w:color w:val="000000"/>
          <w:sz w:val="28"/>
          <w:szCs w:val="28"/>
        </w:rPr>
        <w:t xml:space="preserve">от </w:t>
      </w:r>
      <w:r w:rsidRPr="00D31ADD">
        <w:rPr>
          <w:rFonts w:eastAsia="Times New Roman"/>
          <w:color w:val="000000"/>
          <w:sz w:val="28"/>
          <w:szCs w:val="28"/>
          <w:u w:val="single"/>
        </w:rPr>
        <w:tab/>
      </w:r>
    </w:p>
    <w:p w:rsidR="00BB20C2" w:rsidRPr="00D31ADD" w:rsidRDefault="00BB20C2" w:rsidP="00BB20C2">
      <w:pPr>
        <w:tabs>
          <w:tab w:val="left" w:pos="9355"/>
        </w:tabs>
        <w:ind w:left="4536"/>
        <w:jc w:val="center"/>
        <w:rPr>
          <w:rFonts w:eastAsia="Times New Roman"/>
          <w:color w:val="000000"/>
          <w:sz w:val="28"/>
          <w:szCs w:val="28"/>
          <w:vertAlign w:val="superscript"/>
        </w:rPr>
      </w:pPr>
      <w:r w:rsidRPr="00D31ADD">
        <w:rPr>
          <w:rFonts w:eastAsia="Times New Roman"/>
          <w:color w:val="000000"/>
          <w:sz w:val="28"/>
          <w:szCs w:val="28"/>
          <w:vertAlign w:val="superscript"/>
        </w:rPr>
        <w:t>(наименование занимаемой должности, Ф.И.О.,</w:t>
      </w:r>
    </w:p>
    <w:p w:rsidR="00BB20C2" w:rsidRPr="00D31ADD" w:rsidRDefault="00BB20C2" w:rsidP="00BB20C2">
      <w:pPr>
        <w:tabs>
          <w:tab w:val="left" w:pos="9355"/>
        </w:tabs>
        <w:ind w:left="4536"/>
        <w:rPr>
          <w:rFonts w:eastAsia="Times New Roman"/>
          <w:color w:val="000000"/>
          <w:sz w:val="28"/>
          <w:szCs w:val="28"/>
          <w:u w:val="single"/>
        </w:rPr>
      </w:pPr>
      <w:r w:rsidRPr="00D31ADD">
        <w:rPr>
          <w:rFonts w:eastAsia="Times New Roman"/>
          <w:color w:val="000000"/>
          <w:sz w:val="28"/>
          <w:szCs w:val="28"/>
          <w:u w:val="single"/>
        </w:rPr>
        <w:tab/>
      </w:r>
    </w:p>
    <w:p w:rsidR="00BB20C2" w:rsidRPr="00D31ADD" w:rsidRDefault="00BB20C2" w:rsidP="00BB20C2">
      <w:pPr>
        <w:tabs>
          <w:tab w:val="left" w:pos="9355"/>
        </w:tabs>
        <w:ind w:left="4536"/>
        <w:jc w:val="center"/>
        <w:rPr>
          <w:rFonts w:eastAsia="Times New Roman"/>
          <w:color w:val="000000"/>
          <w:sz w:val="28"/>
          <w:szCs w:val="28"/>
          <w:vertAlign w:val="superscript"/>
        </w:rPr>
      </w:pPr>
      <w:r w:rsidRPr="00D31ADD">
        <w:rPr>
          <w:rFonts w:eastAsia="Times New Roman"/>
          <w:color w:val="000000"/>
          <w:sz w:val="28"/>
          <w:szCs w:val="28"/>
          <w:vertAlign w:val="superscript"/>
        </w:rPr>
        <w:t>номер телефона)</w:t>
      </w:r>
    </w:p>
    <w:p w:rsidR="00BB20C2" w:rsidRPr="00D31ADD" w:rsidRDefault="00BB20C2" w:rsidP="00BB20C2">
      <w:pPr>
        <w:tabs>
          <w:tab w:val="left" w:pos="9355"/>
        </w:tabs>
        <w:ind w:left="4536"/>
        <w:rPr>
          <w:rFonts w:eastAsia="Times New Roman"/>
          <w:color w:val="000000"/>
          <w:sz w:val="28"/>
          <w:szCs w:val="28"/>
          <w:u w:val="single"/>
        </w:rPr>
      </w:pPr>
      <w:r w:rsidRPr="00D31ADD">
        <w:rPr>
          <w:rFonts w:eastAsia="Times New Roman"/>
          <w:color w:val="000000"/>
          <w:sz w:val="28"/>
          <w:szCs w:val="28"/>
          <w:u w:val="single"/>
        </w:rPr>
        <w:tab/>
      </w:r>
    </w:p>
    <w:p w:rsidR="00BB20C2" w:rsidRDefault="00BB20C2" w:rsidP="00BB20C2">
      <w:pPr>
        <w:tabs>
          <w:tab w:val="left" w:pos="9355"/>
        </w:tabs>
        <w:ind w:left="4536"/>
        <w:rPr>
          <w:rFonts w:eastAsia="Times New Roman"/>
          <w:color w:val="000000"/>
          <w:sz w:val="28"/>
          <w:szCs w:val="28"/>
          <w:u w:val="single"/>
        </w:rPr>
      </w:pPr>
    </w:p>
    <w:p w:rsidR="00BB20C2" w:rsidRPr="00D31ADD" w:rsidRDefault="00BB20C2" w:rsidP="00BB20C2">
      <w:pPr>
        <w:tabs>
          <w:tab w:val="left" w:pos="9355"/>
        </w:tabs>
        <w:ind w:left="4536"/>
        <w:rPr>
          <w:rFonts w:eastAsia="Times New Roman"/>
          <w:color w:val="000000"/>
          <w:sz w:val="28"/>
          <w:szCs w:val="28"/>
          <w:u w:val="single"/>
        </w:rPr>
      </w:pPr>
      <w:r w:rsidRPr="00D31ADD">
        <w:rPr>
          <w:rFonts w:eastAsia="Times New Roman"/>
          <w:color w:val="000000"/>
          <w:sz w:val="28"/>
          <w:szCs w:val="28"/>
          <w:u w:val="single"/>
        </w:rPr>
        <w:tab/>
      </w:r>
    </w:p>
    <w:p w:rsidR="00BB20C2" w:rsidRPr="00D31ADD" w:rsidRDefault="00BB20C2" w:rsidP="00BB20C2">
      <w:pPr>
        <w:tabs>
          <w:tab w:val="left" w:pos="9355"/>
        </w:tabs>
        <w:jc w:val="center"/>
        <w:rPr>
          <w:rFonts w:eastAsia="Times New Roman"/>
          <w:color w:val="000000"/>
          <w:sz w:val="28"/>
          <w:szCs w:val="28"/>
        </w:rPr>
      </w:pPr>
    </w:p>
    <w:p w:rsidR="00BB20C2" w:rsidRPr="00D31ADD" w:rsidRDefault="00BB20C2" w:rsidP="00BB20C2">
      <w:pPr>
        <w:tabs>
          <w:tab w:val="left" w:pos="9355"/>
        </w:tabs>
        <w:jc w:val="center"/>
        <w:rPr>
          <w:rFonts w:eastAsia="Times New Roman"/>
          <w:color w:val="000000"/>
          <w:sz w:val="28"/>
          <w:szCs w:val="28"/>
        </w:rPr>
      </w:pPr>
    </w:p>
    <w:p w:rsidR="00BB20C2" w:rsidRPr="00D31ADD" w:rsidRDefault="00BB20C2" w:rsidP="00BB20C2">
      <w:pPr>
        <w:tabs>
          <w:tab w:val="left" w:pos="9355"/>
        </w:tabs>
        <w:jc w:val="center"/>
        <w:rPr>
          <w:rFonts w:eastAsia="Times New Roman"/>
          <w:color w:val="000000"/>
          <w:sz w:val="28"/>
          <w:szCs w:val="28"/>
        </w:rPr>
      </w:pPr>
    </w:p>
    <w:p w:rsidR="00BB20C2" w:rsidRPr="00D31ADD" w:rsidRDefault="00BB20C2" w:rsidP="00BB20C2">
      <w:pPr>
        <w:tabs>
          <w:tab w:val="left" w:pos="9355"/>
        </w:tabs>
        <w:jc w:val="center"/>
        <w:rPr>
          <w:rFonts w:eastAsia="Times New Roman"/>
          <w:color w:val="000000"/>
          <w:sz w:val="28"/>
          <w:szCs w:val="28"/>
        </w:rPr>
      </w:pPr>
      <w:bookmarkStart w:id="0" w:name="_GoBack"/>
      <w:r w:rsidRPr="00D31ADD">
        <w:rPr>
          <w:rFonts w:eastAsia="Times New Roman"/>
          <w:color w:val="000000"/>
          <w:sz w:val="28"/>
          <w:szCs w:val="28"/>
        </w:rPr>
        <w:t>Уведомление</w:t>
      </w:r>
    </w:p>
    <w:p w:rsidR="00BB20C2" w:rsidRDefault="00BB20C2" w:rsidP="00BB20C2">
      <w:pPr>
        <w:tabs>
          <w:tab w:val="left" w:pos="9355"/>
        </w:tabs>
        <w:jc w:val="center"/>
        <w:rPr>
          <w:rFonts w:eastAsia="Times New Roman"/>
          <w:color w:val="000000"/>
          <w:sz w:val="28"/>
          <w:szCs w:val="28"/>
        </w:rPr>
      </w:pPr>
      <w:r w:rsidRPr="00D31ADD">
        <w:rPr>
          <w:rFonts w:eastAsia="Times New Roman"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bookmarkEnd w:id="0"/>
    <w:p w:rsidR="00BB20C2" w:rsidRDefault="00BB20C2" w:rsidP="00BB20C2">
      <w:pPr>
        <w:tabs>
          <w:tab w:val="left" w:pos="9355"/>
        </w:tabs>
        <w:jc w:val="center"/>
        <w:rPr>
          <w:rFonts w:eastAsia="Times New Roman"/>
          <w:color w:val="000000"/>
          <w:sz w:val="28"/>
          <w:szCs w:val="28"/>
        </w:rPr>
      </w:pPr>
    </w:p>
    <w:p w:rsidR="00BB20C2" w:rsidRDefault="00BB20C2" w:rsidP="00BB20C2">
      <w:pPr>
        <w:tabs>
          <w:tab w:val="left" w:pos="9214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Я, </w:t>
      </w: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</w:rPr>
        <w:t xml:space="preserve">, </w:t>
      </w:r>
    </w:p>
    <w:p w:rsidR="00BB20C2" w:rsidRPr="00D31ADD" w:rsidRDefault="00BB20C2" w:rsidP="00BB20C2">
      <w:pPr>
        <w:tabs>
          <w:tab w:val="left" w:pos="9355"/>
        </w:tabs>
        <w:jc w:val="center"/>
        <w:rPr>
          <w:rFonts w:eastAsia="Times New Roman"/>
          <w:color w:val="000000"/>
          <w:sz w:val="28"/>
          <w:szCs w:val="28"/>
          <w:vertAlign w:val="superscript"/>
        </w:rPr>
      </w:pPr>
      <w:r>
        <w:rPr>
          <w:rFonts w:eastAsia="Times New Roman"/>
          <w:color w:val="000000"/>
          <w:sz w:val="28"/>
          <w:szCs w:val="28"/>
          <w:vertAlign w:val="superscript"/>
        </w:rPr>
        <w:t>(Ф.И.О.)</w:t>
      </w:r>
    </w:p>
    <w:p w:rsidR="00BB20C2" w:rsidRDefault="00BB20C2" w:rsidP="00BB20C2">
      <w:pPr>
        <w:tabs>
          <w:tab w:val="left" w:pos="9214"/>
        </w:tabs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BB20C2" w:rsidRDefault="00BB20C2" w:rsidP="00BB20C2">
      <w:pPr>
        <w:tabs>
          <w:tab w:val="left" w:pos="9214"/>
        </w:tabs>
        <w:ind w:firstLine="709"/>
        <w:jc w:val="both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</w:rPr>
        <w:t xml:space="preserve">Обстоятельства, являющиеся основанием возникновения личной заинтересованности: </w:t>
      </w:r>
      <w:r>
        <w:rPr>
          <w:rFonts w:eastAsia="Times New Roman"/>
          <w:color w:val="000000"/>
          <w:sz w:val="28"/>
          <w:szCs w:val="28"/>
          <w:u w:val="single"/>
        </w:rPr>
        <w:tab/>
      </w:r>
    </w:p>
    <w:p w:rsidR="00BB20C2" w:rsidRDefault="00BB20C2" w:rsidP="00BB20C2">
      <w:pPr>
        <w:tabs>
          <w:tab w:val="left" w:pos="9214"/>
        </w:tabs>
        <w:jc w:val="both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  <w:u w:val="single"/>
        </w:rPr>
        <w:tab/>
      </w:r>
    </w:p>
    <w:p w:rsidR="00BB20C2" w:rsidRDefault="00BB20C2" w:rsidP="00BB20C2">
      <w:pPr>
        <w:tabs>
          <w:tab w:val="left" w:pos="9214"/>
        </w:tabs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</w:rPr>
        <w:t>.</w:t>
      </w:r>
    </w:p>
    <w:p w:rsidR="00BB20C2" w:rsidRDefault="00BB20C2" w:rsidP="00BB20C2">
      <w:pPr>
        <w:tabs>
          <w:tab w:val="left" w:pos="9214"/>
        </w:tabs>
        <w:ind w:firstLine="709"/>
        <w:jc w:val="both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</w:rPr>
        <w:t xml:space="preserve">Должностные обязанности, на исполнение которых влияет или может повлиять личная заинтересованность: </w:t>
      </w:r>
      <w:r>
        <w:rPr>
          <w:rFonts w:eastAsia="Times New Roman"/>
          <w:color w:val="000000"/>
          <w:sz w:val="28"/>
          <w:szCs w:val="28"/>
          <w:u w:val="single"/>
        </w:rPr>
        <w:tab/>
      </w:r>
    </w:p>
    <w:p w:rsidR="00BB20C2" w:rsidRDefault="00BB20C2" w:rsidP="00BB20C2">
      <w:pPr>
        <w:tabs>
          <w:tab w:val="left" w:pos="9214"/>
        </w:tabs>
        <w:jc w:val="both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  <w:u w:val="single"/>
        </w:rPr>
        <w:tab/>
      </w:r>
    </w:p>
    <w:p w:rsidR="00BB20C2" w:rsidRPr="00D31ADD" w:rsidRDefault="00BB20C2" w:rsidP="00BB20C2">
      <w:pPr>
        <w:tabs>
          <w:tab w:val="left" w:pos="9214"/>
        </w:tabs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</w:rPr>
        <w:t>.</w:t>
      </w:r>
    </w:p>
    <w:p w:rsidR="00BB20C2" w:rsidRDefault="00BB20C2" w:rsidP="00BB20C2">
      <w:pPr>
        <w:tabs>
          <w:tab w:val="left" w:pos="9214"/>
        </w:tabs>
        <w:ind w:firstLine="709"/>
        <w:jc w:val="both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</w:rPr>
        <w:t xml:space="preserve">Предлагаемые меры по предотвращению или урегулированию конфликта интересов: </w:t>
      </w:r>
      <w:r>
        <w:rPr>
          <w:rFonts w:eastAsia="Times New Roman"/>
          <w:color w:val="000000"/>
          <w:sz w:val="28"/>
          <w:szCs w:val="28"/>
          <w:u w:val="single"/>
        </w:rPr>
        <w:tab/>
      </w:r>
    </w:p>
    <w:p w:rsidR="00BB20C2" w:rsidRDefault="00BB20C2" w:rsidP="00BB20C2">
      <w:pPr>
        <w:tabs>
          <w:tab w:val="left" w:pos="9214"/>
        </w:tabs>
        <w:jc w:val="both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  <w:u w:val="single"/>
        </w:rPr>
        <w:tab/>
      </w:r>
    </w:p>
    <w:p w:rsidR="00BB20C2" w:rsidRDefault="00BB20C2" w:rsidP="00BB20C2">
      <w:pPr>
        <w:tabs>
          <w:tab w:val="left" w:pos="9214"/>
        </w:tabs>
        <w:jc w:val="both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  <w:u w:val="single"/>
        </w:rPr>
        <w:tab/>
      </w:r>
    </w:p>
    <w:p w:rsidR="00BB20C2" w:rsidRPr="00D31ADD" w:rsidRDefault="00BB20C2" w:rsidP="00BB20C2">
      <w:pPr>
        <w:tabs>
          <w:tab w:val="left" w:pos="9214"/>
        </w:tabs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</w:rPr>
        <w:t>.</w:t>
      </w:r>
    </w:p>
    <w:p w:rsidR="00BB20C2" w:rsidRDefault="00BB20C2" w:rsidP="00BB20C2">
      <w:pPr>
        <w:tabs>
          <w:tab w:val="left" w:pos="9214"/>
        </w:tabs>
        <w:ind w:firstLine="709"/>
        <w:jc w:val="both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</w:rPr>
        <w:t xml:space="preserve">Прилагаю материалы, подтверждающие меры, принятые по предотвращению или урегулированию конфликта интересов (при наличии):   </w:t>
      </w:r>
      <w:r>
        <w:rPr>
          <w:rFonts w:eastAsia="Times New Roman"/>
          <w:color w:val="000000"/>
          <w:sz w:val="28"/>
          <w:szCs w:val="28"/>
          <w:u w:val="single"/>
        </w:rPr>
        <w:tab/>
      </w:r>
    </w:p>
    <w:p w:rsidR="00BB20C2" w:rsidRDefault="00BB20C2" w:rsidP="00BB20C2">
      <w:pPr>
        <w:tabs>
          <w:tab w:val="left" w:pos="9214"/>
        </w:tabs>
        <w:jc w:val="both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  <w:u w:val="single"/>
        </w:rPr>
        <w:tab/>
      </w:r>
    </w:p>
    <w:p w:rsidR="00BB20C2" w:rsidRDefault="00BB20C2" w:rsidP="00BB20C2">
      <w:pPr>
        <w:tabs>
          <w:tab w:val="left" w:pos="9214"/>
        </w:tabs>
        <w:jc w:val="both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  <w:u w:val="single"/>
        </w:rPr>
        <w:tab/>
      </w:r>
    </w:p>
    <w:p w:rsidR="00BB20C2" w:rsidRPr="00D31ADD" w:rsidRDefault="00BB20C2" w:rsidP="00BB20C2">
      <w:pPr>
        <w:tabs>
          <w:tab w:val="left" w:pos="9214"/>
        </w:tabs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</w:rPr>
        <w:t>.</w:t>
      </w:r>
    </w:p>
    <w:p w:rsidR="00BB20C2" w:rsidRDefault="00BB20C2" w:rsidP="00BB20C2">
      <w:pPr>
        <w:tabs>
          <w:tab w:val="left" w:pos="9214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lastRenderedPageBreak/>
        <w:t>Намереваюсь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судов общей юрисдикции, Арбитражного суда Сахалинской области, управления Судебного департамента в Сахалинской области и урегулированию конфликта интересов (нужное подчеркнуть).</w:t>
      </w:r>
    </w:p>
    <w:p w:rsidR="00BB20C2" w:rsidRDefault="00BB20C2" w:rsidP="00BB20C2">
      <w:pPr>
        <w:tabs>
          <w:tab w:val="left" w:pos="9214"/>
        </w:tabs>
        <w:jc w:val="both"/>
        <w:rPr>
          <w:rFonts w:eastAsia="Times New Roman"/>
          <w:color w:val="000000"/>
          <w:sz w:val="28"/>
          <w:szCs w:val="28"/>
        </w:rPr>
      </w:pPr>
    </w:p>
    <w:p w:rsidR="00BB20C2" w:rsidRDefault="00BB20C2" w:rsidP="00BB20C2">
      <w:pPr>
        <w:tabs>
          <w:tab w:val="left" w:pos="4678"/>
          <w:tab w:val="left" w:pos="9355"/>
        </w:tabs>
        <w:jc w:val="both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</w:rPr>
        <w:t>«_____» _____________ 202__ г.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</w:p>
    <w:p w:rsidR="00BB20C2" w:rsidRDefault="00BB20C2" w:rsidP="00BB20C2">
      <w:pPr>
        <w:tabs>
          <w:tab w:val="left" w:pos="4678"/>
          <w:tab w:val="left" w:pos="9355"/>
        </w:tabs>
        <w:spacing w:line="240" w:lineRule="exact"/>
        <w:jc w:val="both"/>
        <w:rPr>
          <w:rFonts w:eastAsia="Times New Roman"/>
          <w:color w:val="000000"/>
          <w:sz w:val="28"/>
          <w:szCs w:val="28"/>
          <w:vertAlign w:val="superscript"/>
        </w:rPr>
      </w:pPr>
      <w:r>
        <w:rPr>
          <w:rFonts w:eastAsia="Times New Roman"/>
          <w:color w:val="000000"/>
          <w:sz w:val="28"/>
          <w:szCs w:val="28"/>
          <w:vertAlign w:val="superscript"/>
        </w:rPr>
        <w:t xml:space="preserve">                                   </w:t>
      </w:r>
      <w:r w:rsidRPr="00D31ADD">
        <w:rPr>
          <w:rFonts w:eastAsia="Times New Roman"/>
          <w:color w:val="000000"/>
          <w:sz w:val="28"/>
          <w:szCs w:val="28"/>
          <w:vertAlign w:val="superscript"/>
        </w:rPr>
        <w:t>(</w:t>
      </w:r>
      <w:proofErr w:type="gramStart"/>
      <w:r w:rsidRPr="00D31ADD">
        <w:rPr>
          <w:rFonts w:eastAsia="Times New Roman"/>
          <w:color w:val="000000"/>
          <w:sz w:val="28"/>
          <w:szCs w:val="28"/>
          <w:vertAlign w:val="superscript"/>
        </w:rPr>
        <w:t>дата)</w:t>
      </w:r>
      <w:r>
        <w:rPr>
          <w:rFonts w:eastAsia="Times New Roman"/>
          <w:color w:val="000000"/>
          <w:sz w:val="28"/>
          <w:szCs w:val="28"/>
          <w:vertAlign w:val="superscript"/>
        </w:rPr>
        <w:t xml:space="preserve">   </w:t>
      </w:r>
      <w:proofErr w:type="gramEnd"/>
      <w:r>
        <w:rPr>
          <w:rFonts w:eastAsia="Times New Roman"/>
          <w:color w:val="000000"/>
          <w:sz w:val="28"/>
          <w:szCs w:val="28"/>
          <w:vertAlign w:val="superscript"/>
        </w:rPr>
        <w:t xml:space="preserve">                                                                            </w:t>
      </w:r>
      <w:r w:rsidRPr="00D31ADD">
        <w:rPr>
          <w:rFonts w:eastAsia="Times New Roman"/>
          <w:color w:val="000000"/>
          <w:sz w:val="28"/>
          <w:szCs w:val="28"/>
          <w:vertAlign w:val="superscript"/>
        </w:rPr>
        <w:t xml:space="preserve"> (подпись и расшифровка подписи лица, </w:t>
      </w:r>
    </w:p>
    <w:p w:rsidR="00BB20C2" w:rsidRDefault="00BB20C2" w:rsidP="00BB20C2">
      <w:pPr>
        <w:tabs>
          <w:tab w:val="left" w:pos="4678"/>
          <w:tab w:val="left" w:pos="9355"/>
        </w:tabs>
        <w:spacing w:line="-240" w:lineRule="auto"/>
        <w:jc w:val="both"/>
        <w:rPr>
          <w:rFonts w:eastAsia="Times New Roman"/>
          <w:color w:val="000000"/>
          <w:sz w:val="28"/>
          <w:szCs w:val="28"/>
          <w:vertAlign w:val="superscript"/>
        </w:rPr>
      </w:pPr>
      <w:r>
        <w:rPr>
          <w:rFonts w:eastAsia="Times New Roman"/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</w:t>
      </w:r>
      <w:r w:rsidRPr="00D31ADD">
        <w:rPr>
          <w:rFonts w:eastAsia="Times New Roman"/>
          <w:color w:val="000000"/>
          <w:sz w:val="28"/>
          <w:szCs w:val="28"/>
          <w:vertAlign w:val="superscript"/>
        </w:rPr>
        <w:t>направившего уведомление)</w:t>
      </w:r>
    </w:p>
    <w:p w:rsidR="0041681D" w:rsidRDefault="0041681D"/>
    <w:sectPr w:rsidR="00416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0C2"/>
    <w:rsid w:val="0041681D"/>
    <w:rsid w:val="00442E32"/>
    <w:rsid w:val="00BB20C2"/>
    <w:rsid w:val="00C0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7A44F"/>
  <w15:chartTrackingRefBased/>
  <w15:docId w15:val="{B42C77C6-CFA8-413D-ABE6-F0D9F76E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20C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Кугиловна Абдурахманова</dc:creator>
  <cp:keywords/>
  <dc:description/>
  <cp:lastModifiedBy>KADR</cp:lastModifiedBy>
  <cp:revision>2</cp:revision>
  <dcterms:created xsi:type="dcterms:W3CDTF">2025-11-26T04:50:00Z</dcterms:created>
  <dcterms:modified xsi:type="dcterms:W3CDTF">2025-11-26T04:50:00Z</dcterms:modified>
</cp:coreProperties>
</file>