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0FE" w:rsidRDefault="003200FE">
      <w:pPr>
        <w:pStyle w:val="ConsPlusNormal"/>
        <w:jc w:val="right"/>
      </w:pPr>
      <w:bookmarkStart w:id="0" w:name="_GoBack"/>
      <w:bookmarkEnd w:id="0"/>
      <w:r>
        <w:t>Утверждены</w:t>
      </w:r>
    </w:p>
    <w:p w:rsidR="003200FE" w:rsidRDefault="003200FE">
      <w:pPr>
        <w:pStyle w:val="ConsPlusNormal"/>
        <w:jc w:val="right"/>
      </w:pPr>
      <w:r>
        <w:t>постановлением</w:t>
      </w:r>
    </w:p>
    <w:p w:rsidR="003200FE" w:rsidRDefault="003200FE">
      <w:pPr>
        <w:pStyle w:val="ConsPlusNormal"/>
        <w:jc w:val="right"/>
      </w:pPr>
      <w:r>
        <w:t>Президиума Верховного Суда</w:t>
      </w:r>
    </w:p>
    <w:p w:rsidR="003200FE" w:rsidRDefault="003200FE">
      <w:pPr>
        <w:pStyle w:val="ConsPlusNormal"/>
        <w:jc w:val="right"/>
      </w:pPr>
      <w:r>
        <w:t>Российской Федерации</w:t>
      </w:r>
    </w:p>
    <w:p w:rsidR="003200FE" w:rsidRDefault="003200FE">
      <w:pPr>
        <w:pStyle w:val="ConsPlusNormal"/>
        <w:jc w:val="right"/>
      </w:pPr>
      <w:r>
        <w:t>от 12 февраля 2025 года</w:t>
      </w:r>
    </w:p>
    <w:p w:rsidR="003200FE" w:rsidRDefault="003200FE">
      <w:pPr>
        <w:pStyle w:val="ConsPlusNormal"/>
        <w:jc w:val="both"/>
      </w:pPr>
    </w:p>
    <w:p w:rsidR="003200FE" w:rsidRDefault="003200FE">
      <w:pPr>
        <w:pStyle w:val="ConsPlusTitle"/>
        <w:jc w:val="center"/>
      </w:pPr>
      <w:r>
        <w:t>МЕТОДИЧЕСКИЕ РЕКОМЕНДАЦИИ</w:t>
      </w:r>
    </w:p>
    <w:p w:rsidR="003200FE" w:rsidRDefault="003200FE">
      <w:pPr>
        <w:pStyle w:val="ConsPlusTitle"/>
        <w:jc w:val="center"/>
      </w:pPr>
      <w:r>
        <w:t>ПО ВОПРОСАМ ПРЕДСТАВЛЕНИЯ СУДЬЯМИ И РАБОТНИКАМИ</w:t>
      </w:r>
    </w:p>
    <w:p w:rsidR="003200FE" w:rsidRDefault="003200FE">
      <w:pPr>
        <w:pStyle w:val="ConsPlusTitle"/>
        <w:jc w:val="center"/>
      </w:pPr>
      <w:r>
        <w:t>АППАРАТОВ СУДОВ СВЕДЕНИЙ О ДОХОДАХ, РАСХОДАХ, ОБ ИМУЩЕСТВЕ</w:t>
      </w:r>
    </w:p>
    <w:p w:rsidR="003200FE" w:rsidRDefault="003200FE">
      <w:pPr>
        <w:pStyle w:val="ConsPlusTitle"/>
        <w:jc w:val="center"/>
      </w:pPr>
      <w:r>
        <w:t>И ОБЯЗАТЕЛЬСТВАХ ИМУЩЕСТВЕННОГО ХАРАКТЕРА И ЗАПОЛНЕНИЯ</w:t>
      </w:r>
    </w:p>
    <w:p w:rsidR="003200FE" w:rsidRDefault="003200FE">
      <w:pPr>
        <w:pStyle w:val="ConsPlusTitle"/>
        <w:jc w:val="center"/>
      </w:pPr>
      <w:r>
        <w:t>СООТВЕТСТВУЮЩЕЙ ФОРМЫ СПРАВКИ &lt;1&gt;</w:t>
      </w:r>
    </w:p>
    <w:p w:rsidR="003200FE" w:rsidRDefault="003200FE">
      <w:pPr>
        <w:pStyle w:val="ConsPlusNormal"/>
        <w:jc w:val="both"/>
      </w:pPr>
    </w:p>
    <w:p w:rsidR="003200FE" w:rsidRDefault="003200FE">
      <w:pPr>
        <w:pStyle w:val="ConsPlusNormal"/>
        <w:ind w:firstLine="540"/>
        <w:jc w:val="both"/>
      </w:pPr>
      <w:r>
        <w:t>--------------------------------</w:t>
      </w:r>
    </w:p>
    <w:p w:rsidR="003200FE" w:rsidRDefault="003200FE">
      <w:pPr>
        <w:pStyle w:val="ConsPlusNormal"/>
        <w:spacing w:before="220"/>
        <w:ind w:firstLine="540"/>
        <w:jc w:val="both"/>
      </w:pPr>
      <w:r>
        <w:t>&lt;1&gt; Далее - Методические рекомендации.</w:t>
      </w:r>
    </w:p>
    <w:p w:rsidR="003200FE" w:rsidRDefault="003200FE">
      <w:pPr>
        <w:pStyle w:val="ConsPlusNormal"/>
        <w:jc w:val="both"/>
      </w:pPr>
    </w:p>
    <w:p w:rsidR="003200FE" w:rsidRDefault="003200FE">
      <w:pPr>
        <w:pStyle w:val="ConsPlusNormal"/>
        <w:ind w:firstLine="540"/>
        <w:jc w:val="both"/>
      </w:pPr>
      <w:r>
        <w:t>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и при участии Совета судей Российской Федерации и Высшей квалификационной коллегии судей 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 гражданами, претендующими на замещение таких должностей, справок о 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p>
    <w:p w:rsidR="003200FE" w:rsidRDefault="003200FE">
      <w:pPr>
        <w:pStyle w:val="ConsPlusNormal"/>
        <w:spacing w:before="220"/>
        <w:ind w:firstLine="540"/>
        <w:jc w:val="both"/>
      </w:pPr>
      <w:r>
        <w:t>В основу данных Методических рекомендаций положены результаты анализа сведений о доходах, расходах, об имуществе и обязательствах имущественного характера, представляемые судьями и работниками аппаратов судов в рамках декларационных кампаний, а также положения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которые ежегодно обновляются Министерством труда и социальной защиты Российской Федерации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3200FE" w:rsidRDefault="003200FE">
      <w:pPr>
        <w:pStyle w:val="ConsPlusNormal"/>
        <w:jc w:val="both"/>
      </w:pPr>
    </w:p>
    <w:p w:rsidR="003200FE" w:rsidRDefault="003200FE">
      <w:pPr>
        <w:pStyle w:val="ConsPlusTitle"/>
        <w:jc w:val="center"/>
        <w:outlineLvl w:val="0"/>
      </w:pPr>
      <w:r>
        <w:t>Часть I. Представление сведений о доходах, расходах,</w:t>
      </w:r>
    </w:p>
    <w:p w:rsidR="003200FE" w:rsidRDefault="003200FE">
      <w:pPr>
        <w:pStyle w:val="ConsPlusTitle"/>
        <w:jc w:val="center"/>
      </w:pPr>
      <w:r>
        <w:t>об имуществе и обязательствах имущественного характера</w:t>
      </w:r>
    </w:p>
    <w:p w:rsidR="003200FE" w:rsidRDefault="003200FE">
      <w:pPr>
        <w:pStyle w:val="ConsPlusNormal"/>
        <w:jc w:val="both"/>
      </w:pPr>
    </w:p>
    <w:p w:rsidR="003200FE" w:rsidRDefault="003200FE">
      <w:pPr>
        <w:pStyle w:val="ConsPlusTitle"/>
        <w:jc w:val="center"/>
        <w:outlineLvl w:val="1"/>
      </w:pPr>
      <w:r>
        <w:t>1. Лица, обязанные представлять сведения о доходах,</w:t>
      </w:r>
    </w:p>
    <w:p w:rsidR="003200FE" w:rsidRDefault="003200FE">
      <w:pPr>
        <w:pStyle w:val="ConsPlusTitle"/>
        <w:jc w:val="center"/>
      </w:pPr>
      <w:r>
        <w:t>расходах, об имуществе и обязательствах</w:t>
      </w:r>
    </w:p>
    <w:p w:rsidR="003200FE" w:rsidRDefault="003200FE">
      <w:pPr>
        <w:pStyle w:val="ConsPlusTitle"/>
        <w:jc w:val="center"/>
      </w:pPr>
      <w:r>
        <w:t>имущественного характера</w:t>
      </w:r>
    </w:p>
    <w:p w:rsidR="003200FE" w:rsidRDefault="003200FE">
      <w:pPr>
        <w:pStyle w:val="ConsPlusNormal"/>
        <w:jc w:val="both"/>
      </w:pPr>
    </w:p>
    <w:p w:rsidR="003200FE" w:rsidRDefault="003200FE">
      <w:pPr>
        <w:pStyle w:val="ConsPlusNormal"/>
        <w:ind w:firstLine="540"/>
        <w:jc w:val="both"/>
      </w:pPr>
      <w:r>
        <w:t xml:space="preserve">1.1. В соответствии с законодательством Российской Федерации обязанность представлять сведения о доходах, расходах &lt;2&gt;, об имуществе и 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 &lt;3&gt;,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w:t>
      </w:r>
      <w:r>
        <w:lastRenderedPageBreak/>
        <w:t>обязательствах имущественного характера &lt;4&gt;,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 xml:space="preserve">&lt;2&gt; Сведения о расходах представляются в случаях, определенных Федеральным </w:t>
      </w:r>
      <w:hyperlink r:id="rId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200FE" w:rsidRDefault="003200FE">
      <w:pPr>
        <w:pStyle w:val="ConsPlusNormal"/>
        <w:spacing w:before="220"/>
        <w:ind w:firstLine="540"/>
        <w:jc w:val="both"/>
      </w:pPr>
      <w:r>
        <w:t>&lt;3&gt; Далее - судья.</w:t>
      </w:r>
    </w:p>
    <w:p w:rsidR="003200FE" w:rsidRDefault="003200FE">
      <w:pPr>
        <w:pStyle w:val="ConsPlusNormal"/>
        <w:spacing w:before="220"/>
        <w:ind w:firstLine="540"/>
        <w:jc w:val="both"/>
      </w:pPr>
      <w:r>
        <w:t>&lt;4&gt; Далее - государственный гражданский служащий.</w:t>
      </w:r>
    </w:p>
    <w:p w:rsidR="003200FE" w:rsidRDefault="003200FE">
      <w:pPr>
        <w:pStyle w:val="ConsPlusNormal"/>
        <w:jc w:val="both"/>
      </w:pPr>
    </w:p>
    <w:p w:rsidR="003200FE" w:rsidRDefault="003200FE">
      <w:pPr>
        <w:pStyle w:val="ConsPlusNormal"/>
        <w:ind w:firstLine="540"/>
        <w:jc w:val="both"/>
      </w:pPr>
      <w:r>
        <w:t>1.2. Судья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в суд, в котором он занимает должность судьи (мировой судья - в районный (городской) суд на территории нахождения судебного участка).</w:t>
      </w:r>
    </w:p>
    <w:p w:rsidR="003200FE" w:rsidRDefault="003200FE">
      <w:pPr>
        <w:pStyle w:val="ConsPlusNormal"/>
        <w:spacing w:before="220"/>
        <w:ind w:firstLine="540"/>
        <w:jc w:val="both"/>
      </w:pPr>
      <w:bookmarkStart w:id="1" w:name="P33"/>
      <w:bookmarkEnd w:id="1"/>
      <w:r>
        <w:t xml:space="preserve">1.3. Кандидат на должность судьи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(без заполнения пунктов </w:t>
      </w:r>
      <w:hyperlink r:id="rId8">
        <w:r>
          <w:rPr>
            <w:color w:val="0000FF"/>
          </w:rPr>
          <w:t>раздела 2</w:t>
        </w:r>
      </w:hyperlink>
      <w:r>
        <w:t xml:space="preserve"> Справки) в соответствующую квалификационную коллегию судей.</w:t>
      </w:r>
    </w:p>
    <w:p w:rsidR="003200FE" w:rsidRDefault="003200FE">
      <w:pPr>
        <w:pStyle w:val="ConsPlusNormal"/>
        <w:spacing w:before="220"/>
        <w:ind w:firstLine="540"/>
        <w:jc w:val="both"/>
      </w:pPr>
      <w:r>
        <w:t>1.4. Государственный гражданский служащий представляет сведения 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w:t>
      </w:r>
    </w:p>
    <w:p w:rsidR="003200FE" w:rsidRDefault="003200FE">
      <w:pPr>
        <w:pStyle w:val="ConsPlusNormal"/>
        <w:spacing w:before="220"/>
        <w:ind w:firstLine="540"/>
        <w:jc w:val="both"/>
      </w:pPr>
      <w:bookmarkStart w:id="2" w:name="P35"/>
      <w:bookmarkEnd w:id="2"/>
      <w:r>
        <w:t xml:space="preserve">1.5. Гражданин, претендующий на замещение должности федеральной государственной гражданской службы в аппарате суда, представляет сведения о доходах, о расходах,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(без заполнения пунктов </w:t>
      </w:r>
      <w:hyperlink r:id="rId9">
        <w:r>
          <w:rPr>
            <w:color w:val="0000FF"/>
          </w:rPr>
          <w:t>раздела 2</w:t>
        </w:r>
      </w:hyperlink>
      <w:r>
        <w:t xml:space="preserve"> Справки) в соответствующее кадровое подразделение суда.</w:t>
      </w:r>
    </w:p>
    <w:p w:rsidR="003200FE" w:rsidRDefault="003200FE">
      <w:pPr>
        <w:pStyle w:val="ConsPlusNormal"/>
        <w:jc w:val="both"/>
      </w:pPr>
    </w:p>
    <w:p w:rsidR="003200FE" w:rsidRDefault="003200FE">
      <w:pPr>
        <w:pStyle w:val="ConsPlusTitle"/>
        <w:jc w:val="center"/>
        <w:outlineLvl w:val="1"/>
      </w:pPr>
      <w:r>
        <w:t>2. Обязательность представления сведений о доходах,</w:t>
      </w:r>
    </w:p>
    <w:p w:rsidR="003200FE" w:rsidRDefault="003200FE">
      <w:pPr>
        <w:pStyle w:val="ConsPlusTitle"/>
        <w:jc w:val="center"/>
      </w:pPr>
      <w:r>
        <w:t>расходах, об имуществе и обязательствах</w:t>
      </w:r>
    </w:p>
    <w:p w:rsidR="003200FE" w:rsidRDefault="003200FE">
      <w:pPr>
        <w:pStyle w:val="ConsPlusTitle"/>
        <w:jc w:val="center"/>
      </w:pPr>
      <w:r>
        <w:t>имущественного характера</w:t>
      </w:r>
    </w:p>
    <w:p w:rsidR="003200FE" w:rsidRDefault="003200FE">
      <w:pPr>
        <w:pStyle w:val="ConsPlusNormal"/>
        <w:jc w:val="both"/>
      </w:pPr>
    </w:p>
    <w:p w:rsidR="003200FE" w:rsidRDefault="003200FE">
      <w:pPr>
        <w:pStyle w:val="ConsPlusNormal"/>
        <w:ind w:firstLine="540"/>
        <w:jc w:val="both"/>
      </w:pPr>
      <w:r>
        <w:t>2.1. Нахождение лица, обязанного представлять сведения о доходах, расходах, об имуществе и обязательствах имущественного характера,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 о доходах.</w:t>
      </w:r>
    </w:p>
    <w:p w:rsidR="003200FE" w:rsidRDefault="003200FE">
      <w:pPr>
        <w:pStyle w:val="ConsPlusNormal"/>
        <w:spacing w:before="220"/>
        <w:ind w:firstLine="540"/>
        <w:jc w:val="both"/>
      </w:pPr>
      <w:bookmarkStart w:id="3" w:name="P42"/>
      <w:bookmarkEnd w:id="3"/>
      <w:r>
        <w:t xml:space="preserve">2.2. Лицу, обязанному представлять сведения о доходах, расходах, об имуществе и обязательствах имущественного характера, при невозможности представить указанные сведения лично рекомендуется направить их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4">
        <w:r>
          <w:rPr>
            <w:color w:val="0000FF"/>
          </w:rPr>
          <w:t>пункте 3.3 части I</w:t>
        </w:r>
      </w:hyperlink>
      <w:r>
        <w:t xml:space="preserve"> Методических рекомендаций.</w:t>
      </w:r>
    </w:p>
    <w:p w:rsidR="003200FE" w:rsidRDefault="003200FE">
      <w:pPr>
        <w:pStyle w:val="ConsPlusNormal"/>
        <w:spacing w:before="220"/>
        <w:ind w:firstLine="540"/>
        <w:jc w:val="both"/>
      </w:pPr>
      <w:r>
        <w:t>2.3. 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Сведения рекомендуется представлять на основе данных правоустанавливающих документов, официальных документов, а также на основе документов, выданных уполномоченными организациями или должностными лицами. При этом не рекомендуется указывать данные приблизительно, по памяти или путем собственных вычислений.</w:t>
      </w:r>
    </w:p>
    <w:p w:rsidR="003200FE" w:rsidRDefault="003200FE">
      <w:pPr>
        <w:pStyle w:val="ConsPlusNormal"/>
        <w:spacing w:before="220"/>
        <w:ind w:firstLine="540"/>
        <w:jc w:val="both"/>
      </w:pPr>
      <w:r>
        <w:t>2.4. В период проведения специальной военной операции и до издания соответствующих нормативных правовых актов Российской Федерации сведения о доходах, расходах, об имуществе и обязательствах имущественного характера не представляют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обязанность представлять указанные сведения.</w:t>
      </w:r>
    </w:p>
    <w:p w:rsidR="003200FE" w:rsidRDefault="003200FE">
      <w:pPr>
        <w:pStyle w:val="ConsPlusNormal"/>
        <w:spacing w:before="220"/>
        <w:ind w:firstLine="540"/>
        <w:jc w:val="both"/>
      </w:pPr>
      <w:r>
        <w:t>2.5. Данное положение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3200FE" w:rsidRDefault="003200FE">
      <w:pPr>
        <w:pStyle w:val="ConsPlusNormal"/>
        <w:spacing w:before="220"/>
        <w:ind w:firstLine="540"/>
        <w:jc w:val="both"/>
      </w:pPr>
      <w:r>
        <w:t xml:space="preserve">2.6. Дополнительные пояснения содержатся в Инструктивно-методических материалах по вопросам реализации </w:t>
      </w:r>
      <w:hyperlink r:id="rId10">
        <w:r>
          <w:rPr>
            <w:color w:val="0000FF"/>
          </w:rPr>
          <w:t>Указа</w:t>
        </w:r>
      </w:hyperlink>
      <w: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1">
        <w:r>
          <w:rPr>
            <w:color w:val="0000FF"/>
          </w:rPr>
          <w:t>https://mintrud.gov.ru/ministry/programms/anticorruption/9/23</w:t>
        </w:r>
      </w:hyperlink>
      <w:r>
        <w:t xml:space="preserve">). Лица, призванные на военную службу по мобилизации или заключившие в соответствии с </w:t>
      </w:r>
      <w:hyperlink r:id="rId12">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о доходах, расходах, об имуществе и обязательствах имущественного характера не представляют.</w:t>
      </w:r>
    </w:p>
    <w:p w:rsidR="003200FE" w:rsidRDefault="003200FE">
      <w:pPr>
        <w:pStyle w:val="ConsPlusNormal"/>
        <w:spacing w:before="220"/>
        <w:ind w:firstLine="540"/>
        <w:jc w:val="both"/>
      </w:pPr>
      <w:r>
        <w:t xml:space="preserve">2.7.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3">
        <w:r>
          <w:rPr>
            <w:color w:val="0000FF"/>
          </w:rPr>
          <w:t>пунктом 7 статьи 38</w:t>
        </w:r>
      </w:hyperlink>
      <w:r>
        <w:t xml:space="preserve"> Федерального закона от 28 марта 1998 года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3200FE" w:rsidRDefault="003200FE">
      <w:pPr>
        <w:pStyle w:val="ConsPlusNormal"/>
        <w:jc w:val="both"/>
      </w:pPr>
    </w:p>
    <w:p w:rsidR="003200FE" w:rsidRDefault="003200FE">
      <w:pPr>
        <w:pStyle w:val="ConsPlusTitle"/>
        <w:jc w:val="center"/>
        <w:outlineLvl w:val="1"/>
      </w:pPr>
      <w:r>
        <w:t>3. Сроки представления сведений о доходах, расходах,</w:t>
      </w:r>
    </w:p>
    <w:p w:rsidR="003200FE" w:rsidRDefault="003200FE">
      <w:pPr>
        <w:pStyle w:val="ConsPlusTitle"/>
        <w:jc w:val="center"/>
      </w:pPr>
      <w:r>
        <w:t>об имуществе и обязательствах имущественного характера</w:t>
      </w:r>
    </w:p>
    <w:p w:rsidR="003200FE" w:rsidRDefault="003200FE">
      <w:pPr>
        <w:pStyle w:val="ConsPlusNormal"/>
        <w:jc w:val="both"/>
      </w:pPr>
    </w:p>
    <w:p w:rsidR="003200FE" w:rsidRDefault="003200FE">
      <w:pPr>
        <w:pStyle w:val="ConsPlusNormal"/>
        <w:ind w:firstLine="540"/>
        <w:jc w:val="both"/>
      </w:pPr>
      <w:r>
        <w:t xml:space="preserve">3.1. Кандидат на должность судьи представляет сведения о доходах, расходах, об имуществе и обязательствах имущественного характера, а также о доходах в отношении супруги (супруга) и несовершеннолетних детей в соответствующую квалификационную коллегию судей (без заполнения пунктов </w:t>
      </w:r>
      <w:hyperlink r:id="rId14">
        <w:r>
          <w:rPr>
            <w:color w:val="0000FF"/>
          </w:rPr>
          <w:t>раздела 2</w:t>
        </w:r>
      </w:hyperlink>
      <w:r>
        <w:t xml:space="preserve"> Справки) при подаче документов о рекомендации его на вакантную должность судьи.</w:t>
      </w:r>
    </w:p>
    <w:p w:rsidR="003200FE" w:rsidRDefault="003200FE">
      <w:pPr>
        <w:pStyle w:val="ConsPlusNormal"/>
        <w:spacing w:before="220"/>
        <w:ind w:firstLine="540"/>
        <w:jc w:val="both"/>
      </w:pPr>
      <w:r>
        <w:t xml:space="preserve">3.2. Гражданин, претендующий на замещение должности федеральной государственной гражданской службы в аппарате суда, представляет сведения о своих доходах, расходах, об имуществе и обязательствах имущественного характера, а также о доходах супруги (супруга) и несовершеннолетних детей (без заполнения пунктов </w:t>
      </w:r>
      <w:hyperlink r:id="rId15">
        <w:r>
          <w:rPr>
            <w:color w:val="0000FF"/>
          </w:rPr>
          <w:t>раздела 2</w:t>
        </w:r>
      </w:hyperlink>
      <w:r>
        <w:t xml:space="preserve"> Справки) перед назначением на должность.</w:t>
      </w:r>
    </w:p>
    <w:p w:rsidR="003200FE" w:rsidRDefault="003200FE">
      <w:pPr>
        <w:pStyle w:val="ConsPlusNormal"/>
        <w:spacing w:before="220"/>
        <w:ind w:firstLine="540"/>
        <w:jc w:val="both"/>
      </w:pPr>
      <w:bookmarkStart w:id="4" w:name="P54"/>
      <w:bookmarkEnd w:id="4"/>
      <w:r>
        <w:t>3.3. 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3200FE" w:rsidRDefault="003200FE">
      <w:pPr>
        <w:pStyle w:val="ConsPlusNormal"/>
        <w:spacing w:before="220"/>
        <w:ind w:firstLine="540"/>
        <w:jc w:val="both"/>
      </w:pPr>
      <w:r>
        <w:t>3.4. Откладывать представление сведений о доходах, расходах, об имуществе и обязательствах имущественного характера до апреля не рекомендуется, особенно в случае планируемого длительного отсутствия судьи или государственного гражданского служащего, например убытия в служебную командировку или отпуск.</w:t>
      </w:r>
    </w:p>
    <w:p w:rsidR="003200FE" w:rsidRDefault="003200FE">
      <w:pPr>
        <w:pStyle w:val="ConsPlusNormal"/>
        <w:spacing w:before="220"/>
        <w:ind w:firstLine="540"/>
        <w:jc w:val="both"/>
      </w:pPr>
      <w:r>
        <w:t xml:space="preserve">3.5. 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 представляются в последний рабочий день. В нерабочий день сведения о доходах, расходах, об имуществе и обязательствах имущественного характера направляются посредством почтовой связи с соблюдением условий, указанных в </w:t>
      </w:r>
      <w:hyperlink w:anchor="P42">
        <w:r>
          <w:rPr>
            <w:color w:val="0000FF"/>
          </w:rPr>
          <w:t>пункте 2.2 части I</w:t>
        </w:r>
      </w:hyperlink>
      <w:r>
        <w:t xml:space="preserve"> Методических рекомендаций.</w:t>
      </w:r>
    </w:p>
    <w:p w:rsidR="003200FE" w:rsidRDefault="003200FE">
      <w:pPr>
        <w:pStyle w:val="ConsPlusNormal"/>
        <w:spacing w:before="220"/>
        <w:ind w:firstLine="540"/>
        <w:jc w:val="both"/>
      </w:pPr>
      <w:r>
        <w:t>Нерабочий день не является основанием для переноса срока представления сведений о доходах, расходах, об имуществе и обязательствах имущественного характера.</w:t>
      </w:r>
    </w:p>
    <w:p w:rsidR="003200FE" w:rsidRDefault="003200FE">
      <w:pPr>
        <w:pStyle w:val="ConsPlusNormal"/>
        <w:jc w:val="both"/>
      </w:pPr>
    </w:p>
    <w:p w:rsidR="003200FE" w:rsidRDefault="003200FE">
      <w:pPr>
        <w:pStyle w:val="ConsPlusTitle"/>
        <w:jc w:val="center"/>
        <w:outlineLvl w:val="1"/>
      </w:pPr>
      <w:r>
        <w:t>4. Лица, в отношении которых представляются сведения</w:t>
      </w:r>
    </w:p>
    <w:p w:rsidR="003200FE" w:rsidRDefault="003200FE">
      <w:pPr>
        <w:pStyle w:val="ConsPlusTitle"/>
        <w:jc w:val="center"/>
      </w:pPr>
      <w:r>
        <w:t>о доходах, расходах, об имуществе и обязательствах</w:t>
      </w:r>
    </w:p>
    <w:p w:rsidR="003200FE" w:rsidRDefault="003200FE">
      <w:pPr>
        <w:pStyle w:val="ConsPlusTitle"/>
        <w:jc w:val="center"/>
      </w:pPr>
      <w:r>
        <w:t>имущественного характера</w:t>
      </w:r>
    </w:p>
    <w:p w:rsidR="003200FE" w:rsidRDefault="003200FE">
      <w:pPr>
        <w:pStyle w:val="ConsPlusNormal"/>
        <w:jc w:val="both"/>
      </w:pPr>
    </w:p>
    <w:p w:rsidR="003200FE" w:rsidRDefault="003200FE">
      <w:pPr>
        <w:pStyle w:val="ConsPlusNormal"/>
        <w:ind w:firstLine="540"/>
        <w:jc w:val="both"/>
      </w:pPr>
      <w:r>
        <w:t>4.1. Сведения о доходах, расходах, об имуществе и обязательствах имущественного характера представляются отдельно:</w:t>
      </w:r>
    </w:p>
    <w:p w:rsidR="003200FE" w:rsidRDefault="003200FE">
      <w:pPr>
        <w:pStyle w:val="ConsPlusNormal"/>
        <w:spacing w:before="220"/>
        <w:ind w:firstLine="540"/>
        <w:jc w:val="both"/>
      </w:pPr>
      <w:r>
        <w:t>а) в отношении лица, обязанного представлять сведения о доходах, расходах, об имуществе и обязательствах имущественного характера;</w:t>
      </w:r>
    </w:p>
    <w:p w:rsidR="003200FE" w:rsidRDefault="003200FE">
      <w:pPr>
        <w:pStyle w:val="ConsPlusNormal"/>
        <w:spacing w:before="220"/>
        <w:ind w:firstLine="540"/>
        <w:jc w:val="both"/>
      </w:pPr>
      <w:r>
        <w:t>б) в отношении его супруги (супруга);</w:t>
      </w:r>
    </w:p>
    <w:p w:rsidR="003200FE" w:rsidRDefault="003200FE">
      <w:pPr>
        <w:pStyle w:val="ConsPlusNormal"/>
        <w:spacing w:before="220"/>
        <w:ind w:firstLine="540"/>
        <w:jc w:val="both"/>
      </w:pPr>
      <w:r>
        <w:t>в) 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3200FE" w:rsidRDefault="003200FE">
      <w:pPr>
        <w:pStyle w:val="ConsPlusNormal"/>
        <w:spacing w:before="220"/>
        <w:ind w:firstLine="540"/>
        <w:jc w:val="both"/>
      </w:pPr>
      <w: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3200FE" w:rsidRDefault="003200FE">
      <w:pPr>
        <w:pStyle w:val="ConsPlusNormal"/>
        <w:jc w:val="both"/>
      </w:pPr>
    </w:p>
    <w:p w:rsidR="003200FE" w:rsidRDefault="003200FE">
      <w:pPr>
        <w:pStyle w:val="ConsPlusTitle"/>
        <w:jc w:val="center"/>
        <w:outlineLvl w:val="1"/>
      </w:pPr>
      <w:r>
        <w:t>5. Определение отчетного периода и отчетной даты</w:t>
      </w:r>
    </w:p>
    <w:p w:rsidR="003200FE" w:rsidRDefault="003200FE">
      <w:pPr>
        <w:pStyle w:val="ConsPlusTitle"/>
        <w:jc w:val="center"/>
      </w:pPr>
      <w:r>
        <w:t>при заполнении справки о доходах</w:t>
      </w:r>
    </w:p>
    <w:p w:rsidR="003200FE" w:rsidRDefault="003200FE">
      <w:pPr>
        <w:pStyle w:val="ConsPlusNormal"/>
        <w:jc w:val="both"/>
      </w:pPr>
    </w:p>
    <w:p w:rsidR="003200FE" w:rsidRDefault="003200FE">
      <w:pPr>
        <w:pStyle w:val="ConsPlusNormal"/>
        <w:ind w:firstLine="540"/>
        <w:jc w:val="both"/>
      </w:pPr>
      <w:r>
        <w:t xml:space="preserve">5.1. Указом Президента Российской Федерации от 23 июня 2014 года N 460 утверждена </w:t>
      </w:r>
      <w:hyperlink r:id="rId16">
        <w:r>
          <w:rPr>
            <w:color w:val="0000FF"/>
          </w:rPr>
          <w:t>форма</w:t>
        </w:r>
      </w:hyperlink>
      <w:r>
        <w:t xml:space="preserve"> справки о доходах, расходах, об имуществе и обязательствах имущественного характера &lt;5&gt;, которая должна быть заполнена посредством использования специального программного обеспечения "Справки БК" &lt;6&gt;.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&lt;5&gt; Далее также - справка, справка о доходах.</w:t>
      </w:r>
    </w:p>
    <w:p w:rsidR="003200FE" w:rsidRDefault="003200FE">
      <w:pPr>
        <w:pStyle w:val="ConsPlusNormal"/>
        <w:spacing w:before="220"/>
        <w:ind w:firstLine="540"/>
        <w:jc w:val="both"/>
      </w:pPr>
      <w:r>
        <w:t>&lt;6&gt; Далее - СПО "Справки БК".</w:t>
      </w:r>
    </w:p>
    <w:p w:rsidR="003200FE" w:rsidRDefault="003200FE">
      <w:pPr>
        <w:pStyle w:val="ConsPlusNormal"/>
        <w:jc w:val="both"/>
      </w:pPr>
    </w:p>
    <w:p w:rsidR="003200FE" w:rsidRDefault="003200FE">
      <w:pPr>
        <w:pStyle w:val="ConsPlusNormal"/>
        <w:ind w:firstLine="540"/>
        <w:jc w:val="both"/>
      </w:pPr>
      <w:r>
        <w:t>При использовании для представления сведений о доходах, об имуществе и обязательствах имущественного характера СПО "Справки БК" предложит выбрать вариант заполнения справки "В рамках декларационной кампании" или "В рамках рассмотрения кандидата на должность". После выбора соответствующей категории отчетная дата и отчетный период будут определены автоматически.</w:t>
      </w:r>
    </w:p>
    <w:p w:rsidR="003200FE" w:rsidRDefault="003200FE">
      <w:pPr>
        <w:pStyle w:val="ConsPlusNormal"/>
        <w:spacing w:before="220"/>
        <w:ind w:firstLine="540"/>
        <w:jc w:val="both"/>
      </w:pPr>
      <w:r>
        <w:t xml:space="preserve">5.2. Если справки заполняются в ходе декларационной кампании, то отчетным периодом будет являться календарный год, предшествующий заполнению справки, то есть период с 1 января по 31 декабря. Данные сведения необходимы для правильного отражения информации в </w:t>
      </w:r>
      <w:hyperlink r:id="rId17">
        <w:r>
          <w:rPr>
            <w:color w:val="0000FF"/>
          </w:rPr>
          <w:t>разделах 1</w:t>
        </w:r>
      </w:hyperlink>
      <w:r>
        <w:t xml:space="preserve">, </w:t>
      </w:r>
      <w:hyperlink r:id="rId18">
        <w:r>
          <w:rPr>
            <w:color w:val="0000FF"/>
          </w:rPr>
          <w:t>2</w:t>
        </w:r>
      </w:hyperlink>
      <w:r>
        <w:t xml:space="preserve"> и </w:t>
      </w:r>
      <w:hyperlink r:id="rId19">
        <w:r>
          <w:rPr>
            <w:color w:val="0000FF"/>
          </w:rPr>
          <w:t>7</w:t>
        </w:r>
      </w:hyperlink>
      <w:r>
        <w:t xml:space="preserve"> справки.</w:t>
      </w:r>
    </w:p>
    <w:p w:rsidR="003200FE" w:rsidRDefault="003200FE">
      <w:pPr>
        <w:pStyle w:val="ConsPlusNormal"/>
        <w:spacing w:before="220"/>
        <w:ind w:firstLine="540"/>
        <w:jc w:val="both"/>
      </w:pPr>
      <w:r>
        <w:t xml:space="preserve">Отчетной датой при заполнении справки в ходе ежегодной декларационной кампании всегда является 31 декабря предшествующего года.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на 31 декабря предшествующего года отражаются в </w:t>
      </w:r>
      <w:hyperlink r:id="rId20">
        <w:r>
          <w:rPr>
            <w:color w:val="0000FF"/>
          </w:rPr>
          <w:t>разделах 3</w:t>
        </w:r>
      </w:hyperlink>
      <w:r>
        <w:t xml:space="preserve">, </w:t>
      </w:r>
      <w:hyperlink r:id="rId21">
        <w:r>
          <w:rPr>
            <w:color w:val="0000FF"/>
          </w:rPr>
          <w:t>4</w:t>
        </w:r>
      </w:hyperlink>
      <w:r>
        <w:t xml:space="preserve">, </w:t>
      </w:r>
      <w:hyperlink r:id="rId22">
        <w:r>
          <w:rPr>
            <w:color w:val="0000FF"/>
          </w:rPr>
          <w:t>5</w:t>
        </w:r>
      </w:hyperlink>
      <w:r>
        <w:t xml:space="preserve">, </w:t>
      </w:r>
      <w:hyperlink r:id="rId23">
        <w:r>
          <w:rPr>
            <w:color w:val="0000FF"/>
          </w:rPr>
          <w:t>6</w:t>
        </w:r>
      </w:hyperlink>
      <w:r>
        <w:t xml:space="preserve"> справки.</w:t>
      </w:r>
    </w:p>
    <w:p w:rsidR="003200FE" w:rsidRDefault="003200FE">
      <w:pPr>
        <w:pStyle w:val="ConsPlusNormal"/>
        <w:spacing w:before="220"/>
        <w:ind w:firstLine="540"/>
        <w:jc w:val="both"/>
      </w:pPr>
      <w:r>
        <w:t>5.3. При заполнении справки в рамках рассмотрения кандидата на должность, а также при поступлении на государственную службу в аппарат суда отчетным периодом будет являться календарный год, предшествующий году подачи справки о доходах, то есть с 1 января 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Следовательно, отчетной датой в данном случае будет всегда первое число месяца, предшествующего месяцу подачи справки.</w:t>
      </w:r>
    </w:p>
    <w:p w:rsidR="003200FE" w:rsidRDefault="003200FE">
      <w:pPr>
        <w:pStyle w:val="ConsPlusNormal"/>
        <w:spacing w:before="220"/>
        <w:ind w:firstLine="540"/>
        <w:jc w:val="both"/>
      </w:pPr>
      <w:r>
        <w:t>С учетом того, что при заполнении справки автоматически отображается дата ее заполнения, для кандидата важно, чтобы справки были заполнены в том же месяце, когда планируется их подача для участия в конкурсе. Так, например, согласно условиям конкурса документы для участия в нем должны быть представлены в период с 15 августа по 20 сентября 2025 года. Если кандидат планирует подготовить пакет документов и подать его для участия в конкурсе в августе, то отчетной датой справки будет являться 1 июля (первое число месяца, предшествующего месяцу подачи сведений). В том случае если кандидат подает пакет документов, включая сведения о доходах, в сентябре, отчетной датой справки будет являться 1 августа.</w:t>
      </w:r>
    </w:p>
    <w:p w:rsidR="003200FE" w:rsidRDefault="003200FE">
      <w:pPr>
        <w:pStyle w:val="ConsPlusNormal"/>
        <w:spacing w:before="220"/>
        <w:ind w:firstLine="540"/>
        <w:jc w:val="both"/>
      </w:pPr>
      <w:r>
        <w:t>Кроме того, необходимо учитывать, что дата печати справки автоматически формируется в зоне служебной информации (в правом нижнем углу справки). Перед печатью справки необходимо убедиться, что дата заполнения справки и дата печати совпадают.</w:t>
      </w:r>
    </w:p>
    <w:p w:rsidR="003200FE" w:rsidRDefault="003200FE">
      <w:pPr>
        <w:pStyle w:val="ConsPlusNormal"/>
        <w:jc w:val="both"/>
      </w:pPr>
    </w:p>
    <w:p w:rsidR="003200FE" w:rsidRDefault="003200FE">
      <w:pPr>
        <w:pStyle w:val="ConsPlusTitle"/>
        <w:jc w:val="center"/>
        <w:outlineLvl w:val="1"/>
      </w:pPr>
      <w:r>
        <w:t>6. Замещение конкретной должности на отчетную дату</w:t>
      </w:r>
    </w:p>
    <w:p w:rsidR="003200FE" w:rsidRDefault="003200FE">
      <w:pPr>
        <w:pStyle w:val="ConsPlusTitle"/>
        <w:jc w:val="center"/>
      </w:pPr>
      <w:r>
        <w:t>как основание для представления сведений о доходах,</w:t>
      </w:r>
    </w:p>
    <w:p w:rsidR="003200FE" w:rsidRDefault="003200FE">
      <w:pPr>
        <w:pStyle w:val="ConsPlusTitle"/>
        <w:jc w:val="center"/>
      </w:pPr>
      <w:r>
        <w:t>об имуществе и обязательствах имущественного характера</w:t>
      </w:r>
    </w:p>
    <w:p w:rsidR="003200FE" w:rsidRDefault="003200FE">
      <w:pPr>
        <w:pStyle w:val="ConsPlusNormal"/>
        <w:jc w:val="both"/>
      </w:pPr>
    </w:p>
    <w:p w:rsidR="003200FE" w:rsidRDefault="003200FE">
      <w:pPr>
        <w:pStyle w:val="ConsPlusNormal"/>
        <w:ind w:firstLine="540"/>
        <w:jc w:val="both"/>
      </w:pPr>
      <w:r>
        <w:t>6.1. 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перечень должностей, осуществление полномочий по которым влечет обязанность представлять сведения о доходах, об имуществе и обязательствах имущественного характера.</w:t>
      </w:r>
    </w:p>
    <w:p w:rsidR="003200FE" w:rsidRDefault="003200FE">
      <w:pPr>
        <w:pStyle w:val="ConsPlusNormal"/>
        <w:spacing w:before="220"/>
        <w:ind w:firstLine="540"/>
        <w:jc w:val="both"/>
      </w:pPr>
      <w:r>
        <w:t>6.2. 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им рекомендуется представить сведения о доходах до момента выхода в отставку или прекращения действия служебного контракта.</w:t>
      </w:r>
    </w:p>
    <w:p w:rsidR="003200FE" w:rsidRDefault="003200FE">
      <w:pPr>
        <w:pStyle w:val="ConsPlusNormal"/>
        <w:spacing w:before="220"/>
        <w:ind w:firstLine="540"/>
        <w:jc w:val="both"/>
      </w:pPr>
      <w:r>
        <w:t>6.3. Судья, государственный гражданский служащий не представляют сведения, если они назначены на должность после 31 декабря отчетного года.</w:t>
      </w:r>
    </w:p>
    <w:p w:rsidR="003200FE" w:rsidRDefault="003200FE">
      <w:pPr>
        <w:pStyle w:val="ConsPlusNormal"/>
        <w:spacing w:before="220"/>
        <w:ind w:firstLine="540"/>
        <w:jc w:val="both"/>
      </w:pPr>
      <w:r>
        <w:t>6.4. В случае перехода на новое место работы в период декларационной кампании рекомендуется представить сведения в суд по предыдущему месту работы.</w:t>
      </w:r>
    </w:p>
    <w:p w:rsidR="003200FE" w:rsidRDefault="003200FE">
      <w:pPr>
        <w:pStyle w:val="ConsPlusNormal"/>
        <w:spacing w:before="220"/>
        <w:ind w:firstLine="540"/>
        <w:jc w:val="both"/>
      </w:pPr>
      <w:r>
        <w:t>6.5. Сведения о доходах, представленные в установленном порядке лицом, уволившимся до наступления срока их размещения, не подлежат опубликованию на официальном сайте в информационно телекоммуникационной сети "Интернет".</w:t>
      </w:r>
    </w:p>
    <w:p w:rsidR="003200FE" w:rsidRDefault="003200FE">
      <w:pPr>
        <w:pStyle w:val="ConsPlusNormal"/>
        <w:jc w:val="both"/>
      </w:pPr>
    </w:p>
    <w:p w:rsidR="003200FE" w:rsidRDefault="003200FE">
      <w:pPr>
        <w:pStyle w:val="ConsPlusTitle"/>
        <w:jc w:val="center"/>
        <w:outlineLvl w:val="1"/>
      </w:pPr>
      <w:r>
        <w:t>7. Определение круга лиц (членов семьи), в отношении которых</w:t>
      </w:r>
    </w:p>
    <w:p w:rsidR="003200FE" w:rsidRDefault="003200FE">
      <w:pPr>
        <w:pStyle w:val="ConsPlusTitle"/>
        <w:jc w:val="center"/>
      </w:pPr>
      <w:r>
        <w:t>необходимо представить сведения о доходах, об имуществе</w:t>
      </w:r>
    </w:p>
    <w:p w:rsidR="003200FE" w:rsidRDefault="003200FE">
      <w:pPr>
        <w:pStyle w:val="ConsPlusTitle"/>
        <w:jc w:val="center"/>
      </w:pPr>
      <w:r>
        <w:t>и обязательствах имущественного характера</w:t>
      </w:r>
    </w:p>
    <w:p w:rsidR="003200FE" w:rsidRDefault="003200FE">
      <w:pPr>
        <w:pStyle w:val="ConsPlusNormal"/>
        <w:jc w:val="both"/>
      </w:pPr>
    </w:p>
    <w:p w:rsidR="003200FE" w:rsidRDefault="003200FE">
      <w:pPr>
        <w:pStyle w:val="ConsPlusNormal"/>
        <w:ind w:firstLine="540"/>
        <w:jc w:val="both"/>
      </w:pPr>
      <w:r>
        <w:t>7.1. Сведения о доходах, об имуществе и обязательствах имущественного характера представляются с учетом семейного положения, в котором находилось лицо, обязанное представлять сведения о доходах, расходах, об имуществе и обязательствах имущественного характера, по состоянию на отчетную дату.</w:t>
      </w:r>
    </w:p>
    <w:p w:rsidR="003200FE" w:rsidRDefault="003200FE">
      <w:pPr>
        <w:pStyle w:val="ConsPlusNormal"/>
        <w:spacing w:before="220"/>
        <w:ind w:firstLine="540"/>
        <w:jc w:val="both"/>
      </w:pPr>
      <w:r>
        <w:t xml:space="preserve">7.2. При представлении сведений в отношении супруги (супруга) следует учитывать положения </w:t>
      </w:r>
      <w:hyperlink r:id="rId24">
        <w:r>
          <w:rPr>
            <w:color w:val="0000FF"/>
          </w:rPr>
          <w:t>статей 10</w:t>
        </w:r>
      </w:hyperlink>
      <w:r>
        <w:t xml:space="preserve"> "Заключение брака" и </w:t>
      </w:r>
      <w:hyperlink r:id="rId25">
        <w:r>
          <w:rPr>
            <w:color w:val="0000FF"/>
          </w:rPr>
          <w:t>25</w:t>
        </w:r>
      </w:hyperlink>
      <w:r>
        <w:t xml:space="preserve"> "Момент прекращения брака при его расторжении" Семейного кодекса Российской Федерации.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3200FE" w:rsidRDefault="003200FE">
      <w:pPr>
        <w:pStyle w:val="ConsPlusNormal"/>
        <w:jc w:val="both"/>
      </w:pPr>
    </w:p>
    <w:p w:rsidR="003200FE" w:rsidRDefault="003200FE">
      <w:pPr>
        <w:pStyle w:val="ConsPlusNormal"/>
        <w:jc w:val="right"/>
      </w:pPr>
      <w:r>
        <w:t>Таблица N 1</w:t>
      </w:r>
    </w:p>
    <w:p w:rsidR="003200FE" w:rsidRDefault="003200FE">
      <w:pPr>
        <w:pStyle w:val="ConsPlusNormal"/>
        <w:jc w:val="both"/>
      </w:pPr>
    </w:p>
    <w:p w:rsidR="003200FE" w:rsidRDefault="003200FE">
      <w:pPr>
        <w:pStyle w:val="ConsPlusNormal"/>
        <w:jc w:val="center"/>
      </w:pPr>
      <w:r>
        <w:t>ПЕРЕЧЕНЬ СИТУАЦИЙ И РЕКОМЕНДУЕМЫЕ ДЕЙСТВИЯ</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3200FE">
        <w:tc>
          <w:tcPr>
            <w:tcW w:w="9070" w:type="dxa"/>
            <w:gridSpan w:val="2"/>
          </w:tcPr>
          <w:p w:rsidR="003200FE" w:rsidRDefault="003200FE">
            <w:pPr>
              <w:pStyle w:val="ConsPlusNormal"/>
              <w:jc w:val="both"/>
            </w:pPr>
            <w:r>
              <w:t>Пример: судья, государственный гражданский служащий представляют сведения в 2025 году (за отчетный 2024 год)</w:t>
            </w:r>
          </w:p>
        </w:tc>
      </w:tr>
      <w:tr w:rsidR="003200FE">
        <w:tc>
          <w:tcPr>
            <w:tcW w:w="3798" w:type="dxa"/>
          </w:tcPr>
          <w:p w:rsidR="003200FE" w:rsidRDefault="003200FE">
            <w:pPr>
              <w:pStyle w:val="ConsPlusNormal"/>
            </w:pPr>
            <w:r>
              <w:t xml:space="preserve">Брак заключен в органах записи актов гражданского состояния </w:t>
            </w:r>
            <w:hyperlink w:anchor="P117">
              <w:r>
                <w:rPr>
                  <w:color w:val="0000FF"/>
                </w:rPr>
                <w:t>&lt;7&gt;</w:t>
              </w:r>
            </w:hyperlink>
            <w:r>
              <w:t xml:space="preserve"> в ноябре 2024 года</w:t>
            </w:r>
          </w:p>
        </w:tc>
        <w:tc>
          <w:tcPr>
            <w:tcW w:w="5272" w:type="dxa"/>
          </w:tcPr>
          <w:p w:rsidR="003200FE" w:rsidRDefault="003200FE">
            <w:pPr>
              <w:pStyle w:val="ConsPlusNormal"/>
              <w:jc w:val="both"/>
            </w:pPr>
            <w:r>
              <w:t>Сведения в отношении супруги (супруга) представляются, поскольку по состоянию на отчетную дату (31 декабря 2024 года) судья, государственный гражданский служащий состояли в браке</w:t>
            </w:r>
          </w:p>
        </w:tc>
      </w:tr>
      <w:tr w:rsidR="003200FE">
        <w:tc>
          <w:tcPr>
            <w:tcW w:w="3798" w:type="dxa"/>
          </w:tcPr>
          <w:p w:rsidR="003200FE" w:rsidRDefault="003200FE">
            <w:pPr>
              <w:pStyle w:val="ConsPlusNormal"/>
              <w:jc w:val="both"/>
            </w:pPr>
            <w:r>
              <w:t>Брак заключен в ЗАГСе в марте 2025 года</w:t>
            </w:r>
          </w:p>
        </w:tc>
        <w:tc>
          <w:tcPr>
            <w:tcW w:w="5272" w:type="dxa"/>
          </w:tcPr>
          <w:p w:rsidR="003200FE" w:rsidRDefault="003200FE">
            <w:pPr>
              <w:pStyle w:val="ConsPlusNormal"/>
              <w:jc w:val="both"/>
            </w:pPr>
            <w:r>
              <w:t>Сведения в отношении супруги (супруга) не представляются, поскольку по состоянию на отчетную дату (31 декабря 2024 года) судья, государственный гражданский служащий не состояли в браке</w:t>
            </w:r>
          </w:p>
        </w:tc>
      </w:tr>
      <w:tr w:rsidR="003200FE">
        <w:tc>
          <w:tcPr>
            <w:tcW w:w="9070" w:type="dxa"/>
            <w:gridSpan w:val="2"/>
          </w:tcPr>
          <w:p w:rsidR="003200FE" w:rsidRDefault="003200FE">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3200FE">
        <w:tc>
          <w:tcPr>
            <w:tcW w:w="3798" w:type="dxa"/>
          </w:tcPr>
          <w:p w:rsidR="003200FE" w:rsidRDefault="003200FE">
            <w:pPr>
              <w:pStyle w:val="ConsPlusNormal"/>
              <w:jc w:val="both"/>
            </w:pPr>
            <w:r>
              <w:t>Брак заключен 1 февраля 2025 года</w:t>
            </w:r>
          </w:p>
        </w:tc>
        <w:tc>
          <w:tcPr>
            <w:tcW w:w="5272" w:type="dxa"/>
          </w:tcPr>
          <w:p w:rsidR="003200FE" w:rsidRDefault="003200FE">
            <w:pPr>
              <w:pStyle w:val="ConsPlusNormal"/>
              <w:jc w:val="both"/>
            </w:pPr>
            <w:r>
              <w:t>Сведения в отношении супруги представляются, поскольку по состоянию на отчетную дату (1 августа 2025 года) гражданин состоял в браке</w:t>
            </w:r>
          </w:p>
        </w:tc>
      </w:tr>
      <w:tr w:rsidR="003200FE">
        <w:tc>
          <w:tcPr>
            <w:tcW w:w="3798" w:type="dxa"/>
          </w:tcPr>
          <w:p w:rsidR="003200FE" w:rsidRDefault="003200FE">
            <w:pPr>
              <w:pStyle w:val="ConsPlusNormal"/>
              <w:jc w:val="both"/>
            </w:pPr>
            <w:r>
              <w:t>Брак заключен 2 августа 2025 года</w:t>
            </w:r>
          </w:p>
        </w:tc>
        <w:tc>
          <w:tcPr>
            <w:tcW w:w="5272" w:type="dxa"/>
          </w:tcPr>
          <w:p w:rsidR="003200FE" w:rsidRDefault="003200FE">
            <w:pPr>
              <w:pStyle w:val="ConsPlusNormal"/>
              <w:jc w:val="both"/>
            </w:pPr>
            <w: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3200FE" w:rsidRDefault="003200FE">
      <w:pPr>
        <w:pStyle w:val="ConsPlusNormal"/>
        <w:jc w:val="both"/>
      </w:pPr>
    </w:p>
    <w:p w:rsidR="003200FE" w:rsidRDefault="003200FE">
      <w:pPr>
        <w:pStyle w:val="ConsPlusNormal"/>
        <w:ind w:firstLine="540"/>
        <w:jc w:val="both"/>
      </w:pPr>
      <w:r>
        <w:t>--------------------------------</w:t>
      </w:r>
    </w:p>
    <w:p w:rsidR="003200FE" w:rsidRDefault="003200FE">
      <w:pPr>
        <w:pStyle w:val="ConsPlusNormal"/>
        <w:spacing w:before="220"/>
        <w:ind w:firstLine="540"/>
        <w:jc w:val="both"/>
      </w:pPr>
      <w:bookmarkStart w:id="5" w:name="P117"/>
      <w:bookmarkEnd w:id="5"/>
      <w:r>
        <w:t>&lt;7&gt; Далее - ЗАГС.</w:t>
      </w:r>
    </w:p>
    <w:p w:rsidR="003200FE" w:rsidRDefault="003200FE">
      <w:pPr>
        <w:pStyle w:val="ConsPlusNormal"/>
        <w:jc w:val="both"/>
      </w:pPr>
    </w:p>
    <w:p w:rsidR="003200FE" w:rsidRDefault="003200FE">
      <w:pPr>
        <w:pStyle w:val="ConsPlusNormal"/>
        <w:ind w:firstLine="540"/>
        <w:jc w:val="both"/>
      </w:pPr>
      <w:r>
        <w:t xml:space="preserve">7.3. Согласно </w:t>
      </w:r>
      <w:hyperlink r:id="rId26">
        <w:r>
          <w:rPr>
            <w:color w:val="0000FF"/>
          </w:rPr>
          <w:t>статье 25</w:t>
        </w:r>
      </w:hyperlink>
      <w:r>
        <w:t xml:space="preserve">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3200FE" w:rsidRDefault="003200FE">
      <w:pPr>
        <w:pStyle w:val="ConsPlusNormal"/>
        <w:jc w:val="both"/>
      </w:pPr>
    </w:p>
    <w:p w:rsidR="003200FE" w:rsidRDefault="003200FE">
      <w:pPr>
        <w:pStyle w:val="ConsPlusNormal"/>
        <w:jc w:val="right"/>
      </w:pPr>
      <w:r>
        <w:t>Таблица N 2</w:t>
      </w:r>
    </w:p>
    <w:p w:rsidR="003200FE" w:rsidRDefault="003200FE">
      <w:pPr>
        <w:pStyle w:val="ConsPlusNormal"/>
        <w:jc w:val="both"/>
      </w:pPr>
    </w:p>
    <w:p w:rsidR="003200FE" w:rsidRDefault="003200FE">
      <w:pPr>
        <w:pStyle w:val="ConsPlusNormal"/>
        <w:jc w:val="center"/>
      </w:pPr>
      <w:r>
        <w:t>ПЕРЕЧЕНЬ СИТУАЦИЙ И РЕКОМЕНДУЕМЫЕ ДЕЙСТВИЯ</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3200FE">
        <w:tc>
          <w:tcPr>
            <w:tcW w:w="9070" w:type="dxa"/>
            <w:gridSpan w:val="2"/>
          </w:tcPr>
          <w:p w:rsidR="003200FE" w:rsidRDefault="003200FE">
            <w:pPr>
              <w:pStyle w:val="ConsPlusNormal"/>
              <w:jc w:val="both"/>
            </w:pPr>
            <w:r>
              <w:t>Пример: лицо представляет справку о доходах в 2025 году (за отчетный 2024 год)</w:t>
            </w:r>
          </w:p>
        </w:tc>
      </w:tr>
      <w:tr w:rsidR="003200FE">
        <w:tc>
          <w:tcPr>
            <w:tcW w:w="3798" w:type="dxa"/>
          </w:tcPr>
          <w:p w:rsidR="003200FE" w:rsidRDefault="003200FE">
            <w:pPr>
              <w:pStyle w:val="ConsPlusNormal"/>
              <w:jc w:val="both"/>
            </w:pPr>
            <w:r>
              <w:t>Брак был расторгнут в ЗАГСе в ноябре 2024 года</w:t>
            </w:r>
          </w:p>
        </w:tc>
        <w:tc>
          <w:tcPr>
            <w:tcW w:w="5272" w:type="dxa"/>
          </w:tcPr>
          <w:p w:rsidR="003200FE" w:rsidRDefault="003200FE">
            <w:pPr>
              <w:pStyle w:val="ConsPlusNormal"/>
              <w:jc w:val="both"/>
            </w:pPr>
            <w:r>
              <w:t>Сведения в отношении бывшей супруги не представляются, поскольку по состоянию на отчетную дату (31 декабря 2024 года) лицо, представляющее справку о доходах, не состояло в браке</w:t>
            </w:r>
          </w:p>
        </w:tc>
      </w:tr>
      <w:tr w:rsidR="003200FE">
        <w:tc>
          <w:tcPr>
            <w:tcW w:w="3798" w:type="dxa"/>
          </w:tcPr>
          <w:p w:rsidR="003200FE" w:rsidRDefault="003200FE">
            <w:pPr>
              <w:pStyle w:val="ConsPlusNormal"/>
              <w:jc w:val="both"/>
            </w:pPr>
            <w:r>
              <w:t>Решение о расторжении брака было принято судом 12 декабря 2024 года и вступило в законную силу 12 января 2025 года</w:t>
            </w:r>
          </w:p>
        </w:tc>
        <w:tc>
          <w:tcPr>
            <w:tcW w:w="5272" w:type="dxa"/>
          </w:tcPr>
          <w:p w:rsidR="003200FE" w:rsidRDefault="003200FE">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лицо, представляющее справку о доходах, считалось состоявшим в браке</w:t>
            </w:r>
          </w:p>
        </w:tc>
      </w:tr>
      <w:tr w:rsidR="003200FE">
        <w:tc>
          <w:tcPr>
            <w:tcW w:w="3798" w:type="dxa"/>
          </w:tcPr>
          <w:p w:rsidR="003200FE" w:rsidRDefault="003200FE">
            <w:pPr>
              <w:pStyle w:val="ConsPlusNormal"/>
              <w:jc w:val="both"/>
            </w:pPr>
            <w:r>
              <w:t>Брак был расторгнут в ЗАГСе в марте 2025 года</w:t>
            </w:r>
          </w:p>
        </w:tc>
        <w:tc>
          <w:tcPr>
            <w:tcW w:w="5272" w:type="dxa"/>
          </w:tcPr>
          <w:p w:rsidR="003200FE" w:rsidRDefault="003200FE">
            <w:pPr>
              <w:pStyle w:val="ConsPlusNormal"/>
              <w:jc w:val="both"/>
            </w:pPr>
            <w:r>
              <w:t>Сведения в отношении бывшей супруги представляются, поскольку по состоянию на отчетную дату (31 декабря 2024 года) лицо, представляющее справку о доходах, состояло в браке</w:t>
            </w:r>
          </w:p>
        </w:tc>
      </w:tr>
      <w:tr w:rsidR="003200FE">
        <w:tc>
          <w:tcPr>
            <w:tcW w:w="9070" w:type="dxa"/>
            <w:gridSpan w:val="2"/>
          </w:tcPr>
          <w:p w:rsidR="003200FE" w:rsidRDefault="003200FE">
            <w:pPr>
              <w:pStyle w:val="ConsPlusNormal"/>
              <w:jc w:val="both"/>
            </w:pPr>
            <w:r>
              <w:t>Пример: лицо представляет справку о доходах в сентябре 2025 года в связи подачей документов для назначения на должность. Отчетной датой является 1 августа 2025 года</w:t>
            </w:r>
          </w:p>
        </w:tc>
      </w:tr>
      <w:tr w:rsidR="003200FE">
        <w:tc>
          <w:tcPr>
            <w:tcW w:w="3798" w:type="dxa"/>
          </w:tcPr>
          <w:p w:rsidR="003200FE" w:rsidRDefault="003200FE">
            <w:pPr>
              <w:pStyle w:val="ConsPlusNormal"/>
              <w:jc w:val="both"/>
            </w:pPr>
            <w:r>
              <w:t>Брак был расторгнут в ЗАГСе 1 июля 2025 года</w:t>
            </w:r>
          </w:p>
        </w:tc>
        <w:tc>
          <w:tcPr>
            <w:tcW w:w="5272" w:type="dxa"/>
          </w:tcPr>
          <w:p w:rsidR="003200FE" w:rsidRDefault="003200FE">
            <w:pPr>
              <w:pStyle w:val="ConsPlusNormal"/>
              <w:jc w:val="both"/>
            </w:pPr>
            <w: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3200FE">
        <w:tc>
          <w:tcPr>
            <w:tcW w:w="3798" w:type="dxa"/>
          </w:tcPr>
          <w:p w:rsidR="003200FE" w:rsidRDefault="003200FE">
            <w:pPr>
              <w:pStyle w:val="ConsPlusNormal"/>
              <w:jc w:val="both"/>
            </w:pPr>
            <w:r>
              <w:t>Брак был расторгнут в ЗАГСе 2 августа 2025 года</w:t>
            </w:r>
          </w:p>
        </w:tc>
        <w:tc>
          <w:tcPr>
            <w:tcW w:w="5272" w:type="dxa"/>
          </w:tcPr>
          <w:p w:rsidR="003200FE" w:rsidRDefault="003200FE">
            <w:pPr>
              <w:pStyle w:val="ConsPlusNormal"/>
              <w:jc w:val="both"/>
            </w:pPr>
            <w: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3200FE">
        <w:tc>
          <w:tcPr>
            <w:tcW w:w="3798" w:type="dxa"/>
          </w:tcPr>
          <w:p w:rsidR="003200FE" w:rsidRDefault="003200FE">
            <w:pPr>
              <w:pStyle w:val="ConsPlusNormal"/>
              <w:jc w:val="both"/>
            </w:pPr>
            <w:r>
              <w:t>Решение о расторжении брака было принято судом 4 июля 2025 года и вступило в законную силу 4 августа 2025 года</w:t>
            </w:r>
          </w:p>
        </w:tc>
        <w:tc>
          <w:tcPr>
            <w:tcW w:w="5272" w:type="dxa"/>
          </w:tcPr>
          <w:p w:rsidR="003200FE" w:rsidRDefault="003200FE">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2025 года. Таким образом, по состоянию на отчетную дату (1 августа 2025 года) гражданин считался состоявшим в браке</w:t>
            </w:r>
          </w:p>
        </w:tc>
      </w:tr>
    </w:tbl>
    <w:p w:rsidR="003200FE" w:rsidRDefault="003200FE">
      <w:pPr>
        <w:pStyle w:val="ConsPlusNormal"/>
        <w:jc w:val="both"/>
      </w:pPr>
    </w:p>
    <w:p w:rsidR="003200FE" w:rsidRDefault="003200FE">
      <w:pPr>
        <w:pStyle w:val="ConsPlusNormal"/>
        <w:ind w:firstLine="540"/>
        <w:jc w:val="both"/>
      </w:pPr>
      <w:r>
        <w:t xml:space="preserve">7.4. </w:t>
      </w:r>
      <w:hyperlink r:id="rId27">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3200FE" w:rsidRDefault="003200FE">
      <w:pPr>
        <w:pStyle w:val="ConsPlusNormal"/>
        <w:spacing w:before="220"/>
        <w:ind w:firstLine="540"/>
        <w:jc w:val="both"/>
      </w:pPr>
      <w:r>
        <w:t>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3200FE" w:rsidRDefault="003200FE">
      <w:pPr>
        <w:pStyle w:val="ConsPlusNormal"/>
        <w:jc w:val="both"/>
      </w:pPr>
    </w:p>
    <w:p w:rsidR="003200FE" w:rsidRDefault="003200FE">
      <w:pPr>
        <w:pStyle w:val="ConsPlusNormal"/>
        <w:jc w:val="right"/>
      </w:pPr>
      <w:r>
        <w:t>Таблица N 3</w:t>
      </w:r>
    </w:p>
    <w:p w:rsidR="003200FE" w:rsidRDefault="003200FE">
      <w:pPr>
        <w:pStyle w:val="ConsPlusNormal"/>
        <w:jc w:val="both"/>
      </w:pPr>
    </w:p>
    <w:p w:rsidR="003200FE" w:rsidRDefault="003200FE">
      <w:pPr>
        <w:pStyle w:val="ConsPlusNormal"/>
        <w:jc w:val="center"/>
      </w:pPr>
      <w:r>
        <w:t>ПЕРЕЧЕНЬ СИТУАЦИЙ И РЕКОМЕНДУЕМЫЕ ДЕЙСТВИЯ</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3200FE">
        <w:tc>
          <w:tcPr>
            <w:tcW w:w="9070" w:type="dxa"/>
            <w:gridSpan w:val="2"/>
          </w:tcPr>
          <w:p w:rsidR="003200FE" w:rsidRDefault="003200FE">
            <w:pPr>
              <w:pStyle w:val="ConsPlusNormal"/>
              <w:jc w:val="both"/>
            </w:pPr>
            <w:r>
              <w:t>Пример: лицо, представляет справку о доходах в 2025 году (за отчетный 2024 год)</w:t>
            </w:r>
          </w:p>
        </w:tc>
      </w:tr>
      <w:tr w:rsidR="003200FE">
        <w:tc>
          <w:tcPr>
            <w:tcW w:w="3798" w:type="dxa"/>
          </w:tcPr>
          <w:p w:rsidR="003200FE" w:rsidRDefault="003200FE">
            <w:pPr>
              <w:pStyle w:val="ConsPlusNormal"/>
            </w:pPr>
            <w:r>
              <w:t>Дочери 21 мая 2024 года исполнилось 18 лет</w:t>
            </w:r>
          </w:p>
        </w:tc>
        <w:tc>
          <w:tcPr>
            <w:tcW w:w="5272" w:type="dxa"/>
          </w:tcPr>
          <w:p w:rsidR="003200FE" w:rsidRDefault="003200FE">
            <w:pPr>
              <w:pStyle w:val="ConsPlusNormal"/>
              <w:jc w:val="both"/>
            </w:pPr>
            <w: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3200FE">
        <w:tc>
          <w:tcPr>
            <w:tcW w:w="3798" w:type="dxa"/>
          </w:tcPr>
          <w:p w:rsidR="003200FE" w:rsidRDefault="003200FE">
            <w:pPr>
              <w:pStyle w:val="ConsPlusNormal"/>
            </w:pPr>
            <w:r>
              <w:t>Дочери 30 декабря 2024 года исполнилось 18 лет</w:t>
            </w:r>
          </w:p>
        </w:tc>
        <w:tc>
          <w:tcPr>
            <w:tcW w:w="5272" w:type="dxa"/>
          </w:tcPr>
          <w:p w:rsidR="003200FE" w:rsidRDefault="003200FE">
            <w:pPr>
              <w:pStyle w:val="ConsPlusNormal"/>
              <w:jc w:val="both"/>
            </w:pPr>
            <w: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3200FE">
        <w:tc>
          <w:tcPr>
            <w:tcW w:w="3798" w:type="dxa"/>
          </w:tcPr>
          <w:p w:rsidR="003200FE" w:rsidRDefault="003200FE">
            <w:pPr>
              <w:pStyle w:val="ConsPlusNormal"/>
            </w:pPr>
            <w:r>
              <w:t>Дочери 31 декабря 2024 года исполнилось 18 лет</w:t>
            </w:r>
          </w:p>
        </w:tc>
        <w:tc>
          <w:tcPr>
            <w:tcW w:w="5272" w:type="dxa"/>
          </w:tcPr>
          <w:p w:rsidR="003200FE" w:rsidRDefault="003200FE">
            <w:pPr>
              <w:pStyle w:val="ConsPlusNormal"/>
              <w:jc w:val="both"/>
            </w:pPr>
            <w:r>
              <w:t>Сведения в отношении дочери представляются, поскольку дочь лица, представляющего справку о доходах, достигнет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3200FE">
        <w:tc>
          <w:tcPr>
            <w:tcW w:w="9070" w:type="dxa"/>
            <w:gridSpan w:val="2"/>
          </w:tcPr>
          <w:p w:rsidR="003200FE" w:rsidRDefault="003200FE">
            <w:pPr>
              <w:pStyle w:val="ConsPlusNormal"/>
              <w:jc w:val="both"/>
            </w:pPr>
            <w:r>
              <w:t>Пример: лицо заполняет справку о доходах в сентябре 2025 года (сведения о доходах представляются в связи с назначением на должность). Отчетной датой является 1 августа 2025 года</w:t>
            </w:r>
          </w:p>
        </w:tc>
      </w:tr>
      <w:tr w:rsidR="003200FE">
        <w:tc>
          <w:tcPr>
            <w:tcW w:w="3798" w:type="dxa"/>
          </w:tcPr>
          <w:p w:rsidR="003200FE" w:rsidRDefault="003200FE">
            <w:pPr>
              <w:pStyle w:val="ConsPlusNormal"/>
              <w:jc w:val="both"/>
            </w:pPr>
            <w:r>
              <w:t>Сыну 5 мая 2025 года исполнилось 18 лет</w:t>
            </w:r>
          </w:p>
        </w:tc>
        <w:tc>
          <w:tcPr>
            <w:tcW w:w="5272" w:type="dxa"/>
          </w:tcPr>
          <w:p w:rsidR="003200FE" w:rsidRDefault="003200FE">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2025 года) ему уже исполнилось 18 лет</w:t>
            </w:r>
          </w:p>
        </w:tc>
      </w:tr>
      <w:tr w:rsidR="003200FE">
        <w:tc>
          <w:tcPr>
            <w:tcW w:w="3798" w:type="dxa"/>
          </w:tcPr>
          <w:p w:rsidR="003200FE" w:rsidRDefault="003200FE">
            <w:pPr>
              <w:pStyle w:val="ConsPlusNormal"/>
              <w:jc w:val="both"/>
            </w:pPr>
            <w:r>
              <w:t>Сыну 1 августа 2025 года исполнилось 18 лет</w:t>
            </w:r>
          </w:p>
        </w:tc>
        <w:tc>
          <w:tcPr>
            <w:tcW w:w="5272" w:type="dxa"/>
          </w:tcPr>
          <w:p w:rsidR="003200FE" w:rsidRDefault="003200FE">
            <w:pPr>
              <w:pStyle w:val="ConsPlusNormal"/>
              <w:jc w:val="both"/>
            </w:pPr>
            <w:r>
              <w:t>Сведения в отношении сына представляются, поскольку он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3200FE">
        <w:tc>
          <w:tcPr>
            <w:tcW w:w="3798" w:type="dxa"/>
          </w:tcPr>
          <w:p w:rsidR="003200FE" w:rsidRDefault="003200FE">
            <w:pPr>
              <w:pStyle w:val="ConsPlusNormal"/>
              <w:jc w:val="both"/>
            </w:pPr>
            <w:r>
              <w:t>Сыну 17 августа 2025 года исполнилось 18 лет</w:t>
            </w:r>
          </w:p>
        </w:tc>
        <w:tc>
          <w:tcPr>
            <w:tcW w:w="5272" w:type="dxa"/>
          </w:tcPr>
          <w:p w:rsidR="003200FE" w:rsidRDefault="003200FE">
            <w:pPr>
              <w:pStyle w:val="ConsPlusNormal"/>
              <w:jc w:val="both"/>
            </w:pPr>
            <w:r>
              <w:t>Сведения в отношении сына представляются, поскольку по состоянию на отчетную дату (1 августа 2025 года) он являлся несовершеннолетним</w:t>
            </w:r>
          </w:p>
        </w:tc>
      </w:tr>
    </w:tbl>
    <w:p w:rsidR="003200FE" w:rsidRDefault="003200FE">
      <w:pPr>
        <w:pStyle w:val="ConsPlusNormal"/>
        <w:jc w:val="both"/>
      </w:pPr>
    </w:p>
    <w:p w:rsidR="003200FE" w:rsidRDefault="003200FE">
      <w:pPr>
        <w:pStyle w:val="ConsPlusNormal"/>
        <w:ind w:firstLine="540"/>
        <w:jc w:val="both"/>
      </w:pPr>
      <w:r>
        <w:t>7.5. Представление сведений в отношении несовершеннолетнего ребенка, в случае если лицо является его опекуном (попечителем), или его супруга (супруг) является опекуном (попечителем), или его супруга (супруг) является усыновителем такого ребенка, не является нарушением.</w:t>
      </w:r>
    </w:p>
    <w:p w:rsidR="003200FE" w:rsidRDefault="003200FE">
      <w:pPr>
        <w:pStyle w:val="ConsPlusNormal"/>
        <w:spacing w:before="220"/>
        <w:ind w:firstLine="540"/>
        <w:jc w:val="both"/>
      </w:pPr>
      <w:r>
        <w:t>7.6. Сведения необходимо представлять и в отношении несовершеннолетних детей, которые проживают раздельно с лицом, обязанным представлять сведения о доходах, расходах, об имуществе и обязательствах имущественного характера, в случае если данное лицо не лишено родительских прав.</w:t>
      </w:r>
    </w:p>
    <w:p w:rsidR="003200FE" w:rsidRDefault="003200FE">
      <w:pPr>
        <w:pStyle w:val="ConsPlusNormal"/>
        <w:spacing w:before="220"/>
        <w:ind w:firstLine="540"/>
        <w:jc w:val="both"/>
      </w:pPr>
      <w:r>
        <w:t>7.7. Лица, обязанные представлять сведения о доходах, расходах, об имуществе и обязательствах имущественного характера в отношении своих супруг (супругов), не представляют такие сведения, если:</w:t>
      </w:r>
    </w:p>
    <w:p w:rsidR="003200FE" w:rsidRDefault="003200FE">
      <w:pPr>
        <w:pStyle w:val="ConsPlusNormal"/>
        <w:spacing w:before="220"/>
        <w:ind w:firstLine="540"/>
        <w:jc w:val="both"/>
      </w:pPr>
      <w:r>
        <w:t>1) их супруги 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&lt;8&gt;;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 xml:space="preserve">&lt;8&gt; </w:t>
      </w:r>
      <w:hyperlink r:id="rId28">
        <w:r>
          <w:rPr>
            <w:color w:val="0000FF"/>
          </w:rPr>
          <w:t>Указ</w:t>
        </w:r>
      </w:hyperlink>
      <w: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3200FE" w:rsidRDefault="003200FE">
      <w:pPr>
        <w:pStyle w:val="ConsPlusNormal"/>
        <w:jc w:val="both"/>
      </w:pPr>
    </w:p>
    <w:p w:rsidR="003200FE" w:rsidRDefault="003200FE">
      <w:pPr>
        <w:pStyle w:val="ConsPlusNormal"/>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3200FE" w:rsidRDefault="003200FE">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3200FE" w:rsidRDefault="003200FE">
      <w:pPr>
        <w:pStyle w:val="ConsPlusNormal"/>
        <w:spacing w:before="220"/>
        <w:ind w:firstLine="540"/>
        <w:jc w:val="both"/>
      </w:pPr>
      <w:r>
        <w:t>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w:t>
      </w:r>
    </w:p>
    <w:p w:rsidR="003200FE" w:rsidRDefault="003200FE">
      <w:pPr>
        <w:pStyle w:val="ConsPlusNormal"/>
        <w:spacing w:before="220"/>
        <w:ind w:firstLine="540"/>
        <w:jc w:val="both"/>
      </w:pPr>
      <w:r>
        <w:t>В этом случае может быть представлен документ, подтверждающий обозначенный статус их супруги (супруга).</w:t>
      </w:r>
    </w:p>
    <w:p w:rsidR="003200FE" w:rsidRDefault="003200FE">
      <w:pPr>
        <w:pStyle w:val="ConsPlusNormal"/>
        <w:jc w:val="both"/>
      </w:pPr>
    </w:p>
    <w:p w:rsidR="003200FE" w:rsidRDefault="003200FE">
      <w:pPr>
        <w:pStyle w:val="ConsPlusTitle"/>
        <w:jc w:val="center"/>
        <w:outlineLvl w:val="1"/>
      </w:pPr>
      <w:r>
        <w:t>8. Уточнение представленных сведений</w:t>
      </w:r>
    </w:p>
    <w:p w:rsidR="003200FE" w:rsidRDefault="003200FE">
      <w:pPr>
        <w:pStyle w:val="ConsPlusNormal"/>
        <w:jc w:val="both"/>
      </w:pPr>
    </w:p>
    <w:p w:rsidR="003200FE" w:rsidRDefault="003200FE">
      <w:pPr>
        <w:pStyle w:val="ConsPlusNormal"/>
        <w:ind w:firstLine="540"/>
        <w:jc w:val="both"/>
      </w:pPr>
      <w:r>
        <w:t>8.1. Лицо, участвующее в конкурсе на замещение должности судьи или должности государственной гражданской службы, может представить уточненные сведения в установленный срок.</w:t>
      </w:r>
    </w:p>
    <w:p w:rsidR="003200FE" w:rsidRDefault="003200FE">
      <w:pPr>
        <w:pStyle w:val="ConsPlusNormal"/>
        <w:spacing w:before="220"/>
        <w:ind w:firstLine="540"/>
        <w:jc w:val="both"/>
      </w:pPr>
      <w:r>
        <w:t>8.2. Судья или государственный гражданский служащий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не позднее 31 мая года, следующего за отчетным.</w:t>
      </w:r>
    </w:p>
    <w:p w:rsidR="003200FE" w:rsidRDefault="003200FE">
      <w:pPr>
        <w:pStyle w:val="ConsPlusNormal"/>
        <w:spacing w:before="220"/>
        <w:ind w:firstLine="540"/>
        <w:jc w:val="both"/>
      </w:pPr>
      <w:r>
        <w:t>8.3. Представление уточненных сведений предполагает повторное заполнение в полном объеме справки с внесением в нее не отраженных или не полностью отраженных в первоначальной справке сведений либо с устранением допущенных ошибок (уточняющая справка).</w:t>
      </w:r>
    </w:p>
    <w:p w:rsidR="003200FE" w:rsidRDefault="003200FE">
      <w:pPr>
        <w:pStyle w:val="ConsPlusNormal"/>
        <w:spacing w:before="220"/>
        <w:ind w:firstLine="540"/>
        <w:jc w:val="both"/>
      </w:pPr>
      <w:r>
        <w:t>Уточняющая справка приобщается к ранее представленной справке (справкам).</w:t>
      </w:r>
    </w:p>
    <w:p w:rsidR="003200FE" w:rsidRDefault="003200FE">
      <w:pPr>
        <w:pStyle w:val="ConsPlusNormal"/>
        <w:spacing w:before="220"/>
        <w:ind w:firstLine="540"/>
        <w:jc w:val="both"/>
      </w:pPr>
      <w:r>
        <w:t>8.4. Уточняющая справка подается исключительно с целью дополнить и (или) уточнить информацию в справке, которая была представлена 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w:t>
      </w:r>
    </w:p>
    <w:p w:rsidR="003200FE" w:rsidRDefault="003200FE">
      <w:pPr>
        <w:pStyle w:val="ConsPlusNormal"/>
        <w:spacing w:before="220"/>
        <w:ind w:firstLine="540"/>
        <w:jc w:val="both"/>
      </w:pPr>
      <w:r>
        <w:t>8.5. Представление уточненных сведений за предыдущие декларационные кампании не предусмотрено. В случае если в сведениях за предыдущие декларационные кампании не были отражены или были не полностью отражены какие-либо сведения либо имелись ошибки, то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справке, представленной в рамках декларационной кампании 2024 года).</w:t>
      </w:r>
    </w:p>
    <w:p w:rsidR="003200FE" w:rsidRDefault="003200FE">
      <w:pPr>
        <w:pStyle w:val="ConsPlusNormal"/>
        <w:jc w:val="both"/>
      </w:pPr>
    </w:p>
    <w:p w:rsidR="003200FE" w:rsidRDefault="003200FE">
      <w:pPr>
        <w:pStyle w:val="ConsPlusTitle"/>
        <w:jc w:val="center"/>
        <w:outlineLvl w:val="1"/>
      </w:pPr>
      <w:r>
        <w:t>9. Рекомендуемые действия при невозможности представить</w:t>
      </w:r>
    </w:p>
    <w:p w:rsidR="003200FE" w:rsidRDefault="003200FE">
      <w:pPr>
        <w:pStyle w:val="ConsPlusTitle"/>
        <w:jc w:val="center"/>
      </w:pPr>
      <w:r>
        <w:t>сведения о доходах, об имуществе и обязательствах</w:t>
      </w:r>
    </w:p>
    <w:p w:rsidR="003200FE" w:rsidRDefault="003200FE">
      <w:pPr>
        <w:pStyle w:val="ConsPlusTitle"/>
        <w:jc w:val="center"/>
      </w:pPr>
      <w:r>
        <w:t>имущественного характера в отношении члена семьи</w:t>
      </w:r>
    </w:p>
    <w:p w:rsidR="003200FE" w:rsidRDefault="003200FE">
      <w:pPr>
        <w:pStyle w:val="ConsPlusNormal"/>
        <w:jc w:val="both"/>
      </w:pPr>
    </w:p>
    <w:p w:rsidR="003200FE" w:rsidRDefault="003200FE">
      <w:pPr>
        <w:pStyle w:val="ConsPlusNormal"/>
        <w:ind w:firstLine="540"/>
        <w:jc w:val="both"/>
      </w:pPr>
      <w:r>
        <w:t>9.1. 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w:t>
      </w:r>
    </w:p>
    <w:p w:rsidR="003200FE" w:rsidRDefault="003200FE">
      <w:pPr>
        <w:pStyle w:val="ConsPlusNormal"/>
        <w:spacing w:before="220"/>
        <w:ind w:firstLine="540"/>
        <w:jc w:val="both"/>
      </w:pPr>
      <w:r>
        <w:t xml:space="preserve">Государственный гражданский служащий представляет такое заявление в соответствующую комиссию по соблюдению требований к служебному поведению и урегулированию конфликта интересов, созданную на основании </w:t>
      </w:r>
      <w:hyperlink r:id="rId29">
        <w:r>
          <w:rPr>
            <w:color w:val="0000FF"/>
          </w:rPr>
          <w:t>Указа</w:t>
        </w:r>
      </w:hyperlink>
      <w: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3200FE" w:rsidRDefault="003200FE">
      <w:pPr>
        <w:pStyle w:val="ConsPlusNormal"/>
        <w:spacing w:before="220"/>
        <w:ind w:firstLine="540"/>
        <w:jc w:val="both"/>
      </w:pPr>
      <w:r>
        <w:t>Заявление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 характера.</w:t>
      </w:r>
    </w:p>
    <w:p w:rsidR="003200FE" w:rsidRDefault="003200FE">
      <w:pPr>
        <w:pStyle w:val="ConsPlusNormal"/>
        <w:spacing w:before="220"/>
        <w:ind w:firstLine="540"/>
        <w:jc w:val="both"/>
      </w:pPr>
      <w:r>
        <w:t>В заявлении необходимо указать причины и обстоятельства, препятствующие представлению сведений о доходах, расходах, об имуществе и обязательствах имущественного характера супруги (супруга) и несовершеннолетних детей, а также меры, принятые по представлению этих сведений. К заявлению рекомендуется приложить дополнительные материалы (при их наличии), подтверждающие уважительность причины непредставления сведений.</w:t>
      </w:r>
    </w:p>
    <w:p w:rsidR="003200FE" w:rsidRDefault="003200FE">
      <w:pPr>
        <w:pStyle w:val="ConsPlusNormal"/>
        <w:spacing w:before="220"/>
        <w:ind w:firstLine="540"/>
        <w:jc w:val="both"/>
      </w:pPr>
      <w: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p>
    <w:p w:rsidR="003200FE" w:rsidRDefault="003200FE">
      <w:pPr>
        <w:pStyle w:val="ConsPlusNormal"/>
        <w:spacing w:before="220"/>
        <w:ind w:firstLine="540"/>
        <w:jc w:val="both"/>
      </w:pPr>
      <w:r>
        <w:t>При этом подача рассматриваемого заявления не предполагает необходимости представления имеющихся в распоряжении у лица, обязанного представлять сведения о доходах, расходах, об имуществе и обязательствах имущественного характера, таких сведений (частично заполненной справки о доходах в отношении своей супруги (супруга), своих несовершеннолетних детей).</w:t>
      </w:r>
    </w:p>
    <w:p w:rsidR="003200FE" w:rsidRDefault="003200FE">
      <w:pPr>
        <w:pStyle w:val="ConsPlusNormal"/>
        <w:spacing w:before="220"/>
        <w:ind w:firstLine="540"/>
        <w:jc w:val="both"/>
      </w:pPr>
      <w:r>
        <w:t>9.2. Для лиц, обязанных представлять сведения о доходах, расходах, об имуществе и обязательствах имущественного характера, право обратиться с 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3200FE" w:rsidRDefault="003200FE">
      <w:pPr>
        <w:pStyle w:val="ConsPlusNormal"/>
        <w:spacing w:before="220"/>
        <w:ind w:firstLine="540"/>
        <w:jc w:val="both"/>
      </w:pPr>
      <w:r>
        <w:t>9.3. Для кандидата на должность судьи и гражданина, претендующего на замещение должности федеральной государственной гражданской службы в аппарате суда, право обратиться с заявлением о невозможности представления сведений в отношении супруги (супруга) или несовершеннолетних детей законодательством не предусмотрено.</w:t>
      </w:r>
    </w:p>
    <w:p w:rsidR="003200FE" w:rsidRDefault="003200FE">
      <w:pPr>
        <w:pStyle w:val="ConsPlusNormal"/>
        <w:jc w:val="both"/>
      </w:pPr>
    </w:p>
    <w:p w:rsidR="003200FE" w:rsidRDefault="003200FE">
      <w:pPr>
        <w:pStyle w:val="ConsPlusTitle"/>
        <w:jc w:val="center"/>
        <w:outlineLvl w:val="1"/>
      </w:pPr>
      <w:r>
        <w:t>10. Рекомендуемые действия при невозможности представить</w:t>
      </w:r>
    </w:p>
    <w:p w:rsidR="003200FE" w:rsidRDefault="003200FE">
      <w:pPr>
        <w:pStyle w:val="ConsPlusTitle"/>
        <w:jc w:val="center"/>
      </w:pPr>
      <w:r>
        <w:t>сведения о доходах, об имуществе и обязательствах</w:t>
      </w:r>
    </w:p>
    <w:p w:rsidR="003200FE" w:rsidRDefault="003200FE">
      <w:pPr>
        <w:pStyle w:val="ConsPlusTitle"/>
        <w:jc w:val="center"/>
      </w:pPr>
      <w:r>
        <w:t>имущественного характера вследствие независящих от лица,</w:t>
      </w:r>
    </w:p>
    <w:p w:rsidR="003200FE" w:rsidRDefault="003200FE">
      <w:pPr>
        <w:pStyle w:val="ConsPlusTitle"/>
        <w:jc w:val="center"/>
      </w:pPr>
      <w:r>
        <w:t>обязанного представлять сведения о доходах, обстоятельств</w:t>
      </w:r>
    </w:p>
    <w:p w:rsidR="003200FE" w:rsidRDefault="003200FE">
      <w:pPr>
        <w:pStyle w:val="ConsPlusNormal"/>
        <w:jc w:val="both"/>
      </w:pPr>
    </w:p>
    <w:p w:rsidR="003200FE" w:rsidRDefault="003200FE">
      <w:pPr>
        <w:pStyle w:val="ConsPlusNormal"/>
        <w:ind w:firstLine="540"/>
        <w:jc w:val="both"/>
      </w:pPr>
      <w:r>
        <w:t>10.1. В случае невозможности исполнения судьей или государственным гражданским служащим обязанности представить сведения о доходах, расходах, об имуществе и обязательствах имущественного характера вследствие независящих от него обстоятельств, необходимо в течение трех рабочих дней со дня, когда ему стало известно о возникновении таких 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 от названных лиц обстоятельств. Если указанные обстоятельства препятствуют подаче уведомления в установленный срок, такое уведомление должно быть подано не позднее 10 рабочих дней со дня прекращения этих обстоятельств.</w:t>
      </w:r>
    </w:p>
    <w:p w:rsidR="003200FE" w:rsidRDefault="003200FE">
      <w:pPr>
        <w:pStyle w:val="ConsPlusNormal"/>
        <w:spacing w:before="220"/>
        <w:ind w:firstLine="540"/>
        <w:jc w:val="both"/>
      </w:pPr>
      <w:r>
        <w:t xml:space="preserve">Конкретные, независящие от физического лица обстоятельства приведены в </w:t>
      </w:r>
      <w:hyperlink r:id="rId30">
        <w:r>
          <w:rPr>
            <w:color w:val="0000FF"/>
          </w:rPr>
          <w:t>части 4 статьи 13</w:t>
        </w:r>
      </w:hyperlink>
      <w:r>
        <w:t xml:space="preserve"> Федерального закона от 25 декабря 2008 года N 273-ФЗ "О противодействии коррупции".</w:t>
      </w:r>
    </w:p>
    <w:p w:rsidR="003200FE" w:rsidRDefault="003200FE">
      <w:pPr>
        <w:pStyle w:val="ConsPlusNormal"/>
        <w:spacing w:before="220"/>
        <w:ind w:firstLine="540"/>
        <w:jc w:val="both"/>
      </w:pPr>
      <w: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3200FE" w:rsidRDefault="003200FE">
      <w:pPr>
        <w:pStyle w:val="ConsPlusNormal"/>
        <w:spacing w:before="220"/>
        <w:ind w:firstLine="540"/>
        <w:jc w:val="both"/>
      </w:pPr>
      <w:r>
        <w:t>10.2. Исполнение обязанности представить сведения о доходах должно быть обеспечено судьей или гражданским служащим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3200FE" w:rsidRDefault="003200FE">
      <w:pPr>
        <w:pStyle w:val="ConsPlusNormal"/>
        <w:jc w:val="both"/>
      </w:pPr>
    </w:p>
    <w:p w:rsidR="003200FE" w:rsidRDefault="003200FE">
      <w:pPr>
        <w:pStyle w:val="ConsPlusTitle"/>
        <w:jc w:val="center"/>
        <w:outlineLvl w:val="0"/>
      </w:pPr>
      <w:r>
        <w:t>Часть II. Заполнение справки о доходах, расходах,</w:t>
      </w:r>
    </w:p>
    <w:p w:rsidR="003200FE" w:rsidRDefault="003200FE">
      <w:pPr>
        <w:pStyle w:val="ConsPlusTitle"/>
        <w:jc w:val="center"/>
      </w:pPr>
      <w:r>
        <w:t>об имуществе и обязательствах имущественного характера</w:t>
      </w:r>
    </w:p>
    <w:p w:rsidR="003200FE" w:rsidRDefault="003200FE">
      <w:pPr>
        <w:pStyle w:val="ConsPlusNormal"/>
        <w:jc w:val="both"/>
      </w:pPr>
    </w:p>
    <w:p w:rsidR="003200FE" w:rsidRDefault="003200FE">
      <w:pPr>
        <w:pStyle w:val="ConsPlusTitle"/>
        <w:jc w:val="center"/>
        <w:outlineLvl w:val="1"/>
      </w:pPr>
      <w:r>
        <w:t>Общие положения</w:t>
      </w:r>
    </w:p>
    <w:p w:rsidR="003200FE" w:rsidRDefault="003200FE">
      <w:pPr>
        <w:pStyle w:val="ConsPlusNormal"/>
        <w:jc w:val="both"/>
      </w:pPr>
    </w:p>
    <w:p w:rsidR="003200FE" w:rsidRDefault="00742679">
      <w:pPr>
        <w:pStyle w:val="ConsPlusNormal"/>
        <w:ind w:firstLine="540"/>
        <w:jc w:val="both"/>
      </w:pPr>
      <w:hyperlink r:id="rId31">
        <w:r w:rsidR="003200FE">
          <w:rPr>
            <w:color w:val="0000FF"/>
          </w:rPr>
          <w:t>Форма</w:t>
        </w:r>
      </w:hyperlink>
      <w:r w:rsidR="003200FE">
        <w:t xml:space="preserve"> справки о доходах, расходах, об имуществе и обязательствах имущественного характера, которая утверждена Указом Президента Российской Федерации от 23 июня 2014 года N 460, является унифицированной для всех лиц, на которых распространяется обязанность представлять сведения о доходах.</w:t>
      </w:r>
    </w:p>
    <w:p w:rsidR="003200FE" w:rsidRDefault="003200FE">
      <w:pPr>
        <w:pStyle w:val="ConsPlusNormal"/>
        <w:spacing w:before="220"/>
        <w:ind w:firstLine="540"/>
        <w:jc w:val="both"/>
      </w:pPr>
      <w:r>
        <w:t xml:space="preserve">СПО "Справки БК" размещено на официальном сайте Президента Российской Федерации </w:t>
      </w:r>
      <w:hyperlink r:id="rId32">
        <w:r>
          <w:rPr>
            <w:color w:val="0000FF"/>
          </w:rPr>
          <w:t>http://www.kremlin.ru/structure/additional/12</w:t>
        </w:r>
      </w:hyperlink>
      <w: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3">
        <w:r>
          <w:rPr>
            <w:color w:val="0000FF"/>
          </w:rPr>
          <w:t>https://gossluzhba.gov.ru/anticorruption/spravki_bk</w:t>
        </w:r>
      </w:hyperlink>
      <w:r>
        <w:t>).</w:t>
      </w:r>
    </w:p>
    <w:p w:rsidR="003200FE" w:rsidRDefault="003200FE">
      <w:pPr>
        <w:pStyle w:val="ConsPlusNormal"/>
        <w:spacing w:before="220"/>
        <w:ind w:firstLine="540"/>
        <w:jc w:val="both"/>
      </w:pPr>
      <w:r>
        <w:t xml:space="preserve">Справку рекомендуется заполнять на основании правоустанавливающих и иных подтверждающих официальных документов, в частности информации, предоставленной кредитными организациями и некредитными финансовыми организациями по единой </w:t>
      </w:r>
      <w:hyperlink r:id="rId34">
        <w:r>
          <w:rPr>
            <w:color w:val="0000FF"/>
          </w:rPr>
          <w:t>форме</w:t>
        </w:r>
      </w:hyperlink>
      <w:r>
        <w:t>, установленной указанием Банка России от 27 мая 2021 года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&lt;9&gt;. Не рекомендуется пользоваться информацией, полученной по телефону, в том числе в виде СМС-сообщения.</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&lt;9&gt; Далее - Указание Банка России N 5798-У.</w:t>
      </w:r>
    </w:p>
    <w:p w:rsidR="003200FE" w:rsidRDefault="003200FE">
      <w:pPr>
        <w:pStyle w:val="ConsPlusNormal"/>
        <w:jc w:val="both"/>
      </w:pPr>
    </w:p>
    <w:p w:rsidR="003200FE" w:rsidRDefault="003200FE">
      <w:pPr>
        <w:pStyle w:val="ConsPlusNormal"/>
        <w:ind w:firstLine="540"/>
        <w:jc w:val="both"/>
      </w:pPr>
      <w:r>
        <w:t xml:space="preserve">На усмотрение лица, представляющего справку, в целях исключения ошибок к ней могут быть приложены любые документы, в том числе составленные в свободной форме пояснения, направленные на раскрытие содержания отдельных разделов (подразделов) справки или сделанных записей. При этом </w:t>
      </w:r>
      <w:hyperlink r:id="rId35">
        <w:r>
          <w:rPr>
            <w:color w:val="0000FF"/>
          </w:rPr>
          <w:t>разделом 2</w:t>
        </w:r>
      </w:hyperlink>
      <w:r>
        <w:t xml:space="preserve"> справки предусмотрен случай, при котором к справке о доходах в обязательном порядке прилагаются соответствующие документы.</w:t>
      </w:r>
    </w:p>
    <w:p w:rsidR="003200FE" w:rsidRDefault="003200FE">
      <w:pPr>
        <w:pStyle w:val="ConsPlusNormal"/>
        <w:spacing w:before="220"/>
        <w:ind w:firstLine="540"/>
        <w:jc w:val="both"/>
      </w:pPr>
      <w:r>
        <w:t>Наиболее востребованными документами (источниками информации), на основании которых рекомендуется заполнять справку о доходах, являются следующие (таблица N 4):</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3200FE">
        <w:tc>
          <w:tcPr>
            <w:tcW w:w="2268" w:type="dxa"/>
          </w:tcPr>
          <w:p w:rsidR="003200FE" w:rsidRDefault="003200FE">
            <w:pPr>
              <w:pStyle w:val="ConsPlusNormal"/>
              <w:jc w:val="center"/>
            </w:pPr>
            <w:r>
              <w:t>Раздел (подраздел) справки</w:t>
            </w:r>
          </w:p>
        </w:tc>
        <w:tc>
          <w:tcPr>
            <w:tcW w:w="6803" w:type="dxa"/>
          </w:tcPr>
          <w:p w:rsidR="003200FE" w:rsidRDefault="003200FE">
            <w:pPr>
              <w:pStyle w:val="ConsPlusNormal"/>
              <w:jc w:val="center"/>
            </w:pPr>
            <w:r>
              <w:t>Источник информации</w:t>
            </w:r>
          </w:p>
        </w:tc>
      </w:tr>
      <w:tr w:rsidR="003200FE">
        <w:tc>
          <w:tcPr>
            <w:tcW w:w="2268" w:type="dxa"/>
            <w:vMerge w:val="restart"/>
          </w:tcPr>
          <w:p w:rsidR="003200FE" w:rsidRDefault="003200FE">
            <w:pPr>
              <w:pStyle w:val="ConsPlusNormal"/>
            </w:pPr>
            <w:r>
              <w:t>Сведения о доходах</w:t>
            </w:r>
          </w:p>
        </w:tc>
        <w:tc>
          <w:tcPr>
            <w:tcW w:w="6803" w:type="dxa"/>
          </w:tcPr>
          <w:p w:rsidR="003200FE" w:rsidRDefault="003200FE">
            <w:pPr>
              <w:pStyle w:val="ConsPlusNormal"/>
              <w:jc w:val="both"/>
            </w:pPr>
            <w: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36">
              <w:r>
                <w:rPr>
                  <w:color w:val="0000FF"/>
                </w:rPr>
                <w:t>https://lkfl2.nalog.ru/lkfl</w:t>
              </w:r>
            </w:hyperlink>
            <w:r>
              <w:t>)</w:t>
            </w:r>
          </w:p>
        </w:tc>
      </w:tr>
      <w:tr w:rsidR="003200FE">
        <w:tc>
          <w:tcPr>
            <w:tcW w:w="2268" w:type="dxa"/>
            <w:vMerge/>
          </w:tcPr>
          <w:p w:rsidR="003200FE" w:rsidRDefault="003200FE">
            <w:pPr>
              <w:pStyle w:val="ConsPlusNormal"/>
            </w:pPr>
          </w:p>
        </w:tc>
        <w:tc>
          <w:tcPr>
            <w:tcW w:w="6803" w:type="dxa"/>
          </w:tcPr>
          <w:p w:rsidR="003200FE" w:rsidRDefault="003200FE">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37">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38">
              <w:r>
                <w:rPr>
                  <w:color w:val="0000FF"/>
                </w:rPr>
                <w:t>https://sfr.gov.ru/</w:t>
              </w:r>
            </w:hyperlink>
            <w:r>
              <w:t>)</w:t>
            </w:r>
          </w:p>
        </w:tc>
      </w:tr>
      <w:tr w:rsidR="003200FE">
        <w:tc>
          <w:tcPr>
            <w:tcW w:w="2268" w:type="dxa"/>
            <w:vMerge/>
          </w:tcPr>
          <w:p w:rsidR="003200FE" w:rsidRDefault="003200FE">
            <w:pPr>
              <w:pStyle w:val="ConsPlusNormal"/>
            </w:pPr>
          </w:p>
        </w:tc>
        <w:tc>
          <w:tcPr>
            <w:tcW w:w="6803" w:type="dxa"/>
          </w:tcPr>
          <w:p w:rsidR="003200FE" w:rsidRDefault="003200FE">
            <w:pPr>
              <w:pStyle w:val="ConsPlusNormal"/>
              <w:jc w:val="both"/>
            </w:pPr>
            <w:r>
              <w:t>Выписка о движении денежных средств по счету</w:t>
            </w:r>
          </w:p>
        </w:tc>
      </w:tr>
      <w:tr w:rsidR="003200FE">
        <w:tc>
          <w:tcPr>
            <w:tcW w:w="2268" w:type="dxa"/>
          </w:tcPr>
          <w:p w:rsidR="003200FE" w:rsidRDefault="003200FE">
            <w:pPr>
              <w:pStyle w:val="ConsPlusNormal"/>
            </w:pPr>
            <w:r>
              <w:t>Сведения о недвижимом имуществе</w:t>
            </w:r>
          </w:p>
        </w:tc>
        <w:tc>
          <w:tcPr>
            <w:tcW w:w="6803" w:type="dxa"/>
          </w:tcPr>
          <w:p w:rsidR="003200FE" w:rsidRDefault="003200FE">
            <w:pPr>
              <w:pStyle w:val="ConsPlusNormal"/>
              <w:jc w:val="both"/>
            </w:pPr>
            <w:r>
              <w:t>Регистрационные документы.</w:t>
            </w:r>
          </w:p>
          <w:p w:rsidR="003200FE" w:rsidRDefault="003200FE">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39">
              <w:r>
                <w:rPr>
                  <w:color w:val="0000FF"/>
                </w:rPr>
                <w:t>https://lkfl2.nalog.ru/lkfl</w:t>
              </w:r>
            </w:hyperlink>
            <w:r>
              <w:t>)</w:t>
            </w:r>
          </w:p>
        </w:tc>
      </w:tr>
      <w:tr w:rsidR="003200FE">
        <w:tc>
          <w:tcPr>
            <w:tcW w:w="2268" w:type="dxa"/>
          </w:tcPr>
          <w:p w:rsidR="003200FE" w:rsidRDefault="003200FE">
            <w:pPr>
              <w:pStyle w:val="ConsPlusNormal"/>
            </w:pPr>
            <w:r>
              <w:t>Сведения о транспортных средствах</w:t>
            </w:r>
          </w:p>
        </w:tc>
        <w:tc>
          <w:tcPr>
            <w:tcW w:w="6803" w:type="dxa"/>
          </w:tcPr>
          <w:p w:rsidR="003200FE" w:rsidRDefault="003200FE">
            <w:pPr>
              <w:pStyle w:val="ConsPlusNormal"/>
              <w:jc w:val="both"/>
            </w:pPr>
            <w:r>
              <w:t>Регистрационные документы.</w:t>
            </w:r>
          </w:p>
          <w:p w:rsidR="003200FE" w:rsidRDefault="003200FE">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40">
              <w:r>
                <w:rPr>
                  <w:color w:val="0000FF"/>
                </w:rPr>
                <w:t>https://lkfl2.nalog.ru/lkfl</w:t>
              </w:r>
            </w:hyperlink>
            <w:r>
              <w:t>)</w:t>
            </w:r>
          </w:p>
        </w:tc>
      </w:tr>
      <w:tr w:rsidR="003200FE">
        <w:tc>
          <w:tcPr>
            <w:tcW w:w="2268" w:type="dxa"/>
          </w:tcPr>
          <w:p w:rsidR="003200FE" w:rsidRDefault="003200FE">
            <w:pPr>
              <w:pStyle w:val="ConsPlusNormal"/>
            </w:pPr>
            <w:r>
              <w:t>Сведения о счетах в банках и иных кредитных организациях</w:t>
            </w:r>
          </w:p>
        </w:tc>
        <w:tc>
          <w:tcPr>
            <w:tcW w:w="6803" w:type="dxa"/>
          </w:tcPr>
          <w:p w:rsidR="003200FE" w:rsidRDefault="003200FE">
            <w:pPr>
              <w:pStyle w:val="ConsPlusNormal"/>
              <w:jc w:val="both"/>
            </w:pPr>
            <w:r>
              <w:t xml:space="preserve">Ориентирующая информация может быть получена через личный кабинет налогоплательщика (официальный сайт </w:t>
            </w:r>
            <w:hyperlink r:id="rId41">
              <w:r>
                <w:rPr>
                  <w:color w:val="0000FF"/>
                </w:rPr>
                <w:t>https://lkfl2.nalog.ru/lkfl</w:t>
              </w:r>
            </w:hyperlink>
            <w:r>
              <w:t>).</w:t>
            </w:r>
          </w:p>
          <w:p w:rsidR="003200FE" w:rsidRDefault="003200FE">
            <w:pPr>
              <w:pStyle w:val="ConsPlusNormal"/>
              <w:jc w:val="both"/>
            </w:pPr>
            <w:r>
              <w:t xml:space="preserve">Указанные сведения могут быть получены через банк (иную кредитную организацию) на основании </w:t>
            </w:r>
            <w:hyperlink r:id="rId42">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3200FE">
        <w:tc>
          <w:tcPr>
            <w:tcW w:w="2268" w:type="dxa"/>
          </w:tcPr>
          <w:p w:rsidR="003200FE" w:rsidRDefault="003200FE">
            <w:pPr>
              <w:pStyle w:val="ConsPlusNormal"/>
            </w:pPr>
            <w:r>
              <w:t>Сведения о ценных бумагах</w:t>
            </w:r>
          </w:p>
        </w:tc>
        <w:tc>
          <w:tcPr>
            <w:tcW w:w="6803" w:type="dxa"/>
          </w:tcPr>
          <w:p w:rsidR="003200FE" w:rsidRDefault="003200FE">
            <w:pPr>
              <w:pStyle w:val="ConsPlusNormal"/>
              <w:jc w:val="both"/>
            </w:pPr>
            <w:r>
              <w:t>Регистрационные документы</w:t>
            </w:r>
          </w:p>
        </w:tc>
      </w:tr>
      <w:tr w:rsidR="003200FE">
        <w:tc>
          <w:tcPr>
            <w:tcW w:w="2268" w:type="dxa"/>
          </w:tcPr>
          <w:p w:rsidR="003200FE" w:rsidRDefault="003200FE">
            <w:pPr>
              <w:pStyle w:val="ConsPlusNormal"/>
            </w:pPr>
            <w:r>
              <w:t>Сведения об объектах недвижимого имущества, находящихся в пользовании</w:t>
            </w:r>
          </w:p>
        </w:tc>
        <w:tc>
          <w:tcPr>
            <w:tcW w:w="6803" w:type="dxa"/>
          </w:tcPr>
          <w:p w:rsidR="003200FE" w:rsidRDefault="003200FE">
            <w:pPr>
              <w:pStyle w:val="ConsPlusNormal"/>
              <w:jc w:val="both"/>
            </w:pPr>
            <w:r>
              <w:t>При наличии письменных оснований пользования - письменные основания</w:t>
            </w:r>
          </w:p>
        </w:tc>
      </w:tr>
      <w:tr w:rsidR="003200FE">
        <w:tc>
          <w:tcPr>
            <w:tcW w:w="2268" w:type="dxa"/>
          </w:tcPr>
          <w:p w:rsidR="003200FE" w:rsidRDefault="003200FE">
            <w:pPr>
              <w:pStyle w:val="ConsPlusNormal"/>
            </w:pPr>
            <w:r>
              <w:t>Сведения о срочных обязательствах финансового характера</w:t>
            </w:r>
          </w:p>
        </w:tc>
        <w:tc>
          <w:tcPr>
            <w:tcW w:w="6803" w:type="dxa"/>
          </w:tcPr>
          <w:p w:rsidR="003200FE" w:rsidRDefault="003200FE">
            <w:pPr>
              <w:pStyle w:val="ConsPlusNormal"/>
              <w:jc w:val="both"/>
            </w:pPr>
            <w:r>
              <w:t>При наличии письменных оснований возникновения обязательства - письменные основания.</w:t>
            </w:r>
          </w:p>
          <w:p w:rsidR="003200FE" w:rsidRDefault="003200FE">
            <w:pPr>
              <w:pStyle w:val="ConsPlusNormal"/>
              <w:jc w:val="both"/>
            </w:pPr>
            <w: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43">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3200FE" w:rsidRDefault="003200FE">
      <w:pPr>
        <w:pStyle w:val="ConsPlusNormal"/>
        <w:jc w:val="both"/>
      </w:pPr>
    </w:p>
    <w:p w:rsidR="003200FE" w:rsidRDefault="003200FE">
      <w:pPr>
        <w:pStyle w:val="ConsPlusNormal"/>
        <w:ind w:firstLine="540"/>
        <w:jc w:val="both"/>
      </w:pPr>
      <w:r>
        <w:t>Кроме того, ряд сведений доступен на Портале государственных услуг Российской Федерации (</w:t>
      </w:r>
      <w:hyperlink r:id="rId44">
        <w:r>
          <w:rPr>
            <w:color w:val="0000FF"/>
          </w:rPr>
          <w:t>https://www.gosuslugi.ru/</w:t>
        </w:r>
      </w:hyperlink>
      <w:r>
        <w:t>).</w:t>
      </w:r>
    </w:p>
    <w:p w:rsidR="003200FE" w:rsidRDefault="003200FE">
      <w:pPr>
        <w:pStyle w:val="ConsPlusNormal"/>
        <w:spacing w:before="220"/>
        <w:ind w:firstLine="540"/>
        <w:jc w:val="both"/>
      </w:pPr>
      <w:r>
        <w:t>Справка о доходах заполняется с использованием актуальной на дату представления версии специального программного обеспечения "Справки БК". Оценка актуальности версии СПО "Справки БК" осуществляется при приеме справки.</w:t>
      </w:r>
    </w:p>
    <w:p w:rsidR="003200FE" w:rsidRDefault="003200FE">
      <w:pPr>
        <w:pStyle w:val="ConsPlusNormal"/>
        <w:spacing w:before="220"/>
        <w:ind w:firstLine="540"/>
        <w:jc w:val="both"/>
      </w:pPr>
      <w:r>
        <w:t>При заполнении справок с использованием СПО "Справки БК" личной подписью заверяется только последний лист справки. При этом наличие подписи на каждом листе (в пустой части страницы) не будет являться нарушением.</w:t>
      </w:r>
    </w:p>
    <w:p w:rsidR="003200FE" w:rsidRDefault="003200FE">
      <w:pPr>
        <w:pStyle w:val="ConsPlusNormal"/>
        <w:spacing w:before="220"/>
        <w:ind w:firstLine="540"/>
        <w:jc w:val="both"/>
      </w:pPr>
      <w:r>
        <w:t>Законодательством Российской Федерации не предусмотрена возможность подписания справки иным лицом вместо лица, обязанного представлять сведения о доходах, расходах, об имуществе и обязательствах имущественного характера.</w:t>
      </w:r>
    </w:p>
    <w:p w:rsidR="003200FE" w:rsidRDefault="003200FE">
      <w:pPr>
        <w:pStyle w:val="ConsPlusNormal"/>
        <w:spacing w:before="220"/>
        <w:ind w:firstLine="540"/>
        <w:jc w:val="both"/>
      </w:pPr>
      <w:r>
        <w:t>Печатать справки осуществляется только на одной стороне листа.</w:t>
      </w:r>
    </w:p>
    <w:p w:rsidR="003200FE" w:rsidRDefault="003200FE">
      <w:pPr>
        <w:pStyle w:val="ConsPlusNormal"/>
        <w:spacing w:before="220"/>
        <w:ind w:firstLine="540"/>
        <w:jc w:val="both"/>
      </w:pPr>
      <w:r>
        <w:t>При печати справки необходимо исключить:</w:t>
      </w:r>
    </w:p>
    <w:p w:rsidR="003200FE" w:rsidRDefault="003200FE">
      <w:pPr>
        <w:pStyle w:val="ConsPlusNormal"/>
        <w:spacing w:before="220"/>
        <w:ind w:firstLine="540"/>
        <w:jc w:val="both"/>
      </w:pPr>
      <w:r>
        <w:t>- ситуации, при которых дата 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p>
    <w:p w:rsidR="003200FE" w:rsidRDefault="003200FE">
      <w:pPr>
        <w:pStyle w:val="ConsPlusNormal"/>
        <w:spacing w:before="220"/>
        <w:ind w:firstLine="540"/>
        <w:jc w:val="both"/>
      </w:pPr>
      <w:r>
        <w:t>- дефекты печати в виде полос, пятен (при дефектах барабана или картриджа принтера);</w:t>
      </w:r>
    </w:p>
    <w:p w:rsidR="003200FE" w:rsidRDefault="003200FE">
      <w:pPr>
        <w:pStyle w:val="ConsPlusNormal"/>
        <w:spacing w:before="220"/>
        <w:ind w:firstLine="540"/>
        <w:jc w:val="both"/>
      </w:pPr>
      <w:r>
        <w:t>- наличие подписи и пометок на линейных и двумерных штрих-кодах;</w:t>
      </w:r>
    </w:p>
    <w:p w:rsidR="003200FE" w:rsidRDefault="003200FE">
      <w:pPr>
        <w:pStyle w:val="ConsPlusNormal"/>
        <w:spacing w:before="220"/>
        <w:ind w:firstLine="540"/>
        <w:jc w:val="both"/>
      </w:pPr>
      <w:r>
        <w:t>- внесение рукописных правок;</w:t>
      </w:r>
    </w:p>
    <w:p w:rsidR="003200FE" w:rsidRDefault="003200FE">
      <w:pPr>
        <w:pStyle w:val="ConsPlusNormal"/>
        <w:spacing w:before="220"/>
        <w:ind w:firstLine="540"/>
        <w:jc w:val="both"/>
      </w:pPr>
      <w:r>
        <w:t>- подмену листов справки листами, напечатанными в иной момент времени, даже если они содержат идентичную информацию, а также осуществлять:</w:t>
      </w:r>
    </w:p>
    <w:p w:rsidR="003200FE" w:rsidRDefault="003200FE">
      <w:pPr>
        <w:pStyle w:val="ConsPlusNormal"/>
        <w:spacing w:before="220"/>
        <w:ind w:firstLine="540"/>
        <w:jc w:val="both"/>
      </w:pPr>
      <w:r>
        <w:t>- прошивание и фиксацию металлическими скобами распечатанных справок.</w:t>
      </w:r>
    </w:p>
    <w:p w:rsidR="003200FE" w:rsidRDefault="003200FE">
      <w:pPr>
        <w:pStyle w:val="ConsPlusNormal"/>
        <w:jc w:val="both"/>
      </w:pPr>
    </w:p>
    <w:p w:rsidR="003200FE" w:rsidRDefault="003200FE">
      <w:pPr>
        <w:pStyle w:val="ConsPlusTitle"/>
        <w:jc w:val="center"/>
        <w:outlineLvl w:val="1"/>
      </w:pPr>
      <w:r>
        <w:t>Титульный лист</w:t>
      </w:r>
    </w:p>
    <w:p w:rsidR="003200FE" w:rsidRDefault="003200FE">
      <w:pPr>
        <w:pStyle w:val="ConsPlusNormal"/>
        <w:jc w:val="both"/>
      </w:pPr>
    </w:p>
    <w:p w:rsidR="003200FE" w:rsidRDefault="003200FE">
      <w:pPr>
        <w:pStyle w:val="ConsPlusNormal"/>
        <w:ind w:firstLine="540"/>
        <w:jc w:val="both"/>
      </w:pPr>
      <w:r>
        <w:t xml:space="preserve">При заполнении титульного </w:t>
      </w:r>
      <w:hyperlink r:id="rId45">
        <w:r>
          <w:rPr>
            <w:color w:val="0000FF"/>
          </w:rPr>
          <w:t>листа</w:t>
        </w:r>
      </w:hyperlink>
      <w:r>
        <w:t xml:space="preserve"> справки рекомендуется обратить внимание на следующее:</w:t>
      </w:r>
    </w:p>
    <w:p w:rsidR="003200FE" w:rsidRDefault="003200FE">
      <w:pPr>
        <w:pStyle w:val="ConsPlusNormal"/>
        <w:spacing w:before="220"/>
        <w:ind w:firstLine="540"/>
        <w:jc w:val="both"/>
      </w:pPr>
      <w:r>
        <w:t>а) фамилия, имя и отчество лица,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3200FE" w:rsidRDefault="003200FE">
      <w:pPr>
        <w:pStyle w:val="ConsPlusNormal"/>
        <w:spacing w:before="220"/>
        <w:ind w:firstLine="540"/>
        <w:jc w:val="both"/>
      </w:pPr>
      <w:r>
        <w:t>б) дата рождения (год рождения) указывается в соответствии с записью в документе, удостоверяющем личность;</w:t>
      </w:r>
    </w:p>
    <w:p w:rsidR="003200FE" w:rsidRDefault="003200FE">
      <w:pPr>
        <w:pStyle w:val="ConsPlusNormal"/>
        <w:spacing w:before="220"/>
        <w:ind w:firstLine="540"/>
        <w:jc w:val="both"/>
      </w:pPr>
      <w:r>
        <w:t xml:space="preserve">в) страховой номер индивидуального лицевого счета (СНИЛС) указывается при наличии. При этом в соответствии с Федеральным </w:t>
      </w:r>
      <w:hyperlink r:id="rId46">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3200FE" w:rsidRDefault="003200FE">
      <w:pPr>
        <w:pStyle w:val="ConsPlusNormal"/>
        <w:spacing w:before="220"/>
        <w:ind w:firstLine="540"/>
        <w:jc w:val="both"/>
      </w:pPr>
      <w:r>
        <w:t>г)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p>
    <w:p w:rsidR="003200FE" w:rsidRDefault="003200FE">
      <w:pPr>
        <w:pStyle w:val="ConsPlusNormal"/>
        <w:spacing w:before="220"/>
        <w:ind w:firstLine="540"/>
        <w:jc w:val="both"/>
      </w:pPr>
      <w:r>
        <w:t>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3200FE" w:rsidRDefault="003200FE">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3200FE" w:rsidRDefault="003200FE">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работы и заработка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w:t>
      </w:r>
    </w:p>
    <w:p w:rsidR="003200FE" w:rsidRDefault="003200FE">
      <w:pPr>
        <w:pStyle w:val="ConsPlusNormal"/>
        <w:spacing w:before="22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3200FE" w:rsidRDefault="003200FE">
      <w:pPr>
        <w:pStyle w:val="ConsPlusNormal"/>
        <w:spacing w:before="220"/>
        <w:ind w:firstLine="540"/>
        <w:jc w:val="both"/>
      </w:pPr>
      <w:r>
        <w:t>д) при наличии нескольких мест работы на титульном листе указывается основное место работы, то есть организация, в которой находится трудовая книжка, при этом рекомендуется указать и иные места работы.</w:t>
      </w:r>
    </w:p>
    <w:p w:rsidR="003200FE" w:rsidRDefault="003200FE">
      <w:pPr>
        <w:pStyle w:val="ConsPlusNormal"/>
        <w:spacing w:before="220"/>
        <w:ind w:firstLine="540"/>
        <w:jc w:val="both"/>
      </w:pPr>
      <w:r>
        <w:t>При заполнении справки лицом, только выполняющим работу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3200FE" w:rsidRDefault="003200FE">
      <w:pPr>
        <w:pStyle w:val="ConsPlusNormal"/>
        <w:spacing w:before="220"/>
        <w:ind w:firstLine="540"/>
        <w:jc w:val="both"/>
      </w:pPr>
      <w:r>
        <w:t>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p>
    <w:p w:rsidR="003200FE" w:rsidRDefault="003200FE">
      <w:pPr>
        <w:pStyle w:val="ConsPlusNormal"/>
        <w:spacing w:before="220"/>
        <w:ind w:firstLine="540"/>
        <w:jc w:val="both"/>
      </w:pPr>
      <w:r>
        <w:t>При наличии временной регистрации ее адрес указывается в графе "Доп. информация". При отсутствии постоянной регистрации указывается временная (по паспорту). В случае если лицо, обязанное представлять справку о доходах, расходах, об имуществе и обязательствах имущественного характера (члены его семьи), не проживает по адресу места регистрации, им указывается адрес фактического проживания в графе "Доп. информация".</w:t>
      </w:r>
    </w:p>
    <w:p w:rsidR="003200FE" w:rsidRDefault="003200FE">
      <w:pPr>
        <w:pStyle w:val="ConsPlusNormal"/>
        <w:jc w:val="both"/>
      </w:pPr>
    </w:p>
    <w:p w:rsidR="003200FE" w:rsidRDefault="003200FE">
      <w:pPr>
        <w:pStyle w:val="ConsPlusTitle"/>
        <w:jc w:val="center"/>
        <w:outlineLvl w:val="1"/>
      </w:pPr>
      <w:r>
        <w:t>Раздел 1. Сведения о доходах</w:t>
      </w:r>
    </w:p>
    <w:p w:rsidR="003200FE" w:rsidRDefault="003200FE">
      <w:pPr>
        <w:pStyle w:val="ConsPlusNormal"/>
        <w:jc w:val="both"/>
      </w:pPr>
    </w:p>
    <w:p w:rsidR="003200FE" w:rsidRDefault="003200FE">
      <w:pPr>
        <w:pStyle w:val="ConsPlusNormal"/>
        <w:ind w:firstLine="540"/>
        <w:jc w:val="both"/>
      </w:pPr>
      <w: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3200FE" w:rsidRDefault="003200FE">
      <w:pPr>
        <w:pStyle w:val="ConsPlusNormal"/>
        <w:spacing w:before="220"/>
        <w:ind w:firstLine="540"/>
        <w:jc w:val="both"/>
      </w:pPr>
      <w:r>
        <w:t xml:space="preserve">В данном </w:t>
      </w:r>
      <w:hyperlink r:id="rId47">
        <w:r>
          <w:rPr>
            <w:color w:val="0000FF"/>
          </w:rPr>
          <w:t>разделе</w:t>
        </w:r>
      </w:hyperlink>
      <w:r>
        <w:t xml:space="preserve"> справки отражается доход за отчетный период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при подаче документов для участия в конкурсе.</w:t>
      </w:r>
    </w:p>
    <w:p w:rsidR="003200FE" w:rsidRDefault="003200FE">
      <w:pPr>
        <w:pStyle w:val="ConsPlusNormal"/>
        <w:jc w:val="both"/>
      </w:pPr>
    </w:p>
    <w:p w:rsidR="003200FE" w:rsidRDefault="003200FE">
      <w:pPr>
        <w:pStyle w:val="ConsPlusTitle"/>
        <w:jc w:val="center"/>
        <w:outlineLvl w:val="2"/>
      </w:pPr>
      <w:r>
        <w:t>1.1. Доход по основному месту работы</w:t>
      </w:r>
    </w:p>
    <w:p w:rsidR="003200FE" w:rsidRDefault="003200FE">
      <w:pPr>
        <w:pStyle w:val="ConsPlusNormal"/>
        <w:jc w:val="both"/>
      </w:pPr>
    </w:p>
    <w:p w:rsidR="003200FE" w:rsidRDefault="003200FE">
      <w:pPr>
        <w:pStyle w:val="ConsPlusNormal"/>
        <w:ind w:firstLine="540"/>
        <w:jc w:val="both"/>
      </w:pPr>
      <w:r>
        <w:t xml:space="preserve">1.1.1. При заполнении </w:t>
      </w:r>
      <w:hyperlink r:id="rId48">
        <w:r>
          <w:rPr>
            <w:color w:val="0000FF"/>
          </w:rPr>
          <w:t>раздела 1</w:t>
        </w:r>
      </w:hyperlink>
      <w:r>
        <w:t xml:space="preserve"> справки не следует руководствоваться только содержанием термина "доход", определенного в </w:t>
      </w:r>
      <w:hyperlink r:id="rId49">
        <w:r>
          <w:rPr>
            <w:color w:val="0000FF"/>
          </w:rPr>
          <w:t>статье 41</w:t>
        </w:r>
      </w:hyperlink>
      <w:r>
        <w:t xml:space="preserve"> Налогового кодекса Российской Федерации, поскольку в целях представления сведений под доходом понимается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3200FE" w:rsidRDefault="003200FE">
      <w:pPr>
        <w:pStyle w:val="ConsPlusNormal"/>
        <w:spacing w:before="220"/>
        <w:ind w:firstLine="540"/>
        <w:jc w:val="both"/>
      </w:pPr>
      <w:r>
        <w:t xml:space="preserve">1.1.2. В </w:t>
      </w:r>
      <w:hyperlink r:id="rId50">
        <w:r>
          <w:rPr>
            <w:color w:val="0000FF"/>
          </w:rPr>
          <w:t>строке</w:t>
        </w:r>
      </w:hyperlink>
      <w:r>
        <w:t xml:space="preserve"> "Доход по основному месту работы" указывается доход, полученный лицом, обязанным представлять сведения о доходах, расходах, об 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 общая сумма дохода, содержащаяся в справке по </w:t>
      </w:r>
      <w:hyperlink r:id="rId51">
        <w:r>
          <w:rPr>
            <w:color w:val="0000FF"/>
          </w:rPr>
          <w:t>форме</w:t>
        </w:r>
      </w:hyperlink>
      <w:r>
        <w:t xml:space="preserve"> "Справка о доходах и суммах налога физического лица" &lt;10&gt;, выдаваемой по месту службы (работы).</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 xml:space="preserve">&lt;10&gt; </w:t>
      </w:r>
      <w:hyperlink r:id="rId52">
        <w:r>
          <w:rPr>
            <w:color w:val="0000FF"/>
          </w:rPr>
          <w:t>Форма</w:t>
        </w:r>
      </w:hyperlink>
      <w:r>
        <w:t xml:space="preserve"> справки утверждена приказом ФНС России от 15 октября 2020 года N ЕД-7-11/753@. В соответствии с </w:t>
      </w:r>
      <w:hyperlink r:id="rId53">
        <w:r>
          <w:rPr>
            <w:color w:val="0000FF"/>
          </w:rPr>
          <w:t>пунктом 3 статьи 230</w:t>
        </w:r>
      </w:hyperlink>
      <w:r>
        <w:t xml:space="preserve">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p w:rsidR="003200FE" w:rsidRDefault="003200FE">
      <w:pPr>
        <w:pStyle w:val="ConsPlusNormal"/>
        <w:jc w:val="both"/>
      </w:pPr>
    </w:p>
    <w:p w:rsidR="003200FE" w:rsidRDefault="003200FE">
      <w:pPr>
        <w:pStyle w:val="ConsPlusNormal"/>
        <w:ind w:firstLine="540"/>
        <w:jc w:val="both"/>
      </w:pPr>
      <w:r>
        <w:t xml:space="preserve">Для заполнения </w:t>
      </w:r>
      <w:hyperlink r:id="rId54">
        <w:r>
          <w:rPr>
            <w:color w:val="0000FF"/>
          </w:rPr>
          <w:t>строки</w:t>
        </w:r>
      </w:hyperlink>
      <w:r>
        <w:t xml:space="preserve"> "Доход по основному месту работы" необходимо получить справку по </w:t>
      </w:r>
      <w:hyperlink r:id="rId55">
        <w:r>
          <w:rPr>
            <w:color w:val="0000FF"/>
          </w:rPr>
          <w:t>форме</w:t>
        </w:r>
      </w:hyperlink>
      <w:r>
        <w:t xml:space="preserve"> "Справка о доходах и суммах налога физического лица" в финансовом подразделении по месту работы. Во избежание ошибки не рекомендуется пользоваться другими источниками информации, такими как расчетные листы, распечатки о движении денежных средств по банковским счетам (картам) и т.п.</w:t>
      </w:r>
    </w:p>
    <w:p w:rsidR="003200FE" w:rsidRDefault="003200FE">
      <w:pPr>
        <w:pStyle w:val="ConsPlusNormal"/>
        <w:spacing w:before="220"/>
        <w:ind w:firstLine="540"/>
        <w:jc w:val="both"/>
      </w:pPr>
      <w:r>
        <w:t xml:space="preserve">Если по основному месту работы получен доход (например, выплата ежемесячного пожизненного содержания), который не включается в справку по </w:t>
      </w:r>
      <w:hyperlink r:id="rId56">
        <w:r>
          <w:rPr>
            <w:color w:val="0000FF"/>
          </w:rPr>
          <w:t>форме</w:t>
        </w:r>
      </w:hyperlink>
      <w:r>
        <w:t xml:space="preserve"> "Справка о доходах и суммах налога физического лица", он подлежит указанию в </w:t>
      </w:r>
      <w:hyperlink r:id="rId57">
        <w:r>
          <w:rPr>
            <w:color w:val="0000FF"/>
          </w:rPr>
          <w:t>строке</w:t>
        </w:r>
      </w:hyperlink>
      <w:r>
        <w:t xml:space="preserve"> "Иные доходы" раздела 1 справки.</w:t>
      </w:r>
    </w:p>
    <w:p w:rsidR="003200FE" w:rsidRDefault="003200FE">
      <w:pPr>
        <w:pStyle w:val="ConsPlusNormal"/>
        <w:spacing w:before="220"/>
        <w:ind w:firstLine="540"/>
        <w:jc w:val="both"/>
      </w:pPr>
      <w:r>
        <w:t xml:space="preserve">Лицо, представляющее справку о доходах, может приложить к справке пояснения, если его доходы, указанные в </w:t>
      </w:r>
      <w:hyperlink r:id="rId58">
        <w:r>
          <w:rPr>
            <w:color w:val="0000FF"/>
          </w:rPr>
          <w:t>разделе 1</w:t>
        </w:r>
      </w:hyperlink>
      <w:r>
        <w:t xml:space="preserve"> справки и в справке по </w:t>
      </w:r>
      <w:hyperlink r:id="rId59">
        <w:r>
          <w:rPr>
            <w:color w:val="0000FF"/>
          </w:rPr>
          <w:t>форме</w:t>
        </w:r>
      </w:hyperlink>
      <w:r>
        <w:t xml:space="preserve"> "Справка о доходах и суммах налога физического лица", отличаются.</w:t>
      </w:r>
    </w:p>
    <w:p w:rsidR="003200FE" w:rsidRDefault="003200FE">
      <w:pPr>
        <w:pStyle w:val="ConsPlusNormal"/>
        <w:spacing w:before="220"/>
        <w:ind w:firstLine="540"/>
        <w:jc w:val="both"/>
      </w:pPr>
      <w:r>
        <w:t xml:space="preserve">1.1.3. Если назначение на должность судьи или поступление гражданина на государственную гражданскую службу состоялось в отчетном периоде (смена основного места работы), доход, полученный по предыдущему месту службы (работы), указывается в </w:t>
      </w:r>
      <w:hyperlink r:id="rId60">
        <w:r>
          <w:rPr>
            <w:color w:val="0000FF"/>
          </w:rPr>
          <w:t>строке</w:t>
        </w:r>
      </w:hyperlink>
      <w:r>
        <w:t xml:space="preserve"> "Иные доходы". При этом в </w:t>
      </w:r>
      <w:hyperlink r:id="rId61">
        <w:r>
          <w:rPr>
            <w:color w:val="0000FF"/>
          </w:rPr>
          <w:t>графе</w:t>
        </w:r>
      </w:hyperlink>
      <w:r>
        <w:t xml:space="preserve"> "Вид дохода" указывается предыдущее место работы.</w:t>
      </w:r>
    </w:p>
    <w:p w:rsidR="003200FE" w:rsidRDefault="003200FE">
      <w:pPr>
        <w:pStyle w:val="ConsPlusNormal"/>
        <w:spacing w:before="220"/>
        <w:ind w:firstLine="540"/>
        <w:jc w:val="both"/>
      </w:pPr>
      <w:r>
        <w:t xml:space="preserve">В этом случае рекомендуется истребовать (получить) справку по </w:t>
      </w:r>
      <w:hyperlink r:id="rId62">
        <w:r>
          <w:rPr>
            <w:color w:val="0000FF"/>
          </w:rPr>
          <w:t>форме</w:t>
        </w:r>
      </w:hyperlink>
      <w:r>
        <w:t xml:space="preserve"> "Справка о доходах и суммах налога физического лица", подтверждающую сумму дохода по предыдущему месту работы.</w:t>
      </w:r>
    </w:p>
    <w:p w:rsidR="003200FE" w:rsidRDefault="003200FE">
      <w:pPr>
        <w:pStyle w:val="ConsPlusNormal"/>
        <w:spacing w:before="220"/>
        <w:ind w:firstLine="540"/>
        <w:jc w:val="both"/>
      </w:pPr>
      <w:bookmarkStart w:id="6" w:name="P289"/>
      <w:bookmarkEnd w:id="6"/>
      <w:r>
        <w:t>1.1.4.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3200FE" w:rsidRDefault="003200FE">
      <w:pPr>
        <w:pStyle w:val="ConsPlusNormal"/>
        <w:spacing w:before="220"/>
        <w:ind w:firstLine="540"/>
        <w:jc w:val="both"/>
      </w:pPr>
      <w:r>
        <w:t xml:space="preserve">а)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63">
        <w:r>
          <w:rPr>
            <w:color w:val="0000FF"/>
          </w:rPr>
          <w:t>декларации</w:t>
        </w:r>
      </w:hyperlink>
      <w: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200FE" w:rsidRDefault="003200FE">
      <w:pPr>
        <w:pStyle w:val="ConsPlusNormal"/>
        <w:spacing w:before="220"/>
        <w:ind w:firstLine="540"/>
        <w:jc w:val="both"/>
      </w:pPr>
      <w:r>
        <w:t xml:space="preserve">б)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64">
        <w:r>
          <w:rPr>
            <w:color w:val="0000FF"/>
          </w:rPr>
          <w:t>статьей 249</w:t>
        </w:r>
      </w:hyperlink>
      <w:r>
        <w:t xml:space="preserve"> Налогового кодекса Российской Федерации, которая подлежит отражению в книге учета доходов индивидуального предпринимателя, применяющего ПСН;</w:t>
      </w:r>
    </w:p>
    <w:p w:rsidR="003200FE" w:rsidRDefault="003200FE">
      <w:pPr>
        <w:pStyle w:val="ConsPlusNormal"/>
        <w:spacing w:before="220"/>
        <w:ind w:firstLine="540"/>
        <w:jc w:val="both"/>
      </w:pPr>
      <w:r>
        <w:t xml:space="preserve">в)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65">
        <w:r>
          <w:rPr>
            <w:color w:val="0000FF"/>
          </w:rPr>
          <w:t>декларации</w:t>
        </w:r>
      </w:hyperlink>
      <w:r>
        <w:t xml:space="preserve"> по ЕСХН, независимо от объекта налогообложения;</w:t>
      </w:r>
    </w:p>
    <w:p w:rsidR="003200FE" w:rsidRDefault="003200FE">
      <w:pPr>
        <w:pStyle w:val="ConsPlusNormal"/>
        <w:spacing w:before="220"/>
        <w:ind w:firstLine="540"/>
        <w:jc w:val="both"/>
      </w:pPr>
      <w:r>
        <w:t>г)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200FE" w:rsidRDefault="003200FE">
      <w:pPr>
        <w:pStyle w:val="ConsPlusNormal"/>
        <w:spacing w:before="220"/>
        <w:ind w:firstLine="540"/>
        <w:jc w:val="both"/>
      </w:pPr>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66">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67">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3200FE" w:rsidRDefault="003200FE">
      <w:pPr>
        <w:pStyle w:val="ConsPlusNormal"/>
        <w:spacing w:before="220"/>
        <w:ind w:firstLine="540"/>
        <w:jc w:val="both"/>
      </w:pPr>
      <w:r>
        <w:t xml:space="preserve">1.1.5. При заполнении данного </w:t>
      </w:r>
      <w:hyperlink r:id="rId68">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3200FE" w:rsidRDefault="003200FE">
      <w:pPr>
        <w:pStyle w:val="ConsPlusNormal"/>
        <w:spacing w:before="220"/>
        <w:ind w:firstLine="540"/>
        <w:jc w:val="both"/>
      </w:pPr>
      <w:r>
        <w:t>1.1.6.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3200FE" w:rsidRDefault="003200FE">
      <w:pPr>
        <w:pStyle w:val="ConsPlusNormal"/>
        <w:spacing w:before="220"/>
        <w:ind w:firstLine="540"/>
        <w:jc w:val="both"/>
      </w:pPr>
      <w:r>
        <w:t xml:space="preserve">1.1.7.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 Особенности применения данного режима содержатся в </w:t>
      </w:r>
      <w:hyperlink r:id="rId69">
        <w:r>
          <w:rPr>
            <w:color w:val="0000FF"/>
          </w:rPr>
          <w:t>письме</w:t>
        </w:r>
      </w:hyperlink>
      <w:r>
        <w:t xml:space="preserve"> Минтруда России от 19 апреля 2021 года N 28-6/10/В-4623 (</w:t>
      </w:r>
      <w:hyperlink r:id="rId70">
        <w:r>
          <w:rPr>
            <w:color w:val="0000FF"/>
          </w:rPr>
          <w:t>https://mintrud.gov.ru/docs/1872</w:t>
        </w:r>
      </w:hyperlink>
      <w:r>
        <w:t>).</w:t>
      </w:r>
    </w:p>
    <w:p w:rsidR="003200FE" w:rsidRDefault="003200FE">
      <w:pPr>
        <w:pStyle w:val="ConsPlusNormal"/>
        <w:jc w:val="both"/>
      </w:pPr>
    </w:p>
    <w:p w:rsidR="003200FE" w:rsidRDefault="003200FE">
      <w:pPr>
        <w:pStyle w:val="ConsPlusTitle"/>
        <w:jc w:val="center"/>
        <w:outlineLvl w:val="2"/>
      </w:pPr>
      <w:r>
        <w:t>1.2. Доход от педагогической и научной деятельности</w:t>
      </w:r>
    </w:p>
    <w:p w:rsidR="003200FE" w:rsidRDefault="003200FE">
      <w:pPr>
        <w:pStyle w:val="ConsPlusNormal"/>
        <w:jc w:val="both"/>
      </w:pPr>
    </w:p>
    <w:p w:rsidR="003200FE" w:rsidRDefault="003200FE">
      <w:pPr>
        <w:pStyle w:val="ConsPlusNormal"/>
        <w:ind w:firstLine="540"/>
        <w:jc w:val="both"/>
      </w:pPr>
      <w:r>
        <w:t xml:space="preserve">1.2.1. В данной </w:t>
      </w:r>
      <w:hyperlink r:id="rId7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72">
        <w:r>
          <w:rPr>
            <w:color w:val="0000FF"/>
          </w:rPr>
          <w:t>форме</w:t>
        </w:r>
      </w:hyperlink>
      <w:r>
        <w:t xml:space="preserve"> "Справка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научно-исследовательских и опытно-конструкторских работ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3200FE" w:rsidRDefault="003200FE">
      <w:pPr>
        <w:pStyle w:val="ConsPlusNormal"/>
        <w:spacing w:before="220"/>
        <w:ind w:firstLine="540"/>
        <w:jc w:val="both"/>
      </w:pPr>
      <w:r>
        <w:t xml:space="preserve">1.2.2. 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 полученных от нее доходах следует указывать в </w:t>
      </w:r>
      <w:hyperlink r:id="rId73">
        <w:r>
          <w:rPr>
            <w:color w:val="0000FF"/>
          </w:rPr>
          <w:t>строке</w:t>
        </w:r>
      </w:hyperlink>
      <w:r>
        <w:t xml:space="preserve"> "Доход по основному месту работы", а не в </w:t>
      </w:r>
      <w:hyperlink r:id="rId74">
        <w:r>
          <w:rPr>
            <w:color w:val="0000FF"/>
          </w:rPr>
          <w:t>строке</w:t>
        </w:r>
      </w:hyperlink>
      <w:r>
        <w:t xml:space="preserve"> "Доход от педагогической и научной деятельности".</w:t>
      </w:r>
    </w:p>
    <w:p w:rsidR="003200FE" w:rsidRDefault="003200FE">
      <w:pPr>
        <w:pStyle w:val="ConsPlusNormal"/>
        <w:jc w:val="both"/>
      </w:pPr>
    </w:p>
    <w:p w:rsidR="003200FE" w:rsidRDefault="003200FE">
      <w:pPr>
        <w:pStyle w:val="ConsPlusTitle"/>
        <w:jc w:val="center"/>
        <w:outlineLvl w:val="2"/>
      </w:pPr>
      <w:r>
        <w:t>1.3. Доход от иной творческой деятельности</w:t>
      </w:r>
    </w:p>
    <w:p w:rsidR="003200FE" w:rsidRDefault="003200FE">
      <w:pPr>
        <w:pStyle w:val="ConsPlusNormal"/>
        <w:jc w:val="both"/>
      </w:pPr>
    </w:p>
    <w:p w:rsidR="003200FE" w:rsidRDefault="003200FE">
      <w:pPr>
        <w:pStyle w:val="ConsPlusNormal"/>
        <w:ind w:firstLine="540"/>
        <w:jc w:val="both"/>
      </w:pPr>
      <w:r>
        <w:t xml:space="preserve">1.3.1. В данной </w:t>
      </w:r>
      <w:hyperlink r:id="rId75">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3200FE" w:rsidRDefault="003200FE">
      <w:pPr>
        <w:pStyle w:val="ConsPlusNormal"/>
        <w:spacing w:before="220"/>
        <w:ind w:firstLine="540"/>
        <w:jc w:val="both"/>
      </w:pPr>
      <w:r>
        <w:t xml:space="preserve">1.3.2. Если творческая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hyperlink r:id="rId76">
        <w:r>
          <w:rPr>
            <w:color w:val="0000FF"/>
          </w:rPr>
          <w:t>строке</w:t>
        </w:r>
      </w:hyperlink>
      <w:r>
        <w:t xml:space="preserve"> "Доход по основному месту работы", а не в </w:t>
      </w:r>
      <w:hyperlink r:id="rId77">
        <w:r>
          <w:rPr>
            <w:color w:val="0000FF"/>
          </w:rPr>
          <w:t>строке</w:t>
        </w:r>
      </w:hyperlink>
      <w:r>
        <w:t xml:space="preserve"> "Доход от иной творческой деятельности".</w:t>
      </w:r>
    </w:p>
    <w:p w:rsidR="003200FE" w:rsidRDefault="003200FE">
      <w:pPr>
        <w:pStyle w:val="ConsPlusNormal"/>
        <w:spacing w:before="220"/>
        <w:ind w:firstLine="540"/>
        <w:jc w:val="both"/>
      </w:pPr>
      <w:r>
        <w:t xml:space="preserve">1.3.3. Подлежат указанию в </w:t>
      </w:r>
      <w:hyperlink r:id="rId78">
        <w:r>
          <w:rPr>
            <w:color w:val="0000FF"/>
          </w:rPr>
          <w:t>строках 2</w:t>
        </w:r>
      </w:hyperlink>
      <w:r>
        <w:t xml:space="preserve">, </w:t>
      </w:r>
      <w:hyperlink r:id="rId79">
        <w:r>
          <w:rPr>
            <w:color w:val="0000FF"/>
          </w:rPr>
          <w:t>3 раздела 1</w:t>
        </w:r>
      </w:hyperlink>
      <w:r>
        <w:t xml:space="preserve"> справки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3200FE" w:rsidRDefault="003200FE">
      <w:pPr>
        <w:pStyle w:val="ConsPlusNormal"/>
        <w:jc w:val="both"/>
      </w:pPr>
    </w:p>
    <w:p w:rsidR="003200FE" w:rsidRDefault="003200FE">
      <w:pPr>
        <w:pStyle w:val="ConsPlusTitle"/>
        <w:jc w:val="center"/>
        <w:outlineLvl w:val="2"/>
      </w:pPr>
      <w:r>
        <w:t>1.4. Доход от вкладов в банках и иных кредитных организациях</w:t>
      </w:r>
    </w:p>
    <w:p w:rsidR="003200FE" w:rsidRDefault="003200FE">
      <w:pPr>
        <w:pStyle w:val="ConsPlusNormal"/>
        <w:jc w:val="both"/>
      </w:pPr>
    </w:p>
    <w:p w:rsidR="003200FE" w:rsidRDefault="003200FE">
      <w:pPr>
        <w:pStyle w:val="ConsPlusNormal"/>
        <w:ind w:firstLine="540"/>
        <w:jc w:val="both"/>
      </w:pPr>
      <w:r>
        <w:t xml:space="preserve">1.4.1. В данной </w:t>
      </w:r>
      <w:hyperlink r:id="rId80">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w:t>
      </w:r>
    </w:p>
    <w:p w:rsidR="003200FE" w:rsidRDefault="003200FE">
      <w:pPr>
        <w:pStyle w:val="ConsPlusNormal"/>
        <w:spacing w:before="220"/>
        <w:ind w:firstLine="540"/>
        <w:jc w:val="both"/>
      </w:pPr>
      <w:r>
        <w:t>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w:t>
      </w:r>
    </w:p>
    <w:p w:rsidR="003200FE" w:rsidRDefault="003200FE">
      <w:pPr>
        <w:pStyle w:val="ConsPlusNormal"/>
        <w:spacing w:before="220"/>
        <w:ind w:firstLine="540"/>
        <w:jc w:val="both"/>
      </w:pPr>
      <w:r>
        <w:t xml:space="preserve">1.4.2. Сведения о наличии соответствующих банковских счетов и вкладов указываются в </w:t>
      </w:r>
      <w:hyperlink r:id="rId81">
        <w:r>
          <w:rPr>
            <w:color w:val="0000FF"/>
          </w:rPr>
          <w:t>разделе 4</w:t>
        </w:r>
      </w:hyperlink>
      <w:r>
        <w:t xml:space="preserve"> справки "Сведения о счетах в банках и иных кредитных организациях".</w:t>
      </w:r>
    </w:p>
    <w:p w:rsidR="003200FE" w:rsidRDefault="003200FE">
      <w:pPr>
        <w:pStyle w:val="ConsPlusNormal"/>
        <w:spacing w:before="220"/>
        <w:ind w:firstLine="540"/>
        <w:jc w:val="both"/>
      </w:pPr>
      <w:r>
        <w:t>1.4.3. Доход, полученный в иностранной валюте, указывается в рублях по курсу Центрального банка Российской Федерации &lt;11&gt; на дату получения дохода.</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&lt;11&gt; Далее - Банк России.</w:t>
      </w:r>
    </w:p>
    <w:p w:rsidR="003200FE" w:rsidRDefault="003200FE">
      <w:pPr>
        <w:pStyle w:val="ConsPlusNormal"/>
        <w:jc w:val="both"/>
      </w:pPr>
    </w:p>
    <w:p w:rsidR="003200FE" w:rsidRDefault="003200FE">
      <w:pPr>
        <w:pStyle w:val="ConsPlusNormal"/>
        <w:ind w:firstLine="540"/>
        <w:jc w:val="both"/>
      </w:pPr>
      <w:r>
        <w:t>1.4.4. Датой получения дохода по вкладам в банках в иностранной валюте является день выплаты дохода, в том числе перечисления дохода на счет лица, обязанного представлять сведения о доходах, расходах, об имуществе и обязательствах имущественного характера, либо по его поручению на счет третьих лиц.</w:t>
      </w:r>
    </w:p>
    <w:p w:rsidR="003200FE" w:rsidRDefault="003200FE">
      <w:pPr>
        <w:pStyle w:val="ConsPlusNormal"/>
        <w:spacing w:before="220"/>
        <w:ind w:firstLine="540"/>
        <w:jc w:val="both"/>
      </w:pPr>
      <w:bookmarkStart w:id="7" w:name="P320"/>
      <w:bookmarkEnd w:id="7"/>
      <w:r>
        <w:t xml:space="preserve">1.4.5. Сведения об официальных курсах валют на заданную дату, устанавливаемых Банком России, доступны на его официальном сайте по адресу: </w:t>
      </w:r>
      <w:hyperlink r:id="rId82">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3200FE" w:rsidRDefault="003200FE">
      <w:pPr>
        <w:pStyle w:val="ConsPlusNormal"/>
        <w:spacing w:before="22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3200FE" w:rsidRDefault="003200FE">
      <w:pPr>
        <w:pStyle w:val="ConsPlusNormal"/>
        <w:spacing w:before="220"/>
        <w:ind w:firstLine="540"/>
        <w:jc w:val="both"/>
      </w:pPr>
      <w:r>
        <w:t xml:space="preserve">1.4.6.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83">
        <w:r>
          <w:rPr>
            <w:color w:val="0000FF"/>
          </w:rPr>
          <w:t>формы</w:t>
        </w:r>
      </w:hyperlink>
      <w:r>
        <w:t xml:space="preserve">,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w:t>
      </w:r>
      <w:hyperlink w:anchor="P324">
        <w:r>
          <w:rPr>
            <w:color w:val="0000FF"/>
          </w:rPr>
          <w:t>пунктах 1.4.8</w:t>
        </w:r>
      </w:hyperlink>
      <w:r>
        <w:t xml:space="preserve"> и </w:t>
      </w:r>
      <w:hyperlink w:anchor="P425">
        <w:r>
          <w:rPr>
            <w:color w:val="0000FF"/>
          </w:rPr>
          <w:t>1.6.6.15</w:t>
        </w:r>
      </w:hyperlink>
      <w:r>
        <w:t xml:space="preserve"> настоящих Методических рекомендаций).</w:t>
      </w:r>
    </w:p>
    <w:p w:rsidR="003200FE" w:rsidRDefault="003200FE">
      <w:pPr>
        <w:pStyle w:val="ConsPlusNormal"/>
        <w:spacing w:before="220"/>
        <w:ind w:firstLine="540"/>
        <w:jc w:val="both"/>
      </w:pPr>
      <w:r>
        <w:t>1.4.7.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3200FE" w:rsidRDefault="003200FE">
      <w:pPr>
        <w:pStyle w:val="ConsPlusNormal"/>
        <w:spacing w:before="220"/>
        <w:ind w:firstLine="540"/>
        <w:jc w:val="both"/>
      </w:pPr>
      <w:bookmarkStart w:id="8" w:name="P324"/>
      <w:bookmarkEnd w:id="8"/>
      <w:r>
        <w:t>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3200FE" w:rsidRDefault="003200FE">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84">
        <w:r>
          <w:rPr>
            <w:color w:val="0000FF"/>
          </w:rPr>
          <w:t>Указания</w:t>
        </w:r>
      </w:hyperlink>
      <w:r>
        <w:t xml:space="preserve"> Банка России N 5798-У, такие сведения не отражаются в справке.</w:t>
      </w:r>
    </w:p>
    <w:p w:rsidR="003200FE" w:rsidRDefault="003200FE">
      <w:pPr>
        <w:pStyle w:val="ConsPlusNormal"/>
        <w:jc w:val="both"/>
      </w:pPr>
    </w:p>
    <w:p w:rsidR="003200FE" w:rsidRDefault="003200FE">
      <w:pPr>
        <w:pStyle w:val="ConsPlusTitle"/>
        <w:jc w:val="center"/>
        <w:outlineLvl w:val="2"/>
      </w:pPr>
      <w:r>
        <w:t>1.5. Доход от ценных бумаг и долей участия</w:t>
      </w:r>
    </w:p>
    <w:p w:rsidR="003200FE" w:rsidRDefault="003200FE">
      <w:pPr>
        <w:pStyle w:val="ConsPlusTitle"/>
        <w:jc w:val="center"/>
      </w:pPr>
      <w:r>
        <w:t>в коммерческих организациях</w:t>
      </w:r>
    </w:p>
    <w:p w:rsidR="003200FE" w:rsidRDefault="003200FE">
      <w:pPr>
        <w:pStyle w:val="ConsPlusNormal"/>
        <w:jc w:val="both"/>
      </w:pPr>
    </w:p>
    <w:p w:rsidR="003200FE" w:rsidRDefault="003200FE">
      <w:pPr>
        <w:pStyle w:val="ConsPlusNormal"/>
        <w:ind w:firstLine="540"/>
        <w:jc w:val="both"/>
      </w:pPr>
      <w:r>
        <w:t xml:space="preserve">1.5.1. В данной </w:t>
      </w:r>
      <w:hyperlink r:id="rId85">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3200FE" w:rsidRDefault="003200FE">
      <w:pPr>
        <w:pStyle w:val="ConsPlusNormal"/>
        <w:spacing w:before="220"/>
        <w:ind w:firstLine="540"/>
        <w:jc w:val="both"/>
      </w:pPr>
      <w:r>
        <w:t>а) дивиденды, полученные лицом, обязанным представлять сведения о доходах, расходах, об имуществе и обязательствах имущественного характера,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200FE" w:rsidRDefault="003200FE">
      <w:pPr>
        <w:pStyle w:val="ConsPlusNormal"/>
        <w:spacing w:before="220"/>
        <w:ind w:firstLine="540"/>
        <w:jc w:val="both"/>
      </w:pPr>
      <w:r>
        <w:t xml:space="preserve">б) выплаченный купонный доход по облигациям &lt;12&gt;,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86">
        <w:r>
          <w:rPr>
            <w:color w:val="0000FF"/>
          </w:rPr>
          <w:t>статьей 214.1</w:t>
        </w:r>
      </w:hyperlink>
      <w:r>
        <w:t xml:space="preserve"> Налогового кодекса Российской Федерации);</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&lt;12&gt; Купонный доход - сумма начисленных по данной ценной бумаге процентов.</w:t>
      </w:r>
    </w:p>
    <w:p w:rsidR="003200FE" w:rsidRDefault="003200FE">
      <w:pPr>
        <w:pStyle w:val="ConsPlusNormal"/>
        <w:jc w:val="both"/>
      </w:pPr>
    </w:p>
    <w:p w:rsidR="003200FE" w:rsidRDefault="003200FE">
      <w:pPr>
        <w:pStyle w:val="ConsPlusNormal"/>
        <w:ind w:firstLine="540"/>
        <w:jc w:val="both"/>
      </w:pPr>
      <w:r>
        <w:t>в) дисконт, полученный в качестве дохода по облигациям &lt;13&gt;;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 xml:space="preserve">&lt;13&gt; 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w:t>
      </w:r>
      <w:hyperlink r:id="rId87">
        <w:r>
          <w:rPr>
            <w:color w:val="0000FF"/>
          </w:rPr>
          <w:t>Приказ</w:t>
        </w:r>
      </w:hyperlink>
      <w:r>
        <w:t xml:space="preserve"> Минфина России от 24 ноября 2000 года N 103н "Об утверждении Условий эмиссии и обращения государственных краткосрочных бескупонных облигаций" (зарегистрировано в Минюсте России 27 декабря 2000 года N 2510).</w:t>
      </w:r>
    </w:p>
    <w:p w:rsidR="003200FE" w:rsidRDefault="003200FE">
      <w:pPr>
        <w:pStyle w:val="ConsPlusNormal"/>
        <w:jc w:val="both"/>
      </w:pPr>
    </w:p>
    <w:p w:rsidR="003200FE" w:rsidRDefault="003200FE">
      <w:pPr>
        <w:pStyle w:val="ConsPlusNormal"/>
        <w:ind w:firstLine="540"/>
        <w:jc w:val="both"/>
      </w:pPr>
      <w:r>
        <w:t xml:space="preserve">г)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88">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89">
        <w:r>
          <w:rPr>
            <w:color w:val="0000FF"/>
          </w:rPr>
          <w:t>разделе 5</w:t>
        </w:r>
      </w:hyperlink>
      <w:r>
        <w:t xml:space="preserve"> справки (в случае если по состоянию на отчетную дату служащий (работник), член его семьи обладали такими бумагами). Рекомендуется учитывать содержание графы "Налоговая база" соответствующей справки по форме "Справки о доходах и суммах налога физического лица".</w:t>
      </w:r>
    </w:p>
    <w:p w:rsidR="003200FE" w:rsidRDefault="003200FE">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3200FE" w:rsidRDefault="003200FE">
      <w:pPr>
        <w:pStyle w:val="ConsPlusNormal"/>
        <w:spacing w:before="220"/>
        <w:ind w:firstLine="540"/>
        <w:jc w:val="both"/>
      </w:pPr>
      <w:r>
        <w:t xml:space="preserve">В целях исключения ошибок при заполнении данной </w:t>
      </w:r>
      <w:hyperlink r:id="rId90">
        <w:r>
          <w:rPr>
            <w:color w:val="0000FF"/>
          </w:rPr>
          <w:t>строки</w:t>
        </w:r>
      </w:hyperlink>
      <w:r>
        <w:t xml:space="preserve"> к справке о 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p>
    <w:p w:rsidR="003200FE" w:rsidRDefault="003200FE">
      <w:pPr>
        <w:pStyle w:val="ConsPlusNormal"/>
        <w:jc w:val="both"/>
      </w:pPr>
    </w:p>
    <w:p w:rsidR="003200FE" w:rsidRDefault="003200FE">
      <w:pPr>
        <w:pStyle w:val="ConsPlusTitle"/>
        <w:jc w:val="center"/>
        <w:outlineLvl w:val="2"/>
      </w:pPr>
      <w:r>
        <w:t>1.6. Иные доходы</w:t>
      </w:r>
    </w:p>
    <w:p w:rsidR="003200FE" w:rsidRDefault="003200FE">
      <w:pPr>
        <w:pStyle w:val="ConsPlusNormal"/>
        <w:jc w:val="both"/>
      </w:pPr>
    </w:p>
    <w:p w:rsidR="003200FE" w:rsidRDefault="003200FE">
      <w:pPr>
        <w:pStyle w:val="ConsPlusNormal"/>
        <w:ind w:firstLine="540"/>
        <w:jc w:val="both"/>
      </w:pPr>
      <w:r>
        <w:t xml:space="preserve">1.6.1. В </w:t>
      </w:r>
      <w:hyperlink r:id="rId91">
        <w:r>
          <w:rPr>
            <w:color w:val="0000FF"/>
          </w:rPr>
          <w:t>строке</w:t>
        </w:r>
      </w:hyperlink>
      <w:r>
        <w:t xml:space="preserve"> "Иные доходы" указываются доходы, которые не были отражены в </w:t>
      </w:r>
      <w:hyperlink r:id="rId92">
        <w:r>
          <w:rPr>
            <w:color w:val="0000FF"/>
          </w:rPr>
          <w:t>строках 1</w:t>
        </w:r>
      </w:hyperlink>
      <w:r>
        <w:t xml:space="preserve"> - </w:t>
      </w:r>
      <w:hyperlink r:id="rId93">
        <w:r>
          <w:rPr>
            <w:color w:val="0000FF"/>
          </w:rPr>
          <w:t>5</w:t>
        </w:r>
      </w:hyperlink>
      <w:r>
        <w:t xml:space="preserve"> справки. Например:</w:t>
      </w:r>
    </w:p>
    <w:p w:rsidR="003200FE" w:rsidRDefault="003200FE">
      <w:pPr>
        <w:pStyle w:val="ConsPlusNormal"/>
        <w:spacing w:before="220"/>
        <w:ind w:firstLine="540"/>
        <w:jc w:val="both"/>
      </w:pPr>
      <w:r>
        <w:t>1.6.1.1. Государственная и негосударственная пенсия (при этом разные виды пенсий (по возрасту и пенсия военнослужащего) не следует суммировать).</w:t>
      </w:r>
    </w:p>
    <w:p w:rsidR="003200FE" w:rsidRDefault="003200FE">
      <w:pPr>
        <w:pStyle w:val="ConsPlusNormal"/>
        <w:spacing w:before="220"/>
        <w:ind w:firstLine="540"/>
        <w:jc w:val="both"/>
      </w:pPr>
      <w:r>
        <w:t>1.6.1.2.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3200FE" w:rsidRDefault="003200FE">
      <w:pPr>
        <w:pStyle w:val="ConsPlusNormal"/>
        <w:spacing w:before="220"/>
        <w:ind w:firstLine="540"/>
        <w:jc w:val="both"/>
      </w:pPr>
      <w:r>
        <w:t xml:space="preserve">1.6.1.3.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94">
        <w:r>
          <w:rPr>
            <w:color w:val="0000FF"/>
          </w:rPr>
          <w:t>форме</w:t>
        </w:r>
      </w:hyperlink>
      <w:r>
        <w:t xml:space="preserve"> "Справка о доходах и суммах налога физического лица", выдаваемую по месту службы (работы).</w:t>
      </w:r>
    </w:p>
    <w:p w:rsidR="003200FE" w:rsidRDefault="003200FE">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95">
        <w:r>
          <w:rPr>
            <w:color w:val="0000FF"/>
          </w:rPr>
          <w:t>статья 3</w:t>
        </w:r>
      </w:hyperlink>
      <w:r>
        <w:t xml:space="preserve"> Федерального закона от 29 декабря 2006 года N 255-ФЗ "Об обязательном социальном страховании на случай временной нетрудоспособности и в связи с материнством") &lt;14&gt;.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&lt;14&gt; Информацию по выплатам можно получить на портале государственных услуг Российской Федерации в подразделе "Сведения о назначенных социальных выплатах и льготах" раздела "Справки Выписки", либо из Личного кабинета налогоплательщика.</w:t>
      </w:r>
    </w:p>
    <w:p w:rsidR="003200FE" w:rsidRDefault="003200FE">
      <w:pPr>
        <w:pStyle w:val="ConsPlusNormal"/>
        <w:jc w:val="both"/>
      </w:pPr>
    </w:p>
    <w:p w:rsidR="003200FE" w:rsidRDefault="003200FE">
      <w:pPr>
        <w:pStyle w:val="ConsPlusNormal"/>
        <w:ind w:firstLine="540"/>
        <w:jc w:val="both"/>
      </w:pPr>
      <w:r>
        <w:t>1.6.1.4.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3200FE" w:rsidRDefault="003200FE">
      <w:pPr>
        <w:pStyle w:val="ConsPlusNormal"/>
        <w:spacing w:before="220"/>
        <w:ind w:firstLine="540"/>
        <w:jc w:val="both"/>
      </w:pPr>
      <w:r>
        <w:t xml:space="preserve">1.6.1.5. Суммы, причитающиеся ребенку в качестве алиментов (за исключением алиментов, выплачиваемых в браке),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такие сведения отражаются в справке несовершеннолетнего ребенка в </w:t>
      </w:r>
      <w:hyperlink r:id="rId96">
        <w:r>
          <w:rPr>
            <w:color w:val="0000FF"/>
          </w:rPr>
          <w:t>строке</w:t>
        </w:r>
      </w:hyperlink>
      <w:r>
        <w:t xml:space="preserve"> "Иные доходы" раздела 1 справки и в </w:t>
      </w:r>
      <w:hyperlink r:id="rId97">
        <w:r>
          <w:rPr>
            <w:color w:val="0000FF"/>
          </w:rPr>
          <w:t>разделе 4</w:t>
        </w:r>
      </w:hyperlink>
      <w:r>
        <w:t xml:space="preserve"> справки "Сведения о счетах в банках и иных кредитных организациях".</w:t>
      </w:r>
    </w:p>
    <w:p w:rsidR="003200FE" w:rsidRDefault="003200FE">
      <w:pPr>
        <w:pStyle w:val="ConsPlusNormal"/>
        <w:spacing w:before="220"/>
        <w:ind w:firstLine="540"/>
        <w:jc w:val="both"/>
      </w:pPr>
      <w:r>
        <w:t>1.6.1.6. Стипендия.</w:t>
      </w:r>
    </w:p>
    <w:p w:rsidR="003200FE" w:rsidRDefault="003200FE">
      <w:pPr>
        <w:pStyle w:val="ConsPlusNormal"/>
        <w:spacing w:before="220"/>
        <w:ind w:firstLine="540"/>
        <w:jc w:val="both"/>
      </w:pPr>
      <w:r>
        <w:t xml:space="preserve">1.6.1.7.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заем не подлежит возврату и указывается в </w:t>
      </w:r>
      <w:hyperlink r:id="rId98">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20 лет либо при его увольнении по состоянию здоровья - в связи с признанием военно-врачебной комиссией негодным к военной службе при наличии выслуги 10 лет и более. В иных случаях заем подлежит возврату и указывается в </w:t>
      </w:r>
      <w:hyperlink r:id="rId99">
        <w:r>
          <w:rPr>
            <w:color w:val="0000FF"/>
          </w:rPr>
          <w:t>подразделе 6.2 раздела 6</w:t>
        </w:r>
      </w:hyperlink>
      <w:r>
        <w:t xml:space="preserve"> справки, например при увольнении военнослужащего при отсутствии выслуги 20 лет (при условии отсутствия соответствующих заболеваний) либо при получении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3200FE" w:rsidRDefault="003200FE">
      <w:pPr>
        <w:pStyle w:val="ConsPlusNormal"/>
        <w:spacing w:before="220"/>
        <w:ind w:firstLine="540"/>
        <w:jc w:val="both"/>
      </w:pPr>
      <w:r>
        <w:t>1.6.1.8.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3200FE" w:rsidRDefault="003200FE">
      <w:pPr>
        <w:pStyle w:val="ConsPlusNormal"/>
        <w:spacing w:before="220"/>
        <w:ind w:firstLine="540"/>
        <w:jc w:val="both"/>
      </w:pPr>
      <w:r>
        <w:t xml:space="preserve">1.6.1.9.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 обязательствах имущественного характера (члена его семьи),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указанию в </w:t>
      </w:r>
      <w:hyperlink r:id="rId100">
        <w:r>
          <w:rPr>
            <w:color w:val="0000FF"/>
          </w:rPr>
          <w:t>строке</w:t>
        </w:r>
      </w:hyperlink>
      <w:r>
        <w:t xml:space="preserve"> "Иные доходы".</w:t>
      </w:r>
    </w:p>
    <w:p w:rsidR="003200FE" w:rsidRDefault="003200FE">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3200FE" w:rsidRDefault="003200FE">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3200FE" w:rsidRDefault="003200FE">
      <w:pPr>
        <w:pStyle w:val="ConsPlusNormal"/>
        <w:spacing w:before="220"/>
        <w:ind w:firstLine="540"/>
        <w:jc w:val="both"/>
      </w:pPr>
      <w:r>
        <w:t>Аналогично - в отношении продажи имущества, находящегося в совместной собственности.</w:t>
      </w:r>
    </w:p>
    <w:p w:rsidR="003200FE" w:rsidRDefault="003200FE">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Сумма полученного дохода от реализации имущества указывается в полном объеме без вычета "комиссионных" и иных подобных выплат.</w:t>
      </w:r>
    </w:p>
    <w:p w:rsidR="003200FE" w:rsidRDefault="003200FE">
      <w:pPr>
        <w:pStyle w:val="ConsPlusNormal"/>
        <w:spacing w:before="220"/>
        <w:ind w:firstLine="540"/>
        <w:jc w:val="both"/>
      </w:pPr>
      <w:r>
        <w:t>1.6.1.10.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3200FE" w:rsidRDefault="003200FE">
      <w:pPr>
        <w:pStyle w:val="ConsPlusNormal"/>
        <w:spacing w:before="220"/>
        <w:ind w:firstLine="540"/>
        <w:jc w:val="both"/>
      </w:pPr>
      <w:r>
        <w:t>1.6.1.11.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3200FE" w:rsidRDefault="003200FE">
      <w:pPr>
        <w:pStyle w:val="ConsPlusNormal"/>
        <w:spacing w:before="220"/>
        <w:ind w:firstLine="540"/>
        <w:jc w:val="both"/>
      </w:pPr>
      <w:r>
        <w:t xml:space="preserve">1.6.1.12. Денежные средства, полученные в виде процентов при погашении сберегательных сертификатов, если они не указаны в </w:t>
      </w:r>
      <w:hyperlink r:id="rId101">
        <w:r>
          <w:rPr>
            <w:color w:val="0000FF"/>
          </w:rPr>
          <w:t>строке</w:t>
        </w:r>
      </w:hyperlink>
      <w:r>
        <w:t xml:space="preserve"> "Доход от ценных бумаг и долей участия в коммерческих организациях".</w:t>
      </w:r>
    </w:p>
    <w:p w:rsidR="003200FE" w:rsidRDefault="003200FE">
      <w:pPr>
        <w:pStyle w:val="ConsPlusNormal"/>
        <w:spacing w:before="220"/>
        <w:ind w:firstLine="540"/>
        <w:jc w:val="both"/>
      </w:pPr>
      <w:r>
        <w:t xml:space="preserve">1.6.1.13. Вознаграждения по гражданско-правовым договорам, если данный доход не указан в </w:t>
      </w:r>
      <w:hyperlink r:id="rId102">
        <w:r>
          <w:rPr>
            <w:color w:val="0000FF"/>
          </w:rPr>
          <w:t>строке</w:t>
        </w:r>
      </w:hyperlink>
      <w:r>
        <w:t xml:space="preserve"> "Доход от педагогической и научной деятельности" данного раздела справки, при этом рекомендуется указать наименование и юридический адрес организации, от которой был получен доход.</w:t>
      </w:r>
    </w:p>
    <w:p w:rsidR="003200FE" w:rsidRDefault="003200FE">
      <w:pPr>
        <w:pStyle w:val="ConsPlusNormal"/>
        <w:spacing w:before="220"/>
        <w:ind w:firstLine="540"/>
        <w:jc w:val="both"/>
      </w:pPr>
      <w:r>
        <w:t xml:space="preserve">1.6.1.14.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подразделе 3.1 "Недвижимое имущество" в </w:t>
      </w:r>
      <w:hyperlink r:id="rId103">
        <w:r>
          <w:rPr>
            <w:color w:val="0000FF"/>
          </w:rPr>
          <w:t>строке</w:t>
        </w:r>
      </w:hyperlink>
      <w:r>
        <w:t xml:space="preserve"> "Иное недвижимое имущество").</w:t>
      </w:r>
    </w:p>
    <w:p w:rsidR="003200FE" w:rsidRDefault="003200FE">
      <w:pPr>
        <w:pStyle w:val="ConsPlusNormal"/>
        <w:spacing w:before="220"/>
        <w:ind w:firstLine="540"/>
        <w:jc w:val="both"/>
      </w:pPr>
      <w:r>
        <w:t>1.6.1.15. Проценты по долговым обязательствам.</w:t>
      </w:r>
    </w:p>
    <w:p w:rsidR="003200FE" w:rsidRDefault="003200FE">
      <w:pPr>
        <w:pStyle w:val="ConsPlusNormal"/>
        <w:spacing w:before="220"/>
        <w:ind w:firstLine="540"/>
        <w:jc w:val="both"/>
      </w:pPr>
      <w:r>
        <w:t>1.6.1.16. Денежные средства, полученные в порядке дарения (в том числе в случаях, когда дарение было совершено в устной форме) или в порядке наследования, включая фактическое принятие наследства.</w:t>
      </w:r>
    </w:p>
    <w:p w:rsidR="003200FE" w:rsidRDefault="003200FE">
      <w:pPr>
        <w:pStyle w:val="ConsPlusNormal"/>
        <w:spacing w:before="220"/>
        <w:ind w:firstLine="540"/>
        <w:jc w:val="both"/>
      </w:pPr>
      <w:r>
        <w:t>1.6.1.17. Возмещение вреда, причиненного увечьем или иным повреждением здоровья.</w:t>
      </w:r>
    </w:p>
    <w:p w:rsidR="003200FE" w:rsidRDefault="003200FE">
      <w:pPr>
        <w:pStyle w:val="ConsPlusNormal"/>
        <w:spacing w:before="220"/>
        <w:ind w:firstLine="540"/>
        <w:jc w:val="both"/>
      </w:pPr>
      <w:r>
        <w:t>1.6.1.18. Выплаты, связанные с гибелью (смертью), выплаченные наследникам.</w:t>
      </w:r>
    </w:p>
    <w:p w:rsidR="003200FE" w:rsidRDefault="003200FE">
      <w:pPr>
        <w:pStyle w:val="ConsPlusNormal"/>
        <w:spacing w:before="220"/>
        <w:ind w:firstLine="540"/>
        <w:jc w:val="both"/>
      </w:pPr>
      <w:r>
        <w:t xml:space="preserve">1.6.1.19. Выплаты денежных сумм, осуществленные на основании договоров страхования. При этом в отношении договоров страхования, поименованных в </w:t>
      </w:r>
      <w:hyperlink w:anchor="P834">
        <w:r>
          <w:rPr>
            <w:color w:val="0000FF"/>
          </w:rPr>
          <w:t>подпункте 3 пункта 6.2.10 части II</w:t>
        </w:r>
      </w:hyperlink>
      <w:r>
        <w:t xml:space="preserve">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3200FE" w:rsidRDefault="003200FE">
      <w:pPr>
        <w:pStyle w:val="ConsPlusNormal"/>
        <w:spacing w:before="220"/>
        <w:ind w:firstLine="540"/>
        <w:jc w:val="both"/>
      </w:pPr>
      <w:r>
        <w:t xml:space="preserve">1.6.1.20.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по </w:t>
      </w:r>
      <w:hyperlink r:id="rId104">
        <w:r>
          <w:rPr>
            <w:color w:val="0000FF"/>
          </w:rPr>
          <w:t>форме</w:t>
        </w:r>
      </w:hyperlink>
      <w:r>
        <w:t xml:space="preserve"> "Справка о доходах и суммах налога физического лица", полученную в финансовом подразделении по месту службы (работы), и не отражены в </w:t>
      </w:r>
      <w:hyperlink r:id="rId105">
        <w:r>
          <w:rPr>
            <w:color w:val="0000FF"/>
          </w:rPr>
          <w:t>строке</w:t>
        </w:r>
      </w:hyperlink>
      <w:r>
        <w:t xml:space="preserve"> "Доход по основному месту работы".</w:t>
      </w:r>
    </w:p>
    <w:p w:rsidR="003200FE" w:rsidRDefault="003200FE">
      <w:pPr>
        <w:pStyle w:val="ConsPlusNormal"/>
        <w:spacing w:before="220"/>
        <w:ind w:firstLine="540"/>
        <w:jc w:val="both"/>
      </w:pPr>
      <w:r>
        <w:t xml:space="preserve">1.6.1.21.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w:t>
      </w:r>
      <w:hyperlink r:id="rId106">
        <w:r>
          <w:rPr>
            <w:color w:val="0000FF"/>
          </w:rPr>
          <w:t>разделе 4</w:t>
        </w:r>
      </w:hyperlink>
      <w:r>
        <w:t xml:space="preserve"> справки.</w:t>
      </w:r>
    </w:p>
    <w:p w:rsidR="003200FE" w:rsidRDefault="003200FE">
      <w:pPr>
        <w:pStyle w:val="ConsPlusNormal"/>
        <w:spacing w:before="220"/>
        <w:ind w:firstLine="540"/>
        <w:jc w:val="both"/>
      </w:pPr>
      <w:r>
        <w:t>1.6.1.22.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предоставляемых путевок без последующего представления отчета об их использовании и др.</w:t>
      </w:r>
    </w:p>
    <w:p w:rsidR="003200FE" w:rsidRDefault="003200FE">
      <w:pPr>
        <w:pStyle w:val="ConsPlusNormal"/>
        <w:spacing w:before="220"/>
        <w:ind w:firstLine="540"/>
        <w:jc w:val="both"/>
      </w:pPr>
      <w:r>
        <w:t>1.6.1.23.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3200FE" w:rsidRDefault="003200FE">
      <w:pPr>
        <w:pStyle w:val="ConsPlusNormal"/>
        <w:spacing w:before="220"/>
        <w:ind w:firstLine="540"/>
        <w:jc w:val="both"/>
      </w:pPr>
      <w:r>
        <w:t>1.6.1.24. Компенсационные выплаты (например, неработающему трудоспособному лицу, осуществляющему уход за инвалидом, за престарелым и др.).</w:t>
      </w:r>
    </w:p>
    <w:p w:rsidR="003200FE" w:rsidRDefault="003200FE">
      <w:pPr>
        <w:pStyle w:val="ConsPlusNormal"/>
        <w:spacing w:before="220"/>
        <w:ind w:firstLine="540"/>
        <w:jc w:val="both"/>
      </w:pPr>
      <w:r>
        <w:t>1.6.1.25. Выигрыши в лотереях, тотализаторах, конкурсах и иных играх (при этом расходы, например ставка, не подлежат вычитанию из сумм выигрышей).</w:t>
      </w:r>
    </w:p>
    <w:p w:rsidR="003200FE" w:rsidRDefault="003200FE">
      <w:pPr>
        <w:pStyle w:val="ConsPlusNormal"/>
        <w:spacing w:before="220"/>
        <w:ind w:firstLine="540"/>
        <w:jc w:val="both"/>
      </w:pPr>
      <w:r>
        <w:t>1.6.1.26. Выплаты членам профсоюзных организаций, полученные от данных профсоюзных организаций.</w:t>
      </w:r>
    </w:p>
    <w:p w:rsidR="003200FE" w:rsidRDefault="003200FE">
      <w:pPr>
        <w:pStyle w:val="ConsPlusNormal"/>
        <w:spacing w:before="220"/>
        <w:ind w:firstLine="540"/>
        <w:jc w:val="both"/>
      </w:pPr>
      <w:r>
        <w:t xml:space="preserve">1.6.1.27.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07">
        <w:r>
          <w:rPr>
            <w:color w:val="0000FF"/>
          </w:rPr>
          <w:t>строке</w:t>
        </w:r>
      </w:hyperlink>
      <w:r>
        <w:t xml:space="preserve"> "Доход от педагогической и научной деятельности", результаты иной творческой деятельности - в </w:t>
      </w:r>
      <w:hyperlink r:id="rId108">
        <w:r>
          <w:rPr>
            <w:color w:val="0000FF"/>
          </w:rPr>
          <w:t>строке</w:t>
        </w:r>
      </w:hyperlink>
      <w:r>
        <w:t xml:space="preserve"> "Доход от иной творческой деятельности" указанного раздела справки.</w:t>
      </w:r>
    </w:p>
    <w:p w:rsidR="003200FE" w:rsidRDefault="003200FE">
      <w:pPr>
        <w:pStyle w:val="ConsPlusNormal"/>
        <w:spacing w:before="220"/>
        <w:ind w:firstLine="540"/>
        <w:jc w:val="both"/>
      </w:pPr>
      <w:r>
        <w:t>1.6.1.28. Вознаграждение, полученное при осуществлении опеки или попечительства на возмездной основе.</w:t>
      </w:r>
    </w:p>
    <w:p w:rsidR="003200FE" w:rsidRDefault="003200FE">
      <w:pPr>
        <w:pStyle w:val="ConsPlusNormal"/>
        <w:spacing w:before="220"/>
        <w:ind w:firstLine="540"/>
        <w:jc w:val="both"/>
      </w:pPr>
      <w:r>
        <w:t xml:space="preserve">1.6.1.29. Доход, полученный индивидуальным предпринимателем (указывается согласно бухгалтерской (финансовой) отчетности) или в соответствии с </w:t>
      </w:r>
      <w:hyperlink w:anchor="P289">
        <w:r>
          <w:rPr>
            <w:color w:val="0000FF"/>
          </w:rPr>
          <w:t>пунктом 1.1.4 части II</w:t>
        </w:r>
      </w:hyperlink>
      <w:r>
        <w:t xml:space="preserve"> Методических рекомендаций).</w:t>
      </w:r>
    </w:p>
    <w:p w:rsidR="003200FE" w:rsidRDefault="003200FE">
      <w:pPr>
        <w:pStyle w:val="ConsPlusNormal"/>
        <w:spacing w:before="220"/>
        <w:ind w:firstLine="540"/>
        <w:jc w:val="both"/>
      </w:pPr>
      <w:r>
        <w:t xml:space="preserve">1.6.1.30.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09">
        <w:r>
          <w:rPr>
            <w:color w:val="0000FF"/>
          </w:rPr>
          <w:t>форме</w:t>
        </w:r>
      </w:hyperlink>
      <w:r>
        <w:t xml:space="preserve"> "Справка о доходах и суммах налога физического лица", полученную по основному месту службы.</w:t>
      </w:r>
    </w:p>
    <w:p w:rsidR="003200FE" w:rsidRDefault="003200FE">
      <w:pPr>
        <w:pStyle w:val="ConsPlusNormal"/>
        <w:spacing w:before="220"/>
        <w:ind w:firstLine="540"/>
        <w:jc w:val="both"/>
      </w:pPr>
      <w:r>
        <w:t>1.6.1.31. Денежные средства, полученные в качестве оплаты услуг или товаров (например, денежное вознаграждение за услуги репетитора либо доход от продажи имущества через бесплатные онлайн-сервисы ("Авито", "Юла" и др.)), в том числе полученные в качестве авансового платежа.</w:t>
      </w:r>
    </w:p>
    <w:p w:rsidR="003200FE" w:rsidRDefault="003200FE">
      <w:pPr>
        <w:pStyle w:val="ConsPlusNormal"/>
        <w:spacing w:before="220"/>
        <w:ind w:firstLine="540"/>
        <w:jc w:val="both"/>
      </w:pPr>
      <w:r>
        <w:t>1.6.1.32.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3200FE" w:rsidRDefault="003200FE">
      <w:pPr>
        <w:pStyle w:val="ConsPlusNormal"/>
        <w:spacing w:before="220"/>
        <w:ind w:firstLine="540"/>
        <w:jc w:val="both"/>
      </w:pPr>
      <w:r>
        <w:t>1.6.1.33. Денежные средства, полученные от родственников (за исключением супруги (супруга) и несовершеннолетних детей) и третьих лиц на невозвратной основе. В случае получения средств на невозвратной основе (дарение) рекомендуется отразить информацию о дарителе (ФИО, величина дохода, пояснение).</w:t>
      </w:r>
    </w:p>
    <w:p w:rsidR="003200FE" w:rsidRDefault="003200FE">
      <w:pPr>
        <w:pStyle w:val="ConsPlusNormal"/>
        <w:spacing w:before="220"/>
        <w:ind w:firstLine="540"/>
        <w:jc w:val="both"/>
      </w:pPr>
      <w:r>
        <w:t>1.6.1.34. Доход, полученный по договорам переуступки прав требования на строящиеся объекты недвижимости.</w:t>
      </w:r>
    </w:p>
    <w:p w:rsidR="003200FE" w:rsidRDefault="003200FE">
      <w:pPr>
        <w:pStyle w:val="ConsPlusNormal"/>
        <w:spacing w:before="220"/>
        <w:ind w:firstLine="540"/>
        <w:jc w:val="both"/>
      </w:pPr>
      <w:r>
        <w:t xml:space="preserve">1.6.1.35. Ежемесячное пожизненное содержание судьи, компенсация за неиспользованное право на санаторно-курортное лечение подлежат указанию в </w:t>
      </w:r>
      <w:hyperlink r:id="rId110">
        <w:r>
          <w:rPr>
            <w:color w:val="0000FF"/>
          </w:rPr>
          <w:t>строке</w:t>
        </w:r>
      </w:hyperlink>
      <w:r>
        <w:t xml:space="preserve"> "Иные доходы" при условии, что данные суммы не были указаны в справке по </w:t>
      </w:r>
      <w:hyperlink r:id="rId111">
        <w:r>
          <w:rPr>
            <w:color w:val="0000FF"/>
          </w:rPr>
          <w:t>форме</w:t>
        </w:r>
      </w:hyperlink>
      <w:r>
        <w:t xml:space="preserve"> "Справке о доходах и суммах налога физического лица", полученной по месту работы.</w:t>
      </w:r>
    </w:p>
    <w:p w:rsidR="003200FE" w:rsidRDefault="003200FE">
      <w:pPr>
        <w:pStyle w:val="ConsPlusNormal"/>
        <w:spacing w:before="220"/>
        <w:ind w:firstLine="540"/>
        <w:jc w:val="both"/>
      </w:pPr>
      <w:r>
        <w:t>1.6.1.36.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3200FE" w:rsidRDefault="003200FE">
      <w:pPr>
        <w:pStyle w:val="ConsPlusNormal"/>
        <w:spacing w:before="220"/>
        <w:ind w:firstLine="540"/>
        <w:jc w:val="both"/>
      </w:pPr>
      <w:r>
        <w:t>1.6.1.37. Выплаченная ликвидационная стоимость ценных бумаг при ликвидации коммерческой организации.</w:t>
      </w:r>
    </w:p>
    <w:p w:rsidR="003200FE" w:rsidRDefault="003200FE">
      <w:pPr>
        <w:pStyle w:val="ConsPlusNormal"/>
        <w:spacing w:before="220"/>
        <w:ind w:firstLine="540"/>
        <w:jc w:val="both"/>
      </w:pPr>
      <w:r>
        <w:t>1.6.1.38. Денежные средства, полученные в связи с прощением долга лицу, заполняющему справку, его супруге (супругу) или несовершеннолетним детям.</w:t>
      </w:r>
    </w:p>
    <w:p w:rsidR="003200FE" w:rsidRDefault="003200FE">
      <w:pPr>
        <w:pStyle w:val="ConsPlusNormal"/>
        <w:spacing w:before="220"/>
        <w:ind w:firstLine="540"/>
        <w:jc w:val="both"/>
      </w:pPr>
      <w:r>
        <w:t xml:space="preserve">1.6.1.39.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12">
        <w:r>
          <w:rPr>
            <w:color w:val="0000FF"/>
          </w:rPr>
          <w:t>главой 23</w:t>
        </w:r>
      </w:hyperlink>
      <w:r>
        <w:t xml:space="preserve"> Налогового кодекса Российской Федерации.</w:t>
      </w:r>
    </w:p>
    <w:p w:rsidR="003200FE" w:rsidRDefault="003200FE">
      <w:pPr>
        <w:pStyle w:val="ConsPlusNormal"/>
        <w:spacing w:before="220"/>
        <w:ind w:firstLine="540"/>
        <w:jc w:val="both"/>
      </w:pPr>
      <w:r>
        <w:t>1.6.1.40. Иные аналогичные выплаты.</w:t>
      </w:r>
    </w:p>
    <w:p w:rsidR="003200FE" w:rsidRDefault="003200FE">
      <w:pPr>
        <w:pStyle w:val="ConsPlusNormal"/>
        <w:spacing w:before="220"/>
        <w:ind w:firstLine="540"/>
        <w:jc w:val="both"/>
      </w:pPr>
      <w:r>
        <w:t xml:space="preserve">1.6.1.41. Также в </w:t>
      </w:r>
      <w:hyperlink r:id="rId113">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3200FE" w:rsidRDefault="003200FE">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3200FE" w:rsidRDefault="003200FE">
      <w:pPr>
        <w:pStyle w:val="ConsPlusNormal"/>
        <w:spacing w:before="220"/>
        <w:ind w:firstLine="540"/>
        <w:jc w:val="both"/>
      </w:pPr>
      <w:r>
        <w:t xml:space="preserve">1.6.2.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r>
        <w:t xml:space="preserve">1.6.3. </w:t>
      </w:r>
      <w:hyperlink r:id="rId114">
        <w:r>
          <w:rPr>
            <w:color w:val="0000FF"/>
          </w:rPr>
          <w:t>Формой</w:t>
        </w:r>
      </w:hyperlink>
      <w:r>
        <w:t xml:space="preserve">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w:t>
      </w:r>
    </w:p>
    <w:p w:rsidR="003200FE" w:rsidRDefault="003200FE">
      <w:pPr>
        <w:pStyle w:val="ConsPlusNormal"/>
        <w:spacing w:before="220"/>
        <w:ind w:firstLine="540"/>
        <w:jc w:val="both"/>
      </w:pPr>
      <w:r>
        <w:t xml:space="preserve">1.6.3.1.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15">
        <w:r>
          <w:rPr>
            <w:color w:val="0000FF"/>
          </w:rPr>
          <w:t>подразделе 3.5 раздела 3</w:t>
        </w:r>
      </w:hyperlink>
      <w:r>
        <w:t xml:space="preserve"> справки.</w:t>
      </w:r>
    </w:p>
    <w:p w:rsidR="003200FE" w:rsidRDefault="003200FE">
      <w:pPr>
        <w:pStyle w:val="ConsPlusNormal"/>
        <w:spacing w:before="220"/>
        <w:ind w:firstLine="540"/>
        <w:jc w:val="both"/>
      </w:pPr>
      <w:r>
        <w:t xml:space="preserve">1.6.4. С учетом целей антикоррупционного законодательства в </w:t>
      </w:r>
      <w:hyperlink r:id="rId116">
        <w:r>
          <w:rPr>
            <w:color w:val="0000FF"/>
          </w:rPr>
          <w:t>строке</w:t>
        </w:r>
      </w:hyperlink>
      <w:r>
        <w:t xml:space="preserve"> "Иные доходы" раздела 1 справки не указываются 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w:t>
      </w:r>
    </w:p>
    <w:p w:rsidR="003200FE" w:rsidRDefault="003200FE">
      <w:pPr>
        <w:pStyle w:val="ConsPlusNormal"/>
        <w:spacing w:before="220"/>
        <w:ind w:firstLine="540"/>
        <w:jc w:val="both"/>
      </w:pPr>
      <w:r>
        <w:t>1.6.4.1. Со служебными командировками;</w:t>
      </w:r>
    </w:p>
    <w:p w:rsidR="003200FE" w:rsidRDefault="003200FE">
      <w:pPr>
        <w:pStyle w:val="ConsPlusNormal"/>
        <w:spacing w:before="220"/>
        <w:ind w:firstLine="540"/>
        <w:jc w:val="both"/>
      </w:pPr>
      <w:r>
        <w:t>1.6.4.2.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3200FE" w:rsidRDefault="003200FE">
      <w:pPr>
        <w:pStyle w:val="ConsPlusNormal"/>
        <w:spacing w:before="220"/>
        <w:ind w:firstLine="540"/>
        <w:jc w:val="both"/>
      </w:pPr>
      <w:r>
        <w:t>1.6.4.3.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3200FE" w:rsidRDefault="003200FE">
      <w:pPr>
        <w:pStyle w:val="ConsPlusNormal"/>
        <w:spacing w:before="220"/>
        <w:ind w:firstLine="540"/>
        <w:jc w:val="both"/>
      </w:pPr>
      <w:r>
        <w:t>1.6.4.4. С оплатой стоимости и (или) выдачей полагающегося натурального довольствия, а также выплатой денежных средств взамен этого довольствия;</w:t>
      </w:r>
    </w:p>
    <w:p w:rsidR="003200FE" w:rsidRDefault="003200FE">
      <w:pPr>
        <w:pStyle w:val="ConsPlusNormal"/>
        <w:spacing w:before="220"/>
        <w:ind w:firstLine="540"/>
        <w:jc w:val="both"/>
      </w:pPr>
      <w:r>
        <w:t>1.6.4.5. С приобретением проездных документов для исполнения служебных (должностных) обязанностей;</w:t>
      </w:r>
    </w:p>
    <w:p w:rsidR="003200FE" w:rsidRDefault="003200FE">
      <w:pPr>
        <w:pStyle w:val="ConsPlusNormal"/>
        <w:spacing w:before="220"/>
        <w:ind w:firstLine="540"/>
        <w:jc w:val="both"/>
      </w:pPr>
      <w:r>
        <w:t>1.6.4.6. С оплатой коммунальных и иных услуг, наймом жилого помещения;</w:t>
      </w:r>
    </w:p>
    <w:p w:rsidR="003200FE" w:rsidRDefault="003200FE">
      <w:pPr>
        <w:pStyle w:val="ConsPlusNormal"/>
        <w:spacing w:before="220"/>
        <w:ind w:firstLine="540"/>
        <w:jc w:val="both"/>
      </w:pPr>
      <w:r>
        <w:t>1.6.4.7. С внесением родительской платы за посещение дошкольного образовательного учреждения;</w:t>
      </w:r>
    </w:p>
    <w:p w:rsidR="003200FE" w:rsidRDefault="003200FE">
      <w:pPr>
        <w:pStyle w:val="ConsPlusNormal"/>
        <w:spacing w:before="220"/>
        <w:ind w:firstLine="540"/>
        <w:jc w:val="both"/>
      </w:pPr>
      <w:r>
        <w:t>1.6.4.8. С оформлением нотариальной доверенности, почтовыми расходами, расходами на оплату услуг представителя (возмещаются по решению суда);</w:t>
      </w:r>
    </w:p>
    <w:p w:rsidR="003200FE" w:rsidRDefault="003200FE">
      <w:pPr>
        <w:pStyle w:val="ConsPlusNormal"/>
        <w:spacing w:before="220"/>
        <w:ind w:firstLine="540"/>
        <w:jc w:val="both"/>
      </w:pPr>
      <w:r>
        <w:t>1.6.5.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представлении документа, подтверждающего фактические расходы, сумма полагающихся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представление получателем отчетных документов о приобретении такой техники и о подтверждении понесенных расходов.</w:t>
      </w:r>
    </w:p>
    <w:p w:rsidR="003200FE" w:rsidRDefault="003200FE">
      <w:pPr>
        <w:pStyle w:val="ConsPlusNormal"/>
        <w:spacing w:before="220"/>
        <w:ind w:firstLine="540"/>
        <w:jc w:val="both"/>
      </w:pPr>
      <w:r>
        <w:t>1.6.6. Также не указываются сведения о денежных средствах, полученных:</w:t>
      </w:r>
    </w:p>
    <w:p w:rsidR="003200FE" w:rsidRDefault="003200FE">
      <w:pPr>
        <w:pStyle w:val="ConsPlusNormal"/>
        <w:spacing w:before="220"/>
        <w:ind w:firstLine="540"/>
        <w:jc w:val="both"/>
      </w:pPr>
      <w:r>
        <w:t>1.6.6.1. В виде социального, имущественного налогового вычета;</w:t>
      </w:r>
    </w:p>
    <w:p w:rsidR="003200FE" w:rsidRDefault="003200FE">
      <w:pPr>
        <w:pStyle w:val="ConsPlusNormal"/>
        <w:spacing w:before="220"/>
        <w:ind w:firstLine="540"/>
        <w:jc w:val="both"/>
      </w:pPr>
      <w:r>
        <w:t>1.6.6.2. От продажи различного вида подарочных сертификатов (карт), выпущенных предприятиями торговли, салонами красоты и пр.;</w:t>
      </w:r>
    </w:p>
    <w:p w:rsidR="003200FE" w:rsidRDefault="003200FE">
      <w:pPr>
        <w:pStyle w:val="ConsPlusNormal"/>
        <w:spacing w:before="220"/>
        <w:ind w:firstLine="540"/>
        <w:jc w:val="both"/>
      </w:pPr>
      <w:r>
        <w:t>1.6.6.3.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3200FE" w:rsidRDefault="003200FE">
      <w:pPr>
        <w:pStyle w:val="ConsPlusNormal"/>
        <w:spacing w:before="220"/>
        <w:ind w:firstLine="540"/>
        <w:jc w:val="both"/>
      </w:pPr>
      <w:r>
        <w:t xml:space="preserve">1.6.6.4. В виде материальной выгоды, предусмотренной </w:t>
      </w:r>
      <w:hyperlink r:id="rId117">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3200FE" w:rsidRDefault="003200FE">
      <w:pPr>
        <w:pStyle w:val="ConsPlusNormal"/>
        <w:spacing w:before="220"/>
        <w:ind w:firstLine="540"/>
        <w:jc w:val="both"/>
      </w:pPr>
      <w:r>
        <w:t>1.6.6.5. В качестве возврата налога на добавленную стоимость, уплаченного при совершении покупок за границей, по чекам такс-фри (Tax-Free);</w:t>
      </w:r>
    </w:p>
    <w:p w:rsidR="003200FE" w:rsidRDefault="003200FE">
      <w:pPr>
        <w:pStyle w:val="ConsPlusNormal"/>
        <w:spacing w:before="220"/>
        <w:ind w:firstLine="540"/>
        <w:jc w:val="both"/>
      </w:pPr>
      <w:r>
        <w:t>1.6.6.6. В качестве вознаграждения донорам за сданную кровь, ее компоненты (и иную помощь);</w:t>
      </w:r>
    </w:p>
    <w:p w:rsidR="003200FE" w:rsidRDefault="003200FE">
      <w:pPr>
        <w:pStyle w:val="ConsPlusNormal"/>
        <w:spacing w:before="220"/>
        <w:ind w:firstLine="540"/>
        <w:jc w:val="both"/>
      </w:pPr>
      <w:r>
        <w:t xml:space="preserve">1.6.6.7. 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w:t>
      </w:r>
      <w:hyperlink r:id="rId118">
        <w:r>
          <w:rPr>
            <w:color w:val="0000FF"/>
          </w:rPr>
          <w:t>подразделе 6.2 раздела 6</w:t>
        </w:r>
      </w:hyperlink>
      <w:r>
        <w:t xml:space="preserve"> Справки;</w:t>
      </w:r>
    </w:p>
    <w:p w:rsidR="003200FE" w:rsidRDefault="003200FE">
      <w:pPr>
        <w:pStyle w:val="ConsPlusNormal"/>
        <w:spacing w:before="220"/>
        <w:ind w:firstLine="540"/>
        <w:jc w:val="both"/>
      </w:pPr>
      <w:r>
        <w:t>1.6.6.8. В качестве возмещения расходов на повышение профессионального уровня за счет средств представителя нанимателя (работодателя);</w:t>
      </w:r>
    </w:p>
    <w:p w:rsidR="003200FE" w:rsidRDefault="003200FE">
      <w:pPr>
        <w:pStyle w:val="ConsPlusNormal"/>
        <w:spacing w:before="220"/>
        <w:ind w:firstLine="540"/>
        <w:jc w:val="both"/>
      </w:pPr>
      <w:r>
        <w:t>1.6.6.9.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3200FE" w:rsidRDefault="003200FE">
      <w:pPr>
        <w:pStyle w:val="ConsPlusNormal"/>
        <w:spacing w:before="220"/>
        <w:ind w:firstLine="540"/>
        <w:jc w:val="both"/>
      </w:pPr>
      <w:r>
        <w:t>1.6.6.10.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3200FE" w:rsidRDefault="003200FE">
      <w:pPr>
        <w:pStyle w:val="ConsPlusNormal"/>
        <w:spacing w:before="220"/>
        <w:ind w:firstLine="540"/>
        <w:jc w:val="both"/>
      </w:pPr>
      <w:r>
        <w:t>1.6.6.11. В связи с возвратом денежных средств по несостоявшемуся договору купли-продажи;</w:t>
      </w:r>
    </w:p>
    <w:p w:rsidR="003200FE" w:rsidRDefault="003200FE">
      <w:pPr>
        <w:pStyle w:val="ConsPlusNormal"/>
        <w:spacing w:before="220"/>
        <w:ind w:firstLine="540"/>
        <w:jc w:val="both"/>
      </w:pPr>
      <w:r>
        <w:t>1.6.6.12.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3200FE" w:rsidRDefault="003200FE">
      <w:pPr>
        <w:pStyle w:val="ConsPlusNormal"/>
        <w:spacing w:before="220"/>
        <w:ind w:firstLine="540"/>
        <w:jc w:val="both"/>
      </w:pPr>
      <w:r>
        <w:t>1.6.6.13.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3200FE" w:rsidRDefault="003200FE">
      <w:pPr>
        <w:pStyle w:val="ConsPlusNormal"/>
        <w:spacing w:before="220"/>
        <w:ind w:firstLine="540"/>
        <w:jc w:val="both"/>
      </w:pPr>
      <w:r>
        <w:t xml:space="preserve">1.6.6.14. На специальный избирательный счет в соответствии с Федеральным </w:t>
      </w:r>
      <w:hyperlink r:id="rId11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200FE" w:rsidRDefault="003200FE">
      <w:pPr>
        <w:pStyle w:val="ConsPlusNormal"/>
        <w:spacing w:before="220"/>
        <w:ind w:firstLine="540"/>
        <w:jc w:val="both"/>
      </w:pPr>
      <w:bookmarkStart w:id="9" w:name="P425"/>
      <w:bookmarkEnd w:id="9"/>
      <w:r>
        <w:t xml:space="preserve">1.6.6.15. От продажи иностранной валюты (в том числе в случае наличия сведений о таких денежных средствах в информации, полученной в рамках </w:t>
      </w:r>
      <w:hyperlink r:id="rId120">
        <w:r>
          <w:rPr>
            <w:color w:val="0000FF"/>
          </w:rPr>
          <w:t>Указания</w:t>
        </w:r>
      </w:hyperlink>
      <w:r>
        <w:t xml:space="preserve"> Банка России N 5798-У).</w:t>
      </w:r>
    </w:p>
    <w:p w:rsidR="003200FE" w:rsidRDefault="003200FE">
      <w:pPr>
        <w:pStyle w:val="ConsPlusNormal"/>
        <w:spacing w:before="220"/>
        <w:ind w:firstLine="540"/>
        <w:jc w:val="both"/>
      </w:pPr>
      <w:r>
        <w:t xml:space="preserve">1.6.7. Социальная поддержка молодежи в возрасте от 14 до 22 лет для повышения доступности организаций культуры (так называемая Пушкинская карта) не подлежит отражению в </w:t>
      </w:r>
      <w:hyperlink r:id="rId121">
        <w:r>
          <w:rPr>
            <w:color w:val="0000FF"/>
          </w:rPr>
          <w:t>разделе 1</w:t>
        </w:r>
      </w:hyperlink>
      <w:r>
        <w:t xml:space="preserve"> справки.</w:t>
      </w:r>
    </w:p>
    <w:p w:rsidR="003200FE" w:rsidRDefault="003200FE">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22">
        <w:r>
          <w:rPr>
            <w:color w:val="0000FF"/>
          </w:rPr>
          <w:t>разделе 1</w:t>
        </w:r>
      </w:hyperlink>
      <w:r>
        <w:t xml:space="preserve"> справки.</w:t>
      </w:r>
    </w:p>
    <w:p w:rsidR="003200FE" w:rsidRDefault="003200FE">
      <w:pPr>
        <w:pStyle w:val="ConsPlusNormal"/>
        <w:jc w:val="both"/>
      </w:pPr>
    </w:p>
    <w:p w:rsidR="003200FE" w:rsidRDefault="003200FE">
      <w:pPr>
        <w:pStyle w:val="ConsPlusTitle"/>
        <w:jc w:val="center"/>
        <w:outlineLvl w:val="1"/>
      </w:pPr>
      <w:r>
        <w:t>Раздел 2. Сведения о расходах</w:t>
      </w:r>
    </w:p>
    <w:p w:rsidR="003200FE" w:rsidRDefault="003200FE">
      <w:pPr>
        <w:pStyle w:val="ConsPlusNormal"/>
        <w:jc w:val="both"/>
      </w:pPr>
    </w:p>
    <w:p w:rsidR="003200FE" w:rsidRDefault="003200FE">
      <w:pPr>
        <w:pStyle w:val="ConsPlusNormal"/>
        <w:ind w:firstLine="540"/>
        <w:jc w:val="both"/>
      </w:pPr>
      <w:bookmarkStart w:id="10" w:name="P431"/>
      <w:bookmarkEnd w:id="10"/>
      <w:r>
        <w:t xml:space="preserve">2.1. Данный </w:t>
      </w:r>
      <w:hyperlink r:id="rId123">
        <w:r>
          <w:rPr>
            <w:color w:val="0000FF"/>
          </w:rPr>
          <w:t>раздел</w:t>
        </w:r>
      </w:hyperlink>
      <w:r>
        <w:t xml:space="preserve"> справки заполняется только в случае, если в отчетном периоде лицом, обязанным представлять сведения о доходах, расходах, об имуществе и обязательствах имущественного характера, его супругой (супругом) и несовершеннолетними детьми совершена сделка (сделки) по приобретению земельного участка, другого объекта недвижимости (в том числе посредством участия в долевом строительстве) &lt;15&gt;,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предшествующие отчетному периоду. Например, при представлении сведений в 2025 году сообщаются сведения о сделках, совершенных в 2024 году.</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 xml:space="preserve">&lt;15&gt; См. </w:t>
      </w:r>
      <w:hyperlink w:anchor="P455">
        <w:r>
          <w:rPr>
            <w:color w:val="0000FF"/>
          </w:rPr>
          <w:t>пункт 2.14</w:t>
        </w:r>
      </w:hyperlink>
      <w:r>
        <w:t xml:space="preserve"> данного раздела Методических рекомендаций.</w:t>
      </w:r>
    </w:p>
    <w:p w:rsidR="003200FE" w:rsidRDefault="003200FE">
      <w:pPr>
        <w:pStyle w:val="ConsPlusNormal"/>
        <w:jc w:val="both"/>
      </w:pPr>
    </w:p>
    <w:p w:rsidR="003200FE" w:rsidRDefault="003200FE">
      <w:pPr>
        <w:pStyle w:val="ConsPlusNormal"/>
        <w:ind w:firstLine="540"/>
        <w:jc w:val="both"/>
      </w:pPr>
      <w:r>
        <w:t xml:space="preserve">В случае приобретения лицом, обязанным представлять сведения о доходах,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w:t>
      </w:r>
      <w:hyperlink r:id="rId124">
        <w:r>
          <w:rPr>
            <w:color w:val="0000FF"/>
          </w:rPr>
          <w:t>графе</w:t>
        </w:r>
      </w:hyperlink>
      <w:r>
        <w:t xml:space="preserve"> "Сумма сделки" рекомендуется указывать полную стоимость.</w:t>
      </w:r>
    </w:p>
    <w:p w:rsidR="003200FE" w:rsidRDefault="003200FE">
      <w:pPr>
        <w:pStyle w:val="ConsPlusNormal"/>
        <w:spacing w:before="220"/>
        <w:ind w:firstLine="540"/>
        <w:jc w:val="both"/>
      </w:pPr>
      <w:r>
        <w:t xml:space="preserve">Данный </w:t>
      </w:r>
      <w:hyperlink r:id="rId125">
        <w:r>
          <w:rPr>
            <w:color w:val="0000FF"/>
          </w:rPr>
          <w:t>раздел</w:t>
        </w:r>
      </w:hyperlink>
      <w:r>
        <w:t xml:space="preserve">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3200FE" w:rsidRDefault="003200FE">
      <w:pPr>
        <w:pStyle w:val="ConsPlusNormal"/>
        <w:spacing w:before="220"/>
        <w:ind w:firstLine="540"/>
        <w:jc w:val="both"/>
      </w:pPr>
      <w:r>
        <w:t>2.2. При расчете общего дохода лица, обязанного представлять сведения о доходах, расходах, об имуществе и обязательствах имущественного характера, и его супруги (супруга) суммируются доходы, полученные ими за три календарных года, предшествовавшие году совершения сделки. Например, при представлении сведений о сделках, совершенных в 2024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 в 2021, 2022 и 2023 годах. Общий доход лица, обязанного представлять сведения о доходах, расходах, об имуществе 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3200FE" w:rsidRDefault="003200FE">
      <w:pPr>
        <w:pStyle w:val="ConsPlusNormal"/>
        <w:spacing w:before="220"/>
        <w:ind w:firstLine="540"/>
        <w:jc w:val="both"/>
      </w:pPr>
      <w:r>
        <w:t xml:space="preserve">2.3. Для цели реализации </w:t>
      </w:r>
      <w:hyperlink w:anchor="P431">
        <w:r>
          <w:rPr>
            <w:color w:val="0000FF"/>
          </w:rPr>
          <w:t>пункта 2.1</w:t>
        </w:r>
      </w:hyperlink>
      <w:r>
        <w:t xml:space="preserve"> данного раздела Методических рекомендаций при расчете общего дохода судьи или государственного гражданского служащего и его супруги (супруга) за три года, предшествующие отчетному, доходы супруги (супруга) судьи или государственного гражданского служащего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судьи или государственного гражданского служащего за три последних года, предшествующих отчетному периоду.</w:t>
      </w:r>
    </w:p>
    <w:p w:rsidR="003200FE" w:rsidRDefault="003200FE">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 судьей или государственным гражданским служащим, то в рамках декларационной кампании информация о данной сделке (сделках) не подлежит отражению в </w:t>
      </w:r>
      <w:hyperlink r:id="rId126">
        <w:r>
          <w:rPr>
            <w:color w:val="0000FF"/>
          </w:rPr>
          <w:t>разделе</w:t>
        </w:r>
      </w:hyperlink>
      <w:r>
        <w:t xml:space="preserve"> "Сведения о расходах".</w:t>
      </w:r>
    </w:p>
    <w:p w:rsidR="003200FE" w:rsidRDefault="003200FE">
      <w:pPr>
        <w:pStyle w:val="ConsPlusNormal"/>
        <w:spacing w:before="220"/>
        <w:ind w:firstLine="540"/>
        <w:jc w:val="both"/>
      </w:pPr>
      <w:r>
        <w:t xml:space="preserve">2.4. В случае приобретения в общую собственность лицом, заполняющим справку (в период декларационной кампании),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множество лиц), то такая сделка, превышающая доход лица, заполняющего справку, и его супруги (супруга) за три последних года, предшествующих отчетному периоду, подлежит отражению в настоящем </w:t>
      </w:r>
      <w:hyperlink r:id="rId127">
        <w:r>
          <w:rPr>
            <w:color w:val="0000FF"/>
          </w:rPr>
          <w:t>разделе</w:t>
        </w:r>
      </w:hyperlink>
      <w:r>
        <w:t xml:space="preserve"> справки.</w:t>
      </w:r>
    </w:p>
    <w:p w:rsidR="003200FE" w:rsidRDefault="003200FE">
      <w:pPr>
        <w:pStyle w:val="ConsPlusNormal"/>
        <w:spacing w:before="220"/>
        <w:ind w:firstLine="540"/>
        <w:jc w:val="both"/>
      </w:pPr>
      <w:r>
        <w:t>2.5. 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3200FE" w:rsidRDefault="003200FE">
      <w:pPr>
        <w:pStyle w:val="ConsPlusNormal"/>
        <w:spacing w:before="220"/>
        <w:ind w:firstLine="540"/>
        <w:jc w:val="both"/>
      </w:pPr>
      <w:r>
        <w:t>2.6. Использование для приобретения объекта недвижимого имущества средств, предоставленных государством (например, единовременной субсидии на приобретение жилого помещения, денежных средств, полученных участником накопительно-ипотечной системы жилищного обеспечения военнослужащих), не освобождает лицо, обязанное представлять сведения о доходах, расходах, об имуществе и обязательствах имущественного характера,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лица, обязанного представлять сведения о доходах, расходах, об имуществе и обязательстве имущественного характера, и его супруги (супруга) за три последних года, предшествующих совершению сделки).</w:t>
      </w:r>
    </w:p>
    <w:p w:rsidR="003200FE" w:rsidRDefault="003200FE">
      <w:pPr>
        <w:pStyle w:val="ConsPlusNormal"/>
        <w:spacing w:before="220"/>
        <w:ind w:firstLine="540"/>
        <w:jc w:val="both"/>
      </w:pPr>
      <w:r>
        <w:t xml:space="preserve">2.7. Данный </w:t>
      </w:r>
      <w:hyperlink r:id="rId128">
        <w:r>
          <w:rPr>
            <w:color w:val="0000FF"/>
          </w:rPr>
          <w:t>раздел</w:t>
        </w:r>
      </w:hyperlink>
      <w:r>
        <w:t xml:space="preserve"> не заполняется в случаях:</w:t>
      </w:r>
    </w:p>
    <w:p w:rsidR="003200FE" w:rsidRDefault="003200FE">
      <w:pPr>
        <w:pStyle w:val="ConsPlusNormal"/>
        <w:spacing w:before="220"/>
        <w:ind w:firstLine="540"/>
        <w:jc w:val="both"/>
      </w:pPr>
      <w:r>
        <w:t>а) представления справки о доходах в рамках рассмотрения кандидата на должность;</w:t>
      </w:r>
    </w:p>
    <w:p w:rsidR="003200FE" w:rsidRDefault="003200FE">
      <w:pPr>
        <w:pStyle w:val="ConsPlusNormal"/>
        <w:spacing w:before="220"/>
        <w:ind w:firstLine="540"/>
        <w:jc w:val="both"/>
      </w:pPr>
      <w:r>
        <w:t>б) осуществления расходов по соответствующей сделке (сделкам) до поступления на службу (работу);</w:t>
      </w:r>
    </w:p>
    <w:p w:rsidR="003200FE" w:rsidRDefault="003200FE">
      <w:pPr>
        <w:pStyle w:val="ConsPlusNormal"/>
        <w:spacing w:before="220"/>
        <w:ind w:firstLine="540"/>
        <w:jc w:val="both"/>
      </w:pPr>
      <w:r>
        <w:t xml:space="preserve">в) отсутствие правовых оснований для представления сведений о расходах (например, приобретены имущество или имущественные права, не предусмотренные Федеральным </w:t>
      </w:r>
      <w:hyperlink r:id="rId12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200FE" w:rsidRDefault="003200FE">
      <w:pPr>
        <w:pStyle w:val="ConsPlusNormal"/>
        <w:spacing w:before="220"/>
        <w:ind w:firstLine="540"/>
        <w:jc w:val="both"/>
      </w:pPr>
      <w:r>
        <w:t>г) приобретения земельного участка, другого объекта недвижимости, транспортного средства, ценных бумаг, акций (долей участия, паев в уставном (складочном) капитале организации) в результате совершения безвозмездной сделки (наследование, дарение), а также если цифровая валюта получена в результате осуществления майнинга или участия в майнинг-пуле. При этом данное имущество отражается в соответствующих разделах справки;</w:t>
      </w:r>
    </w:p>
    <w:p w:rsidR="003200FE" w:rsidRDefault="003200FE">
      <w:pPr>
        <w:pStyle w:val="ConsPlusNormal"/>
        <w:spacing w:before="220"/>
        <w:ind w:firstLine="540"/>
        <w:jc w:val="both"/>
      </w:pPr>
      <w:r>
        <w:t>д) осуществления государственной регистрации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3200FE" w:rsidRDefault="003200FE">
      <w:pPr>
        <w:pStyle w:val="ConsPlusNormal"/>
        <w:spacing w:before="220"/>
        <w:ind w:firstLine="540"/>
        <w:jc w:val="both"/>
      </w:pPr>
      <w:r>
        <w:t xml:space="preserve">2.8. При заполнении </w:t>
      </w:r>
      <w:hyperlink r:id="rId130">
        <w:r>
          <w:rPr>
            <w:color w:val="0000FF"/>
          </w:rPr>
          <w:t>графы</w:t>
        </w:r>
      </w:hyperlink>
      <w:r>
        <w:t xml:space="preserve"> "Вид приобретенного имущества" раздела 2 справки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3200FE" w:rsidRDefault="003200FE">
      <w:pPr>
        <w:pStyle w:val="ConsPlusNormal"/>
        <w:spacing w:before="220"/>
        <w:ind w:firstLine="540"/>
        <w:jc w:val="both"/>
      </w:pPr>
      <w:r>
        <w:t xml:space="preserve">2.9. В </w:t>
      </w:r>
      <w:hyperlink r:id="rId131">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3200FE" w:rsidRDefault="003200FE">
      <w:pPr>
        <w:pStyle w:val="ConsPlusNormal"/>
        <w:spacing w:before="220"/>
        <w:ind w:firstLine="540"/>
        <w:jc w:val="both"/>
      </w:pPr>
      <w:r>
        <w:t xml:space="preserve">2.10. При заполнении </w:t>
      </w:r>
      <w:hyperlink r:id="rId132">
        <w:r>
          <w:rPr>
            <w:color w:val="0000FF"/>
          </w:rPr>
          <w:t>графы</w:t>
        </w:r>
      </w:hyperlink>
      <w:r>
        <w:t xml:space="preserve"> "Источник получения средств, за счет которых приобретено имущество" раздела 2 справки следует указывать наименование источника получения средств и размер полученного дохода по каждому из источников.</w:t>
      </w:r>
    </w:p>
    <w:p w:rsidR="003200FE" w:rsidRDefault="003200FE">
      <w:pPr>
        <w:pStyle w:val="ConsPlusNormal"/>
        <w:spacing w:before="220"/>
        <w:ind w:firstLine="540"/>
        <w:jc w:val="both"/>
      </w:pPr>
      <w:r>
        <w:t>2.11. 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(сделкам).</w:t>
      </w:r>
    </w:p>
    <w:p w:rsidR="003200FE" w:rsidRDefault="003200FE">
      <w:pPr>
        <w:pStyle w:val="ConsPlusNormal"/>
        <w:spacing w:before="220"/>
        <w:ind w:firstLine="540"/>
        <w:jc w:val="both"/>
      </w:pPr>
      <w:r>
        <w:t>2.12. При этом лицо, обязанное представлять сведения о доходах, расходах, об имуществе и обязательствах имущественного характера,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3200FE" w:rsidRDefault="003200FE">
      <w:pPr>
        <w:pStyle w:val="ConsPlusNormal"/>
        <w:spacing w:before="220"/>
        <w:ind w:firstLine="540"/>
        <w:jc w:val="both"/>
      </w:pPr>
      <w:r>
        <w:t xml:space="preserve">2.13. В </w:t>
      </w:r>
      <w:hyperlink r:id="rId133">
        <w:r>
          <w:rPr>
            <w:color w:val="0000FF"/>
          </w:rPr>
          <w:t>графе</w:t>
        </w:r>
      </w:hyperlink>
      <w:r>
        <w:t xml:space="preserve"> "Основания приобретения имущества" раздела 2 справки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3200FE" w:rsidRDefault="003200FE">
      <w:pPr>
        <w:pStyle w:val="ConsPlusNormal"/>
        <w:spacing w:before="220"/>
        <w:ind w:firstLine="540"/>
        <w:jc w:val="both"/>
      </w:pPr>
      <w:bookmarkStart w:id="11" w:name="P455"/>
      <w:bookmarkEnd w:id="11"/>
      <w:r>
        <w:t>2.14. 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3200FE" w:rsidRDefault="003200FE">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3200FE" w:rsidRDefault="003200FE">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34">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3200FE" w:rsidRDefault="003200FE">
      <w:pPr>
        <w:pStyle w:val="ConsPlusNormal"/>
        <w:spacing w:before="220"/>
        <w:ind w:firstLine="540"/>
        <w:jc w:val="both"/>
      </w:pPr>
      <w:r>
        <w:t xml:space="preserve">2.15. Особенности заполнения </w:t>
      </w:r>
      <w:hyperlink r:id="rId135">
        <w:r>
          <w:rPr>
            <w:color w:val="0000FF"/>
          </w:rPr>
          <w:t>раздела 2</w:t>
        </w:r>
      </w:hyperlink>
      <w:r>
        <w:t xml:space="preserve"> справки "Сведения о расходах":</w:t>
      </w:r>
    </w:p>
    <w:p w:rsidR="003200FE" w:rsidRDefault="003200FE">
      <w:pPr>
        <w:pStyle w:val="ConsPlusNormal"/>
        <w:spacing w:before="220"/>
        <w:ind w:firstLine="540"/>
        <w:jc w:val="both"/>
      </w:pPr>
      <w:r>
        <w:t>2.15.1. Приобретение недвижимого имущества посредством участия в долевом строительстве.</w:t>
      </w:r>
    </w:p>
    <w:p w:rsidR="003200FE" w:rsidRDefault="003200FE">
      <w:pPr>
        <w:pStyle w:val="ConsPlusNormal"/>
        <w:spacing w:before="220"/>
        <w:ind w:firstLine="540"/>
        <w:jc w:val="both"/>
      </w:pPr>
      <w:r>
        <w:t>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совершению сделки.</w:t>
      </w:r>
    </w:p>
    <w:p w:rsidR="003200FE" w:rsidRDefault="003200FE">
      <w:pPr>
        <w:pStyle w:val="ConsPlusNormal"/>
        <w:spacing w:before="220"/>
        <w:ind w:firstLine="540"/>
        <w:jc w:val="both"/>
      </w:pPr>
      <w:r>
        <w:t xml:space="preserve">При привлечении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36">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3200FE" w:rsidRDefault="003200FE">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3200FE" w:rsidRDefault="003200FE">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37">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3200FE" w:rsidRDefault="003200FE">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даты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перед участником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отражаются в </w:t>
      </w:r>
      <w:hyperlink r:id="rId138">
        <w:r>
          <w:rPr>
            <w:color w:val="0000FF"/>
          </w:rPr>
          <w:t>подразделе 6.2 раздела 6</w:t>
        </w:r>
      </w:hyperlink>
      <w:r>
        <w:t xml:space="preserve"> справки "Срочные обязательства финансового характера".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39">
        <w:r>
          <w:rPr>
            <w:color w:val="0000FF"/>
          </w:rPr>
          <w:t>подразделе 3.1 раздела 3</w:t>
        </w:r>
      </w:hyperlink>
      <w:r>
        <w:t xml:space="preserve"> справки "Недвижимое имущество";</w:t>
      </w:r>
    </w:p>
    <w:p w:rsidR="003200FE" w:rsidRDefault="003200FE">
      <w:pPr>
        <w:pStyle w:val="ConsPlusNormal"/>
        <w:spacing w:before="220"/>
        <w:ind w:firstLine="540"/>
        <w:jc w:val="both"/>
      </w:pPr>
      <w:r>
        <w:t>2.15.2.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которого (которой)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году, в котором совершена сделка (сделки).</w:t>
      </w:r>
    </w:p>
    <w:p w:rsidR="003200FE" w:rsidRDefault="003200FE">
      <w:pPr>
        <w:pStyle w:val="ConsPlusNormal"/>
        <w:spacing w:before="220"/>
        <w:ind w:firstLine="540"/>
        <w:jc w:val="both"/>
      </w:pPr>
      <w:r>
        <w:t>2.15.3. Приобретение ценных бумаг.</w:t>
      </w:r>
    </w:p>
    <w:p w:rsidR="003200FE" w:rsidRDefault="003200FE">
      <w:pPr>
        <w:pStyle w:val="ConsPlusNormal"/>
        <w:spacing w:before="220"/>
        <w:ind w:firstLine="540"/>
        <w:jc w:val="both"/>
      </w:pPr>
      <w:r>
        <w:t>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3200FE" w:rsidRDefault="003200FE">
      <w:pPr>
        <w:pStyle w:val="ConsPlusNormal"/>
        <w:spacing w:before="220"/>
        <w:ind w:firstLine="540"/>
        <w:jc w:val="both"/>
      </w:pPr>
      <w:r>
        <w:t>2.15.4. Приобретение цифровых финансовых активов и цифровых валют.</w:t>
      </w:r>
    </w:p>
    <w:p w:rsidR="003200FE" w:rsidRDefault="003200FE">
      <w:pPr>
        <w:pStyle w:val="ConsPlusNormal"/>
        <w:spacing w:before="220"/>
        <w:ind w:firstLine="540"/>
        <w:jc w:val="both"/>
      </w:pPr>
      <w: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3200FE" w:rsidRDefault="003200FE">
      <w:pPr>
        <w:pStyle w:val="ConsPlusNormal"/>
        <w:jc w:val="both"/>
      </w:pPr>
    </w:p>
    <w:p w:rsidR="003200FE" w:rsidRDefault="003200FE">
      <w:pPr>
        <w:pStyle w:val="ConsPlusTitle"/>
        <w:jc w:val="center"/>
        <w:outlineLvl w:val="1"/>
      </w:pPr>
      <w:r>
        <w:t>Раздел 3. Сведения об имуществе</w:t>
      </w:r>
    </w:p>
    <w:p w:rsidR="003200FE" w:rsidRDefault="003200FE">
      <w:pPr>
        <w:pStyle w:val="ConsPlusNormal"/>
        <w:jc w:val="both"/>
      </w:pPr>
    </w:p>
    <w:p w:rsidR="003200FE" w:rsidRDefault="003200FE">
      <w:pPr>
        <w:pStyle w:val="ConsPlusTitle"/>
        <w:jc w:val="center"/>
        <w:outlineLvl w:val="2"/>
      </w:pPr>
      <w:r>
        <w:t>Подраздел 3.1. Недвижимое имущество</w:t>
      </w:r>
    </w:p>
    <w:p w:rsidR="003200FE" w:rsidRDefault="003200FE">
      <w:pPr>
        <w:pStyle w:val="ConsPlusNormal"/>
        <w:jc w:val="both"/>
      </w:pPr>
    </w:p>
    <w:p w:rsidR="003200FE" w:rsidRDefault="003200FE">
      <w:pPr>
        <w:pStyle w:val="ConsPlusNormal"/>
        <w:ind w:firstLine="540"/>
        <w:jc w:val="both"/>
      </w:pPr>
      <w:r>
        <w:t xml:space="preserve">При заполнении </w:t>
      </w:r>
      <w:hyperlink r:id="rId140">
        <w:r>
          <w:rPr>
            <w:color w:val="0000FF"/>
          </w:rPr>
          <w:t>справки</w:t>
        </w:r>
      </w:hyperlink>
      <w:r>
        <w:t xml:space="preserve"> о доходах в рамках декларационной кампании сведения об объектах недвижимости указываются по состоянию на 31 декабря отчетного года.</w:t>
      </w:r>
    </w:p>
    <w:p w:rsidR="003200FE" w:rsidRDefault="003200FE">
      <w:pPr>
        <w:pStyle w:val="ConsPlusNormal"/>
        <w:spacing w:before="220"/>
        <w:ind w:firstLine="540"/>
        <w:jc w:val="both"/>
      </w:pPr>
      <w:r>
        <w:t xml:space="preserve">В случае заполнения </w:t>
      </w:r>
      <w:hyperlink r:id="rId141">
        <w:r>
          <w:rPr>
            <w:color w:val="0000FF"/>
          </w:rPr>
          <w:t>справки</w:t>
        </w:r>
      </w:hyperlink>
      <w:r>
        <w:t xml:space="preserve"> о доходах в рамках рассмотрения кандидата на должность сведения об объектах недвижимости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3.1.1. Понятие недвижимого имущества установлено </w:t>
      </w:r>
      <w:hyperlink r:id="rId142">
        <w:r>
          <w:rPr>
            <w:color w:val="0000FF"/>
          </w:rPr>
          <w:t>статьей 130</w:t>
        </w:r>
      </w:hyperlink>
      <w:r>
        <w:t xml:space="preserve"> Гражданского кодекса Российской Федерации &lt;16&gt;.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буровые скважины, линии электропередачи, линии связи, газовая труба).</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&lt;16&gt; Далее - ГК РФ.</w:t>
      </w:r>
    </w:p>
    <w:p w:rsidR="003200FE" w:rsidRDefault="003200FE">
      <w:pPr>
        <w:pStyle w:val="ConsPlusNormal"/>
        <w:jc w:val="both"/>
      </w:pPr>
    </w:p>
    <w:p w:rsidR="003200FE" w:rsidRDefault="003200FE">
      <w:pPr>
        <w:pStyle w:val="ConsPlusNormal"/>
        <w:ind w:firstLine="540"/>
        <w:jc w:val="both"/>
      </w:pPr>
      <w:r>
        <w:t xml:space="preserve">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143">
        <w:r>
          <w:rPr>
            <w:color w:val="0000FF"/>
          </w:rPr>
          <w:t>статьи 305</w:t>
        </w:r>
      </w:hyperlink>
      <w:r>
        <w:t xml:space="preserve"> ГК РФ.</w:t>
      </w:r>
    </w:p>
    <w:p w:rsidR="003200FE" w:rsidRDefault="003200FE">
      <w:pPr>
        <w:pStyle w:val="ConsPlusNormal"/>
        <w:spacing w:before="220"/>
        <w:ind w:firstLine="540"/>
        <w:jc w:val="both"/>
      </w:pPr>
      <w:r>
        <w:t xml:space="preserve">3.1.2. При заполнении данного </w:t>
      </w:r>
      <w:hyperlink r:id="rId144">
        <w:r>
          <w:rPr>
            <w:color w:val="0000FF"/>
          </w:rPr>
          <w:t>подраздела</w:t>
        </w:r>
      </w:hyperlink>
      <w:r>
        <w:t xml:space="preserve"> указываются все объекты недвижимости, принадлежащие лицу, обязанному представлять сведения о доходах, расходах, об имуществе и обязательствах имущественного 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w:t>
      </w:r>
    </w:p>
    <w:p w:rsidR="003200FE" w:rsidRDefault="003200FE">
      <w:pPr>
        <w:pStyle w:val="ConsPlusNormal"/>
        <w:spacing w:before="220"/>
        <w:ind w:firstLine="540"/>
        <w:jc w:val="both"/>
      </w:pPr>
      <w:r>
        <w:t xml:space="preserve">Также в данном </w:t>
      </w:r>
      <w:hyperlink r:id="rId145">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3200FE" w:rsidRDefault="003200FE">
      <w:pPr>
        <w:pStyle w:val="ConsPlusNormal"/>
        <w:spacing w:before="220"/>
        <w:ind w:firstLine="540"/>
        <w:jc w:val="both"/>
      </w:pPr>
      <w:r>
        <w:t xml:space="preserve">При заполнении данного </w:t>
      </w:r>
      <w:hyperlink r:id="rId146">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 (или) выписки из Единого государственного реестра недвижимости (ЕГРН).</w:t>
      </w:r>
    </w:p>
    <w:p w:rsidR="003200FE" w:rsidRDefault="003200FE">
      <w:pPr>
        <w:pStyle w:val="ConsPlusNormal"/>
        <w:spacing w:before="220"/>
        <w:ind w:firstLine="540"/>
        <w:jc w:val="both"/>
      </w:pPr>
      <w:r>
        <w:t>3.1.3.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47">
        <w:r>
          <w:rPr>
            <w:color w:val="0000FF"/>
          </w:rPr>
          <w:t>часть 3 статьи 1</w:t>
        </w:r>
      </w:hyperlink>
      <w:r>
        <w:t xml:space="preserve"> Федерального закона от 13 июля 2015 года N 218-ФЗ "О государственной регистрации недвижимости").</w:t>
      </w:r>
    </w:p>
    <w:p w:rsidR="003200FE" w:rsidRDefault="003200FE">
      <w:pPr>
        <w:pStyle w:val="ConsPlusNormal"/>
        <w:spacing w:before="220"/>
        <w:ind w:firstLine="540"/>
        <w:jc w:val="both"/>
      </w:pPr>
      <w:r>
        <w:t xml:space="preserve">В связи с этим сведения об объекте недвижимости указываются в данном </w:t>
      </w:r>
      <w:hyperlink r:id="rId148">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3200FE" w:rsidRDefault="003200FE">
      <w:pPr>
        <w:pStyle w:val="ConsPlusNormal"/>
        <w:spacing w:before="220"/>
        <w:ind w:firstLine="540"/>
        <w:jc w:val="both"/>
      </w:pPr>
      <w:r>
        <w:t xml:space="preserve">Следует обратить внимание, что в соответствии с </w:t>
      </w:r>
      <w:hyperlink r:id="rId149">
        <w:r>
          <w:rPr>
            <w:color w:val="0000FF"/>
          </w:rPr>
          <w:t>пунктом 4 статьи 218</w:t>
        </w:r>
      </w:hyperlink>
      <w:r>
        <w:t xml:space="preserve"> ГК РФ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связи с этим в данном </w:t>
      </w:r>
      <w:hyperlink r:id="rId150">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3200FE" w:rsidRDefault="003200FE">
      <w:pPr>
        <w:pStyle w:val="ConsPlusNormal"/>
        <w:spacing w:before="220"/>
        <w:ind w:firstLine="540"/>
        <w:jc w:val="both"/>
      </w:pPr>
      <w:r>
        <w:t>3.1.4.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3200FE" w:rsidRDefault="003200FE">
      <w:pPr>
        <w:pStyle w:val="ConsPlusNormal"/>
        <w:spacing w:before="220"/>
        <w:ind w:firstLine="540"/>
        <w:jc w:val="both"/>
      </w:pPr>
      <w:r>
        <w:t xml:space="preserve">В случае если право собственности на объекты недвижимого имущества, фактически находящегося в собственности (погреба, гаражи, бани, дачи и т.д.), не зарегистрировано в установленном законом порядке и сведения об имуществе не включены в Единый государственный реестр прав на недвижимое имущество и сделок с ним, то указанные объекты следует отражать в </w:t>
      </w:r>
      <w:hyperlink r:id="rId151">
        <w:r>
          <w:rPr>
            <w:color w:val="0000FF"/>
          </w:rPr>
          <w:t>подразделе 6.1 раздела 6</w:t>
        </w:r>
      </w:hyperlink>
      <w:r>
        <w:t xml:space="preserve"> справки "Объекты недвижимого имущества, находящиеся в пользовании".</w:t>
      </w:r>
    </w:p>
    <w:p w:rsidR="003200FE" w:rsidRDefault="003200FE">
      <w:pPr>
        <w:pStyle w:val="ConsPlusNormal"/>
        <w:spacing w:before="220"/>
        <w:ind w:firstLine="540"/>
        <w:jc w:val="both"/>
      </w:pPr>
      <w:bookmarkStart w:id="12" w:name="P490"/>
      <w:bookmarkEnd w:id="12"/>
      <w:r>
        <w:t xml:space="preserve">3.1.5.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52">
        <w:r>
          <w:rPr>
            <w:color w:val="0000FF"/>
          </w:rPr>
          <w:t>справке</w:t>
        </w:r>
      </w:hyperlink>
      <w:r>
        <w:t xml:space="preserve"> как два земельных участка, если на каждый участок имеется отдельный документ о праве собственности, и т.п.).</w:t>
      </w:r>
    </w:p>
    <w:p w:rsidR="003200FE" w:rsidRDefault="003200FE">
      <w:pPr>
        <w:pStyle w:val="ConsPlusNormal"/>
        <w:spacing w:before="220"/>
        <w:ind w:firstLine="540"/>
        <w:jc w:val="both"/>
      </w:pPr>
      <w:r>
        <w:t xml:space="preserve">3.1.6. Заполнение </w:t>
      </w:r>
      <w:hyperlink r:id="rId153">
        <w:r>
          <w:rPr>
            <w:color w:val="0000FF"/>
          </w:rPr>
          <w:t>графы</w:t>
        </w:r>
      </w:hyperlink>
      <w:r>
        <w:t xml:space="preserve"> "Вид и наименование имущества".</w:t>
      </w:r>
    </w:p>
    <w:p w:rsidR="003200FE" w:rsidRDefault="003200FE">
      <w:pPr>
        <w:pStyle w:val="ConsPlusNormal"/>
        <w:spacing w:before="220"/>
        <w:ind w:firstLine="540"/>
        <w:jc w:val="both"/>
      </w:pPr>
      <w:r>
        <w:t>При указании сведений о земельных участках указывается вид разрешенного использования, вид собственности и площадь в соответствии с правоустанавливающими документами и (или) с выпиской из ЕГРН.</w:t>
      </w:r>
    </w:p>
    <w:p w:rsidR="003200FE" w:rsidRDefault="003200FE">
      <w:pPr>
        <w:pStyle w:val="ConsPlusNormal"/>
        <w:spacing w:before="220"/>
        <w:ind w:firstLine="540"/>
        <w:jc w:val="both"/>
      </w:pPr>
      <w:r>
        <w:t>При этом:</w:t>
      </w:r>
    </w:p>
    <w:p w:rsidR="003200FE" w:rsidRDefault="003200FE">
      <w:pPr>
        <w:pStyle w:val="ConsPlusNormal"/>
        <w:spacing w:before="220"/>
        <w:ind w:firstLine="540"/>
        <w:jc w:val="both"/>
      </w:pPr>
      <w: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3200FE" w:rsidRDefault="003200FE">
      <w:pPr>
        <w:pStyle w:val="ConsPlusNormal"/>
        <w:spacing w:before="220"/>
        <w:ind w:firstLine="540"/>
        <w:jc w:val="both"/>
      </w:pPr>
      <w: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3200FE" w:rsidRDefault="003200FE">
      <w:pPr>
        <w:pStyle w:val="ConsPlusNormal"/>
        <w:spacing w:before="220"/>
        <w:ind w:firstLine="540"/>
        <w:jc w:val="both"/>
      </w:pPr>
      <w:r>
        <w:t xml:space="preserve">В соответствии со </w:t>
      </w:r>
      <w:hyperlink r:id="rId154">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3200FE" w:rsidRDefault="003200FE">
      <w:pPr>
        <w:pStyle w:val="ConsPlusNormal"/>
        <w:spacing w:before="220"/>
        <w:ind w:firstLine="540"/>
        <w:jc w:val="both"/>
      </w:pPr>
      <w:r>
        <w:t>3.1.7.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3200FE" w:rsidRDefault="003200FE">
      <w:pPr>
        <w:pStyle w:val="ConsPlusNormal"/>
        <w:spacing w:before="220"/>
        <w:ind w:firstLine="540"/>
        <w:jc w:val="both"/>
      </w:pPr>
      <w:r>
        <w:t xml:space="preserve">3.1.8. При наличии в собственности жилого или садового дома, который указывается в </w:t>
      </w:r>
      <w:hyperlink r:id="rId155">
        <w:r>
          <w:rPr>
            <w:color w:val="0000FF"/>
          </w:rPr>
          <w:t>строке 2</w:t>
        </w:r>
      </w:hyperlink>
      <w:r>
        <w:t xml:space="preserve"> "Жилые дома, дачи"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56">
        <w:r>
          <w:rPr>
            <w:color w:val="0000FF"/>
          </w:rPr>
          <w:t>подразделе 3.1 раздела 3</w:t>
        </w:r>
      </w:hyperlink>
      <w:r>
        <w:t xml:space="preserve"> справки "Недвижимое имущество" или в </w:t>
      </w:r>
      <w:hyperlink r:id="rId157">
        <w:r>
          <w:rPr>
            <w:color w:val="0000FF"/>
          </w:rPr>
          <w:t>подразделе 6.1 раздела 6</w:t>
        </w:r>
      </w:hyperlink>
      <w:r>
        <w:t xml:space="preserve"> справки "Объекты недвижимого имущества, находящиеся в пользовании".</w:t>
      </w:r>
    </w:p>
    <w:p w:rsidR="003200FE" w:rsidRDefault="003200FE">
      <w:pPr>
        <w:pStyle w:val="ConsPlusNormal"/>
        <w:spacing w:before="220"/>
        <w:ind w:firstLine="540"/>
        <w:jc w:val="both"/>
      </w:pPr>
      <w:r>
        <w:t xml:space="preserve">3.1.9. В </w:t>
      </w:r>
      <w:hyperlink r:id="rId158">
        <w:r>
          <w:rPr>
            <w:color w:val="0000FF"/>
          </w:rPr>
          <w:t>строке 4</w:t>
        </w:r>
      </w:hyperlink>
      <w:r>
        <w:t xml:space="preserve"> данного раздела "Гаражи" указывается информация об организованных местах хранения автотранспорта: гараж, машино-место и другие -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59">
        <w:r>
          <w:rPr>
            <w:color w:val="0000FF"/>
          </w:rPr>
          <w:t>подразделе 3.1 раздела 3</w:t>
        </w:r>
      </w:hyperlink>
      <w:r>
        <w:t xml:space="preserve"> справки "Недвижимое имущество" или в </w:t>
      </w:r>
      <w:hyperlink r:id="rId160">
        <w:r>
          <w:rPr>
            <w:color w:val="0000FF"/>
          </w:rPr>
          <w:t>подразделе 6.1 раздела 6</w:t>
        </w:r>
      </w:hyperlink>
      <w:r>
        <w:t xml:space="preserve"> справки "Объекты недвижимого имущества, находящиеся в пользовании".</w:t>
      </w:r>
    </w:p>
    <w:p w:rsidR="003200FE" w:rsidRDefault="003200FE">
      <w:pPr>
        <w:pStyle w:val="ConsPlusNormal"/>
        <w:spacing w:before="220"/>
        <w:ind w:firstLine="540"/>
        <w:jc w:val="both"/>
      </w:pPr>
      <w:r>
        <w:t xml:space="preserve">3.1.10. В </w:t>
      </w:r>
      <w:hyperlink r:id="rId16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3200FE" w:rsidRDefault="003200FE">
      <w:pPr>
        <w:pStyle w:val="ConsPlusNormal"/>
        <w:spacing w:before="220"/>
        <w:ind w:firstLine="540"/>
        <w:jc w:val="both"/>
      </w:pPr>
      <w:r>
        <w:t xml:space="preserve">3.1.11. В соответствии с </w:t>
      </w:r>
      <w:hyperlink r:id="rId162">
        <w:r>
          <w:rPr>
            <w:color w:val="0000FF"/>
          </w:rPr>
          <w:t>ГК</w:t>
        </w:r>
      </w:hyperlink>
      <w:r>
        <w:t xml:space="preserve"> РФ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200FE" w:rsidRDefault="003200FE">
      <w:pPr>
        <w:pStyle w:val="ConsPlusNormal"/>
        <w:spacing w:before="220"/>
        <w:ind w:firstLine="540"/>
        <w:jc w:val="both"/>
      </w:pPr>
      <w:r>
        <w:t xml:space="preserve">3.1.12.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63">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3200FE" w:rsidRDefault="003200FE">
      <w:pPr>
        <w:pStyle w:val="ConsPlusNormal"/>
        <w:spacing w:before="220"/>
        <w:ind w:firstLine="540"/>
        <w:jc w:val="both"/>
      </w:pPr>
      <w:bookmarkStart w:id="13" w:name="P503"/>
      <w:bookmarkEnd w:id="13"/>
      <w:r>
        <w:t>3.1.13. Местонахождение (адрес) недвижимого имущества указывается согласно правоустанавливающим документам. При этом указываются:</w:t>
      </w:r>
    </w:p>
    <w:p w:rsidR="003200FE" w:rsidRDefault="003200FE">
      <w:pPr>
        <w:pStyle w:val="ConsPlusNormal"/>
        <w:spacing w:before="220"/>
        <w:ind w:firstLine="540"/>
        <w:jc w:val="both"/>
      </w:pPr>
      <w:r>
        <w:t>а) субъект Российской Федерации;</w:t>
      </w:r>
    </w:p>
    <w:p w:rsidR="003200FE" w:rsidRDefault="003200FE">
      <w:pPr>
        <w:pStyle w:val="ConsPlusNormal"/>
        <w:spacing w:before="220"/>
        <w:ind w:firstLine="540"/>
        <w:jc w:val="both"/>
      </w:pPr>
      <w:r>
        <w:t>б) район;</w:t>
      </w:r>
    </w:p>
    <w:p w:rsidR="003200FE" w:rsidRDefault="003200FE">
      <w:pPr>
        <w:pStyle w:val="ConsPlusNormal"/>
        <w:spacing w:before="220"/>
        <w:ind w:firstLine="540"/>
        <w:jc w:val="both"/>
      </w:pPr>
      <w:r>
        <w:t>в) город, иной населенный пункт (село, поселок и т.д.);</w:t>
      </w:r>
    </w:p>
    <w:p w:rsidR="003200FE" w:rsidRDefault="003200FE">
      <w:pPr>
        <w:pStyle w:val="ConsPlusNormal"/>
        <w:spacing w:before="220"/>
        <w:ind w:firstLine="540"/>
        <w:jc w:val="both"/>
      </w:pPr>
      <w:r>
        <w:t>г) улица (проспект, переулок и т.д.);</w:t>
      </w:r>
    </w:p>
    <w:p w:rsidR="003200FE" w:rsidRDefault="003200FE">
      <w:pPr>
        <w:pStyle w:val="ConsPlusNormal"/>
        <w:spacing w:before="220"/>
        <w:ind w:firstLine="540"/>
        <w:jc w:val="both"/>
      </w:pPr>
      <w:r>
        <w:t>д) номер дома (владения, участка), корпуса (строения), квартиры.</w:t>
      </w:r>
    </w:p>
    <w:p w:rsidR="003200FE" w:rsidRDefault="003200FE">
      <w:pPr>
        <w:pStyle w:val="ConsPlusNormal"/>
        <w:spacing w:before="220"/>
        <w:ind w:firstLine="540"/>
        <w:jc w:val="both"/>
      </w:pPr>
      <w:r>
        <w:t>Также рекомендуется указывать индекс.</w:t>
      </w:r>
    </w:p>
    <w:p w:rsidR="003200FE" w:rsidRDefault="003200FE">
      <w:pPr>
        <w:pStyle w:val="ConsPlusNormal"/>
        <w:spacing w:before="220"/>
        <w:ind w:firstLine="540"/>
        <w:jc w:val="both"/>
      </w:pPr>
      <w:bookmarkStart w:id="14" w:name="P510"/>
      <w:bookmarkEnd w:id="14"/>
      <w:r>
        <w:t>3.1.14. Если недвижимое имущество находится за рубежом, то указываются:</w:t>
      </w:r>
    </w:p>
    <w:p w:rsidR="003200FE" w:rsidRDefault="003200FE">
      <w:pPr>
        <w:pStyle w:val="ConsPlusNormal"/>
        <w:spacing w:before="220"/>
        <w:ind w:firstLine="540"/>
        <w:jc w:val="both"/>
      </w:pPr>
      <w:r>
        <w:t>а) наименование государства;</w:t>
      </w:r>
    </w:p>
    <w:p w:rsidR="003200FE" w:rsidRDefault="003200FE">
      <w:pPr>
        <w:pStyle w:val="ConsPlusNormal"/>
        <w:spacing w:before="220"/>
        <w:ind w:firstLine="540"/>
        <w:jc w:val="both"/>
      </w:pPr>
      <w:r>
        <w:t>б) населенный пункт (иная единица административно-территориального деления);</w:t>
      </w:r>
    </w:p>
    <w:p w:rsidR="003200FE" w:rsidRDefault="003200FE">
      <w:pPr>
        <w:pStyle w:val="ConsPlusNormal"/>
        <w:spacing w:before="220"/>
        <w:ind w:firstLine="540"/>
        <w:jc w:val="both"/>
      </w:pPr>
      <w:r>
        <w:t>в) почтовый адрес.</w:t>
      </w:r>
    </w:p>
    <w:p w:rsidR="003200FE" w:rsidRDefault="003200FE">
      <w:pPr>
        <w:pStyle w:val="ConsPlusNormal"/>
        <w:spacing w:before="220"/>
        <w:ind w:firstLine="540"/>
        <w:jc w:val="both"/>
      </w:pPr>
      <w:bookmarkStart w:id="15" w:name="P514"/>
      <w:bookmarkEnd w:id="15"/>
      <w:r>
        <w:t>3.1.15. Площадь объекта недвижимого имущества указывается на основании правоустанавливающих документов. Если недвижимое имущество принадлежит лицу, обязанному представлять сведения о доходах,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3200FE" w:rsidRDefault="003200FE">
      <w:pPr>
        <w:pStyle w:val="ConsPlusNormal"/>
        <w:spacing w:before="220"/>
        <w:ind w:firstLine="540"/>
        <w:jc w:val="both"/>
      </w:pPr>
      <w:r>
        <w:t xml:space="preserve">3.1.16.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о земельных участках общего назначения, определенных в Федеральном </w:t>
      </w:r>
      <w:hyperlink r:id="rId164">
        <w:r>
          <w:rPr>
            <w:color w:val="0000FF"/>
          </w:rPr>
          <w:t>законе</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3200FE" w:rsidRDefault="003200FE">
      <w:pPr>
        <w:pStyle w:val="ConsPlusNormal"/>
        <w:spacing w:before="220"/>
        <w:ind w:firstLine="540"/>
        <w:jc w:val="both"/>
      </w:pPr>
      <w:r>
        <w:t>3.1.17. Основание приобретения и источники средств.</w:t>
      </w:r>
    </w:p>
    <w:p w:rsidR="003200FE" w:rsidRDefault="003200FE">
      <w:pPr>
        <w:pStyle w:val="ConsPlusNormal"/>
        <w:spacing w:before="220"/>
        <w:ind w:firstLine="540"/>
        <w:jc w:val="both"/>
      </w:pPr>
      <w:r>
        <w:t xml:space="preserve">По общему правилу, предусмотренному </w:t>
      </w:r>
      <w:hyperlink r:id="rId165">
        <w:r>
          <w:rPr>
            <w:color w:val="0000FF"/>
          </w:rPr>
          <w:t>пунктом 2 статьи 223</w:t>
        </w:r>
      </w:hyperlink>
      <w:r>
        <w:t xml:space="preserve"> ГК РФ,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w:t>
      </w:r>
      <w:hyperlink r:id="rId166">
        <w:r>
          <w:rPr>
            <w:color w:val="0000FF"/>
          </w:rPr>
          <w:t>подразделе 3.1 раздела 3</w:t>
        </w:r>
      </w:hyperlink>
      <w:r>
        <w:t xml:space="preserve"> справки отсутствуют. Вместе с тем такой объект подлежит указанию в </w:t>
      </w:r>
      <w:hyperlink r:id="rId167">
        <w:r>
          <w:rPr>
            <w:color w:val="0000FF"/>
          </w:rPr>
          <w:t>подразделе 6.1 раздела 6</w:t>
        </w:r>
      </w:hyperlink>
      <w:r>
        <w:t xml:space="preserve"> справки (аналогично в случае ввода объекта в эксплуатацию).</w:t>
      </w:r>
    </w:p>
    <w:p w:rsidR="003200FE" w:rsidRDefault="003200FE">
      <w:pPr>
        <w:pStyle w:val="ConsPlusNormal"/>
        <w:spacing w:before="220"/>
        <w:ind w:firstLine="540"/>
        <w:jc w:val="both"/>
      </w:pPr>
      <w: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или регистрационный номер и дата записи в Едином государственном реестре недвижимости (ЕГРН). Указанные сведения по объекту недвижимости могут быть получены через интернет-сайт Росреестра (</w:t>
      </w:r>
      <w:hyperlink r:id="rId168">
        <w:r>
          <w:rPr>
            <w:color w:val="0000FF"/>
          </w:rPr>
          <w:t>https://lk.rosreestr.ru/eservices/real-estate-objects-online</w:t>
        </w:r>
      </w:hyperlink>
      <w:r>
        <w:t>).</w:t>
      </w:r>
    </w:p>
    <w:p w:rsidR="003200FE" w:rsidRDefault="003200FE">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200FE" w:rsidRDefault="003200FE">
      <w:pPr>
        <w:pStyle w:val="ConsPlusNormal"/>
        <w:spacing w:before="220"/>
        <w:ind w:firstLine="540"/>
        <w:jc w:val="both"/>
      </w:pPr>
      <w:r>
        <w:t>При этом не допускается указание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3200FE" w:rsidRDefault="003200FE">
      <w:pPr>
        <w:pStyle w:val="ConsPlusNormal"/>
        <w:spacing w:before="220"/>
        <w:ind w:firstLine="540"/>
        <w:jc w:val="both"/>
      </w:pPr>
      <w:r>
        <w:t xml:space="preserve">В случае если право на недвижимое имущество возникло до вступления в силу Федерального </w:t>
      </w:r>
      <w:hyperlink r:id="rId169">
        <w:r>
          <w:rPr>
            <w:color w:val="0000FF"/>
          </w:rPr>
          <w:t>закона</w:t>
        </w:r>
      </w:hyperlink>
      <w:r>
        <w:t xml:space="preserve"> от 21 июля 1997 года N 122-ФЗ "О государственной регистрации прав на недвижимое имущество и сделок с ним", свидетельство о государственной регистрации права собственности и (или)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от 15 марта 1995 года N 1-345/95 о передаче недвижимого имущества в собственность и др.).</w:t>
      </w:r>
    </w:p>
    <w:p w:rsidR="003200FE" w:rsidRDefault="003200FE">
      <w:pPr>
        <w:pStyle w:val="ConsPlusNormal"/>
        <w:spacing w:before="220"/>
        <w:ind w:firstLine="540"/>
        <w:jc w:val="both"/>
      </w:pPr>
      <w: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от 17 марта 2010 года 50 НД N 776723, запись в ЕГРН 77:02:0014017:1994-72/004/2024-2 от 27 марта 2024 года, договор купли-продажи от 19 февраля 2024 года и т.д.</w:t>
      </w:r>
    </w:p>
    <w:p w:rsidR="003200FE" w:rsidRDefault="003200FE">
      <w:pPr>
        <w:pStyle w:val="ConsPlusNormal"/>
        <w:spacing w:before="220"/>
        <w:ind w:firstLine="540"/>
        <w:jc w:val="both"/>
      </w:pPr>
      <w:r>
        <w:t>Обязанность сообщать сведения об источнике средств, за счет которых приобретено имущество, распространяется только в отношении имущества, находящегося исключительно за пределами территории Российской Федерации.</w:t>
      </w:r>
    </w:p>
    <w:p w:rsidR="003200FE" w:rsidRDefault="003200FE">
      <w:pPr>
        <w:pStyle w:val="ConsPlusNormal"/>
        <w:spacing w:before="220"/>
        <w:ind w:firstLine="540"/>
        <w:jc w:val="both"/>
      </w:pPr>
      <w:r>
        <w:t>Сведения об указанном источнике отображаются в справке ежегодно, вне зависимости от года приобретения имущества.</w:t>
      </w:r>
    </w:p>
    <w:p w:rsidR="003200FE" w:rsidRDefault="003200FE">
      <w:pPr>
        <w:pStyle w:val="ConsPlusNormal"/>
        <w:spacing w:before="220"/>
        <w:ind w:firstLine="540"/>
        <w:jc w:val="both"/>
      </w:pPr>
      <w: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200FE" w:rsidRDefault="003200FE">
      <w:pPr>
        <w:pStyle w:val="ConsPlusNormal"/>
        <w:spacing w:before="220"/>
        <w:ind w:firstLine="540"/>
        <w:jc w:val="both"/>
      </w:pPr>
      <w:r>
        <w:t xml:space="preserve">3.1.18.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выданными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года </w:t>
      </w:r>
      <w:hyperlink r:id="rId170">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года </w:t>
      </w:r>
      <w:hyperlink r:id="rId171">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года </w:t>
      </w:r>
      <w:hyperlink r:id="rId172">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года </w:t>
      </w:r>
      <w:hyperlink r:id="rId173">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3200FE" w:rsidRDefault="003200FE">
      <w:pPr>
        <w:pStyle w:val="ConsPlusNormal"/>
        <w:jc w:val="both"/>
      </w:pPr>
    </w:p>
    <w:p w:rsidR="003200FE" w:rsidRDefault="003200FE">
      <w:pPr>
        <w:pStyle w:val="ConsPlusTitle"/>
        <w:jc w:val="center"/>
        <w:outlineLvl w:val="2"/>
      </w:pPr>
      <w:r>
        <w:t>Подраздел 3.2. Транспортные средства</w:t>
      </w:r>
    </w:p>
    <w:p w:rsidR="003200FE" w:rsidRDefault="003200FE">
      <w:pPr>
        <w:pStyle w:val="ConsPlusNormal"/>
        <w:jc w:val="both"/>
      </w:pPr>
    </w:p>
    <w:p w:rsidR="003200FE" w:rsidRDefault="003200FE">
      <w:pPr>
        <w:pStyle w:val="ConsPlusNormal"/>
        <w:ind w:firstLine="540"/>
        <w:jc w:val="both"/>
      </w:pPr>
      <w:r>
        <w:t xml:space="preserve">При заполнении </w:t>
      </w:r>
      <w:hyperlink r:id="rId174">
        <w:r>
          <w:rPr>
            <w:color w:val="0000FF"/>
          </w:rPr>
          <w:t>справки</w:t>
        </w:r>
      </w:hyperlink>
      <w:r>
        <w:t xml:space="preserve"> о доходах в рамках декларационной кампании сведения о транспортных средствах указываются по состоянию на 31 декабря отчетного года.</w:t>
      </w:r>
    </w:p>
    <w:p w:rsidR="003200FE" w:rsidRDefault="003200FE">
      <w:pPr>
        <w:pStyle w:val="ConsPlusNormal"/>
        <w:spacing w:before="220"/>
        <w:ind w:firstLine="540"/>
        <w:jc w:val="both"/>
      </w:pPr>
      <w:r>
        <w:t xml:space="preserve">В случае заполнения </w:t>
      </w:r>
      <w:hyperlink r:id="rId175">
        <w:r>
          <w:rPr>
            <w:color w:val="0000FF"/>
          </w:rPr>
          <w:t>справки</w:t>
        </w:r>
      </w:hyperlink>
      <w:r>
        <w:t xml:space="preserve"> о доходах в рамках рассмотрения кандидата на должность сведения о транспортных средствах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3.2.1. В данном </w:t>
      </w:r>
      <w:hyperlink r:id="rId176">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субъекте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собственниками которых являются лица, обязанные представлять сведения о доходах, расходах, об имуществе и обязательствах имущественного характера, члены их семьи, также подлежат указанию в справке.</w:t>
      </w:r>
    </w:p>
    <w:p w:rsidR="003200FE" w:rsidRDefault="003200FE">
      <w:pPr>
        <w:pStyle w:val="ConsPlusNormal"/>
        <w:spacing w:before="220"/>
        <w:ind w:firstLine="540"/>
        <w:jc w:val="both"/>
      </w:pPr>
      <w:r>
        <w:t xml:space="preserve">Также в данном </w:t>
      </w:r>
      <w:hyperlink r:id="rId177">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3200FE" w:rsidRDefault="003200FE">
      <w:pPr>
        <w:pStyle w:val="ConsPlusNormal"/>
        <w:spacing w:before="22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3200FE" w:rsidRDefault="003200FE">
      <w:pPr>
        <w:pStyle w:val="ConsPlusNormal"/>
        <w:spacing w:before="220"/>
        <w:ind w:firstLine="540"/>
        <w:jc w:val="both"/>
      </w:pPr>
      <w:r>
        <w:t>3.2.2.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78">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года N 1764).</w:t>
      </w:r>
    </w:p>
    <w:p w:rsidR="003200FE" w:rsidRDefault="003200FE">
      <w:pPr>
        <w:pStyle w:val="ConsPlusNormal"/>
        <w:spacing w:before="220"/>
        <w:ind w:firstLine="540"/>
        <w:jc w:val="both"/>
      </w:pPr>
      <w:r>
        <w:t xml:space="preserve">3.2.3. 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то его следует отразить в данном </w:t>
      </w:r>
      <w:hyperlink r:id="rId179">
        <w:r>
          <w:rPr>
            <w:color w:val="0000FF"/>
          </w:rPr>
          <w:t>подразделе</w:t>
        </w:r>
      </w:hyperlink>
      <w:r>
        <w:t xml:space="preserve"> справки. Если на отчетную дату транспортное средство уже было отчуждено, то в подразделе 3.2 раздела 3 справки его отражать не следует. При этом в </w:t>
      </w:r>
      <w:hyperlink r:id="rId180">
        <w:r>
          <w:rPr>
            <w:color w:val="0000FF"/>
          </w:rPr>
          <w:t>разделе 1</w:t>
        </w:r>
      </w:hyperlink>
      <w:r>
        <w:t xml:space="preserve"> справки (за соответствующий отчетный период) следует указать доход от продажи транспортного средства, в том числе по схеме "трейд-ин", а при безвозмездном отчуждении транспортного средства информация должна быть отражена в </w:t>
      </w:r>
      <w:hyperlink r:id="rId181">
        <w:r>
          <w:rPr>
            <w:color w:val="0000FF"/>
          </w:rPr>
          <w:t>разделе 7</w:t>
        </w:r>
      </w:hyperlink>
      <w:r>
        <w:t xml:space="preserve"> справки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3200FE" w:rsidRDefault="003200FE">
      <w:pPr>
        <w:pStyle w:val="ConsPlusNormal"/>
        <w:spacing w:before="220"/>
        <w:ind w:firstLine="540"/>
        <w:jc w:val="both"/>
      </w:pPr>
      <w:r>
        <w:t xml:space="preserve">1. При заполнении </w:t>
      </w:r>
      <w:hyperlink r:id="rId182">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3200FE" w:rsidRDefault="003200FE">
      <w:pPr>
        <w:pStyle w:val="ConsPlusNormal"/>
        <w:spacing w:before="220"/>
        <w:ind w:firstLine="540"/>
        <w:jc w:val="both"/>
      </w:pPr>
      <w:r>
        <w:t>Допускается указание только кода подразделения ГИБДД в соответствии со свидетельством о регистрации транспортного средства.</w:t>
      </w:r>
    </w:p>
    <w:p w:rsidR="003200FE" w:rsidRDefault="003200FE">
      <w:pPr>
        <w:pStyle w:val="ConsPlusNormal"/>
        <w:spacing w:before="220"/>
        <w:ind w:firstLine="540"/>
        <w:jc w:val="both"/>
      </w:pPr>
      <w:r>
        <w:t>В случае отсутствия регистрации допускается указать "Отсутствует".</w:t>
      </w:r>
    </w:p>
    <w:p w:rsidR="003200FE" w:rsidRDefault="003200FE">
      <w:pPr>
        <w:pStyle w:val="ConsPlusNormal"/>
        <w:spacing w:before="220"/>
        <w:ind w:firstLine="540"/>
        <w:jc w:val="both"/>
      </w:pPr>
      <w:r>
        <w:t xml:space="preserve">3.2.4. Аналогичным подходом необходимо руководствоваться при указании в данном </w:t>
      </w:r>
      <w:hyperlink r:id="rId183">
        <w:r>
          <w:rPr>
            <w:color w:val="0000FF"/>
          </w:rPr>
          <w:t>подразделе</w:t>
        </w:r>
      </w:hyperlink>
      <w:r>
        <w:t xml:space="preserve"> водного, воздушного транспорта.</w:t>
      </w:r>
    </w:p>
    <w:p w:rsidR="003200FE" w:rsidRDefault="003200FE">
      <w:pPr>
        <w:pStyle w:val="ConsPlusNormal"/>
        <w:spacing w:before="220"/>
        <w:ind w:firstLine="540"/>
        <w:jc w:val="both"/>
      </w:pPr>
      <w:r>
        <w:t xml:space="preserve">3.2.5. В </w:t>
      </w:r>
      <w:hyperlink r:id="rId184">
        <w:r>
          <w:rPr>
            <w:color w:val="0000FF"/>
          </w:rPr>
          <w:t>строке 7</w:t>
        </w:r>
      </w:hyperlink>
      <w:r>
        <w:t xml:space="preserve"> "Иные транспортные средства" подраздела 3.2 "Транспортные средства" подлежат указанию транспортные средства, зарегистрированные в установленном порядке и не отраженные в </w:t>
      </w:r>
      <w:hyperlink r:id="rId185">
        <w:r>
          <w:rPr>
            <w:color w:val="0000FF"/>
          </w:rPr>
          <w:t>строках 1</w:t>
        </w:r>
      </w:hyperlink>
      <w:r>
        <w:t xml:space="preserve"> - </w:t>
      </w:r>
      <w:hyperlink r:id="rId186">
        <w:r>
          <w:rPr>
            <w:color w:val="0000FF"/>
          </w:rPr>
          <w:t>6</w:t>
        </w:r>
      </w:hyperlink>
      <w:r>
        <w:t xml:space="preserve"> данного подраздела, например прицепы.</w:t>
      </w:r>
    </w:p>
    <w:p w:rsidR="003200FE" w:rsidRDefault="003200FE">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в связи с чем не подлежит отражению в </w:t>
      </w:r>
      <w:hyperlink r:id="rId187">
        <w:r>
          <w:rPr>
            <w:color w:val="0000FF"/>
          </w:rPr>
          <w:t>справке</w:t>
        </w:r>
      </w:hyperlink>
      <w:r>
        <w:t>.</w:t>
      </w:r>
    </w:p>
    <w:p w:rsidR="003200FE" w:rsidRDefault="003200FE">
      <w:pPr>
        <w:pStyle w:val="ConsPlusNormal"/>
        <w:jc w:val="both"/>
      </w:pPr>
    </w:p>
    <w:p w:rsidR="003200FE" w:rsidRDefault="003200FE">
      <w:pPr>
        <w:pStyle w:val="ConsPlusTitle"/>
        <w:jc w:val="center"/>
        <w:outlineLvl w:val="2"/>
      </w:pPr>
      <w:r>
        <w:t>Подраздел 3.3. Цифровые финансовые активы, цифровые права,</w:t>
      </w:r>
    </w:p>
    <w:p w:rsidR="003200FE" w:rsidRDefault="003200FE">
      <w:pPr>
        <w:pStyle w:val="ConsPlusTitle"/>
        <w:jc w:val="center"/>
      </w:pPr>
      <w:r>
        <w:t>включающие одновременно цифровые финансовые активы</w:t>
      </w:r>
    </w:p>
    <w:p w:rsidR="003200FE" w:rsidRDefault="003200FE">
      <w:pPr>
        <w:pStyle w:val="ConsPlusTitle"/>
        <w:jc w:val="center"/>
      </w:pPr>
      <w:r>
        <w:t>и иные цифровые права</w:t>
      </w:r>
    </w:p>
    <w:p w:rsidR="003200FE" w:rsidRDefault="003200FE">
      <w:pPr>
        <w:pStyle w:val="ConsPlusNormal"/>
        <w:jc w:val="both"/>
      </w:pPr>
    </w:p>
    <w:p w:rsidR="003200FE" w:rsidRDefault="003200FE">
      <w:pPr>
        <w:pStyle w:val="ConsPlusNormal"/>
        <w:ind w:firstLine="540"/>
        <w:jc w:val="both"/>
      </w:pPr>
      <w:r>
        <w:t xml:space="preserve">3.3.1. В соответствии со </w:t>
      </w:r>
      <w:hyperlink r:id="rId188">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3200FE" w:rsidRDefault="003200FE">
      <w:pPr>
        <w:pStyle w:val="ConsPlusNormal"/>
        <w:spacing w:before="220"/>
        <w:ind w:firstLine="540"/>
        <w:jc w:val="both"/>
      </w:pPr>
      <w:r>
        <w:t xml:space="preserve">3.3.2. В соответствии со </w:t>
      </w:r>
      <w:hyperlink r:id="rId189">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3200FE" w:rsidRDefault="003200FE">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190">
        <w:r>
          <w:rPr>
            <w:color w:val="0000FF"/>
          </w:rPr>
          <w:t>закона</w:t>
        </w:r>
      </w:hyperlink>
      <w:r>
        <w:t xml:space="preserve"> к выпуску, учету и обращению цифровых финансовых активов.</w:t>
      </w:r>
    </w:p>
    <w:p w:rsidR="003200FE" w:rsidRDefault="003200FE">
      <w:pPr>
        <w:pStyle w:val="ConsPlusNormal"/>
        <w:spacing w:before="220"/>
        <w:ind w:firstLine="540"/>
        <w:jc w:val="both"/>
      </w:pPr>
      <w:r>
        <w:t>К иным цифровым правам могут быть отнесены утилитарные цифровые права.</w:t>
      </w:r>
    </w:p>
    <w:p w:rsidR="003200FE" w:rsidRDefault="003200FE">
      <w:pPr>
        <w:pStyle w:val="ConsPlusNormal"/>
        <w:spacing w:before="220"/>
        <w:ind w:firstLine="540"/>
        <w:jc w:val="both"/>
      </w:pPr>
      <w:r>
        <w:t xml:space="preserve">3.3.3. В </w:t>
      </w:r>
      <w:hyperlink r:id="rId191">
        <w:r>
          <w:rPr>
            <w:color w:val="0000FF"/>
          </w:rPr>
          <w:t>графе</w:t>
        </w:r>
      </w:hyperlink>
      <w:r>
        <w:t xml:space="preserve"> "Наименование цифрового финансового актива или цифрового права"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200FE" w:rsidRDefault="003200FE">
      <w:pPr>
        <w:pStyle w:val="ConsPlusNormal"/>
        <w:spacing w:before="220"/>
        <w:ind w:firstLine="540"/>
        <w:jc w:val="both"/>
      </w:pPr>
      <w:r>
        <w:t xml:space="preserve">3.3.4. В </w:t>
      </w:r>
      <w:hyperlink r:id="rId192">
        <w:r>
          <w:rPr>
            <w:color w:val="0000FF"/>
          </w:rPr>
          <w:t>графе</w:t>
        </w:r>
      </w:hyperlink>
      <w:r>
        <w:t xml:space="preserve"> "Дата приобретения" указывается дата приобретения цифрового финансового актива или цифрового права.</w:t>
      </w:r>
    </w:p>
    <w:p w:rsidR="003200FE" w:rsidRDefault="003200FE">
      <w:pPr>
        <w:pStyle w:val="ConsPlusNormal"/>
        <w:spacing w:before="220"/>
        <w:ind w:firstLine="540"/>
        <w:jc w:val="both"/>
      </w:pPr>
      <w:r>
        <w:t xml:space="preserve">3.3.5. В </w:t>
      </w:r>
      <w:hyperlink r:id="rId193">
        <w:r>
          <w:rPr>
            <w:color w:val="0000FF"/>
          </w:rPr>
          <w:t>графе</w:t>
        </w:r>
      </w:hyperlink>
      <w:r>
        <w:t xml:space="preserve"> "Общее количество" указывается общее количество приобретенных цифровых финансовых активов или цифровых прав.</w:t>
      </w:r>
    </w:p>
    <w:p w:rsidR="003200FE" w:rsidRDefault="003200FE">
      <w:pPr>
        <w:pStyle w:val="ConsPlusNormal"/>
        <w:spacing w:before="220"/>
        <w:ind w:firstLine="540"/>
        <w:jc w:val="both"/>
      </w:pPr>
      <w:r>
        <w:t xml:space="preserve">3.3.6. В </w:t>
      </w:r>
      <w:hyperlink r:id="rId194">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3200FE" w:rsidRDefault="003200FE">
      <w:pPr>
        <w:pStyle w:val="ConsPlusNormal"/>
        <w:spacing w:before="220"/>
        <w:ind w:firstLine="540"/>
        <w:jc w:val="both"/>
      </w:pPr>
      <w:r>
        <w:t xml:space="preserve">2.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195">
        <w:r>
          <w:rPr>
            <w:color w:val="0000FF"/>
          </w:rPr>
          <w:t>https://cbr.ru/admissionfinmarket/navigator/ois/</w:t>
        </w:r>
      </w:hyperlink>
      <w:r>
        <w:t>.</w:t>
      </w:r>
    </w:p>
    <w:p w:rsidR="003200FE" w:rsidRDefault="003200FE">
      <w:pPr>
        <w:pStyle w:val="ConsPlusNormal"/>
        <w:jc w:val="both"/>
      </w:pPr>
    </w:p>
    <w:p w:rsidR="003200FE" w:rsidRDefault="003200FE">
      <w:pPr>
        <w:pStyle w:val="ConsPlusTitle"/>
        <w:jc w:val="center"/>
        <w:outlineLvl w:val="2"/>
      </w:pPr>
      <w:r>
        <w:t>Подраздел 3.4. Утилитарные цифровые права</w:t>
      </w:r>
    </w:p>
    <w:p w:rsidR="003200FE" w:rsidRDefault="003200FE">
      <w:pPr>
        <w:pStyle w:val="ConsPlusNormal"/>
        <w:jc w:val="both"/>
      </w:pPr>
    </w:p>
    <w:p w:rsidR="003200FE" w:rsidRDefault="003200FE">
      <w:pPr>
        <w:pStyle w:val="ConsPlusNormal"/>
        <w:ind w:firstLine="540"/>
        <w:jc w:val="both"/>
      </w:pPr>
      <w:r>
        <w:t xml:space="preserve">3.4.1. В соответствии со </w:t>
      </w:r>
      <w:hyperlink r:id="rId196">
        <w:r>
          <w:rPr>
            <w:color w:val="0000FF"/>
          </w:rPr>
          <w:t>статьей 8</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3200FE" w:rsidRDefault="003200FE">
      <w:pPr>
        <w:pStyle w:val="ConsPlusNormal"/>
        <w:spacing w:before="220"/>
        <w:ind w:firstLine="540"/>
        <w:jc w:val="both"/>
      </w:pPr>
      <w:r>
        <w:t>1) право требовать передачи вещи (вещей);</w:t>
      </w:r>
    </w:p>
    <w:p w:rsidR="003200FE" w:rsidRDefault="003200FE">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3200FE" w:rsidRDefault="003200FE">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3200FE" w:rsidRDefault="003200FE">
      <w:pPr>
        <w:pStyle w:val="ConsPlusNormal"/>
        <w:spacing w:before="220"/>
        <w:ind w:firstLine="540"/>
        <w:jc w:val="both"/>
      </w:pPr>
      <w:r>
        <w:t xml:space="preserve">3.4.2.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197">
        <w:r>
          <w:rPr>
            <w:color w:val="0000FF"/>
          </w:rPr>
          <w:t>статьей 5</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198">
        <w:r>
          <w:rPr>
            <w:color w:val="0000FF"/>
          </w:rPr>
          <w:t>подразделе раздела 3</w:t>
        </w:r>
      </w:hyperlink>
      <w:r>
        <w:t xml:space="preserve"> справки.</w:t>
      </w:r>
    </w:p>
    <w:p w:rsidR="003200FE" w:rsidRDefault="003200FE">
      <w:pPr>
        <w:pStyle w:val="ConsPlusNormal"/>
        <w:spacing w:before="220"/>
        <w:ind w:firstLine="540"/>
        <w:jc w:val="both"/>
      </w:pPr>
      <w:r>
        <w:t xml:space="preserve">3.4.3. В </w:t>
      </w:r>
      <w:hyperlink r:id="rId199">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3200FE" w:rsidRDefault="003200FE">
      <w:pPr>
        <w:pStyle w:val="ConsPlusNormal"/>
        <w:spacing w:before="220"/>
        <w:ind w:firstLine="540"/>
        <w:jc w:val="both"/>
      </w:pPr>
      <w:r>
        <w:t xml:space="preserve">3.4.4. В </w:t>
      </w:r>
      <w:hyperlink r:id="rId200">
        <w:r>
          <w:rPr>
            <w:color w:val="0000FF"/>
          </w:rPr>
          <w:t>графе</w:t>
        </w:r>
      </w:hyperlink>
      <w:r>
        <w:t xml:space="preserve"> "Дата приобретения" указывается дата приобретения утилитарного цифрового права.</w:t>
      </w:r>
    </w:p>
    <w:p w:rsidR="003200FE" w:rsidRDefault="003200FE">
      <w:pPr>
        <w:pStyle w:val="ConsPlusNormal"/>
        <w:spacing w:before="220"/>
        <w:ind w:firstLine="540"/>
        <w:jc w:val="both"/>
      </w:pPr>
      <w:r>
        <w:t xml:space="preserve">3.4.5. В </w:t>
      </w:r>
      <w:hyperlink r:id="rId201">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r>
        <w:t xml:space="preserve">Под инвестициями в соответствии с </w:t>
      </w:r>
      <w:hyperlink r:id="rId202">
        <w:r>
          <w:rPr>
            <w:color w:val="0000FF"/>
          </w:rPr>
          <w:t>пунктом 2 части 1 статьи 2</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3200FE" w:rsidRDefault="003200FE">
      <w:pPr>
        <w:pStyle w:val="ConsPlusNormal"/>
        <w:spacing w:before="220"/>
        <w:ind w:firstLine="540"/>
        <w:jc w:val="both"/>
      </w:pPr>
      <w:r>
        <w:t xml:space="preserve">3.4.6. В </w:t>
      </w:r>
      <w:hyperlink r:id="rId203">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3200FE" w:rsidRDefault="003200FE">
      <w:pPr>
        <w:pStyle w:val="ConsPlusNormal"/>
        <w:spacing w:before="220"/>
        <w:ind w:firstLine="540"/>
        <w:jc w:val="both"/>
      </w:pPr>
      <w:r>
        <w:t xml:space="preserve">Реестр операторов инвестиционных платформ размещен на официальном сайте Банка России по ссылке: </w:t>
      </w:r>
      <w:hyperlink r:id="rId204">
        <w:r>
          <w:rPr>
            <w:color w:val="0000FF"/>
          </w:rPr>
          <w:t>https://cbr.ru/admissionfinmarket/navigator/oip/</w:t>
        </w:r>
      </w:hyperlink>
      <w:r>
        <w:t>.</w:t>
      </w:r>
    </w:p>
    <w:p w:rsidR="003200FE" w:rsidRDefault="003200FE">
      <w:pPr>
        <w:pStyle w:val="ConsPlusNormal"/>
        <w:jc w:val="both"/>
      </w:pPr>
    </w:p>
    <w:p w:rsidR="003200FE" w:rsidRDefault="003200FE">
      <w:pPr>
        <w:pStyle w:val="ConsPlusTitle"/>
        <w:jc w:val="center"/>
        <w:outlineLvl w:val="2"/>
      </w:pPr>
      <w:r>
        <w:t>Подраздел 3.5. Цифровая валюта</w:t>
      </w:r>
    </w:p>
    <w:p w:rsidR="003200FE" w:rsidRDefault="003200FE">
      <w:pPr>
        <w:pStyle w:val="ConsPlusNormal"/>
        <w:jc w:val="both"/>
      </w:pPr>
    </w:p>
    <w:p w:rsidR="003200FE" w:rsidRDefault="003200FE">
      <w:pPr>
        <w:pStyle w:val="ConsPlusNormal"/>
        <w:ind w:firstLine="540"/>
        <w:jc w:val="both"/>
      </w:pPr>
      <w:r>
        <w:t xml:space="preserve">3.5.1. В соответствии со </w:t>
      </w:r>
      <w:hyperlink r:id="rId205">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3200FE" w:rsidRDefault="003200FE">
      <w:pPr>
        <w:pStyle w:val="ConsPlusNormal"/>
        <w:spacing w:before="220"/>
        <w:ind w:firstLine="540"/>
        <w:jc w:val="both"/>
      </w:pPr>
      <w:r>
        <w:t>Примерами цифровой валюты являются: Биткоин (BTC), Эфириум (ETH), Тезер (USDT) и др.</w:t>
      </w:r>
    </w:p>
    <w:p w:rsidR="003200FE" w:rsidRDefault="003200FE">
      <w:pPr>
        <w:pStyle w:val="ConsPlusNormal"/>
        <w:spacing w:before="220"/>
        <w:ind w:firstLine="540"/>
        <w:jc w:val="both"/>
      </w:pPr>
      <w:r>
        <w:t>3.5.2.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("кешбэк-сервис").</w:t>
      </w:r>
    </w:p>
    <w:p w:rsidR="003200FE" w:rsidRDefault="003200FE">
      <w:pPr>
        <w:pStyle w:val="ConsPlusNormal"/>
        <w:spacing w:before="220"/>
        <w:ind w:firstLine="540"/>
        <w:jc w:val="both"/>
      </w:pPr>
      <w:r>
        <w:t xml:space="preserve">3.5.3. В </w:t>
      </w:r>
      <w:hyperlink r:id="rId206">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3200FE" w:rsidRDefault="003200FE">
      <w:pPr>
        <w:pStyle w:val="ConsPlusNormal"/>
        <w:spacing w:before="220"/>
        <w:ind w:firstLine="540"/>
        <w:jc w:val="both"/>
      </w:pPr>
      <w:r>
        <w:t xml:space="preserve">3.5.4. В </w:t>
      </w:r>
      <w:hyperlink r:id="rId207">
        <w:r>
          <w:rPr>
            <w:color w:val="0000FF"/>
          </w:rPr>
          <w:t>графе</w:t>
        </w:r>
      </w:hyperlink>
      <w:r>
        <w:t xml:space="preserve"> "Дата приобретения" указывается дата приобретения цифровой валюты. В отношении цифровой валюты, полученной в результате осуществления майнинга или участия в майнинг-пуле, в графе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3200FE" w:rsidRDefault="003200FE">
      <w:pPr>
        <w:pStyle w:val="ConsPlusNormal"/>
        <w:spacing w:before="220"/>
        <w:ind w:firstLine="540"/>
        <w:jc w:val="both"/>
      </w:pPr>
      <w:r>
        <w:t xml:space="preserve">3.5.5. В </w:t>
      </w:r>
      <w:hyperlink r:id="rId208">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3200FE" w:rsidRDefault="003200FE">
      <w:pPr>
        <w:pStyle w:val="ConsPlusNormal"/>
        <w:jc w:val="both"/>
      </w:pPr>
    </w:p>
    <w:p w:rsidR="003200FE" w:rsidRDefault="003200FE">
      <w:pPr>
        <w:pStyle w:val="ConsPlusTitle"/>
        <w:jc w:val="center"/>
        <w:outlineLvl w:val="1"/>
      </w:pPr>
      <w:r>
        <w:t>Раздел 4. Сведения о счетах в банках</w:t>
      </w:r>
    </w:p>
    <w:p w:rsidR="003200FE" w:rsidRDefault="003200FE">
      <w:pPr>
        <w:pStyle w:val="ConsPlusTitle"/>
        <w:jc w:val="center"/>
      </w:pPr>
      <w:r>
        <w:t>и иных кредитных организациях</w:t>
      </w:r>
    </w:p>
    <w:p w:rsidR="003200FE" w:rsidRDefault="003200FE">
      <w:pPr>
        <w:pStyle w:val="ConsPlusNormal"/>
        <w:jc w:val="both"/>
      </w:pPr>
    </w:p>
    <w:p w:rsidR="003200FE" w:rsidRDefault="003200FE">
      <w:pPr>
        <w:pStyle w:val="ConsPlusNormal"/>
        <w:ind w:firstLine="540"/>
        <w:jc w:val="both"/>
      </w:pPr>
      <w:r>
        <w:t xml:space="preserve">При заполнении </w:t>
      </w:r>
      <w:hyperlink r:id="rId209">
        <w:r>
          <w:rPr>
            <w:color w:val="0000FF"/>
          </w:rPr>
          <w:t>справки</w:t>
        </w:r>
      </w:hyperlink>
      <w:r>
        <w:t xml:space="preserve"> о доходах в рамках декларационной кампании сведения о счетах в банках и иных кредитных организациях указываются по состоянию на 31 декабря отчетного года.</w:t>
      </w:r>
    </w:p>
    <w:p w:rsidR="003200FE" w:rsidRDefault="003200FE">
      <w:pPr>
        <w:pStyle w:val="ConsPlusNormal"/>
        <w:spacing w:before="220"/>
        <w:ind w:firstLine="540"/>
        <w:jc w:val="both"/>
      </w:pPr>
      <w:r>
        <w:t xml:space="preserve">В случае заполнения </w:t>
      </w:r>
      <w:hyperlink r:id="rId210">
        <w:r>
          <w:rPr>
            <w:color w:val="0000FF"/>
          </w:rPr>
          <w:t>справки</w:t>
        </w:r>
      </w:hyperlink>
      <w:r>
        <w:t xml:space="preserve"> о доходах в рамках рассмотрения кандидата на должность сведения о счетах в банках и иных кредитных организациях (в том числе остаток средств на счете)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4.1. В данном </w:t>
      </w:r>
      <w:hyperlink r:id="rId21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200FE" w:rsidRDefault="003200FE">
      <w:pPr>
        <w:pStyle w:val="ConsPlusNormal"/>
        <w:spacing w:before="220"/>
        <w:ind w:firstLine="540"/>
        <w:jc w:val="both"/>
      </w:pPr>
      <w:r>
        <w:t xml:space="preserve">Информация о счетах, закрытых по состоянию на отчетную дату, не подлежит отражению в </w:t>
      </w:r>
      <w:hyperlink r:id="rId212">
        <w:r>
          <w:rPr>
            <w:color w:val="0000FF"/>
          </w:rPr>
          <w:t>справке</w:t>
        </w:r>
      </w:hyperlink>
      <w:r>
        <w:t>.</w:t>
      </w:r>
    </w:p>
    <w:p w:rsidR="003200FE" w:rsidRDefault="003200FE">
      <w:pPr>
        <w:pStyle w:val="ConsPlusNormal"/>
        <w:spacing w:before="220"/>
        <w:ind w:firstLine="540"/>
        <w:jc w:val="both"/>
      </w:pPr>
      <w:r>
        <w:t xml:space="preserve">В данном </w:t>
      </w:r>
      <w:hyperlink r:id="rId213">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w:t>
      </w:r>
    </w:p>
    <w:p w:rsidR="003200FE" w:rsidRDefault="003200FE">
      <w:pPr>
        <w:pStyle w:val="ConsPlusNormal"/>
        <w:spacing w:before="220"/>
        <w:ind w:firstLine="540"/>
        <w:jc w:val="both"/>
      </w:pPr>
      <w:r>
        <w:t>Карта может быть не привязана к счету, например, при открытии Пушкинской карты и др.</w:t>
      </w:r>
    </w:p>
    <w:p w:rsidR="003200FE" w:rsidRDefault="003200FE">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14">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3200FE" w:rsidRDefault="003200FE">
      <w:pPr>
        <w:pStyle w:val="ConsPlusNormal"/>
        <w:spacing w:before="220"/>
        <w:ind w:firstLine="540"/>
        <w:jc w:val="both"/>
      </w:pPr>
      <w:r>
        <w:t>4.2.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3200FE" w:rsidRDefault="003200FE">
      <w:pPr>
        <w:pStyle w:val="ConsPlusNormal"/>
        <w:spacing w:before="220"/>
        <w:ind w:firstLine="540"/>
        <w:jc w:val="both"/>
      </w:pPr>
      <w:r>
        <w:t>а) счета с нулевым остатком по состоянию на отчетную дату;</w:t>
      </w:r>
    </w:p>
    <w:p w:rsidR="003200FE" w:rsidRDefault="003200FE">
      <w:pPr>
        <w:pStyle w:val="ConsPlusNormal"/>
        <w:spacing w:before="220"/>
        <w:ind w:firstLine="540"/>
        <w:jc w:val="both"/>
      </w:pPr>
      <w:r>
        <w:t>б) счета, совершение операций по которым осуществляется 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3200FE" w:rsidRDefault="003200FE">
      <w:pPr>
        <w:pStyle w:val="ConsPlusNormal"/>
        <w:spacing w:before="220"/>
        <w:ind w:firstLine="540"/>
        <w:jc w:val="both"/>
      </w:pPr>
      <w:r>
        <w:t>в) счета (вклады) в иностранных банках, расположенных за пределами Российской Федерации;</w:t>
      </w:r>
    </w:p>
    <w:p w:rsidR="003200FE" w:rsidRDefault="003200FE">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15">
        <w:r>
          <w:rPr>
            <w:color w:val="0000FF"/>
          </w:rPr>
          <w:t>закона</w:t>
        </w:r>
      </w:hyperlink>
      <w:r>
        <w:t xml:space="preserve"> от 7 мая 2013 года N 79-ФЗ;</w:t>
      </w:r>
    </w:p>
    <w:p w:rsidR="003200FE" w:rsidRDefault="003200FE">
      <w:pPr>
        <w:pStyle w:val="ConsPlusNormal"/>
        <w:spacing w:before="220"/>
        <w:ind w:firstLine="540"/>
        <w:jc w:val="both"/>
      </w:pPr>
      <w:r>
        <w:t>г) счета, открытые для погашения кредита;</w:t>
      </w:r>
    </w:p>
    <w:p w:rsidR="003200FE" w:rsidRDefault="003200FE">
      <w:pPr>
        <w:pStyle w:val="ConsPlusNormal"/>
        <w:spacing w:before="220"/>
        <w:ind w:firstLine="540"/>
        <w:jc w:val="both"/>
      </w:pPr>
      <w:r>
        <w:t>д) вклады (счета) в драгоценных металлах (в том числе указываются вид счета и металл, в котором он открыт);</w:t>
      </w:r>
    </w:p>
    <w:p w:rsidR="003200FE" w:rsidRDefault="003200FE">
      <w:pPr>
        <w:pStyle w:val="ConsPlusNormal"/>
        <w:spacing w:before="220"/>
        <w:ind w:firstLine="540"/>
        <w:jc w:val="both"/>
      </w:pPr>
      <w:r>
        <w:t>е) счета, открытые гражданам, зарегистрированным в качестве индивидуальных предпринимателей;</w:t>
      </w:r>
    </w:p>
    <w:p w:rsidR="003200FE" w:rsidRDefault="003200FE">
      <w:pPr>
        <w:pStyle w:val="ConsPlusNormal"/>
        <w:spacing w:before="220"/>
        <w:ind w:firstLine="540"/>
        <w:jc w:val="both"/>
      </w:pPr>
      <w:r>
        <w:t>ж) номинальный счет;</w:t>
      </w:r>
    </w:p>
    <w:p w:rsidR="003200FE" w:rsidRDefault="003200FE">
      <w:pPr>
        <w:pStyle w:val="ConsPlusNormal"/>
        <w:spacing w:before="220"/>
        <w:ind w:firstLine="540"/>
        <w:jc w:val="both"/>
      </w:pPr>
      <w:r>
        <w:t>з) счет эскроу.</w:t>
      </w:r>
    </w:p>
    <w:p w:rsidR="003200FE" w:rsidRDefault="003200FE">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3200FE" w:rsidRDefault="003200FE">
      <w:pPr>
        <w:pStyle w:val="ConsPlusNormal"/>
        <w:spacing w:before="22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16">
        <w:r>
          <w:rPr>
            <w:color w:val="0000FF"/>
          </w:rPr>
          <w:t>https://www.cbr.ru/hd_base/metall/metall_base_new/</w:t>
        </w:r>
      </w:hyperlink>
      <w:r>
        <w:t>.</w:t>
      </w:r>
    </w:p>
    <w:p w:rsidR="003200FE" w:rsidRDefault="003200FE">
      <w:pPr>
        <w:pStyle w:val="ConsPlusNormal"/>
        <w:spacing w:before="220"/>
        <w:ind w:firstLine="540"/>
        <w:jc w:val="both"/>
      </w:pPr>
      <w:r>
        <w:t xml:space="preserve">4.3. С учетом целей антикоррупционного законодательства в данном </w:t>
      </w:r>
      <w:hyperlink r:id="rId217">
        <w:r>
          <w:rPr>
            <w:color w:val="0000FF"/>
          </w:rPr>
          <w:t>разделе</w:t>
        </w:r>
      </w:hyperlink>
      <w:r>
        <w:t xml:space="preserve"> не указываются следующие счета:</w:t>
      </w:r>
    </w:p>
    <w:p w:rsidR="003200FE" w:rsidRDefault="003200FE">
      <w:pPr>
        <w:pStyle w:val="ConsPlusNormal"/>
        <w:spacing w:before="220"/>
        <w:ind w:firstLine="540"/>
        <w:jc w:val="both"/>
      </w:pPr>
      <w:r>
        <w:t>а) счета, закрытые по состоянию на отчетную дату;</w:t>
      </w:r>
    </w:p>
    <w:p w:rsidR="003200FE" w:rsidRDefault="003200FE">
      <w:pPr>
        <w:pStyle w:val="ConsPlusNormal"/>
        <w:spacing w:before="220"/>
        <w:ind w:firstLine="540"/>
        <w:jc w:val="both"/>
      </w:pPr>
      <w:r>
        <w:t xml:space="preserve">б) специальные избирательные счета, открытые в соответствии с Федеральным </w:t>
      </w:r>
      <w:hyperlink r:id="rId21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200FE" w:rsidRDefault="003200FE">
      <w:pPr>
        <w:pStyle w:val="ConsPlusNormal"/>
        <w:spacing w:before="220"/>
        <w:ind w:firstLine="540"/>
        <w:jc w:val="both"/>
      </w:pPr>
      <w:r>
        <w:t>в) депозитные счета нотариуса;</w:t>
      </w:r>
    </w:p>
    <w:p w:rsidR="003200FE" w:rsidRDefault="003200FE">
      <w:pPr>
        <w:pStyle w:val="ConsPlusNormal"/>
        <w:spacing w:before="220"/>
        <w:ind w:firstLine="540"/>
        <w:jc w:val="both"/>
      </w:pPr>
      <w:r>
        <w:t>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3200FE" w:rsidRDefault="003200FE">
      <w:pPr>
        <w:pStyle w:val="ConsPlusNormal"/>
        <w:spacing w:before="220"/>
        <w:ind w:firstLine="540"/>
        <w:jc w:val="both"/>
      </w:pPr>
      <w:r>
        <w:t>д) счета доверительного управления;</w:t>
      </w:r>
    </w:p>
    <w:p w:rsidR="003200FE" w:rsidRDefault="003200FE">
      <w:pPr>
        <w:pStyle w:val="ConsPlusNormal"/>
        <w:spacing w:before="220"/>
        <w:ind w:firstLine="540"/>
        <w:jc w:val="both"/>
      </w:pPr>
      <w:r>
        <w:t>е) открываемые не на основании гражданско-правового договора счета, счета депо, счета брокера, индивидуальные инвестиционные счета;</w:t>
      </w:r>
    </w:p>
    <w:p w:rsidR="003200FE" w:rsidRDefault="003200FE">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19">
        <w:r>
          <w:rPr>
            <w:color w:val="0000FF"/>
          </w:rPr>
          <w:t>подразделе 6.2 раздела 6</w:t>
        </w:r>
      </w:hyperlink>
      <w:r>
        <w:t xml:space="preserve"> справки в случае, предусмотренном </w:t>
      </w:r>
      <w:hyperlink w:anchor="P844">
        <w:r>
          <w:rPr>
            <w:color w:val="0000FF"/>
          </w:rPr>
          <w:t>подпунктом 4 пункта 6.2.10 части II</w:t>
        </w:r>
      </w:hyperlink>
      <w:r>
        <w:t xml:space="preserve"> Методических рекомендаций;</w:t>
      </w:r>
    </w:p>
    <w:p w:rsidR="003200FE" w:rsidRDefault="003200FE">
      <w:pPr>
        <w:pStyle w:val="ConsPlusNormal"/>
        <w:spacing w:before="220"/>
        <w:ind w:firstLine="540"/>
        <w:jc w:val="both"/>
      </w:pPr>
      <w:r>
        <w:t>ж) синтетические счета &lt;17&gt;.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&lt;17&gt; 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p w:rsidR="003200FE" w:rsidRDefault="003200FE">
      <w:pPr>
        <w:pStyle w:val="ConsPlusNormal"/>
        <w:jc w:val="both"/>
      </w:pPr>
    </w:p>
    <w:p w:rsidR="003200FE" w:rsidRDefault="003200FE">
      <w:pPr>
        <w:pStyle w:val="ConsPlusNormal"/>
        <w:ind w:firstLine="540"/>
        <w:jc w:val="both"/>
      </w:pPr>
      <w:r>
        <w:t xml:space="preserve">4.4. В </w:t>
      </w:r>
      <w:hyperlink r:id="rId220">
        <w:r>
          <w:rPr>
            <w:color w:val="0000FF"/>
          </w:rPr>
          <w:t>графе</w:t>
        </w:r>
      </w:hyperlink>
      <w:r>
        <w:t xml:space="preserve"> "Наименование и адрес банка или иной кредитной организации" рекомендуется указывать адрес место нахождения банка (или иной кредитной организации), в котором был открыт соответствующий счет.</w:t>
      </w:r>
    </w:p>
    <w:p w:rsidR="003200FE" w:rsidRDefault="003200FE">
      <w:pPr>
        <w:pStyle w:val="ConsPlusNormal"/>
        <w:spacing w:before="22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3200FE" w:rsidRDefault="003200FE">
      <w:pPr>
        <w:pStyle w:val="ConsPlusNormal"/>
        <w:spacing w:before="220"/>
        <w:ind w:firstLine="540"/>
        <w:jc w:val="both"/>
      </w:pPr>
      <w:r>
        <w:t xml:space="preserve">4.5. В </w:t>
      </w:r>
      <w:hyperlink r:id="rId221">
        <w:r>
          <w:rPr>
            <w:color w:val="0000FF"/>
          </w:rPr>
          <w:t>графе</w:t>
        </w:r>
      </w:hyperlink>
      <w:r>
        <w:t xml:space="preserve"> "Вид и валюта счета" вид счета указывается с учетом норм Гражданского </w:t>
      </w:r>
      <w:hyperlink r:id="rId222">
        <w:r>
          <w:rPr>
            <w:color w:val="0000FF"/>
          </w:rPr>
          <w:t>кодекса</w:t>
        </w:r>
      </w:hyperlink>
      <w:r>
        <w:t xml:space="preserve"> Российской Федерации, иных федеральных законов и </w:t>
      </w:r>
      <w:hyperlink r:id="rId223">
        <w:r>
          <w:rPr>
            <w:color w:val="0000FF"/>
          </w:rPr>
          <w:t>инструкции</w:t>
        </w:r>
      </w:hyperlink>
      <w:r>
        <w:t xml:space="preserve"> Банка России от 30 июня 2021 года N 204-И "Об открытии, ведении и закрытии банковских счетов, счетов по вкладам (депозитам)".</w:t>
      </w:r>
    </w:p>
    <w:p w:rsidR="003200FE" w:rsidRDefault="003200FE">
      <w:pPr>
        <w:pStyle w:val="ConsPlusNormal"/>
        <w:spacing w:before="220"/>
        <w:ind w:firstLine="540"/>
        <w:jc w:val="both"/>
      </w:pPr>
      <w:r>
        <w:t xml:space="preserve">4.6. В соответствии с указанной </w:t>
      </w:r>
      <w:hyperlink r:id="rId224">
        <w:r>
          <w:rPr>
            <w:color w:val="0000FF"/>
          </w:rPr>
          <w:t>инструкцией</w:t>
        </w:r>
      </w:hyperlink>
      <w:r>
        <w:t xml:space="preserve"> физическим лицам открываются следующие счета:</w:t>
      </w:r>
    </w:p>
    <w:p w:rsidR="003200FE" w:rsidRDefault="003200FE">
      <w:pPr>
        <w:pStyle w:val="ConsPlusNormal"/>
        <w:spacing w:before="220"/>
        <w:ind w:firstLine="540"/>
        <w:jc w:val="both"/>
      </w:pPr>
      <w:r>
        <w:t>а) текущий счет (для совершения операций, не связанных с предпринимательской деятельностью или частной практикой);</w:t>
      </w:r>
    </w:p>
    <w:p w:rsidR="003200FE" w:rsidRDefault="003200FE">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25">
        <w:r>
          <w:rPr>
            <w:color w:val="0000FF"/>
          </w:rPr>
          <w:t>разделе</w:t>
        </w:r>
      </w:hyperlink>
      <w:r>
        <w:t>. Счет такой карты, как правило, текущий;</w:t>
      </w:r>
    </w:p>
    <w:p w:rsidR="003200FE" w:rsidRDefault="003200FE">
      <w:pPr>
        <w:pStyle w:val="ConsPlusNormal"/>
        <w:spacing w:before="220"/>
        <w:ind w:firstLine="540"/>
        <w:jc w:val="both"/>
      </w:pPr>
      <w:r>
        <w:t>б)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3200FE" w:rsidRDefault="003200FE">
      <w:pPr>
        <w:pStyle w:val="ConsPlusNormal"/>
        <w:spacing w:before="220"/>
        <w:ind w:firstLine="540"/>
        <w:jc w:val="both"/>
      </w:pPr>
      <w:r>
        <w:t xml:space="preserve">4.7. В </w:t>
      </w:r>
      <w:hyperlink r:id="rId226">
        <w:r>
          <w:rPr>
            <w:color w:val="0000FF"/>
          </w:rPr>
          <w:t>графе</w:t>
        </w:r>
      </w:hyperlink>
      <w:r>
        <w:t xml:space="preserve"> "Дата открытия счета" не допускается указание даты выпуска (перевыпуска) платежной карты.</w:t>
      </w:r>
    </w:p>
    <w:p w:rsidR="003200FE" w:rsidRDefault="003200FE">
      <w:pPr>
        <w:pStyle w:val="ConsPlusNormal"/>
        <w:spacing w:before="220"/>
        <w:ind w:firstLine="540"/>
        <w:jc w:val="both"/>
      </w:pPr>
      <w:r>
        <w:t xml:space="preserve">4.8. </w:t>
      </w:r>
      <w:hyperlink r:id="rId227">
        <w:r>
          <w:rPr>
            <w:color w:val="0000FF"/>
          </w:rPr>
          <w:t>Графа</w:t>
        </w:r>
      </w:hyperlink>
      <w:r>
        <w:t xml:space="preserve"> "Остаток на счете (руб.)" заполняется по состоянию на отчетную дату.</w:t>
      </w:r>
    </w:p>
    <w:p w:rsidR="003200FE" w:rsidRDefault="003200FE">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28">
        <w:r>
          <w:rPr>
            <w:color w:val="0000FF"/>
          </w:rPr>
          <w:t>пунктом 4 статьи 845</w:t>
        </w:r>
      </w:hyperlink>
      <w:r>
        <w:t xml:space="preserve"> ГК РФ подтверждена возможность исполнения распоряжения клиента о списании денежных средств.</w:t>
      </w:r>
    </w:p>
    <w:p w:rsidR="003200FE" w:rsidRDefault="003200FE">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29">
        <w:r>
          <w:rPr>
            <w:color w:val="0000FF"/>
          </w:rPr>
          <w:t>графе 5 раздела 4</w:t>
        </w:r>
      </w:hyperlink>
      <w:r>
        <w:t xml:space="preserve"> справки "Остаток на счете (руб.)" в полном объеме.</w:t>
      </w:r>
    </w:p>
    <w:p w:rsidR="003200FE" w:rsidRDefault="003200FE">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0">
        <w:r>
          <w:rPr>
            <w:color w:val="0000FF"/>
          </w:rPr>
          <w:t>https://www.cbr.ru/currency_base/</w:t>
        </w:r>
      </w:hyperlink>
      <w:r>
        <w:t>.</w:t>
      </w:r>
    </w:p>
    <w:p w:rsidR="003200FE" w:rsidRDefault="003200FE">
      <w:pPr>
        <w:pStyle w:val="ConsPlusNormal"/>
        <w:spacing w:before="220"/>
        <w:ind w:firstLine="540"/>
        <w:jc w:val="both"/>
      </w:pPr>
      <w:r>
        <w:t xml:space="preserve">4.9. </w:t>
      </w:r>
      <w:hyperlink r:id="rId231">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лица, заполняющего справку, его супруги (супруга) и несовершеннолетних детей за отчетный период и два предшествующих ему года. Например, при представлении сведений в 2025 году графа "Сумма поступивших на счет денежных средств (руб.)"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лица, заполняющего справку, его супруги (супруга) и несовершеннолетних детей за 2022, 2023 и 2024 годы (в этом случае в отношении каждого счета указывается сумма поступивших на него в 2024 году денежных средств).</w:t>
      </w:r>
    </w:p>
    <w:p w:rsidR="003200FE" w:rsidRDefault="003200FE">
      <w:pPr>
        <w:pStyle w:val="ConsPlusNormal"/>
        <w:spacing w:before="220"/>
        <w:ind w:firstLine="540"/>
        <w:jc w:val="both"/>
      </w:pPr>
      <w:r>
        <w:t xml:space="preserve">4.10. По счету в драгоценных металлах данная </w:t>
      </w:r>
      <w:hyperlink r:id="rId232">
        <w:r>
          <w:rPr>
            <w:color w:val="0000FF"/>
          </w:rPr>
          <w:t>графа</w:t>
        </w:r>
      </w:hyperlink>
      <w:r>
        <w:t xml:space="preserve"> не заполняется.</w:t>
      </w:r>
    </w:p>
    <w:p w:rsidR="003200FE" w:rsidRDefault="003200FE">
      <w:pPr>
        <w:pStyle w:val="ConsPlusNormal"/>
        <w:spacing w:before="220"/>
        <w:ind w:firstLine="540"/>
        <w:jc w:val="both"/>
      </w:pPr>
      <w:r>
        <w:t>4.11. В случае если общая сумма денежных поступлений на счет не превышает общий доход служащего (работника) и его супруги (супруга)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3200FE" w:rsidRDefault="003200FE">
      <w:pPr>
        <w:pStyle w:val="ConsPlusNormal"/>
        <w:spacing w:before="220"/>
        <w:ind w:firstLine="540"/>
        <w:jc w:val="both"/>
      </w:pPr>
      <w:r>
        <w:t>При расчете общего дохода лица, представляющего справку, его супруги (супруга) и несовершеннолетних детей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 (аналогично в отношении супруги (супруга). Во всех остальных случаях учитывается только доход лица, представляющего справку, за отчетный период и два предшествующих ему года (аналогично в отношении супруги (супруга). Если ребенок достиг совершеннолетия в отчетном периоде, его доходы за отчетный период и два предшествующих ему года также не учитываются.</w:t>
      </w:r>
    </w:p>
    <w:p w:rsidR="003200FE" w:rsidRDefault="003200FE">
      <w:pPr>
        <w:pStyle w:val="ConsPlusNormal"/>
        <w:spacing w:before="220"/>
        <w:ind w:firstLine="540"/>
        <w:jc w:val="both"/>
      </w:pPr>
      <w:r>
        <w:t xml:space="preserve">Лица, указанные в </w:t>
      </w:r>
      <w:hyperlink w:anchor="P33">
        <w:r>
          <w:rPr>
            <w:color w:val="0000FF"/>
          </w:rPr>
          <w:t>пунктах 1.3</w:t>
        </w:r>
      </w:hyperlink>
      <w:r>
        <w:t xml:space="preserve"> и </w:t>
      </w:r>
      <w:hyperlink w:anchor="P35">
        <w:r>
          <w:rPr>
            <w:color w:val="0000FF"/>
          </w:rPr>
          <w:t>1.5 части I</w:t>
        </w:r>
      </w:hyperlink>
      <w:r>
        <w:t xml:space="preserve"> Методических рекомендаций, в случае наличия оснований также заполняют данную </w:t>
      </w:r>
      <w:hyperlink r:id="rId233">
        <w:r>
          <w:rPr>
            <w:color w:val="0000FF"/>
          </w:rPr>
          <w:t>графу</w:t>
        </w:r>
      </w:hyperlink>
      <w:r>
        <w:t>.</w:t>
      </w:r>
    </w:p>
    <w:p w:rsidR="003200FE" w:rsidRDefault="003200FE">
      <w:pPr>
        <w:pStyle w:val="ConsPlusNormal"/>
        <w:spacing w:before="220"/>
        <w:ind w:firstLine="540"/>
        <w:jc w:val="both"/>
      </w:pPr>
      <w:r>
        <w:t xml:space="preserve">Для лиц, впервые начинающих трудовую деятельность, например, после окончания высшего учебного заведения, </w:t>
      </w:r>
      <w:hyperlink r:id="rId234">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3200FE" w:rsidRDefault="003200FE">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руководствоваться информацией из единой </w:t>
      </w:r>
      <w:hyperlink r:id="rId235">
        <w:r>
          <w:rPr>
            <w:color w:val="0000FF"/>
          </w:rPr>
          <w:t>формы</w:t>
        </w:r>
      </w:hyperlink>
      <w:r>
        <w:t>,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клиента.</w:t>
      </w:r>
    </w:p>
    <w:p w:rsidR="003200FE" w:rsidRDefault="003200FE">
      <w:pPr>
        <w:pStyle w:val="ConsPlusNormal"/>
        <w:spacing w:before="220"/>
        <w:ind w:firstLine="540"/>
        <w:jc w:val="both"/>
      </w:pPr>
      <w:r>
        <w:t xml:space="preserve">Указание Банка России допускает возможность получения единой </w:t>
      </w:r>
      <w:hyperlink r:id="rId236">
        <w:r>
          <w:rPr>
            <w:color w:val="0000FF"/>
          </w:rPr>
          <w:t>формы</w:t>
        </w:r>
      </w:hyperlink>
      <w:r>
        <w:t xml:space="preserve"> не только лицом, с которым заключен соответствующий договор (договоры), но и его представителем.</w:t>
      </w:r>
    </w:p>
    <w:p w:rsidR="003200FE" w:rsidRDefault="003200FE">
      <w:pPr>
        <w:pStyle w:val="ConsPlusNormal"/>
        <w:spacing w:before="22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3200FE" w:rsidRDefault="003200FE">
      <w:pPr>
        <w:pStyle w:val="ConsPlusNormal"/>
        <w:spacing w:before="220"/>
        <w:ind w:firstLine="540"/>
        <w:jc w:val="both"/>
      </w:pPr>
      <w:r>
        <w:t xml:space="preserve">4.12. Отдельные аспекты заполнения </w:t>
      </w:r>
      <w:hyperlink r:id="rId237">
        <w:r>
          <w:rPr>
            <w:color w:val="0000FF"/>
          </w:rPr>
          <w:t>графы</w:t>
        </w:r>
      </w:hyperlink>
      <w:r>
        <w:t xml:space="preserve"> "Сумма поступивших на счет денежных средств (руб.)":</w:t>
      </w:r>
    </w:p>
    <w:p w:rsidR="003200FE" w:rsidRDefault="003200FE">
      <w:pPr>
        <w:pStyle w:val="ConsPlusNormal"/>
        <w:spacing w:before="220"/>
        <w:ind w:firstLine="540"/>
        <w:jc w:val="both"/>
      </w:pPr>
      <w:r>
        <w:t>1) доходом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p>
    <w:p w:rsidR="003200FE" w:rsidRDefault="003200FE">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3200FE" w:rsidRDefault="003200FE">
      <w:pPr>
        <w:pStyle w:val="ConsPlusNormal"/>
        <w:spacing w:before="22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3200FE" w:rsidRDefault="003200FE">
      <w:pPr>
        <w:pStyle w:val="ConsPlusNormal"/>
        <w:spacing w:before="22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238">
        <w:r>
          <w:rPr>
            <w:color w:val="0000FF"/>
          </w:rPr>
          <w:t>разделе 1</w:t>
        </w:r>
      </w:hyperlink>
      <w:r>
        <w:t xml:space="preserve"> справки, но при этом учитываться для целей </w:t>
      </w:r>
      <w:hyperlink r:id="rId239">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3200FE" w:rsidRDefault="003200FE">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3200FE" w:rsidRDefault="003200FE">
      <w:pPr>
        <w:pStyle w:val="ConsPlusNormal"/>
        <w:spacing w:before="220"/>
        <w:ind w:firstLine="540"/>
        <w:jc w:val="both"/>
      </w:pPr>
      <w:r>
        <w:t>Перечень возможных на практике ситуаций:</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200FE">
        <w:tc>
          <w:tcPr>
            <w:tcW w:w="9071" w:type="dxa"/>
            <w:tcBorders>
              <w:left w:val="single" w:sz="4" w:space="0" w:color="auto"/>
              <w:right w:val="single" w:sz="4" w:space="0" w:color="auto"/>
            </w:tcBorders>
          </w:tcPr>
          <w:p w:rsidR="003200FE" w:rsidRDefault="003200FE">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 а у супруги - три; у несовершеннолетних детей счета отсутствуют.</w:t>
            </w:r>
          </w:p>
          <w:p w:rsidR="003200FE" w:rsidRDefault="003200FE">
            <w:pPr>
              <w:pStyle w:val="ConsPlusNormal"/>
              <w:ind w:firstLine="283"/>
              <w:jc w:val="both"/>
            </w:pPr>
            <w:r>
              <w:t>В течение отчетного периода на его счета поступило 300 тыс. руб., а на счета супруги - 500 тыс. руб.</w:t>
            </w:r>
          </w:p>
          <w:p w:rsidR="003200FE" w:rsidRDefault="003200FE">
            <w:pPr>
              <w:pStyle w:val="ConsPlusNormal"/>
              <w:ind w:firstLine="283"/>
              <w:jc w:val="both"/>
            </w:pPr>
            <w:r>
              <w:t>Доход лица, заполняющего справку о доходах, его супруги и несовершеннолетних детей за отчетный период и два предшествующих года (далее в данной таблице - совокупный доход) составляет 6000 тыс. руб.</w:t>
            </w:r>
          </w:p>
          <w:p w:rsidR="003200FE" w:rsidRDefault="003200FE">
            <w:pPr>
              <w:pStyle w:val="ConsPlusNormal"/>
              <w:ind w:firstLine="283"/>
              <w:jc w:val="both"/>
            </w:pPr>
            <w:r>
              <w:t>В данном примере:</w:t>
            </w:r>
          </w:p>
          <w:p w:rsidR="003200FE" w:rsidRDefault="003200FE">
            <w:pPr>
              <w:pStyle w:val="ConsPlusNormal"/>
              <w:jc w:val="both"/>
            </w:pPr>
            <w:r>
              <w:t xml:space="preserve">1) </w:t>
            </w:r>
            <w:hyperlink r:id="rId240">
              <w:r>
                <w:rPr>
                  <w:color w:val="0000FF"/>
                </w:rPr>
                <w:t>графа</w:t>
              </w:r>
            </w:hyperlink>
            <w:r>
              <w:t xml:space="preserve"> "Сумма поступивших на счет денежных средств (руб.)" раздела 4 справки данного лица не заполняется;</w:t>
            </w:r>
          </w:p>
          <w:p w:rsidR="003200FE" w:rsidRDefault="003200FE">
            <w:pPr>
              <w:pStyle w:val="ConsPlusNormal"/>
              <w:jc w:val="both"/>
            </w:pPr>
            <w:r>
              <w:t>2) графа "Сумма поступивших на счет денежных средств (руб.)" раздела 4 справки в отношении его супруги также не заполняется.</w:t>
            </w:r>
          </w:p>
        </w:tc>
      </w:tr>
      <w:tr w:rsidR="003200FE">
        <w:tc>
          <w:tcPr>
            <w:tcW w:w="9071" w:type="dxa"/>
            <w:tcBorders>
              <w:left w:val="single" w:sz="4" w:space="0" w:color="auto"/>
              <w:right w:val="single" w:sz="4" w:space="0" w:color="auto"/>
            </w:tcBorders>
          </w:tcPr>
          <w:p w:rsidR="003200FE" w:rsidRDefault="003200FE">
            <w:pPr>
              <w:pStyle w:val="ConsPlusNormal"/>
              <w:ind w:firstLine="283"/>
              <w:jc w:val="both"/>
            </w:pPr>
            <w:r>
              <w:t>По состоянию на отчетную дату и в течение отчетного периода лицом, заполняющим справку о доходах, открыто три счета.</w:t>
            </w:r>
          </w:p>
          <w:p w:rsidR="003200FE" w:rsidRDefault="003200FE">
            <w:pPr>
              <w:pStyle w:val="ConsPlusNormal"/>
              <w:ind w:firstLine="283"/>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3200FE" w:rsidRDefault="003200FE">
            <w:pPr>
              <w:pStyle w:val="ConsPlusNormal"/>
              <w:ind w:firstLine="283"/>
              <w:jc w:val="both"/>
            </w:pPr>
            <w:r>
              <w:t>В данном примере:</w:t>
            </w:r>
          </w:p>
          <w:p w:rsidR="003200FE" w:rsidRDefault="003200FE">
            <w:pPr>
              <w:pStyle w:val="ConsPlusNormal"/>
              <w:jc w:val="both"/>
            </w:pPr>
            <w:r>
              <w:t>1) перераспределение (оборот) денежных средств по счетам составил 900 тыс. руб.;</w:t>
            </w:r>
          </w:p>
          <w:p w:rsidR="003200FE" w:rsidRDefault="003200FE">
            <w:pPr>
              <w:pStyle w:val="ConsPlusNormal"/>
              <w:jc w:val="both"/>
            </w:pPr>
            <w:r>
              <w:t>2) сумма денежных средств, поступивших на счета, - 500 тыс. руб.</w:t>
            </w:r>
          </w:p>
          <w:p w:rsidR="003200FE" w:rsidRDefault="003200FE">
            <w:pPr>
              <w:pStyle w:val="ConsPlusNormal"/>
              <w:ind w:firstLine="283"/>
              <w:jc w:val="both"/>
            </w:pPr>
            <w:r>
              <w:t xml:space="preserve">Таким образом, для целей определения необходимости заполнения </w:t>
            </w:r>
            <w:hyperlink r:id="rId241">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3200FE">
        <w:tc>
          <w:tcPr>
            <w:tcW w:w="9071" w:type="dxa"/>
            <w:tcBorders>
              <w:left w:val="single" w:sz="4" w:space="0" w:color="auto"/>
              <w:right w:val="single" w:sz="4" w:space="0" w:color="auto"/>
            </w:tcBorders>
          </w:tcPr>
          <w:p w:rsidR="003200FE" w:rsidRDefault="003200FE">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w:t>
            </w:r>
          </w:p>
          <w:p w:rsidR="003200FE" w:rsidRDefault="003200FE">
            <w:pPr>
              <w:pStyle w:val="ConsPlusNormal"/>
              <w:ind w:firstLine="283"/>
              <w:jc w:val="both"/>
            </w:pPr>
            <w:r>
              <w:t>В течение отчетного периода на счет "А" поступило 400 тыс. руб.; на счет "Б" - 300 тыс. руб.</w:t>
            </w:r>
          </w:p>
          <w:p w:rsidR="003200FE" w:rsidRDefault="003200FE">
            <w:pPr>
              <w:pStyle w:val="ConsPlusNormal"/>
              <w:ind w:firstLine="283"/>
              <w:jc w:val="both"/>
            </w:pPr>
            <w:r>
              <w:t>Сначала со счета "А" на счет "Б" переведены 200 тыс. руб., потом со счета "Б" на счет "А" - 500 тыс. руб.</w:t>
            </w:r>
          </w:p>
          <w:p w:rsidR="003200FE" w:rsidRDefault="003200FE">
            <w:pPr>
              <w:pStyle w:val="ConsPlusNormal"/>
              <w:ind w:firstLine="283"/>
              <w:jc w:val="both"/>
            </w:pPr>
            <w:r>
              <w:t>В данном примере:</w:t>
            </w:r>
          </w:p>
          <w:p w:rsidR="003200FE" w:rsidRDefault="003200FE">
            <w:pPr>
              <w:pStyle w:val="ConsPlusNormal"/>
              <w:jc w:val="both"/>
            </w:pPr>
            <w:r>
              <w:t>1) перераспределение (оборот) денежных средств по счетам составил 1400 тыс. руб.;</w:t>
            </w:r>
          </w:p>
          <w:p w:rsidR="003200FE" w:rsidRDefault="003200FE">
            <w:pPr>
              <w:pStyle w:val="ConsPlusNormal"/>
              <w:jc w:val="both"/>
            </w:pPr>
            <w:r>
              <w:t>2) сумма денежных средств, поступивших на счета, - 700 тыс. руб.</w:t>
            </w:r>
          </w:p>
          <w:p w:rsidR="003200FE" w:rsidRDefault="003200FE">
            <w:pPr>
              <w:pStyle w:val="ConsPlusNormal"/>
              <w:ind w:firstLine="283"/>
              <w:jc w:val="both"/>
            </w:pPr>
            <w:r>
              <w:t xml:space="preserve">Таким образом, для целей определения необходимости заполнения </w:t>
            </w:r>
            <w:hyperlink r:id="rId242">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3200FE">
        <w:tc>
          <w:tcPr>
            <w:tcW w:w="9071" w:type="dxa"/>
            <w:tcBorders>
              <w:left w:val="single" w:sz="4" w:space="0" w:color="auto"/>
              <w:right w:val="single" w:sz="4" w:space="0" w:color="auto"/>
            </w:tcBorders>
          </w:tcPr>
          <w:p w:rsidR="003200FE" w:rsidRDefault="003200FE">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w:t>
            </w:r>
          </w:p>
          <w:p w:rsidR="003200FE" w:rsidRDefault="003200FE">
            <w:pPr>
              <w:pStyle w:val="ConsPlusNormal"/>
              <w:ind w:firstLine="283"/>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3200FE" w:rsidRDefault="003200FE">
            <w:pPr>
              <w:pStyle w:val="ConsPlusNormal"/>
              <w:ind w:firstLine="283"/>
              <w:jc w:val="both"/>
            </w:pPr>
            <w:r>
              <w:t>В данном примере:</w:t>
            </w:r>
          </w:p>
          <w:p w:rsidR="003200FE" w:rsidRDefault="003200FE">
            <w:pPr>
              <w:pStyle w:val="ConsPlusNormal"/>
              <w:jc w:val="both"/>
            </w:pPr>
            <w:r>
              <w:t>1) перераспределение (оборот) денежных средств по счетам составил 1000 тыс. руб.;</w:t>
            </w:r>
          </w:p>
          <w:p w:rsidR="003200FE" w:rsidRDefault="003200FE">
            <w:pPr>
              <w:pStyle w:val="ConsPlusNormal"/>
              <w:jc w:val="both"/>
            </w:pPr>
            <w:r>
              <w:t>2) сумма денежных средств, поступивших на счета, - 1000 тыс. руб.</w:t>
            </w:r>
          </w:p>
          <w:p w:rsidR="003200FE" w:rsidRDefault="003200FE">
            <w:pPr>
              <w:pStyle w:val="ConsPlusNormal"/>
              <w:ind w:firstLine="283"/>
              <w:jc w:val="both"/>
            </w:pPr>
            <w:r>
              <w:t xml:space="preserve">Таким образом, для целей определения необходимости заполнения </w:t>
            </w:r>
            <w:hyperlink r:id="rId243">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3200FE" w:rsidRDefault="003200FE">
      <w:pPr>
        <w:pStyle w:val="ConsPlusNormal"/>
        <w:jc w:val="both"/>
      </w:pPr>
    </w:p>
    <w:p w:rsidR="003200FE" w:rsidRDefault="003200FE">
      <w:pPr>
        <w:pStyle w:val="ConsPlusNormal"/>
        <w:ind w:firstLine="540"/>
        <w:jc w:val="both"/>
      </w:pPr>
      <w:r>
        <w:t xml:space="preserve">4.13. Заполнение </w:t>
      </w:r>
      <w:hyperlink r:id="rId244">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3200FE" w:rsidRDefault="003200FE">
      <w:pPr>
        <w:pStyle w:val="ConsPlusNormal"/>
        <w:jc w:val="both"/>
      </w:pPr>
    </w:p>
    <w:p w:rsidR="003200FE" w:rsidRDefault="003200FE">
      <w:pPr>
        <w:pStyle w:val="ConsPlusTitle"/>
        <w:ind w:firstLine="540"/>
        <w:jc w:val="both"/>
        <w:outlineLvl w:val="2"/>
      </w:pPr>
      <w:r>
        <w:t>Совместный счет</w:t>
      </w:r>
    </w:p>
    <w:p w:rsidR="003200FE" w:rsidRDefault="003200FE">
      <w:pPr>
        <w:pStyle w:val="ConsPlusNormal"/>
        <w:jc w:val="both"/>
      </w:pPr>
    </w:p>
    <w:p w:rsidR="003200FE" w:rsidRDefault="003200FE">
      <w:pPr>
        <w:pStyle w:val="ConsPlusNormal"/>
        <w:ind w:firstLine="540"/>
        <w:jc w:val="both"/>
      </w:pPr>
      <w:r>
        <w:t>4.14.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3200FE" w:rsidRDefault="003200FE">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3200FE" w:rsidRDefault="003200FE">
      <w:pPr>
        <w:pStyle w:val="ConsPlusNormal"/>
        <w:jc w:val="both"/>
      </w:pPr>
    </w:p>
    <w:p w:rsidR="003200FE" w:rsidRDefault="003200FE">
      <w:pPr>
        <w:pStyle w:val="ConsPlusTitle"/>
        <w:ind w:firstLine="540"/>
        <w:jc w:val="both"/>
        <w:outlineLvl w:val="2"/>
      </w:pPr>
      <w:r>
        <w:t>Кредитные карты, карты с овердрафтом, электронные средства платежа</w:t>
      </w:r>
    </w:p>
    <w:p w:rsidR="003200FE" w:rsidRDefault="003200FE">
      <w:pPr>
        <w:pStyle w:val="ConsPlusNormal"/>
        <w:jc w:val="both"/>
      </w:pPr>
    </w:p>
    <w:p w:rsidR="003200FE" w:rsidRDefault="003200FE">
      <w:pPr>
        <w:pStyle w:val="ConsPlusNormal"/>
        <w:ind w:firstLine="540"/>
        <w:jc w:val="both"/>
      </w:pPr>
      <w:r>
        <w:t>4.15. Банк (иная кредитная организация) выпускает следующие виды карт (таблица N 5):</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1"/>
      </w:tblGrid>
      <w:tr w:rsidR="003200FE">
        <w:tc>
          <w:tcPr>
            <w:tcW w:w="1417" w:type="dxa"/>
          </w:tcPr>
          <w:p w:rsidR="003200FE" w:rsidRDefault="003200FE">
            <w:pPr>
              <w:pStyle w:val="ConsPlusNormal"/>
              <w:jc w:val="center"/>
            </w:pPr>
            <w:r>
              <w:t>Расчетная (дебетовая)</w:t>
            </w:r>
          </w:p>
        </w:tc>
        <w:tc>
          <w:tcPr>
            <w:tcW w:w="7651" w:type="dxa"/>
          </w:tcPr>
          <w:p w:rsidR="003200FE" w:rsidRDefault="003200FE">
            <w:pPr>
              <w:pStyle w:val="ConsPlusNormal"/>
              <w:ind w:firstLine="283"/>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3200FE">
        <w:tc>
          <w:tcPr>
            <w:tcW w:w="1417" w:type="dxa"/>
          </w:tcPr>
          <w:p w:rsidR="003200FE" w:rsidRDefault="003200FE">
            <w:pPr>
              <w:pStyle w:val="ConsPlusNormal"/>
              <w:jc w:val="center"/>
            </w:pPr>
            <w:r>
              <w:t>Кредитная</w:t>
            </w:r>
          </w:p>
        </w:tc>
        <w:tc>
          <w:tcPr>
            <w:tcW w:w="7651" w:type="dxa"/>
          </w:tcPr>
          <w:p w:rsidR="003200FE" w:rsidRDefault="003200FE">
            <w:pPr>
              <w:pStyle w:val="ConsPlusNormal"/>
              <w:ind w:firstLine="283"/>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3200FE" w:rsidRDefault="003200FE">
      <w:pPr>
        <w:pStyle w:val="ConsPlusNormal"/>
        <w:jc w:val="both"/>
      </w:pPr>
    </w:p>
    <w:p w:rsidR="003200FE" w:rsidRDefault="003200FE">
      <w:pPr>
        <w:pStyle w:val="ConsPlusNormal"/>
        <w:ind w:firstLine="540"/>
        <w:jc w:val="both"/>
      </w:pPr>
      <w:r>
        <w:t>4.16. Расчетная (дебетовая) и кредитная карты, как правило, предполагают открытие и ведение банком (иной кредитной организацией) счета.</w:t>
      </w:r>
    </w:p>
    <w:p w:rsidR="003200FE" w:rsidRDefault="003200FE">
      <w:pPr>
        <w:pStyle w:val="ConsPlusNormal"/>
        <w:spacing w:before="220"/>
        <w:ind w:firstLine="540"/>
        <w:jc w:val="both"/>
      </w:pPr>
      <w:r>
        <w:t xml:space="preserve">Стоит обратить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45">
        <w:r>
          <w:rPr>
            <w:color w:val="0000FF"/>
          </w:rPr>
          <w:t>разделе</w:t>
        </w:r>
      </w:hyperlink>
      <w:r>
        <w:t xml:space="preserve"> справки.</w:t>
      </w:r>
    </w:p>
    <w:p w:rsidR="003200FE" w:rsidRDefault="003200FE">
      <w:pPr>
        <w:pStyle w:val="ConsPlusNormal"/>
        <w:spacing w:before="22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46">
        <w:r>
          <w:rPr>
            <w:color w:val="0000FF"/>
          </w:rPr>
          <w:t>https://www.nalog.ru/rn77/related_activities/accounting/bank_account/</w:t>
        </w:r>
      </w:hyperlink>
      <w:r>
        <w:t>.</w:t>
      </w:r>
    </w:p>
    <w:p w:rsidR="003200FE" w:rsidRDefault="003200FE">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47">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Указания Банка России N 5798-У.</w:t>
      </w:r>
    </w:p>
    <w:p w:rsidR="003200FE" w:rsidRDefault="003200FE">
      <w:pPr>
        <w:pStyle w:val="ConsPlusNormal"/>
        <w:spacing w:before="220"/>
        <w:ind w:firstLine="540"/>
        <w:jc w:val="both"/>
      </w:pPr>
      <w:r>
        <w:t xml:space="preserve">4.17. В случае если предоставленный кредит (израсходованный овердрафт) по расчетной (дебетовой) карте равен или превышает 500 тыс. рублей, то возникшее в связи с этим обязательство финансового характера необходимо указать в </w:t>
      </w:r>
      <w:hyperlink r:id="rId248">
        <w:r>
          <w:rPr>
            <w:color w:val="0000FF"/>
          </w:rPr>
          <w:t>подразделе 6.2</w:t>
        </w:r>
      </w:hyperlink>
      <w:r>
        <w:t xml:space="preserve"> справки.</w:t>
      </w:r>
    </w:p>
    <w:p w:rsidR="003200FE" w:rsidRDefault="003200FE">
      <w:pPr>
        <w:pStyle w:val="ConsPlusNormal"/>
        <w:spacing w:before="220"/>
        <w:ind w:firstLine="540"/>
        <w:jc w:val="both"/>
      </w:pPr>
      <w:r>
        <w:t xml:space="preserve">4.18. В случае если расходный лимит кредитной карты равен или превышает 500 тыс. рублей, то возникшее в связи с этим обязательство финансового характера, равное или превышающее 500 тыс. рублей, необходимо указать в </w:t>
      </w:r>
      <w:hyperlink r:id="rId249">
        <w:r>
          <w:rPr>
            <w:color w:val="0000FF"/>
          </w:rPr>
          <w:t>подразделе 6.2 раздела 6</w:t>
        </w:r>
      </w:hyperlink>
      <w:r>
        <w:t xml:space="preserve"> справки.</w:t>
      </w:r>
    </w:p>
    <w:p w:rsidR="003200FE" w:rsidRDefault="003200FE">
      <w:pPr>
        <w:pStyle w:val="ConsPlusNormal"/>
        <w:spacing w:before="220"/>
        <w:ind w:firstLine="540"/>
        <w:jc w:val="both"/>
      </w:pPr>
      <w:r>
        <w:t>4.19.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3200FE" w:rsidRDefault="003200FE">
      <w:pPr>
        <w:pStyle w:val="ConsPlusNormal"/>
        <w:spacing w:before="220"/>
        <w:ind w:firstLine="540"/>
        <w:jc w:val="both"/>
      </w:pPr>
      <w:r>
        <w:t>4.20. При отсутствии на отчетную дату денежных средств на счете, к которому эмитирована (выпущена) расчетная или кредитная карта, и наличии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нулю ("0").</w:t>
      </w:r>
    </w:p>
    <w:p w:rsidR="003200FE" w:rsidRDefault="003200FE">
      <w:pPr>
        <w:pStyle w:val="ConsPlusNormal"/>
        <w:spacing w:before="220"/>
        <w:ind w:firstLine="540"/>
        <w:jc w:val="both"/>
      </w:pPr>
      <w:r>
        <w:t xml:space="preserve">4.21. В данном </w:t>
      </w:r>
      <w:hyperlink r:id="rId250">
        <w:r>
          <w:rPr>
            <w:color w:val="0000FF"/>
          </w:rPr>
          <w:t>разделе</w:t>
        </w:r>
      </w:hyperlink>
      <w:r>
        <w:t xml:space="preserve"> не указываются:</w:t>
      </w:r>
    </w:p>
    <w:p w:rsidR="003200FE" w:rsidRDefault="003200FE">
      <w:pPr>
        <w:pStyle w:val="ConsPlusNormal"/>
        <w:spacing w:before="220"/>
        <w:ind w:firstLine="540"/>
        <w:jc w:val="both"/>
      </w:pPr>
      <w:r>
        <w:t>-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3200FE" w:rsidRDefault="003200FE">
      <w:pPr>
        <w:pStyle w:val="ConsPlusNormal"/>
        <w:spacing w:before="220"/>
        <w:ind w:firstLine="540"/>
        <w:jc w:val="both"/>
      </w:pPr>
      <w:r>
        <w:t xml:space="preserve">- сведения об участии в программе государственного софинансирования пенсии, действующей в соответствии с Федеральным </w:t>
      </w:r>
      <w:hyperlink r:id="rId251">
        <w:r>
          <w:rPr>
            <w:color w:val="0000FF"/>
          </w:rPr>
          <w:t>законом</w:t>
        </w:r>
      </w:hyperlink>
      <w:r>
        <w:t xml:space="preserve"> от 30 апреля 2008 года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3200FE" w:rsidRDefault="003200FE">
      <w:pPr>
        <w:pStyle w:val="ConsPlusNormal"/>
        <w:spacing w:before="220"/>
        <w:ind w:firstLine="540"/>
        <w:jc w:val="both"/>
      </w:pPr>
      <w:r>
        <w:t xml:space="preserve">- сведения о заключении договора долгосрочных сбережений в соответствии с Федеральным </w:t>
      </w:r>
      <w:hyperlink r:id="rId252">
        <w:r>
          <w:rPr>
            <w:color w:val="0000FF"/>
          </w:rPr>
          <w:t>законом</w:t>
        </w:r>
      </w:hyperlink>
      <w:r>
        <w:t xml:space="preserve"> от 7 мая 1998 г. N 75-ФЗ "О негосударственных пенсионных фондах";</w:t>
      </w:r>
    </w:p>
    <w:p w:rsidR="003200FE" w:rsidRDefault="003200FE">
      <w:pPr>
        <w:pStyle w:val="ConsPlusNormal"/>
        <w:spacing w:before="220"/>
        <w:ind w:firstLine="540"/>
        <w:jc w:val="both"/>
      </w:pPr>
      <w:r>
        <w:t>-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3200FE" w:rsidRDefault="003200FE">
      <w:pPr>
        <w:pStyle w:val="ConsPlusNormal"/>
        <w:spacing w:before="220"/>
        <w:ind w:firstLine="540"/>
        <w:jc w:val="both"/>
      </w:pPr>
      <w:r>
        <w:t xml:space="preserve">Под электронным средством платежа в соответствии с </w:t>
      </w:r>
      <w:hyperlink r:id="rId253">
        <w:r>
          <w:rPr>
            <w:color w:val="0000FF"/>
          </w:rPr>
          <w:t>пунктом 19 статьи 3</w:t>
        </w:r>
      </w:hyperlink>
      <w:r>
        <w:t xml:space="preserve"> Федерального закона от 27 июня 2011 года N 161-ФЗ "О национальной платежной системе" понимаются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3200FE" w:rsidRDefault="003200FE">
      <w:pPr>
        <w:pStyle w:val="ConsPlusNormal"/>
        <w:spacing w:before="220"/>
        <w:ind w:firstLine="540"/>
        <w:jc w:val="both"/>
      </w:pPr>
      <w: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254">
        <w:r>
          <w:rPr>
            <w:color w:val="0000FF"/>
          </w:rPr>
          <w:t>разделе 4</w:t>
        </w:r>
      </w:hyperlink>
      <w:r>
        <w:t xml:space="preserve"> справки.</w:t>
      </w:r>
    </w:p>
    <w:p w:rsidR="003200FE" w:rsidRDefault="003200FE">
      <w:pPr>
        <w:pStyle w:val="ConsPlusNormal"/>
        <w:jc w:val="both"/>
      </w:pPr>
    </w:p>
    <w:p w:rsidR="003200FE" w:rsidRDefault="003200FE">
      <w:pPr>
        <w:pStyle w:val="ConsPlusTitle"/>
        <w:ind w:firstLine="540"/>
        <w:jc w:val="both"/>
        <w:outlineLvl w:val="2"/>
      </w:pPr>
      <w:r>
        <w:t>Отзыв лицензии у кредитной организации</w:t>
      </w:r>
    </w:p>
    <w:p w:rsidR="003200FE" w:rsidRDefault="003200FE">
      <w:pPr>
        <w:pStyle w:val="ConsPlusNormal"/>
        <w:jc w:val="both"/>
      </w:pPr>
    </w:p>
    <w:p w:rsidR="003200FE" w:rsidRDefault="003200FE">
      <w:pPr>
        <w:pStyle w:val="ConsPlusNormal"/>
        <w:ind w:firstLine="540"/>
        <w:jc w:val="both"/>
      </w:pPr>
      <w:r>
        <w:t xml:space="preserve">4.22.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255">
        <w:r>
          <w:rPr>
            <w:color w:val="0000FF"/>
          </w:rPr>
          <w:t>Указания</w:t>
        </w:r>
      </w:hyperlink>
      <w:r>
        <w:t xml:space="preserve"> Банка России N 5798-У.</w:t>
      </w:r>
    </w:p>
    <w:p w:rsidR="003200FE" w:rsidRDefault="003200FE">
      <w:pPr>
        <w:pStyle w:val="ConsPlusNormal"/>
        <w:jc w:val="both"/>
      </w:pPr>
    </w:p>
    <w:p w:rsidR="003200FE" w:rsidRDefault="003200FE">
      <w:pPr>
        <w:pStyle w:val="ConsPlusTitle"/>
        <w:ind w:firstLine="540"/>
        <w:jc w:val="both"/>
        <w:outlineLvl w:val="2"/>
      </w:pPr>
      <w:r>
        <w:t>Ликвидация кредитной организации</w:t>
      </w:r>
    </w:p>
    <w:p w:rsidR="003200FE" w:rsidRDefault="003200FE">
      <w:pPr>
        <w:pStyle w:val="ConsPlusNormal"/>
        <w:jc w:val="both"/>
      </w:pPr>
    </w:p>
    <w:p w:rsidR="003200FE" w:rsidRDefault="003200FE">
      <w:pPr>
        <w:pStyle w:val="ConsPlusNormal"/>
        <w:ind w:firstLine="540"/>
        <w:jc w:val="both"/>
      </w:pPr>
      <w:r>
        <w:t>4.23. Ликвидация кредитной организации свидетельствует о закрытии счета в данной кредитной организации.</w:t>
      </w:r>
    </w:p>
    <w:p w:rsidR="003200FE" w:rsidRDefault="003200FE">
      <w:pPr>
        <w:pStyle w:val="ConsPlusNormal"/>
        <w:spacing w:before="220"/>
        <w:ind w:firstLine="540"/>
        <w:jc w:val="both"/>
      </w:pPr>
      <w:r>
        <w:t xml:space="preserve">4.24. 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256">
        <w:r>
          <w:rPr>
            <w:color w:val="0000FF"/>
          </w:rPr>
          <w:t>Указания</w:t>
        </w:r>
      </w:hyperlink>
      <w:r>
        <w:t xml:space="preserve"> Банка России N 5798-У.</w:t>
      </w:r>
    </w:p>
    <w:p w:rsidR="003200FE" w:rsidRDefault="003200FE">
      <w:pPr>
        <w:pStyle w:val="ConsPlusNormal"/>
        <w:jc w:val="both"/>
      </w:pPr>
    </w:p>
    <w:p w:rsidR="003200FE" w:rsidRDefault="003200FE">
      <w:pPr>
        <w:pStyle w:val="ConsPlusTitle"/>
        <w:jc w:val="center"/>
        <w:outlineLvl w:val="1"/>
      </w:pPr>
      <w:r>
        <w:t>Раздел 5. Сведения о ценных бумагах</w:t>
      </w:r>
    </w:p>
    <w:p w:rsidR="003200FE" w:rsidRDefault="003200FE">
      <w:pPr>
        <w:pStyle w:val="ConsPlusNormal"/>
        <w:jc w:val="both"/>
      </w:pPr>
    </w:p>
    <w:p w:rsidR="003200FE" w:rsidRDefault="003200FE">
      <w:pPr>
        <w:pStyle w:val="ConsPlusNormal"/>
        <w:ind w:firstLine="540"/>
        <w:jc w:val="both"/>
      </w:pPr>
      <w:r>
        <w:t xml:space="preserve">В данном </w:t>
      </w:r>
      <w:hyperlink r:id="rId257">
        <w:r>
          <w:rPr>
            <w:color w:val="0000FF"/>
          </w:rPr>
          <w:t>разделе</w:t>
        </w:r>
      </w:hyperlink>
      <w:r>
        <w:t xml:space="preserve"> справки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258">
        <w:r>
          <w:rPr>
            <w:color w:val="0000FF"/>
          </w:rPr>
          <w:t>строка 5</w:t>
        </w:r>
      </w:hyperlink>
      <w:r>
        <w:t xml:space="preserve"> "Доход от ценных бумаг и долей участия в коммерческих организациях").</w:t>
      </w:r>
    </w:p>
    <w:p w:rsidR="003200FE" w:rsidRDefault="003200FE">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3200FE" w:rsidRDefault="003200FE">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59">
        <w:r>
          <w:rPr>
            <w:color w:val="0000FF"/>
          </w:rPr>
          <w:t>разделе 5</w:t>
        </w:r>
      </w:hyperlink>
      <w:r>
        <w:t xml:space="preserve"> справки.</w:t>
      </w:r>
    </w:p>
    <w:p w:rsidR="003200FE" w:rsidRDefault="003200FE">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собственником которых является лицо, представляющее сведения о доходах, его супруга (супруг) или несовершеннолетние дети, также подлежат отражению в </w:t>
      </w:r>
      <w:hyperlink r:id="rId260">
        <w:r>
          <w:rPr>
            <w:color w:val="0000FF"/>
          </w:rPr>
          <w:t>подразделе 5.1</w:t>
        </w:r>
      </w:hyperlink>
      <w:r>
        <w:t xml:space="preserve"> или </w:t>
      </w:r>
      <w:hyperlink r:id="rId261">
        <w:r>
          <w:rPr>
            <w:color w:val="0000FF"/>
          </w:rPr>
          <w:t>5.2</w:t>
        </w:r>
      </w:hyperlink>
      <w:r>
        <w:t xml:space="preserve"> соответственно.</w:t>
      </w:r>
    </w:p>
    <w:p w:rsidR="003200FE" w:rsidRDefault="003200FE">
      <w:pPr>
        <w:pStyle w:val="ConsPlusNormal"/>
        <w:spacing w:before="220"/>
        <w:ind w:firstLine="540"/>
        <w:jc w:val="both"/>
      </w:pPr>
      <w:r>
        <w:t xml:space="preserve">В соответствии с </w:t>
      </w:r>
      <w:hyperlink r:id="rId262">
        <w:r>
          <w:rPr>
            <w:color w:val="0000FF"/>
          </w:rPr>
          <w:t>пунктом 1 статьи 1012</w:t>
        </w:r>
      </w:hyperlink>
      <w:r>
        <w:t xml:space="preserve"> ГК РФ передача ценных бумаг в доверительное управление не влечет перехода права собственности на него к доверительному управляющему. В связи с этим переданные в доверительное управление ценные бумаги подлежат отражению в </w:t>
      </w:r>
      <w:hyperlink r:id="rId263">
        <w:r>
          <w:rPr>
            <w:color w:val="0000FF"/>
          </w:rPr>
          <w:t>разделе 5</w:t>
        </w:r>
      </w:hyperlink>
      <w:r>
        <w:t xml:space="preserve"> справки.</w:t>
      </w:r>
    </w:p>
    <w:p w:rsidR="003200FE" w:rsidRDefault="003200FE">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3200FE" w:rsidRDefault="003200FE">
      <w:pPr>
        <w:pStyle w:val="ConsPlusNormal"/>
        <w:spacing w:before="220"/>
        <w:ind w:firstLine="540"/>
        <w:jc w:val="both"/>
      </w:pPr>
      <w:r>
        <w:t xml:space="preserve">Отдельная информация, необходимая для заполнения </w:t>
      </w:r>
      <w:hyperlink r:id="rId264">
        <w:r>
          <w:rPr>
            <w:color w:val="0000FF"/>
          </w:rPr>
          <w:t>раздела 5</w:t>
        </w:r>
      </w:hyperlink>
      <w:r>
        <w:t xml:space="preserve"> справки, может быть получена в рамках </w:t>
      </w:r>
      <w:hyperlink r:id="rId265">
        <w:r>
          <w:rPr>
            <w:color w:val="0000FF"/>
          </w:rPr>
          <w:t>Указания</w:t>
        </w:r>
      </w:hyperlink>
      <w:r>
        <w:t xml:space="preserve"> Банка России N 5798-У. При этом необходимо учитывать, что самостоятельные юридические лица, входящие в так называемую группу компаний, могут не обладать единой базой данных и в связи с этим потребуется обращаться в несколько применимых юридических лиц.</w:t>
      </w:r>
    </w:p>
    <w:p w:rsidR="003200FE" w:rsidRDefault="003200FE">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266">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характеризует исключительно тот факт, что организация, в которую обратились, данной информацией не располагает и в связи с этим необходимо обратиться в другую организацию.</w:t>
      </w:r>
    </w:p>
    <w:p w:rsidR="003200FE" w:rsidRDefault="003200FE">
      <w:pPr>
        <w:pStyle w:val="ConsPlusNormal"/>
        <w:jc w:val="both"/>
      </w:pPr>
    </w:p>
    <w:p w:rsidR="003200FE" w:rsidRDefault="003200FE">
      <w:pPr>
        <w:pStyle w:val="ConsPlusTitle"/>
        <w:jc w:val="center"/>
        <w:outlineLvl w:val="2"/>
      </w:pPr>
      <w:r>
        <w:t>Подраздел 5.1. Акции и иное участие в коммерческих</w:t>
      </w:r>
    </w:p>
    <w:p w:rsidR="003200FE" w:rsidRDefault="003200FE">
      <w:pPr>
        <w:pStyle w:val="ConsPlusTitle"/>
        <w:jc w:val="center"/>
      </w:pPr>
      <w:r>
        <w:t>организациях и фондах</w:t>
      </w:r>
    </w:p>
    <w:p w:rsidR="003200FE" w:rsidRDefault="003200FE">
      <w:pPr>
        <w:pStyle w:val="ConsPlusNormal"/>
        <w:jc w:val="both"/>
      </w:pPr>
    </w:p>
    <w:p w:rsidR="003200FE" w:rsidRDefault="003200FE">
      <w:pPr>
        <w:pStyle w:val="ConsPlusNormal"/>
        <w:ind w:firstLine="540"/>
        <w:jc w:val="both"/>
      </w:pPr>
      <w:r>
        <w:t xml:space="preserve">5.1.1. В соответствии с Федеральным </w:t>
      </w:r>
      <w:hyperlink r:id="rId267">
        <w:r>
          <w:rPr>
            <w:color w:val="0000FF"/>
          </w:rPr>
          <w:t>законом</w:t>
        </w:r>
      </w:hyperlink>
      <w:r>
        <w:t xml:space="preserve"> от 22 апреля 1996 года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3200FE" w:rsidRDefault="003200FE">
      <w:pPr>
        <w:pStyle w:val="ConsPlusNormal"/>
        <w:spacing w:before="220"/>
        <w:ind w:firstLine="540"/>
        <w:jc w:val="both"/>
      </w:pPr>
      <w:bookmarkStart w:id="16" w:name="P727"/>
      <w:bookmarkEnd w:id="16"/>
      <w:r>
        <w:t xml:space="preserve">5.1.2. В </w:t>
      </w:r>
      <w:hyperlink r:id="rId268">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p>
    <w:p w:rsidR="003200FE" w:rsidRDefault="003200FE">
      <w:pPr>
        <w:pStyle w:val="ConsPlusNormal"/>
        <w:spacing w:before="220"/>
        <w:ind w:firstLine="540"/>
        <w:jc w:val="both"/>
      </w:pPr>
      <w:r>
        <w:t>В случае если лицо, обязанное подавать сведения о доходах, расходах, об имуществе и обязательствах имущественного характера, его супруга (супруг), несовершеннолетние дети являются учредителями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3200FE" w:rsidRDefault="003200FE">
      <w:pPr>
        <w:pStyle w:val="ConsPlusNormal"/>
        <w:spacing w:before="220"/>
        <w:ind w:firstLine="540"/>
        <w:jc w:val="both"/>
      </w:pPr>
      <w:bookmarkStart w:id="17" w:name="P729"/>
      <w:bookmarkEnd w:id="17"/>
      <w:r>
        <w:t xml:space="preserve">5.1.3. В </w:t>
      </w:r>
      <w:hyperlink r:id="rId269">
        <w:r>
          <w:rPr>
            <w:color w:val="0000FF"/>
          </w:rPr>
          <w:t>графе</w:t>
        </w:r>
      </w:hyperlink>
      <w:r>
        <w:t xml:space="preserve">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3200FE" w:rsidRDefault="003200FE">
      <w:pPr>
        <w:pStyle w:val="ConsPlusNormal"/>
        <w:spacing w:before="220"/>
        <w:ind w:firstLine="540"/>
        <w:jc w:val="both"/>
      </w:pPr>
      <w:bookmarkStart w:id="18" w:name="P730"/>
      <w:bookmarkEnd w:id="18"/>
      <w:r>
        <w:t>5.1.4.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70">
        <w:r>
          <w:rPr>
            <w:color w:val="0000FF"/>
          </w:rPr>
          <w:t>https://www.cbr.ru/currency_base/daily/</w:t>
        </w:r>
      </w:hyperlink>
      <w:r>
        <w:t>).</w:t>
      </w:r>
    </w:p>
    <w:p w:rsidR="003200FE" w:rsidRDefault="003200FE">
      <w:pPr>
        <w:pStyle w:val="ConsPlusNormal"/>
        <w:spacing w:before="220"/>
        <w:ind w:firstLine="540"/>
        <w:jc w:val="both"/>
      </w:pPr>
      <w:r>
        <w:t>5.1.5. Если законодательством не предусмотрено формирование уставного капитала, то указывается "0 руб.".</w:t>
      </w:r>
    </w:p>
    <w:p w:rsidR="003200FE" w:rsidRDefault="003200FE">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3200FE" w:rsidRDefault="003200FE">
      <w:pPr>
        <w:pStyle w:val="ConsPlusNormal"/>
        <w:spacing w:before="220"/>
        <w:ind w:firstLine="540"/>
        <w:jc w:val="both"/>
      </w:pPr>
      <w:bookmarkStart w:id="19" w:name="P733"/>
      <w:bookmarkEnd w:id="19"/>
      <w:r>
        <w:t>5.1.6.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3200FE" w:rsidRDefault="003200FE">
      <w:pPr>
        <w:pStyle w:val="ConsPlusNormal"/>
        <w:spacing w:before="220"/>
        <w:ind w:firstLine="540"/>
        <w:jc w:val="both"/>
      </w:pPr>
      <w:r>
        <w:t>5.1.7.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3200FE" w:rsidRDefault="003200FE">
      <w:pPr>
        <w:pStyle w:val="ConsPlusNormal"/>
        <w:spacing w:before="220"/>
        <w:ind w:firstLine="540"/>
        <w:jc w:val="both"/>
      </w:pPr>
      <w:r>
        <w:t>Для значений, выраженных в иностранной валюте, стоимость указывается в рублях по курсу Банка России на отчетную дату.</w:t>
      </w:r>
    </w:p>
    <w:p w:rsidR="003200FE" w:rsidRDefault="003200FE">
      <w:pPr>
        <w:pStyle w:val="ConsPlusNormal"/>
        <w:spacing w:before="220"/>
        <w:ind w:firstLine="540"/>
        <w:jc w:val="both"/>
      </w:pPr>
      <w: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71">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3200FE" w:rsidRDefault="003200FE">
      <w:pPr>
        <w:pStyle w:val="ConsPlusNormal"/>
        <w:spacing w:before="220"/>
        <w:ind w:firstLine="540"/>
        <w:jc w:val="both"/>
      </w:pPr>
      <w:r>
        <w:t xml:space="preserve">5.1.8. В </w:t>
      </w:r>
      <w:hyperlink r:id="rId272">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 соответственно, является запись по 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 соответственно.</w:t>
      </w:r>
    </w:p>
    <w:p w:rsidR="003200FE" w:rsidRDefault="003200FE">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73">
        <w:r>
          <w:rPr>
            <w:color w:val="0000FF"/>
          </w:rPr>
          <w:t>графе</w:t>
        </w:r>
      </w:hyperlink>
      <w:r>
        <w:t xml:space="preserve"> "Основание участия" указывается "приобретено на организованных торгах", а также дата приобретения.</w:t>
      </w:r>
    </w:p>
    <w:p w:rsidR="003200FE" w:rsidRDefault="003200FE">
      <w:pPr>
        <w:pStyle w:val="ConsPlusNormal"/>
        <w:jc w:val="both"/>
      </w:pPr>
    </w:p>
    <w:p w:rsidR="003200FE" w:rsidRDefault="003200FE">
      <w:pPr>
        <w:pStyle w:val="ConsPlusTitle"/>
        <w:jc w:val="center"/>
        <w:outlineLvl w:val="2"/>
      </w:pPr>
      <w:r>
        <w:t>Подраздел 5.2. Иные ценные бумаги</w:t>
      </w:r>
    </w:p>
    <w:p w:rsidR="003200FE" w:rsidRDefault="003200FE">
      <w:pPr>
        <w:pStyle w:val="ConsPlusNormal"/>
        <w:jc w:val="both"/>
      </w:pPr>
    </w:p>
    <w:p w:rsidR="003200FE" w:rsidRDefault="003200FE">
      <w:pPr>
        <w:pStyle w:val="ConsPlusNormal"/>
        <w:ind w:firstLine="540"/>
        <w:jc w:val="both"/>
      </w:pPr>
      <w:r>
        <w:t xml:space="preserve">5.2.1. В </w:t>
      </w:r>
      <w:hyperlink r:id="rId274">
        <w:r>
          <w:rPr>
            <w:color w:val="0000FF"/>
          </w:rPr>
          <w:t>подразделе 5.2 раздела 5</w:t>
        </w:r>
      </w:hyperlink>
      <w:r>
        <w:t xml:space="preserve"> справки указываются все ценные бумаги по видам (облигации, векселя и др.), за исключением акций, указанных в </w:t>
      </w:r>
      <w:hyperlink r:id="rId275">
        <w:r>
          <w:rPr>
            <w:color w:val="0000FF"/>
          </w:rPr>
          <w:t>подразделе 5.1 раздела 5</w:t>
        </w:r>
      </w:hyperlink>
      <w:r>
        <w:t xml:space="preserve"> справки.</w:t>
      </w:r>
    </w:p>
    <w:p w:rsidR="003200FE" w:rsidRDefault="003200FE">
      <w:pPr>
        <w:pStyle w:val="ConsPlusNormal"/>
        <w:spacing w:before="220"/>
        <w:ind w:firstLine="540"/>
        <w:jc w:val="both"/>
      </w:pPr>
      <w:r>
        <w:t xml:space="preserve">Доход, полученный в виде процентов при погашении сберегательного сертификата, подлежит указанию в разделе 1 "Сведения о доходах" в </w:t>
      </w:r>
      <w:hyperlink r:id="rId276">
        <w:r>
          <w:rPr>
            <w:color w:val="0000FF"/>
          </w:rPr>
          <w:t>строке 5</w:t>
        </w:r>
      </w:hyperlink>
      <w:r>
        <w:t xml:space="preserve"> "Доход от ценных бумаг и долей участия в коммерческих организациях", при невозможности его указания в данной строке он может быть отражен в </w:t>
      </w:r>
      <w:hyperlink r:id="rId277">
        <w:r>
          <w:rPr>
            <w:color w:val="0000FF"/>
          </w:rPr>
          <w:t>строке 6</w:t>
        </w:r>
      </w:hyperlink>
      <w:r>
        <w:t xml:space="preserve"> "Иные доходы".</w:t>
      </w:r>
    </w:p>
    <w:p w:rsidR="003200FE" w:rsidRDefault="003200FE">
      <w:pPr>
        <w:pStyle w:val="ConsPlusNormal"/>
        <w:spacing w:before="220"/>
        <w:ind w:firstLine="540"/>
        <w:jc w:val="both"/>
      </w:pPr>
      <w:r>
        <w:t xml:space="preserve">5.2.2. В </w:t>
      </w:r>
      <w:hyperlink r:id="rId278">
        <w:r>
          <w:rPr>
            <w:color w:val="0000FF"/>
          </w:rPr>
          <w:t>графе</w:t>
        </w:r>
      </w:hyperlink>
      <w:r>
        <w:t xml:space="preserve"> "Номинальная величина обязательства (руб.)"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rsidR="003200FE" w:rsidRDefault="003200FE">
      <w:pPr>
        <w:pStyle w:val="ConsPlusNormal"/>
        <w:spacing w:before="220"/>
        <w:ind w:firstLine="540"/>
        <w:jc w:val="both"/>
      </w:pPr>
      <w:r>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w:t>
      </w:r>
      <w:hyperlink r:id="rId279">
        <w:r>
          <w:rPr>
            <w:color w:val="0000FF"/>
          </w:rPr>
          <w:t>графа</w:t>
        </w:r>
      </w:hyperlink>
      <w:r>
        <w:t xml:space="preserve"> не заполняется.</w:t>
      </w:r>
    </w:p>
    <w:p w:rsidR="003200FE" w:rsidRDefault="003200FE">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3200FE" w:rsidRDefault="003200FE">
      <w:pPr>
        <w:pStyle w:val="ConsPlusNormal"/>
        <w:spacing w:before="220"/>
        <w:ind w:firstLine="540"/>
        <w:jc w:val="both"/>
      </w:pPr>
      <w:r>
        <w:t xml:space="preserve">В </w:t>
      </w:r>
      <w:hyperlink r:id="rId280">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w:t>
      </w:r>
      <w:hyperlink r:id="rId281">
        <w:r>
          <w:rPr>
            <w:color w:val="0000FF"/>
          </w:rPr>
          <w:t>"Номинальная величина обязательства (руб.)"</w:t>
        </w:r>
      </w:hyperlink>
      <w:r>
        <w:t xml:space="preserve"> и </w:t>
      </w:r>
      <w:hyperlink r:id="rId282">
        <w:r>
          <w:rPr>
            <w:color w:val="0000FF"/>
          </w:rPr>
          <w:t>"Общее количество"</w:t>
        </w:r>
      </w:hyperlink>
      <w:r>
        <w:t>. Вместе с тем если известна стоимость приобретения, то данная информация приоритетна при заполнении рассматриваемой графы.</w:t>
      </w:r>
    </w:p>
    <w:p w:rsidR="003200FE" w:rsidRDefault="003200FE">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r>
        <w:t xml:space="preserve">Следует обращать внимание, что в случае наличия в общем имуществе паевого инвестиционного фонда иностранных финансовых инструментов лицом, владеющим инвестиционным паем такого фонда, будет нарушаться запрет, предусмотренный Федеральным </w:t>
      </w:r>
      <w:hyperlink r:id="rId2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3200FE" w:rsidRDefault="003200FE">
      <w:pPr>
        <w:pStyle w:val="ConsPlusNormal"/>
        <w:spacing w:before="220"/>
        <w:ind w:firstLine="540"/>
        <w:jc w:val="both"/>
      </w:pPr>
      <w:r>
        <w:t xml:space="preserve">Данное положение, а также иные особенности владения государственных гражданских служащих Российской Федерации ценными бумагами содержатся в </w:t>
      </w:r>
      <w:hyperlink r:id="rId284">
        <w:r>
          <w:rPr>
            <w:color w:val="0000FF"/>
          </w:rPr>
          <w:t>письме</w:t>
        </w:r>
      </w:hyperlink>
      <w:r>
        <w:t xml:space="preserve"> Минтруда России от 22 сентября 2022 года N 28-7/10/В-12862 (</w:t>
      </w:r>
      <w:hyperlink r:id="rId285">
        <w:r>
          <w:rPr>
            <w:color w:val="0000FF"/>
          </w:rPr>
          <w:t>https://mintrud.gov.ru/ministry/programms/anticorruption/9/21</w:t>
        </w:r>
      </w:hyperlink>
      <w:r>
        <w:t>).</w:t>
      </w:r>
    </w:p>
    <w:p w:rsidR="003200FE" w:rsidRDefault="003200FE">
      <w:pPr>
        <w:pStyle w:val="ConsPlusNormal"/>
        <w:jc w:val="both"/>
      </w:pPr>
    </w:p>
    <w:p w:rsidR="003200FE" w:rsidRDefault="003200FE">
      <w:pPr>
        <w:pStyle w:val="ConsPlusTitle"/>
        <w:jc w:val="center"/>
        <w:outlineLvl w:val="1"/>
      </w:pPr>
      <w:r>
        <w:t>Раздел 6. Сведения об обязательствах</w:t>
      </w:r>
    </w:p>
    <w:p w:rsidR="003200FE" w:rsidRDefault="003200FE">
      <w:pPr>
        <w:pStyle w:val="ConsPlusTitle"/>
        <w:jc w:val="center"/>
      </w:pPr>
      <w:r>
        <w:t>имущественного характера</w:t>
      </w:r>
    </w:p>
    <w:p w:rsidR="003200FE" w:rsidRDefault="003200FE">
      <w:pPr>
        <w:pStyle w:val="ConsPlusNormal"/>
        <w:jc w:val="both"/>
      </w:pPr>
    </w:p>
    <w:p w:rsidR="003200FE" w:rsidRDefault="003200FE">
      <w:pPr>
        <w:pStyle w:val="ConsPlusTitle"/>
        <w:jc w:val="center"/>
        <w:outlineLvl w:val="2"/>
      </w:pPr>
      <w:r>
        <w:t>Подраздел 6.1. Объекты недвижимого имущества,</w:t>
      </w:r>
    </w:p>
    <w:p w:rsidR="003200FE" w:rsidRDefault="003200FE">
      <w:pPr>
        <w:pStyle w:val="ConsPlusTitle"/>
        <w:jc w:val="center"/>
      </w:pPr>
      <w:r>
        <w:t>находящиеся в пользовании</w:t>
      </w:r>
    </w:p>
    <w:p w:rsidR="003200FE" w:rsidRDefault="003200FE">
      <w:pPr>
        <w:pStyle w:val="ConsPlusNormal"/>
        <w:jc w:val="both"/>
      </w:pPr>
    </w:p>
    <w:p w:rsidR="003200FE" w:rsidRDefault="003200FE">
      <w:pPr>
        <w:pStyle w:val="ConsPlusNormal"/>
        <w:ind w:firstLine="540"/>
        <w:jc w:val="both"/>
      </w:pPr>
      <w:r>
        <w:t xml:space="preserve">При заполнении </w:t>
      </w:r>
      <w:hyperlink r:id="rId286">
        <w:r>
          <w:rPr>
            <w:color w:val="0000FF"/>
          </w:rPr>
          <w:t>справки</w:t>
        </w:r>
      </w:hyperlink>
      <w:r>
        <w:t xml:space="preserve"> о доходах в рамках декларационной кампании сведения об объектах недвижимого имущества, находящихся в пользовании, указываются по состоянию на 31 декабря отчетного года.</w:t>
      </w:r>
    </w:p>
    <w:p w:rsidR="003200FE" w:rsidRDefault="003200FE">
      <w:pPr>
        <w:pStyle w:val="ConsPlusNormal"/>
        <w:spacing w:before="220"/>
        <w:ind w:firstLine="540"/>
        <w:jc w:val="both"/>
      </w:pPr>
      <w:r>
        <w:t xml:space="preserve">В случае заполнения </w:t>
      </w:r>
      <w:hyperlink r:id="rId287">
        <w:r>
          <w:rPr>
            <w:color w:val="0000FF"/>
          </w:rPr>
          <w:t>справки</w:t>
        </w:r>
      </w:hyperlink>
      <w:r>
        <w:t xml:space="preserve"> о доходах в рамках рассмотрения кандидата на должность сведения об объектах недвижимого имущества, находящихся в пользовании,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6.1.1. В </w:t>
      </w:r>
      <w:hyperlink r:id="rId288">
        <w:r>
          <w:rPr>
            <w:color w:val="0000FF"/>
          </w:rPr>
          <w:t>подразделе 6.1 раздела 6</w:t>
        </w:r>
      </w:hyperlink>
      <w:r>
        <w:t xml:space="preserve"> 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 и др.).</w:t>
      </w:r>
    </w:p>
    <w:p w:rsidR="003200FE" w:rsidRDefault="003200FE">
      <w:pPr>
        <w:pStyle w:val="ConsPlusNormal"/>
        <w:spacing w:before="220"/>
        <w:ind w:firstLine="540"/>
        <w:jc w:val="both"/>
      </w:pPr>
      <w:r>
        <w:t xml:space="preserve">В данном </w:t>
      </w:r>
      <w:hyperlink r:id="rId289">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3200FE" w:rsidRDefault="003200FE">
      <w:pPr>
        <w:pStyle w:val="ConsPlusNormal"/>
        <w:spacing w:before="220"/>
        <w:ind w:firstLine="540"/>
        <w:jc w:val="both"/>
      </w:pPr>
      <w:r>
        <w:t xml:space="preserve">6.1.2. При заполнении данного </w:t>
      </w:r>
      <w:hyperlink r:id="rId290">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200FE" w:rsidRDefault="003200FE">
      <w:pPr>
        <w:pStyle w:val="ConsPlusNormal"/>
        <w:spacing w:before="220"/>
        <w:ind w:firstLine="540"/>
        <w:jc w:val="both"/>
      </w:pPr>
      <w:r>
        <w:t xml:space="preserve">6.1.3. Не требуется в данном </w:t>
      </w:r>
      <w:hyperlink r:id="rId291">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200FE" w:rsidRDefault="003200FE">
      <w:pPr>
        <w:pStyle w:val="ConsPlusNormal"/>
        <w:spacing w:before="220"/>
        <w:ind w:firstLine="540"/>
        <w:jc w:val="both"/>
      </w:pPr>
      <w:r>
        <w:t>1) Супруг (супруга) фактически не пользуется этим объектом;</w:t>
      </w:r>
    </w:p>
    <w:p w:rsidR="003200FE" w:rsidRDefault="003200FE">
      <w:pPr>
        <w:pStyle w:val="ConsPlusNormal"/>
        <w:spacing w:before="220"/>
        <w:ind w:firstLine="540"/>
        <w:jc w:val="both"/>
      </w:pPr>
      <w:r>
        <w:t xml:space="preserve">2) эти объекты указаны в </w:t>
      </w:r>
      <w:hyperlink r:id="rId292">
        <w:r>
          <w:rPr>
            <w:color w:val="0000FF"/>
          </w:rPr>
          <w:t>подразделе 3.1 раздела 3</w:t>
        </w:r>
      </w:hyperlink>
      <w:r>
        <w:t xml:space="preserve"> справки.</w:t>
      </w:r>
    </w:p>
    <w:p w:rsidR="003200FE" w:rsidRDefault="003200FE">
      <w:pPr>
        <w:pStyle w:val="ConsPlusNormal"/>
        <w:spacing w:before="220"/>
        <w:ind w:firstLine="540"/>
        <w:jc w:val="both"/>
      </w:pPr>
      <w:r>
        <w:t>Аналогично в отношении несовершеннолетних детей.</w:t>
      </w:r>
    </w:p>
    <w:p w:rsidR="003200FE" w:rsidRDefault="003200FE">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93">
        <w:r>
          <w:rPr>
            <w:color w:val="0000FF"/>
          </w:rPr>
          <w:t>подразделе 3.1 раздела 3</w:t>
        </w:r>
      </w:hyperlink>
      <w:r>
        <w:t xml:space="preserve"> (в случае наличия у такого лица права собственности) или в настоящем </w:t>
      </w:r>
      <w:hyperlink r:id="rId294">
        <w:r>
          <w:rPr>
            <w:color w:val="0000FF"/>
          </w:rPr>
          <w:t>подразделе</w:t>
        </w:r>
      </w:hyperlink>
      <w:r>
        <w:t xml:space="preserve"> справки.</w:t>
      </w:r>
    </w:p>
    <w:p w:rsidR="003200FE" w:rsidRDefault="003200FE">
      <w:pPr>
        <w:pStyle w:val="ConsPlusNormal"/>
        <w:spacing w:before="220"/>
        <w:ind w:firstLine="540"/>
        <w:jc w:val="both"/>
      </w:pPr>
      <w:r>
        <w:t xml:space="preserve">6.1.4. </w:t>
      </w:r>
      <w:hyperlink r:id="rId295">
        <w:r>
          <w:rPr>
            <w:color w:val="0000FF"/>
          </w:rPr>
          <w:t>Подраздел 6.1 раздела 6</w:t>
        </w:r>
      </w:hyperlink>
      <w:r>
        <w:t xml:space="preserve"> справки заполняется в обязательном порядке в случае наличия временной регистрации по месту прохождения службы или месту работы.</w:t>
      </w:r>
    </w:p>
    <w:p w:rsidR="003200FE" w:rsidRDefault="003200FE">
      <w:pPr>
        <w:pStyle w:val="ConsPlusNormal"/>
        <w:spacing w:before="220"/>
        <w:ind w:firstLine="540"/>
        <w:jc w:val="both"/>
      </w:pPr>
      <w:r>
        <w:t>6.1.5. Указанию подлежат в том числе сведения о жилом помещении (дом, квартира, комната), нежилом помещении, земельном участке, гараже и т.д.:</w:t>
      </w:r>
    </w:p>
    <w:p w:rsidR="003200FE" w:rsidRDefault="003200FE">
      <w:pPr>
        <w:pStyle w:val="ConsPlusNormal"/>
        <w:spacing w:before="220"/>
        <w:ind w:firstLine="540"/>
        <w:jc w:val="both"/>
      </w:pPr>
      <w:r>
        <w:t>а) не принадлежащих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у лица, обязанного представлять сведения о доходах, расходах, об имуществе и обязательствах имущественного характера, членов его семьи имеется регистрация (постоянная или временная), за исключением в том числе случая, когда лицо, обязанное представлять сведения о доходах, расходах, 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3200FE" w:rsidRDefault="003200FE">
      <w:pPr>
        <w:pStyle w:val="ConsPlusNormal"/>
        <w:spacing w:before="220"/>
        <w:ind w:firstLine="540"/>
        <w:jc w:val="both"/>
      </w:pPr>
      <w:r>
        <w:t>б) где лицо, обязанное представлять сведения о доходах, расходах, об имуществе и обязательствах имущественного характера, члены его семьи фактически проживают без заключения договора аренды, безвозмездного пользования или социального найма;</w:t>
      </w:r>
    </w:p>
    <w:p w:rsidR="003200FE" w:rsidRDefault="003200FE">
      <w:pPr>
        <w:pStyle w:val="ConsPlusNormal"/>
        <w:spacing w:before="220"/>
        <w:ind w:firstLine="540"/>
        <w:jc w:val="both"/>
      </w:pPr>
      <w:r>
        <w:t>в) занимаемых по договору аренды (найма, поднайма);</w:t>
      </w:r>
    </w:p>
    <w:p w:rsidR="003200FE" w:rsidRDefault="003200FE">
      <w:pPr>
        <w:pStyle w:val="ConsPlusNormal"/>
        <w:spacing w:before="220"/>
        <w:ind w:firstLine="540"/>
        <w:jc w:val="both"/>
      </w:pPr>
      <w:r>
        <w:t>г) занимаемых по договорам социального найма;</w:t>
      </w:r>
    </w:p>
    <w:p w:rsidR="003200FE" w:rsidRDefault="003200FE">
      <w:pPr>
        <w:pStyle w:val="ConsPlusNormal"/>
        <w:spacing w:before="220"/>
        <w:ind w:firstLine="540"/>
        <w:jc w:val="both"/>
      </w:pPr>
      <w:r>
        <w:t>д) используемых для бытовых нужд, но не зарегистрированных в установленном порядке органами Росреестра в качестве объекта (объектов) незавершенного строительства;</w:t>
      </w:r>
    </w:p>
    <w:p w:rsidR="003200FE" w:rsidRDefault="003200FE">
      <w:pPr>
        <w:pStyle w:val="ConsPlusNormal"/>
        <w:spacing w:before="220"/>
        <w:ind w:firstLine="540"/>
        <w:jc w:val="both"/>
      </w:pPr>
      <w:r>
        <w:t>е) если земельный участок принадлежит на праве пожизненного наследуемого владения;</w:t>
      </w:r>
    </w:p>
    <w:p w:rsidR="003200FE" w:rsidRDefault="003200FE">
      <w:pPr>
        <w:pStyle w:val="ConsPlusNormal"/>
        <w:spacing w:before="220"/>
        <w:ind w:firstLine="540"/>
        <w:jc w:val="both"/>
      </w:pPr>
      <w:r>
        <w:t>ж) объектах, переданных по договору или иному акту, но не зарегистрированных в установленном законодательством Российской Федерации порядке.</w:t>
      </w:r>
    </w:p>
    <w:p w:rsidR="003200FE" w:rsidRDefault="003200FE">
      <w:pPr>
        <w:pStyle w:val="ConsPlusNormal"/>
        <w:spacing w:before="220"/>
        <w:ind w:firstLine="540"/>
        <w:jc w:val="both"/>
      </w:pPr>
      <w:r>
        <w:t>6.1.6. При этом указывается общая площадь объекта недвижимого имущества, находящегося в пользовании.</w:t>
      </w:r>
    </w:p>
    <w:p w:rsidR="003200FE" w:rsidRDefault="003200FE">
      <w:pPr>
        <w:pStyle w:val="ConsPlusNormal"/>
        <w:spacing w:before="220"/>
        <w:ind w:firstLine="540"/>
        <w:jc w:val="both"/>
      </w:pPr>
      <w:r>
        <w:t>6.1.7. Сведения об объектах недвижимого имущества, находящихся в пользовании, указываются по состоянию на отчетную дату.</w:t>
      </w:r>
    </w:p>
    <w:p w:rsidR="003200FE" w:rsidRDefault="003200FE">
      <w:pPr>
        <w:pStyle w:val="ConsPlusNormal"/>
        <w:spacing w:before="220"/>
        <w:ind w:firstLine="540"/>
        <w:jc w:val="both"/>
      </w:pPr>
      <w:r>
        <w:t xml:space="preserve">6.1.8. В </w:t>
      </w:r>
      <w:hyperlink r:id="rId296">
        <w:r>
          <w:rPr>
            <w:color w:val="0000FF"/>
          </w:rPr>
          <w:t>графе</w:t>
        </w:r>
      </w:hyperlink>
      <w:r>
        <w:t xml:space="preserve"> "Вид имущества" указывается вид недвижимого имущества (земельный участок, жилой дом, дача, квартира и др.).</w:t>
      </w:r>
    </w:p>
    <w:p w:rsidR="003200FE" w:rsidRDefault="003200FE">
      <w:pPr>
        <w:pStyle w:val="ConsPlusNormal"/>
        <w:spacing w:before="220"/>
        <w:ind w:firstLine="540"/>
        <w:jc w:val="both"/>
      </w:pPr>
      <w:r>
        <w:t xml:space="preserve">6.1.9. В </w:t>
      </w:r>
      <w:hyperlink r:id="rId297">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3200FE" w:rsidRDefault="003200FE">
      <w:pPr>
        <w:pStyle w:val="ConsPlusNormal"/>
        <w:spacing w:before="220"/>
        <w:ind w:firstLine="540"/>
        <w:jc w:val="both"/>
      </w:pPr>
      <w:r>
        <w:t xml:space="preserve">6.1.10. В </w:t>
      </w:r>
      <w:hyperlink r:id="rId298">
        <w:r>
          <w:rPr>
            <w:color w:val="0000FF"/>
          </w:rPr>
          <w:t>графе</w:t>
        </w:r>
      </w:hyperlink>
      <w:r>
        <w:t xml:space="preserve"> "Основание пользования" указывается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3200FE" w:rsidRDefault="003200FE">
      <w:pPr>
        <w:pStyle w:val="ConsPlusNormal"/>
        <w:spacing w:before="220"/>
        <w:ind w:firstLine="540"/>
        <w:jc w:val="both"/>
      </w:pPr>
      <w:r>
        <w:t xml:space="preserve">6.1.11. В данном </w:t>
      </w:r>
      <w:hyperlink r:id="rId299">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00">
        <w:r>
          <w:rPr>
            <w:color w:val="0000FF"/>
          </w:rPr>
          <w:t>подразделе 3.1</w:t>
        </w:r>
      </w:hyperlink>
      <w:r>
        <w:t xml:space="preserve"> справки. Также не подлежат указанию земельные участки, расположенные под многоквартирными домами.</w:t>
      </w:r>
    </w:p>
    <w:p w:rsidR="003200FE" w:rsidRDefault="003200FE">
      <w:pPr>
        <w:pStyle w:val="ConsPlusNormal"/>
        <w:spacing w:before="220"/>
        <w:ind w:firstLine="540"/>
        <w:jc w:val="both"/>
      </w:pPr>
      <w:r>
        <w:t xml:space="preserve">6.1.12. В случае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w:t>
      </w:r>
      <w:hyperlink r:id="rId301">
        <w:r>
          <w:rPr>
            <w:color w:val="0000FF"/>
          </w:rPr>
          <w:t>подраздел 6.1</w:t>
        </w:r>
      </w:hyperlink>
      <w:r>
        <w:t xml:space="preserve"> не вносятся.</w:t>
      </w:r>
    </w:p>
    <w:p w:rsidR="003200FE" w:rsidRDefault="003200FE">
      <w:pPr>
        <w:pStyle w:val="ConsPlusNormal"/>
        <w:spacing w:before="220"/>
        <w:ind w:firstLine="540"/>
        <w:jc w:val="both"/>
      </w:pPr>
      <w:r>
        <w:t xml:space="preserve">Данные доли собственности должны быть отражены в </w:t>
      </w:r>
      <w:hyperlink r:id="rId302">
        <w:r>
          <w:rPr>
            <w:color w:val="0000FF"/>
          </w:rPr>
          <w:t>подразделе 3.1 раздела 3</w:t>
        </w:r>
      </w:hyperlink>
      <w:r>
        <w:t xml:space="preserve"> справок лица, обязанного представлять сведения о доходах, расходах, об имуществе и обязательствах имущественного характера, и его супруги (супруга).</w:t>
      </w:r>
    </w:p>
    <w:p w:rsidR="003200FE" w:rsidRDefault="003200FE">
      <w:pPr>
        <w:pStyle w:val="ConsPlusNormal"/>
        <w:spacing w:before="220"/>
        <w:ind w:firstLine="540"/>
        <w:jc w:val="both"/>
      </w:pPr>
      <w:r>
        <w:t>Аналогично в отношении несовершеннолетних детей.</w:t>
      </w:r>
    </w:p>
    <w:p w:rsidR="003200FE" w:rsidRDefault="003200FE">
      <w:pPr>
        <w:pStyle w:val="ConsPlusNormal"/>
        <w:spacing w:before="22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303">
        <w:r>
          <w:rPr>
            <w:color w:val="0000FF"/>
          </w:rPr>
          <w:t>подразделе</w:t>
        </w:r>
      </w:hyperlink>
      <w:r>
        <w:t>.</w:t>
      </w:r>
    </w:p>
    <w:p w:rsidR="003200FE" w:rsidRDefault="003200FE">
      <w:pPr>
        <w:pStyle w:val="ConsPlusNormal"/>
        <w:spacing w:before="220"/>
        <w:ind w:firstLine="540"/>
        <w:jc w:val="both"/>
      </w:pPr>
      <w:r>
        <w:t xml:space="preserve">6.1.13. </w:t>
      </w:r>
      <w:hyperlink r:id="rId304">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3200FE" w:rsidRDefault="003200FE">
      <w:pPr>
        <w:pStyle w:val="ConsPlusNormal"/>
        <w:jc w:val="both"/>
      </w:pPr>
    </w:p>
    <w:p w:rsidR="003200FE" w:rsidRDefault="003200FE">
      <w:pPr>
        <w:pStyle w:val="ConsPlusTitle"/>
        <w:jc w:val="center"/>
        <w:outlineLvl w:val="2"/>
      </w:pPr>
      <w:r>
        <w:t>Подраздел 6.2. Срочные обязательства финансового характера</w:t>
      </w:r>
    </w:p>
    <w:p w:rsidR="003200FE" w:rsidRDefault="003200FE">
      <w:pPr>
        <w:pStyle w:val="ConsPlusNormal"/>
        <w:jc w:val="both"/>
      </w:pPr>
    </w:p>
    <w:p w:rsidR="003200FE" w:rsidRDefault="003200FE">
      <w:pPr>
        <w:pStyle w:val="ConsPlusNormal"/>
        <w:ind w:firstLine="540"/>
        <w:jc w:val="both"/>
      </w:pPr>
      <w:r>
        <w:t xml:space="preserve">При заполнении </w:t>
      </w:r>
      <w:hyperlink r:id="rId305">
        <w:r>
          <w:rPr>
            <w:color w:val="0000FF"/>
          </w:rPr>
          <w:t>справки</w:t>
        </w:r>
      </w:hyperlink>
      <w:r>
        <w:t xml:space="preserve"> о доходах в рамках декларационной кампании сведения о срочных обязательствах финансового характера указываются по состоянию на 31 декабря отчетного года.</w:t>
      </w:r>
    </w:p>
    <w:p w:rsidR="003200FE" w:rsidRDefault="003200FE">
      <w:pPr>
        <w:pStyle w:val="ConsPlusNormal"/>
        <w:spacing w:before="220"/>
        <w:ind w:firstLine="540"/>
        <w:jc w:val="both"/>
      </w:pPr>
      <w:r>
        <w:t xml:space="preserve">В случае заполнения </w:t>
      </w:r>
      <w:hyperlink r:id="rId306">
        <w:r>
          <w:rPr>
            <w:color w:val="0000FF"/>
          </w:rPr>
          <w:t>справки</w:t>
        </w:r>
      </w:hyperlink>
      <w:r>
        <w:t xml:space="preserve"> о доходах в рамках рассмотрения кандидата на должность сведения о срочных обязательствах финансового характера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6.2.1. В данном </w:t>
      </w:r>
      <w:hyperlink r:id="rId307">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являются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w:t>
      </w:r>
    </w:p>
    <w:p w:rsidR="003200FE" w:rsidRDefault="003200FE">
      <w:pPr>
        <w:pStyle w:val="ConsPlusNormal"/>
        <w:spacing w:before="220"/>
        <w:ind w:firstLine="540"/>
        <w:jc w:val="both"/>
      </w:pPr>
      <w:r>
        <w:t xml:space="preserve">6.2.2. В данном </w:t>
      </w:r>
      <w:hyperlink r:id="rId308">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Данный подраздел также подлежит заполнению в случае, если лицо, в отношении которого представляются сведения, является созаемщиком.</w:t>
      </w:r>
    </w:p>
    <w:p w:rsidR="003200FE" w:rsidRDefault="003200FE">
      <w:pPr>
        <w:pStyle w:val="ConsPlusNormal"/>
        <w:spacing w:before="220"/>
        <w:ind w:firstLine="540"/>
        <w:jc w:val="both"/>
      </w:pPr>
      <w:r>
        <w:t xml:space="preserve">6.2.3. В </w:t>
      </w:r>
      <w:hyperlink r:id="rId309">
        <w:r>
          <w:rPr>
            <w:color w:val="0000FF"/>
          </w:rPr>
          <w:t>графе</w:t>
        </w:r>
      </w:hyperlink>
      <w:r>
        <w:t xml:space="preserve"> "Содержание обязательства" указывается существо обязательства (заем, кредит и др.).</w:t>
      </w:r>
    </w:p>
    <w:p w:rsidR="003200FE" w:rsidRDefault="003200FE">
      <w:pPr>
        <w:pStyle w:val="ConsPlusNormal"/>
        <w:spacing w:before="220"/>
        <w:ind w:firstLine="540"/>
        <w:jc w:val="both"/>
      </w:pPr>
      <w:r>
        <w:t xml:space="preserve">6.2.4. В </w:t>
      </w:r>
      <w:hyperlink r:id="rId310">
        <w:r>
          <w:rPr>
            <w:color w:val="0000FF"/>
          </w:rPr>
          <w:t>графе</w:t>
        </w:r>
      </w:hyperlink>
      <w:r>
        <w:t xml:space="preserve"> "Кредитор (должник)" указываются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3200FE" w:rsidRDefault="003200FE">
      <w:pPr>
        <w:pStyle w:val="ConsPlusNormal"/>
        <w:spacing w:before="220"/>
        <w:ind w:firstLine="540"/>
        <w:jc w:val="both"/>
      </w:pPr>
      <w:r>
        <w:t>Например:</w:t>
      </w:r>
    </w:p>
    <w:p w:rsidR="003200FE" w:rsidRDefault="003200FE">
      <w:pPr>
        <w:pStyle w:val="ConsPlusNormal"/>
        <w:spacing w:before="220"/>
        <w:ind w:firstLine="540"/>
        <w:jc w:val="both"/>
      </w:pPr>
      <w:r>
        <w:t xml:space="preserve">1) если лицо, обязанное представлять сведения о доходах, расходах, об имуществе и обязательствах имущественного характера, его супруга (супруг) взяли кредит в Сбербанке России и являются должниками, то в </w:t>
      </w:r>
      <w:hyperlink r:id="rId311">
        <w:r>
          <w:rPr>
            <w:color w:val="0000FF"/>
          </w:rPr>
          <w:t>графе</w:t>
        </w:r>
      </w:hyperlink>
      <w:r>
        <w:t xml:space="preserve"> "Кредитор (должник)" указывается вторая сторона обязательства: кредитор ПАО "Сбербанк России";</w:t>
      </w:r>
    </w:p>
    <w:p w:rsidR="003200FE" w:rsidRDefault="003200FE">
      <w:pPr>
        <w:pStyle w:val="ConsPlusNormal"/>
        <w:spacing w:before="220"/>
        <w:ind w:firstLine="540"/>
        <w:jc w:val="both"/>
      </w:pPr>
      <w:r>
        <w:t xml:space="preserve">2) если лицо, обязанное представлять сведения о доходах, расходах, об имуществе и обязательствах имущественного характера, его супруга (супруг) заключили договор займа денежных средств и являются займодавцами, то в </w:t>
      </w:r>
      <w:hyperlink r:id="rId312">
        <w:r>
          <w:rPr>
            <w:color w:val="0000FF"/>
          </w:rPr>
          <w:t>графе</w:t>
        </w:r>
      </w:hyperlink>
      <w:r>
        <w:t xml:space="preserve"> "Кредитор (должник)"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3200FE" w:rsidRDefault="003200FE">
      <w:pPr>
        <w:pStyle w:val="ConsPlusNormal"/>
        <w:spacing w:before="220"/>
        <w:ind w:firstLine="540"/>
        <w:jc w:val="both"/>
      </w:pPr>
      <w:r>
        <w:t xml:space="preserve">Данный </w:t>
      </w:r>
      <w:hyperlink r:id="rId313">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3200FE" w:rsidRDefault="003200FE">
      <w:pPr>
        <w:pStyle w:val="ConsPlusNormal"/>
        <w:spacing w:before="220"/>
        <w:ind w:firstLine="540"/>
        <w:jc w:val="both"/>
      </w:pPr>
      <w:r>
        <w:t xml:space="preserve">6.2.5. В </w:t>
      </w:r>
      <w:hyperlink r:id="rId314">
        <w:r>
          <w:rPr>
            <w:color w:val="0000FF"/>
          </w:rPr>
          <w:t>графе</w:t>
        </w:r>
      </w:hyperlink>
      <w:r>
        <w:t xml:space="preserve"> "Основание возникновения" указывается основание возникновения обязательства, а также реквизиты (дата, номер) соответствующего договора или акта.</w:t>
      </w:r>
    </w:p>
    <w:p w:rsidR="003200FE" w:rsidRDefault="003200FE">
      <w:pPr>
        <w:pStyle w:val="ConsPlusNormal"/>
        <w:spacing w:before="220"/>
        <w:ind w:firstLine="540"/>
        <w:jc w:val="both"/>
      </w:pPr>
      <w:r>
        <w:t xml:space="preserve">6.2.6. В </w:t>
      </w:r>
      <w:hyperlink r:id="rId315">
        <w:r>
          <w:rPr>
            <w:color w:val="0000FF"/>
          </w:rPr>
          <w:t>графе</w:t>
        </w:r>
      </w:hyperlink>
      <w:r>
        <w:t xml:space="preserve"> "Сумма обязательства/размер обязательства по состоянию на отчетную дату" указываются:</w:t>
      </w:r>
    </w:p>
    <w:p w:rsidR="003200FE" w:rsidRDefault="003200FE">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w:t>
      </w:r>
    </w:p>
    <w:p w:rsidR="003200FE" w:rsidRDefault="003200FE">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3200FE" w:rsidRDefault="003200FE">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r>
        <w:t xml:space="preserve">6.2.7. 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в данном </w:t>
      </w:r>
      <w:hyperlink r:id="rId316">
        <w:r>
          <w:rPr>
            <w:color w:val="0000FF"/>
          </w:rPr>
          <w:t>подразделе</w:t>
        </w:r>
      </w:hyperlink>
      <w:r>
        <w:t xml:space="preserve"> до полного погашения долга.</w:t>
      </w:r>
    </w:p>
    <w:p w:rsidR="003200FE" w:rsidRDefault="003200FE">
      <w:pPr>
        <w:pStyle w:val="ConsPlusNormal"/>
        <w:spacing w:before="220"/>
        <w:ind w:firstLine="540"/>
        <w:jc w:val="both"/>
      </w:pPr>
      <w:r>
        <w:t xml:space="preserve">6.2.8. В </w:t>
      </w:r>
      <w:hyperlink r:id="rId317">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3200FE" w:rsidRDefault="003200FE">
      <w:pPr>
        <w:pStyle w:val="ConsPlusNormal"/>
        <w:spacing w:before="220"/>
        <w:ind w:firstLine="540"/>
        <w:jc w:val="both"/>
      </w:pPr>
      <w:r>
        <w:t>6.2.9. Помимо прочего подлежат указанию:</w:t>
      </w:r>
    </w:p>
    <w:p w:rsidR="003200FE" w:rsidRDefault="003200FE">
      <w:pPr>
        <w:pStyle w:val="ConsPlusNormal"/>
        <w:spacing w:before="220"/>
        <w:ind w:firstLine="540"/>
        <w:jc w:val="both"/>
      </w:pPr>
      <w: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3200FE" w:rsidRDefault="003200FE">
      <w:pPr>
        <w:pStyle w:val="ConsPlusNormal"/>
        <w:spacing w:before="220"/>
        <w:ind w:firstLine="540"/>
        <w:jc w:val="both"/>
      </w:pPr>
      <w:r>
        <w:t>б) договор финансовой аренды (лизинг);</w:t>
      </w:r>
    </w:p>
    <w:p w:rsidR="003200FE" w:rsidRDefault="003200FE">
      <w:pPr>
        <w:pStyle w:val="ConsPlusNormal"/>
        <w:spacing w:before="220"/>
        <w:ind w:firstLine="540"/>
        <w:jc w:val="both"/>
      </w:pPr>
      <w:r>
        <w:t>в) договор займа;</w:t>
      </w:r>
    </w:p>
    <w:p w:rsidR="003200FE" w:rsidRDefault="003200FE">
      <w:pPr>
        <w:pStyle w:val="ConsPlusNormal"/>
        <w:spacing w:before="220"/>
        <w:ind w:firstLine="540"/>
        <w:jc w:val="both"/>
      </w:pPr>
      <w:r>
        <w:t>г) договор финансирования под уступку денежного требования;</w:t>
      </w:r>
    </w:p>
    <w:p w:rsidR="003200FE" w:rsidRDefault="003200FE">
      <w:pPr>
        <w:pStyle w:val="ConsPlusNormal"/>
        <w:spacing w:before="220"/>
        <w:ind w:firstLine="540"/>
        <w:jc w:val="both"/>
      </w:pPr>
      <w:r>
        <w:t>д) обязательства, связанные с заключением договора об уступке права требования;</w:t>
      </w:r>
    </w:p>
    <w:p w:rsidR="003200FE" w:rsidRDefault="003200FE">
      <w:pPr>
        <w:pStyle w:val="ConsPlusNormal"/>
        <w:spacing w:before="220"/>
        <w:ind w:firstLine="540"/>
        <w:jc w:val="both"/>
      </w:pPr>
      <w:r>
        <w:t>е) обязательства вследствие причинения вреда (финансовые);</w:t>
      </w:r>
    </w:p>
    <w:p w:rsidR="003200FE" w:rsidRDefault="003200FE">
      <w:pPr>
        <w:pStyle w:val="ConsPlusNormal"/>
        <w:spacing w:before="220"/>
        <w:ind w:firstLine="540"/>
        <w:jc w:val="both"/>
      </w:pPr>
      <w:r>
        <w:t>ж)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3200FE" w:rsidRDefault="003200FE">
      <w:pPr>
        <w:pStyle w:val="ConsPlusNormal"/>
        <w:spacing w:before="220"/>
        <w:ind w:firstLine="540"/>
        <w:jc w:val="both"/>
      </w:pPr>
      <w:r>
        <w:t>з) обязательства по уплате алиментов (если по состоянию на отчетную дату сумма невыплаченных алиментов равна или превышает 500 тыс. рублей);</w:t>
      </w:r>
    </w:p>
    <w:p w:rsidR="003200FE" w:rsidRDefault="003200FE">
      <w:pPr>
        <w:pStyle w:val="ConsPlusNormal"/>
        <w:spacing w:before="220"/>
        <w:ind w:firstLine="540"/>
        <w:jc w:val="both"/>
      </w:pPr>
      <w:r>
        <w:t>и)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3200FE" w:rsidRDefault="003200FE">
      <w:pPr>
        <w:pStyle w:val="ConsPlusNormal"/>
        <w:spacing w:before="220"/>
        <w:ind w:firstLine="540"/>
        <w:jc w:val="both"/>
      </w:pPr>
      <w:r>
        <w:t>к) выкупленная дебиторская задолженность;</w:t>
      </w:r>
    </w:p>
    <w:p w:rsidR="003200FE" w:rsidRDefault="003200FE">
      <w:pPr>
        <w:pStyle w:val="ConsPlusNormal"/>
        <w:spacing w:before="220"/>
        <w:ind w:firstLine="540"/>
        <w:jc w:val="both"/>
      </w:pPr>
      <w:r>
        <w:t xml:space="preserve">л) финансовые обязательства, участником которых в силу Федерального </w:t>
      </w:r>
      <w:hyperlink r:id="rId318">
        <w:r>
          <w:rPr>
            <w:color w:val="0000FF"/>
          </w:rPr>
          <w:t>закона</w:t>
        </w:r>
      </w:hyperlink>
      <w:r>
        <w:t xml:space="preserve"> от 23 декабря 2003 года N 177-ФЗ "О страховании вкладов в банках Российской Федерации" является государственная корпорация "Агентство по страхованию вкладов";</w:t>
      </w:r>
    </w:p>
    <w:p w:rsidR="003200FE" w:rsidRDefault="003200FE">
      <w:pPr>
        <w:pStyle w:val="ConsPlusNormal"/>
        <w:spacing w:before="220"/>
        <w:ind w:firstLine="540"/>
        <w:jc w:val="both"/>
      </w:pPr>
      <w:r>
        <w:t>м) предоставленные брокером займы (так называемые маржинальные сделки);</w:t>
      </w:r>
    </w:p>
    <w:p w:rsidR="003200FE" w:rsidRDefault="003200FE">
      <w:pPr>
        <w:pStyle w:val="ConsPlusNormal"/>
        <w:spacing w:before="220"/>
        <w:ind w:firstLine="540"/>
        <w:jc w:val="both"/>
      </w:pPr>
      <w:r>
        <w:t>н) обязательства по незакрытым сделкам РЕПО и СВОП (у клиента имеются требования и обязательства по этим сделкам);</w:t>
      </w:r>
    </w:p>
    <w:p w:rsidR="003200FE" w:rsidRDefault="003200FE">
      <w:pPr>
        <w:pStyle w:val="ConsPlusNormal"/>
        <w:spacing w:before="220"/>
        <w:ind w:firstLine="540"/>
        <w:jc w:val="both"/>
      </w:pPr>
      <w:r>
        <w:t>о) фьючерсный договор;</w:t>
      </w:r>
    </w:p>
    <w:p w:rsidR="003200FE" w:rsidRDefault="003200FE">
      <w:pPr>
        <w:pStyle w:val="ConsPlusNormal"/>
        <w:spacing w:before="220"/>
        <w:ind w:firstLine="540"/>
        <w:jc w:val="both"/>
      </w:pPr>
      <w:r>
        <w:t>п) иные обязательства, в том числе установленные решением суда.</w:t>
      </w:r>
    </w:p>
    <w:p w:rsidR="003200FE" w:rsidRDefault="003200FE">
      <w:pPr>
        <w:pStyle w:val="ConsPlusNormal"/>
        <w:spacing w:before="220"/>
        <w:ind w:firstLine="540"/>
        <w:jc w:val="both"/>
      </w:pPr>
      <w:r>
        <w:t>6.2.10. Отдельные виды срочных обязательств финансового характера.</w:t>
      </w:r>
    </w:p>
    <w:p w:rsidR="003200FE" w:rsidRDefault="003200FE">
      <w:pPr>
        <w:pStyle w:val="ConsPlusNormal"/>
        <w:spacing w:before="220"/>
        <w:ind w:firstLine="540"/>
        <w:jc w:val="both"/>
      </w:pPr>
      <w:r>
        <w:t>6.2.10.1. Участие в долевом строительстве объекта недвижимости.</w:t>
      </w:r>
    </w:p>
    <w:p w:rsidR="003200FE" w:rsidRDefault="003200FE">
      <w:pPr>
        <w:pStyle w:val="ConsPlusNormal"/>
        <w:spacing w:before="220"/>
        <w:ind w:firstLine="540"/>
        <w:jc w:val="both"/>
      </w:pPr>
      <w:r>
        <w:t xml:space="preserve">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19">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3200FE" w:rsidRDefault="003200FE">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w:t>
      </w:r>
      <w:hyperlink r:id="rId320">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w:t>
      </w:r>
      <w:hyperlink r:id="rId321">
        <w:r>
          <w:rPr>
            <w:color w:val="0000FF"/>
          </w:rPr>
          <w:t>ссылкам</w:t>
        </w:r>
      </w:hyperlink>
      <w:r>
        <w:t xml:space="preserve"> к данному разделу справки, при этом в </w:t>
      </w:r>
      <w:hyperlink r:id="rId322">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323">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3200FE" w:rsidRDefault="003200FE">
      <w:pPr>
        <w:pStyle w:val="ConsPlusNormal"/>
        <w:spacing w:before="220"/>
        <w:ind w:firstLine="540"/>
        <w:jc w:val="both"/>
      </w:pPr>
      <w:r>
        <w:t>Данный порядок применяется также в случае использования счетов эскроу.</w:t>
      </w:r>
    </w:p>
    <w:p w:rsidR="003200FE" w:rsidRDefault="003200FE">
      <w:pPr>
        <w:pStyle w:val="ConsPlusNormal"/>
        <w:spacing w:before="220"/>
        <w:ind w:firstLine="540"/>
        <w:jc w:val="both"/>
      </w:pPr>
      <w:r>
        <w:t xml:space="preserve">В случае участия лица, представляющего сведения о доходах,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24">
        <w:r>
          <w:rPr>
            <w:color w:val="0000FF"/>
          </w:rPr>
          <w:t>справка</w:t>
        </w:r>
      </w:hyperlink>
      <w:r>
        <w:t>, в применимых графах указывается полная стоимость.</w:t>
      </w:r>
    </w:p>
    <w:p w:rsidR="003200FE" w:rsidRDefault="003200FE">
      <w:pPr>
        <w:pStyle w:val="ConsPlusNormal"/>
        <w:spacing w:before="220"/>
        <w:ind w:firstLine="540"/>
        <w:jc w:val="both"/>
      </w:pPr>
      <w: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лицу, заполняющему </w:t>
      </w:r>
      <w:hyperlink r:id="rId325">
        <w:r>
          <w:rPr>
            <w:color w:val="0000FF"/>
          </w:rPr>
          <w:t>справку</w:t>
        </w:r>
      </w:hyperlink>
      <w:r>
        <w:t>, следует их отразить как обязательства по договору долевого строительства, так и обязательства по договору об ипотеке (иному аналогичному обязательству).</w:t>
      </w:r>
    </w:p>
    <w:p w:rsidR="003200FE" w:rsidRDefault="003200FE">
      <w:pPr>
        <w:pStyle w:val="ConsPlusNormal"/>
        <w:spacing w:before="220"/>
        <w:ind w:firstLine="540"/>
        <w:jc w:val="both"/>
      </w:pPr>
      <w:r>
        <w:t>6.2.10.2. Обязательства по ипотеке в случае разделения суммы кредита между супругами.</w:t>
      </w:r>
    </w:p>
    <w:p w:rsidR="003200FE" w:rsidRDefault="003200FE">
      <w:pPr>
        <w:pStyle w:val="ConsPlusNormal"/>
        <w:spacing w:before="220"/>
        <w:ind w:firstLine="540"/>
        <w:jc w:val="both"/>
      </w:pPr>
      <w:r>
        <w:t xml:space="preserve">Согласно </w:t>
      </w:r>
      <w:hyperlink r:id="rId326">
        <w:r>
          <w:rPr>
            <w:color w:val="0000FF"/>
          </w:rPr>
          <w:t>пунктам 4</w:t>
        </w:r>
      </w:hyperlink>
      <w:r>
        <w:t xml:space="preserve"> и </w:t>
      </w:r>
      <w:hyperlink r:id="rId327">
        <w:r>
          <w:rPr>
            <w:color w:val="0000FF"/>
          </w:rPr>
          <w:t>5 статьи 9</w:t>
        </w:r>
      </w:hyperlink>
      <w:r>
        <w:t xml:space="preserve"> Федерального закона от 16 июля 1998 года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3200FE" w:rsidRDefault="003200FE">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328">
        <w:r>
          <w:rPr>
            <w:color w:val="0000FF"/>
          </w:rPr>
          <w:t>графе</w:t>
        </w:r>
      </w:hyperlink>
      <w:r>
        <w:t xml:space="preserve"> "Сумма обязательства/размер обязательства по состоянию на отчетную дату (руб.)" следует отразить в каждой справке (лица, обязанного представлять сведения о доходах, расходах, об имуществе и обязательствах имущественного характера,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29">
        <w:r>
          <w:rPr>
            <w:color w:val="0000FF"/>
          </w:rPr>
          <w:t>графе</w:t>
        </w:r>
      </w:hyperlink>
      <w:r>
        <w:t xml:space="preserve"> "Условия обязательства" данного подраздела указать созаемщиков.</w:t>
      </w:r>
    </w:p>
    <w:p w:rsidR="003200FE" w:rsidRDefault="003200FE">
      <w:pPr>
        <w:pStyle w:val="ConsPlusNormal"/>
        <w:spacing w:before="220"/>
        <w:ind w:firstLine="540"/>
        <w:jc w:val="both"/>
      </w:pPr>
      <w:bookmarkStart w:id="20" w:name="P834"/>
      <w:bookmarkEnd w:id="20"/>
      <w:r>
        <w:t xml:space="preserve">6.2.10.3. Обязательства в соответствии с </w:t>
      </w:r>
      <w:hyperlink r:id="rId330">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&lt;18&gt;,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поэтому страховые выплаты по таким договорам рассматриваются в качестве дохода лица, в отношении которого представляется </w:t>
      </w:r>
      <w:hyperlink r:id="rId331">
        <w:r>
          <w:rPr>
            <w:color w:val="0000FF"/>
          </w:rPr>
          <w:t>справка</w:t>
        </w:r>
      </w:hyperlink>
      <w:r>
        <w: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&lt;18&gt; Далее - страховщик.</w:t>
      </w:r>
    </w:p>
    <w:p w:rsidR="003200FE" w:rsidRDefault="003200FE">
      <w:pPr>
        <w:pStyle w:val="ConsPlusNormal"/>
        <w:jc w:val="both"/>
      </w:pPr>
    </w:p>
    <w:p w:rsidR="003200FE" w:rsidRDefault="003200FE">
      <w:pPr>
        <w:pStyle w:val="ConsPlusNormal"/>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34">
        <w:r>
          <w:rPr>
            <w:color w:val="0000FF"/>
          </w:rPr>
          <w:t>абзаце первом</w:t>
        </w:r>
      </w:hyperlink>
      <w:r>
        <w:t xml:space="preserve"> рассматриваемого подпункта) не подлежат отражению в </w:t>
      </w:r>
      <w:hyperlink r:id="rId332">
        <w:r>
          <w:rPr>
            <w:color w:val="0000FF"/>
          </w:rPr>
          <w:t>подразделе 6.2 раздела 6</w:t>
        </w:r>
      </w:hyperlink>
      <w:r>
        <w:t xml:space="preserve"> справки.</w:t>
      </w:r>
    </w:p>
    <w:p w:rsidR="003200FE" w:rsidRDefault="003200FE">
      <w:pPr>
        <w:pStyle w:val="ConsPlusNormal"/>
        <w:spacing w:before="220"/>
        <w:ind w:firstLine="540"/>
        <w:jc w:val="both"/>
      </w:pPr>
      <w:r>
        <w:t xml:space="preserve">До осуществления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333">
        <w:r>
          <w:rPr>
            <w:color w:val="0000FF"/>
          </w:rPr>
          <w:t>подразделе</w:t>
        </w:r>
      </w:hyperlink>
      <w:r>
        <w:t>.</w:t>
      </w:r>
    </w:p>
    <w:p w:rsidR="003200FE" w:rsidRDefault="00742679">
      <w:pPr>
        <w:pStyle w:val="ConsPlusNormal"/>
        <w:spacing w:before="220"/>
        <w:ind w:firstLine="540"/>
        <w:jc w:val="both"/>
      </w:pPr>
      <w:hyperlink r:id="rId334">
        <w:r w:rsidR="003200FE">
          <w:rPr>
            <w:color w:val="0000FF"/>
          </w:rPr>
          <w:t>Справку</w:t>
        </w:r>
      </w:hyperlink>
      <w:r w:rsidR="003200FE">
        <w:t xml:space="preserve"> рекомендуется заполнять с учетом сведений, полученных от страховщика в рамках </w:t>
      </w:r>
      <w:hyperlink r:id="rId335">
        <w:r w:rsidR="003200FE">
          <w:rPr>
            <w:color w:val="0000FF"/>
          </w:rPr>
          <w:t>Указания</w:t>
        </w:r>
      </w:hyperlink>
      <w:r w:rsidR="003200FE">
        <w:t xml:space="preserve"> Банка России N 5798-У.</w:t>
      </w:r>
    </w:p>
    <w:p w:rsidR="003200FE" w:rsidRDefault="003200FE">
      <w:pPr>
        <w:pStyle w:val="ConsPlusNormal"/>
        <w:spacing w:before="220"/>
        <w:ind w:firstLine="540"/>
        <w:jc w:val="both"/>
      </w:pPr>
      <w:r>
        <w:t xml:space="preserve">В </w:t>
      </w:r>
      <w:hyperlink r:id="rId336">
        <w:r>
          <w:rPr>
            <w:color w:val="0000FF"/>
          </w:rPr>
          <w:t>Указании</w:t>
        </w:r>
      </w:hyperlink>
      <w:r>
        <w:t xml:space="preserve"> Банка России N 5798-У также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3200FE" w:rsidRDefault="003200FE">
      <w:pPr>
        <w:pStyle w:val="ConsPlusNormal"/>
        <w:spacing w:before="220"/>
        <w:ind w:firstLine="540"/>
        <w:jc w:val="both"/>
      </w:pPr>
      <w:r>
        <w:t xml:space="preserve">Обязательное пенсионное страхование не подпадает под регулирование </w:t>
      </w:r>
      <w:hyperlink r:id="rId337">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3200FE" w:rsidRDefault="003200FE">
      <w:pPr>
        <w:pStyle w:val="ConsPlusNormal"/>
        <w:spacing w:before="220"/>
        <w:ind w:firstLine="540"/>
        <w:jc w:val="both"/>
      </w:pPr>
      <w:r>
        <w:t xml:space="preserve">Не относятся к обязательствам в соответствии с </w:t>
      </w:r>
      <w:hyperlink r:id="rId338">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информация о договорах страхования, заключенных в рамках договора об ипотеке, а также по иным договорам страхования, например, КАСКО, ОСАГО.</w:t>
      </w:r>
    </w:p>
    <w:p w:rsidR="003200FE" w:rsidRDefault="003200FE">
      <w:pPr>
        <w:pStyle w:val="ConsPlusNormal"/>
        <w:spacing w:before="220"/>
        <w:ind w:firstLine="540"/>
        <w:jc w:val="both"/>
      </w:pPr>
      <w:bookmarkStart w:id="21" w:name="P844"/>
      <w:bookmarkEnd w:id="21"/>
      <w:r>
        <w:t>6.2.10.4.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3200FE" w:rsidRDefault="003200FE">
      <w:pPr>
        <w:pStyle w:val="ConsPlusNormal"/>
        <w:spacing w:before="220"/>
        <w:ind w:firstLine="540"/>
        <w:jc w:val="both"/>
      </w:pPr>
      <w:r>
        <w:t xml:space="preserve">В </w:t>
      </w:r>
      <w:hyperlink r:id="rId339">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тыс.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3200FE" w:rsidRDefault="003200FE">
      <w:pPr>
        <w:pStyle w:val="ConsPlusNormal"/>
        <w:jc w:val="both"/>
      </w:pPr>
    </w:p>
    <w:p w:rsidR="003200FE" w:rsidRDefault="003200FE">
      <w:pPr>
        <w:pStyle w:val="ConsPlusTitle"/>
        <w:jc w:val="center"/>
        <w:outlineLvl w:val="1"/>
      </w:pPr>
      <w:r>
        <w:t>Раздел 7. Сведения о недвижимом имуществе, транспортных</w:t>
      </w:r>
    </w:p>
    <w:p w:rsidR="003200FE" w:rsidRDefault="003200FE">
      <w:pPr>
        <w:pStyle w:val="ConsPlusTitle"/>
        <w:jc w:val="center"/>
      </w:pPr>
      <w:r>
        <w:t>средствах и ценных бумагах, отчужденных в течение отчетного</w:t>
      </w:r>
    </w:p>
    <w:p w:rsidR="003200FE" w:rsidRDefault="003200FE">
      <w:pPr>
        <w:pStyle w:val="ConsPlusTitle"/>
        <w:jc w:val="center"/>
      </w:pPr>
      <w:r>
        <w:t>периода в результате безвозмездной сделки</w:t>
      </w:r>
    </w:p>
    <w:p w:rsidR="003200FE" w:rsidRDefault="003200FE">
      <w:pPr>
        <w:pStyle w:val="ConsPlusNormal"/>
        <w:jc w:val="both"/>
      </w:pPr>
    </w:p>
    <w:p w:rsidR="003200FE" w:rsidRDefault="003200FE">
      <w:pPr>
        <w:pStyle w:val="ConsPlusNormal"/>
        <w:ind w:firstLine="540"/>
        <w:jc w:val="both"/>
      </w:pPr>
      <w:r>
        <w:t xml:space="preserve">В данном </w:t>
      </w:r>
      <w:hyperlink r:id="rId340">
        <w:r>
          <w:rPr>
            <w:color w:val="0000FF"/>
          </w:rPr>
          <w:t>разделе</w:t>
        </w:r>
      </w:hyperlink>
      <w:r>
        <w:t xml:space="preserve"> справки о доходах отражаются сведения о безвозмездных сделках, совершенных в отчетном периоде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рассмотрения кандидата на должность.</w:t>
      </w:r>
    </w:p>
    <w:p w:rsidR="003200FE" w:rsidRDefault="003200FE">
      <w:pPr>
        <w:pStyle w:val="ConsPlusNormal"/>
        <w:spacing w:before="220"/>
        <w:ind w:firstLine="540"/>
        <w:jc w:val="both"/>
      </w:pPr>
      <w:r>
        <w:t xml:space="preserve">7.1. В данном </w:t>
      </w:r>
      <w:hyperlink r:id="rId341">
        <w:r>
          <w:rPr>
            <w:color w:val="0000FF"/>
          </w:rPr>
          <w:t>разделе</w:t>
        </w:r>
      </w:hyperlink>
      <w:r>
        <w:t xml:space="preserve"> указываются сведения о недвижимом имуществе (в том числе о доле в праве собственности), транспортных средствах и ценных бумагах (в том числе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об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w:t>
      </w:r>
    </w:p>
    <w:p w:rsidR="003200FE" w:rsidRDefault="003200FE">
      <w:pPr>
        <w:pStyle w:val="ConsPlusNormal"/>
        <w:spacing w:before="220"/>
        <w:ind w:firstLine="540"/>
        <w:jc w:val="both"/>
      </w:pPr>
      <w:r>
        <w:t>7.2. Безвозмездной признается сделка, по которой одна сторона (лицо, заполняющее справку,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3200FE" w:rsidRDefault="003200FE">
      <w:pPr>
        <w:pStyle w:val="ConsPlusNormal"/>
        <w:spacing w:before="220"/>
        <w:ind w:firstLine="540"/>
        <w:jc w:val="both"/>
      </w:pPr>
      <w:r>
        <w:t>7.3.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w:t>
      </w:r>
    </w:p>
    <w:p w:rsidR="003200FE" w:rsidRDefault="003200FE">
      <w:pPr>
        <w:pStyle w:val="ConsPlusNormal"/>
        <w:spacing w:before="220"/>
        <w:ind w:firstLine="540"/>
        <w:jc w:val="both"/>
      </w:pPr>
      <w:r>
        <w:t xml:space="preserve">Также подлежит отражению в настоящем </w:t>
      </w:r>
      <w:hyperlink r:id="rId342">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лица, заполняющего справку, его супруги (супруга) и несовершеннолетних детей с определением размера долей по соглашению).</w:t>
      </w:r>
    </w:p>
    <w:p w:rsidR="003200FE" w:rsidRDefault="003200FE">
      <w:pPr>
        <w:pStyle w:val="ConsPlusNormal"/>
        <w:spacing w:before="220"/>
        <w:ind w:firstLine="540"/>
        <w:jc w:val="both"/>
      </w:pPr>
      <w:r>
        <w:t xml:space="preserve">При этом уничтоженные объекты имущества не подлежат отражению в данном </w:t>
      </w:r>
      <w:hyperlink r:id="rId343">
        <w:r>
          <w:rPr>
            <w:color w:val="0000FF"/>
          </w:rPr>
          <w:t>разделе</w:t>
        </w:r>
      </w:hyperlink>
      <w:r>
        <w:t xml:space="preserve"> справки.</w:t>
      </w:r>
    </w:p>
    <w:p w:rsidR="003200FE" w:rsidRDefault="003200FE">
      <w:pPr>
        <w:pStyle w:val="ConsPlusNormal"/>
        <w:spacing w:before="220"/>
        <w:ind w:firstLine="540"/>
        <w:jc w:val="both"/>
      </w:pPr>
      <w:r>
        <w:t xml:space="preserve">Договор мены не подлежит отражению в данном </w:t>
      </w:r>
      <w:hyperlink r:id="rId344">
        <w:r>
          <w:rPr>
            <w:color w:val="0000FF"/>
          </w:rPr>
          <w:t>разделе</w:t>
        </w:r>
      </w:hyperlink>
      <w:r>
        <w:t xml:space="preserve"> справки, так как он является возмездным.</w:t>
      </w:r>
    </w:p>
    <w:p w:rsidR="003200FE" w:rsidRDefault="003200FE">
      <w:pPr>
        <w:pStyle w:val="ConsPlusNormal"/>
        <w:spacing w:before="220"/>
        <w:ind w:firstLine="540"/>
        <w:jc w:val="both"/>
      </w:pPr>
      <w:r>
        <w:t xml:space="preserve">Вопросы, связанные с перераспределением долей, для определения необходимости отражения в данном </w:t>
      </w:r>
      <w:hyperlink r:id="rId345">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3200FE" w:rsidRDefault="003200FE">
      <w:pPr>
        <w:pStyle w:val="ConsPlusNormal"/>
        <w:spacing w:before="220"/>
        <w:ind w:firstLine="540"/>
        <w:jc w:val="both"/>
      </w:pPr>
      <w:r>
        <w:t>7.4. Каждый объект безвозмездной сделки указывается отдельно.</w:t>
      </w:r>
    </w:p>
    <w:p w:rsidR="003200FE" w:rsidRDefault="003200FE">
      <w:pPr>
        <w:pStyle w:val="ConsPlusNormal"/>
        <w:spacing w:before="220"/>
        <w:ind w:firstLine="540"/>
        <w:jc w:val="both"/>
      </w:pPr>
      <w:r>
        <w:t xml:space="preserve">7.5. В строках </w:t>
      </w:r>
      <w:hyperlink r:id="rId346">
        <w:r>
          <w:rPr>
            <w:color w:val="0000FF"/>
          </w:rPr>
          <w:t>"Земельные участки"</w:t>
        </w:r>
      </w:hyperlink>
      <w:r>
        <w:t xml:space="preserve"> и </w:t>
      </w:r>
      <w:hyperlink r:id="rId347">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90">
        <w:r>
          <w:rPr>
            <w:color w:val="0000FF"/>
          </w:rPr>
          <w:t>пунктом 3.1.5 части II</w:t>
        </w:r>
      </w:hyperlink>
      <w:r>
        <w:t xml:space="preserve"> Методических рекомендаций), местонахождение (адрес) в соответствии с </w:t>
      </w:r>
      <w:hyperlink w:anchor="P503">
        <w:r>
          <w:rPr>
            <w:color w:val="0000FF"/>
          </w:rPr>
          <w:t>пунктами 3.1.13</w:t>
        </w:r>
      </w:hyperlink>
      <w:r>
        <w:t xml:space="preserve">, </w:t>
      </w:r>
      <w:hyperlink w:anchor="P510">
        <w:r>
          <w:rPr>
            <w:color w:val="0000FF"/>
          </w:rPr>
          <w:t>3.1.14 части II</w:t>
        </w:r>
      </w:hyperlink>
      <w:r>
        <w:t xml:space="preserve"> Методических рекомендаций, площадь (кв. м) в соответствии с </w:t>
      </w:r>
      <w:hyperlink w:anchor="P514">
        <w:r>
          <w:rPr>
            <w:color w:val="0000FF"/>
          </w:rPr>
          <w:t>пунктом 3.1.15 части II</w:t>
        </w:r>
      </w:hyperlink>
      <w:r>
        <w:t xml:space="preserve"> Методических рекомендаций.</w:t>
      </w:r>
    </w:p>
    <w:p w:rsidR="003200FE" w:rsidRDefault="003200FE">
      <w:pPr>
        <w:pStyle w:val="ConsPlusNormal"/>
        <w:spacing w:before="220"/>
        <w:ind w:firstLine="540"/>
        <w:jc w:val="both"/>
      </w:pPr>
      <w:r>
        <w:t xml:space="preserve">7.6. В </w:t>
      </w:r>
      <w:hyperlink r:id="rId348">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3200FE" w:rsidRDefault="003200FE">
      <w:pPr>
        <w:pStyle w:val="ConsPlusNormal"/>
        <w:spacing w:before="220"/>
        <w:ind w:firstLine="540"/>
        <w:jc w:val="both"/>
      </w:pPr>
      <w:r>
        <w:t xml:space="preserve">7.7. В </w:t>
      </w:r>
      <w:hyperlink r:id="rId349">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3200FE" w:rsidRDefault="003200FE">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7">
        <w:r>
          <w:rPr>
            <w:color w:val="0000FF"/>
          </w:rPr>
          <w:t>пунктом 5.1.2 части II</w:t>
        </w:r>
      </w:hyperlink>
      <w:r>
        <w:t xml:space="preserve"> Методических рекомендаций, местонахождение организации (адрес), уставный капитал в соответствии с </w:t>
      </w:r>
      <w:hyperlink w:anchor="P729">
        <w:r>
          <w:rPr>
            <w:color w:val="0000FF"/>
          </w:rPr>
          <w:t>пунктами 5.1.3</w:t>
        </w:r>
      </w:hyperlink>
      <w:r>
        <w:t xml:space="preserve"> и </w:t>
      </w:r>
      <w:hyperlink w:anchor="P730">
        <w:r>
          <w:rPr>
            <w:color w:val="0000FF"/>
          </w:rPr>
          <w:t>5.1.4 части II</w:t>
        </w:r>
      </w:hyperlink>
      <w:r>
        <w:t xml:space="preserve"> Методических рекомендаций, доли участия в соответствии с </w:t>
      </w:r>
      <w:hyperlink w:anchor="P733">
        <w:r>
          <w:rPr>
            <w:color w:val="0000FF"/>
          </w:rPr>
          <w:t>пунктом 5.1.6 части II</w:t>
        </w:r>
      </w:hyperlink>
      <w:r>
        <w:t xml:space="preserve"> Методических рекомендаций.</w:t>
      </w:r>
    </w:p>
    <w:p w:rsidR="003200FE" w:rsidRDefault="003200FE">
      <w:pPr>
        <w:pStyle w:val="ConsPlusNormal"/>
        <w:spacing w:before="220"/>
        <w:ind w:firstLine="540"/>
        <w:jc w:val="both"/>
      </w:pPr>
      <w:r>
        <w:t xml:space="preserve">7.8. В </w:t>
      </w:r>
      <w:hyperlink r:id="rId350">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3200FE" w:rsidRDefault="003200FE">
      <w:pPr>
        <w:pStyle w:val="ConsPlusNormal"/>
        <w:spacing w:before="220"/>
        <w:ind w:firstLine="540"/>
        <w:jc w:val="both"/>
      </w:pPr>
      <w:r>
        <w:t xml:space="preserve">7.9. В </w:t>
      </w:r>
      <w:hyperlink r:id="rId351">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200FE" w:rsidRDefault="003200FE">
      <w:pPr>
        <w:pStyle w:val="ConsPlusNormal"/>
        <w:spacing w:before="220"/>
        <w:ind w:firstLine="540"/>
        <w:jc w:val="both"/>
      </w:pPr>
      <w:r>
        <w:t xml:space="preserve">7.10. В </w:t>
      </w:r>
      <w:hyperlink r:id="rId352">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3200FE" w:rsidRDefault="003200FE">
      <w:pPr>
        <w:pStyle w:val="ConsPlusNormal"/>
        <w:spacing w:before="220"/>
        <w:ind w:firstLine="540"/>
        <w:jc w:val="both"/>
      </w:pPr>
      <w:r>
        <w:t xml:space="preserve">7.11. В </w:t>
      </w:r>
      <w:hyperlink r:id="rId353">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3200FE" w:rsidRDefault="003200FE">
      <w:pPr>
        <w:pStyle w:val="ConsPlusNormal"/>
        <w:spacing w:before="220"/>
        <w:ind w:firstLine="540"/>
        <w:jc w:val="both"/>
      </w:pPr>
      <w:r>
        <w:t xml:space="preserve">7.12. В </w:t>
      </w:r>
      <w:hyperlink r:id="rId354">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3200FE" w:rsidRDefault="003200FE">
      <w:pPr>
        <w:pStyle w:val="ConsPlusNormal"/>
        <w:spacing w:before="220"/>
        <w:ind w:firstLine="540"/>
        <w:jc w:val="both"/>
      </w:pPr>
      <w:r>
        <w:t xml:space="preserve">В случае безвозмездной сделки с юридическим лицом в данной </w:t>
      </w:r>
      <w:hyperlink r:id="rId355">
        <w:r>
          <w:rPr>
            <w:color w:val="0000FF"/>
          </w:rPr>
          <w:t>графе</w:t>
        </w:r>
      </w:hyperlink>
      <w: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3200FE" w:rsidRDefault="003200FE">
      <w:pPr>
        <w:pStyle w:val="ConsPlusNormal"/>
        <w:spacing w:before="220"/>
        <w:ind w:firstLine="540"/>
        <w:jc w:val="both"/>
      </w:pPr>
      <w:r>
        <w:t xml:space="preserve">7.13. В </w:t>
      </w:r>
      <w:hyperlink r:id="rId356">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w:t>
      </w:r>
    </w:p>
    <w:p w:rsidR="003200FE" w:rsidRDefault="003200FE">
      <w:pPr>
        <w:pStyle w:val="ConsPlusNormal"/>
        <w:jc w:val="both"/>
      </w:pPr>
    </w:p>
    <w:p w:rsidR="003200FE" w:rsidRDefault="003200FE">
      <w:pPr>
        <w:pStyle w:val="ConsPlusNormal"/>
        <w:jc w:val="both"/>
      </w:pPr>
    </w:p>
    <w:p w:rsidR="003200FE" w:rsidRDefault="003200FE">
      <w:pPr>
        <w:pStyle w:val="ConsPlusNormal"/>
        <w:pBdr>
          <w:bottom w:val="single" w:sz="6" w:space="0" w:color="auto"/>
        </w:pBdr>
        <w:spacing w:before="100" w:after="100"/>
        <w:jc w:val="both"/>
        <w:rPr>
          <w:sz w:val="2"/>
          <w:szCs w:val="2"/>
        </w:rPr>
      </w:pPr>
    </w:p>
    <w:p w:rsidR="006F0116" w:rsidRDefault="006F0116"/>
    <w:sectPr w:rsidR="006F0116" w:rsidSect="003200FE">
      <w:headerReference w:type="default" r:id="rId357"/>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679" w:rsidRDefault="00742679" w:rsidP="003200FE">
      <w:pPr>
        <w:spacing w:after="0" w:line="240" w:lineRule="auto"/>
      </w:pPr>
      <w:r>
        <w:separator/>
      </w:r>
    </w:p>
  </w:endnote>
  <w:endnote w:type="continuationSeparator" w:id="0">
    <w:p w:rsidR="00742679" w:rsidRDefault="00742679" w:rsidP="0032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679" w:rsidRDefault="00742679" w:rsidP="003200FE">
      <w:pPr>
        <w:spacing w:after="0" w:line="240" w:lineRule="auto"/>
      </w:pPr>
      <w:r>
        <w:separator/>
      </w:r>
    </w:p>
  </w:footnote>
  <w:footnote w:type="continuationSeparator" w:id="0">
    <w:p w:rsidR="00742679" w:rsidRDefault="00742679" w:rsidP="00320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386468"/>
      <w:docPartObj>
        <w:docPartGallery w:val="Page Numbers (Top of Page)"/>
        <w:docPartUnique/>
      </w:docPartObj>
    </w:sdtPr>
    <w:sdtEndPr/>
    <w:sdtContent>
      <w:p w:rsidR="003200FE" w:rsidRDefault="003200FE">
        <w:pPr>
          <w:pStyle w:val="a3"/>
          <w:jc w:val="center"/>
        </w:pPr>
        <w:r>
          <w:fldChar w:fldCharType="begin"/>
        </w:r>
        <w:r>
          <w:instrText>PAGE   \* MERGEFORMAT</w:instrText>
        </w:r>
        <w:r>
          <w:fldChar w:fldCharType="separate"/>
        </w:r>
        <w:r w:rsidR="00BD3C84">
          <w:rPr>
            <w:noProof/>
          </w:rPr>
          <w:t>2</w:t>
        </w:r>
        <w:r>
          <w:fldChar w:fldCharType="end"/>
        </w:r>
      </w:p>
    </w:sdtContent>
  </w:sdt>
  <w:p w:rsidR="003200FE" w:rsidRDefault="003200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0FE"/>
    <w:rsid w:val="0029241F"/>
    <w:rsid w:val="003200FE"/>
    <w:rsid w:val="006F0116"/>
    <w:rsid w:val="00742679"/>
    <w:rsid w:val="009C518C"/>
    <w:rsid w:val="00BD3C84"/>
    <w:rsid w:val="00DF1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0F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200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00F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200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00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200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00F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00FE"/>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3200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0FE"/>
  </w:style>
  <w:style w:type="paragraph" w:styleId="a5">
    <w:name w:val="footer"/>
    <w:basedOn w:val="a"/>
    <w:link w:val="a6"/>
    <w:uiPriority w:val="99"/>
    <w:unhideWhenUsed/>
    <w:rsid w:val="003200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0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0F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200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00F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200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00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200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00F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00FE"/>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3200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0FE"/>
  </w:style>
  <w:style w:type="paragraph" w:styleId="a5">
    <w:name w:val="footer"/>
    <w:basedOn w:val="a"/>
    <w:link w:val="a6"/>
    <w:uiPriority w:val="99"/>
    <w:unhideWhenUsed/>
    <w:rsid w:val="003200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0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075&amp;dst=101131" TargetMode="External"/><Relationship Id="rId299" Type="http://schemas.openxmlformats.org/officeDocument/2006/relationships/hyperlink" Target="https://login.consultant.ru/link/?req=doc&amp;base=LAW&amp;n=468048&amp;dst=100231" TargetMode="External"/><Relationship Id="rId303" Type="http://schemas.openxmlformats.org/officeDocument/2006/relationships/hyperlink" Target="https://login.consultant.ru/link/?req=doc&amp;base=LAW&amp;n=468048&amp;dst=100231" TargetMode="External"/><Relationship Id="rId21" Type="http://schemas.openxmlformats.org/officeDocument/2006/relationships/hyperlink" Target="https://login.consultant.ru/link/?req=doc&amp;base=LAW&amp;n=468048&amp;dst=100175" TargetMode="External"/><Relationship Id="rId42" Type="http://schemas.openxmlformats.org/officeDocument/2006/relationships/hyperlink" Target="https://login.consultant.ru/link/?req=doc&amp;base=LAW&amp;n=389806" TargetMode="External"/><Relationship Id="rId63" Type="http://schemas.openxmlformats.org/officeDocument/2006/relationships/hyperlink" Target="https://login.consultant.ru/link/?req=doc&amp;base=LAW&amp;n=489505&amp;dst=100023" TargetMode="External"/><Relationship Id="rId84" Type="http://schemas.openxmlformats.org/officeDocument/2006/relationships/hyperlink" Target="https://login.consultant.ru/link/?req=doc&amp;base=LAW&amp;n=389806" TargetMode="External"/><Relationship Id="rId138" Type="http://schemas.openxmlformats.org/officeDocument/2006/relationships/hyperlink" Target="https://login.consultant.ru/link/?req=doc&amp;base=LAW&amp;n=468048&amp;dst=100247" TargetMode="External"/><Relationship Id="rId159" Type="http://schemas.openxmlformats.org/officeDocument/2006/relationships/hyperlink" Target="https://login.consultant.ru/link/?req=doc&amp;base=LAW&amp;n=468048&amp;dst=100105" TargetMode="External"/><Relationship Id="rId324" Type="http://schemas.openxmlformats.org/officeDocument/2006/relationships/hyperlink" Target="https://login.consultant.ru/link/?req=doc&amp;base=LAW&amp;n=468048&amp;dst=100045" TargetMode="External"/><Relationship Id="rId345" Type="http://schemas.openxmlformats.org/officeDocument/2006/relationships/hyperlink" Target="https://login.consultant.ru/link/?req=doc&amp;base=LAW&amp;n=468048&amp;dst=119" TargetMode="External"/><Relationship Id="rId170" Type="http://schemas.openxmlformats.org/officeDocument/2006/relationships/hyperlink" Target="https://login.consultant.ru/link/?req=doc&amp;base=LAW&amp;n=494435&amp;dst=100102" TargetMode="External"/><Relationship Id="rId191" Type="http://schemas.openxmlformats.org/officeDocument/2006/relationships/hyperlink" Target="https://login.consultant.ru/link/?req=doc&amp;base=LAW&amp;n=468048&amp;dst=80" TargetMode="External"/><Relationship Id="rId205" Type="http://schemas.openxmlformats.org/officeDocument/2006/relationships/hyperlink" Target="https://login.consultant.ru/link/?req=doc&amp;base=LAW&amp;n=483154&amp;dst=100008" TargetMode="External"/><Relationship Id="rId226" Type="http://schemas.openxmlformats.org/officeDocument/2006/relationships/hyperlink" Target="https://login.consultant.ru/link/?req=doc&amp;base=LAW&amp;n=468048&amp;dst=100185" TargetMode="External"/><Relationship Id="rId247" Type="http://schemas.openxmlformats.org/officeDocument/2006/relationships/hyperlink" Target="https://login.consultant.ru/link/?req=doc&amp;base=LAW&amp;n=389806" TargetMode="External"/><Relationship Id="rId107" Type="http://schemas.openxmlformats.org/officeDocument/2006/relationships/hyperlink" Target="https://login.consultant.ru/link/?req=doc&amp;base=LAW&amp;n=468048&amp;dst=16" TargetMode="External"/><Relationship Id="rId268" Type="http://schemas.openxmlformats.org/officeDocument/2006/relationships/hyperlink" Target="https://login.consultant.ru/link/?req=doc&amp;base=LAW&amp;n=468048&amp;dst=100200" TargetMode="External"/><Relationship Id="rId289" Type="http://schemas.openxmlformats.org/officeDocument/2006/relationships/hyperlink" Target="https://login.consultant.ru/link/?req=doc&amp;base=LAW&amp;n=468048&amp;dst=100231" TargetMode="External"/><Relationship Id="rId11" Type="http://schemas.openxmlformats.org/officeDocument/2006/relationships/hyperlink" Target="https://mintrud.gov.ru/ministry/programms/anticorruption/9/23" TargetMode="External"/><Relationship Id="rId32" Type="http://schemas.openxmlformats.org/officeDocument/2006/relationships/hyperlink" Target="http://www.kremlin.ru/structure/additional/12" TargetMode="External"/><Relationship Id="rId53" Type="http://schemas.openxmlformats.org/officeDocument/2006/relationships/hyperlink" Target="https://login.consultant.ru/link/?req=doc&amp;base=LAW&amp;n=511075&amp;dst=651" TargetMode="External"/><Relationship Id="rId74" Type="http://schemas.openxmlformats.org/officeDocument/2006/relationships/hyperlink" Target="https://login.consultant.ru/link/?req=doc&amp;base=LAW&amp;n=468048&amp;dst=16" TargetMode="External"/><Relationship Id="rId128" Type="http://schemas.openxmlformats.org/officeDocument/2006/relationships/hyperlink" Target="https://login.consultant.ru/link/?req=doc&amp;base=LAW&amp;n=468048&amp;dst=33" TargetMode="External"/><Relationship Id="rId149" Type="http://schemas.openxmlformats.org/officeDocument/2006/relationships/hyperlink" Target="https://login.consultant.ru/link/?req=doc&amp;base=LAW&amp;n=508490&amp;dst=101177" TargetMode="External"/><Relationship Id="rId314" Type="http://schemas.openxmlformats.org/officeDocument/2006/relationships/hyperlink" Target="https://login.consultant.ru/link/?req=doc&amp;base=LAW&amp;n=468048&amp;dst=100257" TargetMode="External"/><Relationship Id="rId335" Type="http://schemas.openxmlformats.org/officeDocument/2006/relationships/hyperlink" Target="https://login.consultant.ru/link/?req=doc&amp;base=LAW&amp;n=389806" TargetMode="External"/><Relationship Id="rId356" Type="http://schemas.openxmlformats.org/officeDocument/2006/relationships/hyperlink" Target="https://login.consultant.ru/link/?req=doc&amp;base=LAW&amp;n=468048&amp;dst=127" TargetMode="External"/><Relationship Id="rId5" Type="http://schemas.openxmlformats.org/officeDocument/2006/relationships/footnotes" Target="footnotes.xml"/><Relationship Id="rId95" Type="http://schemas.openxmlformats.org/officeDocument/2006/relationships/hyperlink" Target="https://login.consultant.ru/link/?req=doc&amp;base=LAW&amp;n=479229&amp;dst=67" TargetMode="External"/><Relationship Id="rId160" Type="http://schemas.openxmlformats.org/officeDocument/2006/relationships/hyperlink" Target="https://login.consultant.ru/link/?req=doc&amp;base=LAW&amp;n=468048&amp;dst=100231" TargetMode="External"/><Relationship Id="rId181" Type="http://schemas.openxmlformats.org/officeDocument/2006/relationships/hyperlink" Target="https://login.consultant.ru/link/?req=doc&amp;base=LAW&amp;n=468048&amp;dst=119" TargetMode="External"/><Relationship Id="rId216" Type="http://schemas.openxmlformats.org/officeDocument/2006/relationships/hyperlink" Target="https://www.cbr.ru/hd_base/metall/metall_base_new/" TargetMode="External"/><Relationship Id="rId237" Type="http://schemas.openxmlformats.org/officeDocument/2006/relationships/hyperlink" Target="https://login.consultant.ru/link/?req=doc&amp;base=LAW&amp;n=468048&amp;dst=100187" TargetMode="External"/><Relationship Id="rId258" Type="http://schemas.openxmlformats.org/officeDocument/2006/relationships/hyperlink" Target="https://login.consultant.ru/link/?req=doc&amp;base=LAW&amp;n=468048&amp;dst=22" TargetMode="External"/><Relationship Id="rId279" Type="http://schemas.openxmlformats.org/officeDocument/2006/relationships/hyperlink" Target="https://login.consultant.ru/link/?req=doc&amp;base=LAW&amp;n=468048&amp;dst=100220" TargetMode="External"/><Relationship Id="rId22" Type="http://schemas.openxmlformats.org/officeDocument/2006/relationships/hyperlink" Target="https://login.consultant.ru/link/?req=doc&amp;base=LAW&amp;n=468048&amp;dst=100191" TargetMode="External"/><Relationship Id="rId43" Type="http://schemas.openxmlformats.org/officeDocument/2006/relationships/hyperlink" Target="https://login.consultant.ru/link/?req=doc&amp;base=LAW&amp;n=389806" TargetMode="External"/><Relationship Id="rId64" Type="http://schemas.openxmlformats.org/officeDocument/2006/relationships/hyperlink" Target="https://login.consultant.ru/link/?req=doc&amp;base=LAW&amp;n=511075&amp;dst=101860" TargetMode="External"/><Relationship Id="rId118" Type="http://schemas.openxmlformats.org/officeDocument/2006/relationships/hyperlink" Target="https://login.consultant.ru/link/?req=doc&amp;base=LAW&amp;n=468048&amp;dst=100247" TargetMode="External"/><Relationship Id="rId139" Type="http://schemas.openxmlformats.org/officeDocument/2006/relationships/hyperlink" Target="https://login.consultant.ru/link/?req=doc&amp;base=LAW&amp;n=468048&amp;dst=100105" TargetMode="External"/><Relationship Id="rId290" Type="http://schemas.openxmlformats.org/officeDocument/2006/relationships/hyperlink" Target="https://login.consultant.ru/link/?req=doc&amp;base=LAW&amp;n=468048&amp;dst=100231" TargetMode="External"/><Relationship Id="rId304" Type="http://schemas.openxmlformats.org/officeDocument/2006/relationships/hyperlink" Target="https://login.consultant.ru/link/?req=doc&amp;base=LAW&amp;n=468048&amp;dst=100243" TargetMode="External"/><Relationship Id="rId325" Type="http://schemas.openxmlformats.org/officeDocument/2006/relationships/hyperlink" Target="https://login.consultant.ru/link/?req=doc&amp;base=LAW&amp;n=468048&amp;dst=100045" TargetMode="External"/><Relationship Id="rId346" Type="http://schemas.openxmlformats.org/officeDocument/2006/relationships/hyperlink" Target="https://login.consultant.ru/link/?req=doc&amp;base=LAW&amp;n=468048&amp;dst=128" TargetMode="External"/><Relationship Id="rId85" Type="http://schemas.openxmlformats.org/officeDocument/2006/relationships/hyperlink" Target="https://login.consultant.ru/link/?req=doc&amp;base=LAW&amp;n=468048&amp;dst=22" TargetMode="External"/><Relationship Id="rId150" Type="http://schemas.openxmlformats.org/officeDocument/2006/relationships/hyperlink" Target="https://login.consultant.ru/link/?req=doc&amp;base=LAW&amp;n=468048&amp;dst=100105" TargetMode="External"/><Relationship Id="rId171" Type="http://schemas.openxmlformats.org/officeDocument/2006/relationships/hyperlink" Target="https://login.consultant.ru/link/?req=doc&amp;base=LAW&amp;n=494432&amp;dst=100102" TargetMode="External"/><Relationship Id="rId192" Type="http://schemas.openxmlformats.org/officeDocument/2006/relationships/hyperlink" Target="https://login.consultant.ru/link/?req=doc&amp;base=LAW&amp;n=468048&amp;dst=81" TargetMode="External"/><Relationship Id="rId206" Type="http://schemas.openxmlformats.org/officeDocument/2006/relationships/hyperlink" Target="https://login.consultant.ru/link/?req=doc&amp;base=LAW&amp;n=468048&amp;dst=111" TargetMode="External"/><Relationship Id="rId227" Type="http://schemas.openxmlformats.org/officeDocument/2006/relationships/hyperlink" Target="https://login.consultant.ru/link/?req=doc&amp;base=LAW&amp;n=468048&amp;dst=100186" TargetMode="External"/><Relationship Id="rId248" Type="http://schemas.openxmlformats.org/officeDocument/2006/relationships/hyperlink" Target="https://login.consultant.ru/link/?req=doc&amp;base=LAW&amp;n=468048&amp;dst=100247" TargetMode="External"/><Relationship Id="rId269" Type="http://schemas.openxmlformats.org/officeDocument/2006/relationships/hyperlink" Target="https://login.consultant.ru/link/?req=doc&amp;base=LAW&amp;n=468048&amp;dst=100201" TargetMode="External"/><Relationship Id="rId12" Type="http://schemas.openxmlformats.org/officeDocument/2006/relationships/hyperlink" Target="https://login.consultant.ru/link/?req=doc&amp;base=LAW&amp;n=509408&amp;dst=1187" TargetMode="External"/><Relationship Id="rId33" Type="http://schemas.openxmlformats.org/officeDocument/2006/relationships/hyperlink" Target="https://gossluzhba.gov.ru/anticorruption/spravki_bk" TargetMode="External"/><Relationship Id="rId108" Type="http://schemas.openxmlformats.org/officeDocument/2006/relationships/hyperlink" Target="https://login.consultant.ru/link/?req=doc&amp;base=LAW&amp;n=468048&amp;dst=18" TargetMode="External"/><Relationship Id="rId129" Type="http://schemas.openxmlformats.org/officeDocument/2006/relationships/hyperlink" Target="https://login.consultant.ru/link/?req=doc&amp;base=LAW&amp;n=442435" TargetMode="External"/><Relationship Id="rId280" Type="http://schemas.openxmlformats.org/officeDocument/2006/relationships/hyperlink" Target="https://login.consultant.ru/link/?req=doc&amp;base=LAW&amp;n=468048&amp;dst=100222" TargetMode="External"/><Relationship Id="rId315" Type="http://schemas.openxmlformats.org/officeDocument/2006/relationships/hyperlink" Target="https://login.consultant.ru/link/?req=doc&amp;base=LAW&amp;n=468048&amp;dst=100258" TargetMode="External"/><Relationship Id="rId336" Type="http://schemas.openxmlformats.org/officeDocument/2006/relationships/hyperlink" Target="https://login.consultant.ru/link/?req=doc&amp;base=LAW&amp;n=389806" TargetMode="External"/><Relationship Id="rId357" Type="http://schemas.openxmlformats.org/officeDocument/2006/relationships/header" Target="header1.xml"/><Relationship Id="rId54" Type="http://schemas.openxmlformats.org/officeDocument/2006/relationships/hyperlink" Target="https://login.consultant.ru/link/?req=doc&amp;base=LAW&amp;n=468048&amp;dst=14" TargetMode="External"/><Relationship Id="rId75" Type="http://schemas.openxmlformats.org/officeDocument/2006/relationships/hyperlink" Target="https://login.consultant.ru/link/?req=doc&amp;base=LAW&amp;n=468048&amp;dst=18" TargetMode="External"/><Relationship Id="rId96" Type="http://schemas.openxmlformats.org/officeDocument/2006/relationships/hyperlink" Target="https://login.consultant.ru/link/?req=doc&amp;base=LAW&amp;n=468048&amp;dst=24" TargetMode="External"/><Relationship Id="rId140"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68048&amp;dst=100114" TargetMode="External"/><Relationship Id="rId182" Type="http://schemas.openxmlformats.org/officeDocument/2006/relationships/hyperlink" Target="https://login.consultant.ru/link/?req=doc&amp;base=LAW&amp;n=468048&amp;dst=100146" TargetMode="External"/><Relationship Id="rId217" Type="http://schemas.openxmlformats.org/officeDocument/2006/relationships/hyperlink" Target="https://login.consultant.ru/link/?req=doc&amp;base=LAW&amp;n=468048&amp;dst=100175" TargetMode="External"/><Relationship Id="rId6" Type="http://schemas.openxmlformats.org/officeDocument/2006/relationships/endnotes" Target="endnotes.xml"/><Relationship Id="rId238" Type="http://schemas.openxmlformats.org/officeDocument/2006/relationships/hyperlink" Target="https://login.consultant.ru/link/?req=doc&amp;base=LAW&amp;n=468048&amp;dst=7" TargetMode="External"/><Relationship Id="rId259" Type="http://schemas.openxmlformats.org/officeDocument/2006/relationships/hyperlink" Target="https://login.consultant.ru/link/?req=doc&amp;base=LAW&amp;n=468048&amp;dst=100191" TargetMode="External"/><Relationship Id="rId23" Type="http://schemas.openxmlformats.org/officeDocument/2006/relationships/hyperlink" Target="https://login.consultant.ru/link/?req=doc&amp;base=LAW&amp;n=468048&amp;dst=100230" TargetMode="External"/><Relationship Id="rId119" Type="http://schemas.openxmlformats.org/officeDocument/2006/relationships/hyperlink" Target="https://login.consultant.ru/link/?req=doc&amp;base=LAW&amp;n=505901" TargetMode="External"/><Relationship Id="rId270" Type="http://schemas.openxmlformats.org/officeDocument/2006/relationships/hyperlink" Target="https://www.cbr.ru/currency_base/daily/" TargetMode="External"/><Relationship Id="rId291" Type="http://schemas.openxmlformats.org/officeDocument/2006/relationships/hyperlink" Target="https://login.consultant.ru/link/?req=doc&amp;base=LAW&amp;n=468048&amp;dst=100231" TargetMode="External"/><Relationship Id="rId305" Type="http://schemas.openxmlformats.org/officeDocument/2006/relationships/hyperlink" Target="https://login.consultant.ru/link/?req=doc&amp;base=LAW&amp;n=468048&amp;dst=100045" TargetMode="External"/><Relationship Id="rId326" Type="http://schemas.openxmlformats.org/officeDocument/2006/relationships/hyperlink" Target="https://login.consultant.ru/link/?req=doc&amp;base=LAW&amp;n=509335&amp;dst=100693" TargetMode="External"/><Relationship Id="rId347" Type="http://schemas.openxmlformats.org/officeDocument/2006/relationships/hyperlink" Target="https://login.consultant.ru/link/?req=doc&amp;base=LAW&amp;n=468048&amp;dst=133" TargetMode="External"/><Relationship Id="rId44" Type="http://schemas.openxmlformats.org/officeDocument/2006/relationships/hyperlink" Target="https://www.gosuslugi.ru/" TargetMode="External"/><Relationship Id="rId65" Type="http://schemas.openxmlformats.org/officeDocument/2006/relationships/hyperlink" Target="https://login.consultant.ru/link/?req=doc&amp;base=LAW&amp;n=375363&amp;dst=46" TargetMode="External"/><Relationship Id="rId86" Type="http://schemas.openxmlformats.org/officeDocument/2006/relationships/hyperlink" Target="https://login.consultant.ru/link/?req=doc&amp;base=LAW&amp;n=511075&amp;dst=13178" TargetMode="External"/><Relationship Id="rId130" Type="http://schemas.openxmlformats.org/officeDocument/2006/relationships/hyperlink" Target="https://login.consultant.ru/link/?req=doc&amp;base=LAW&amp;n=468048&amp;dst=40" TargetMode="External"/><Relationship Id="rId151" Type="http://schemas.openxmlformats.org/officeDocument/2006/relationships/hyperlink" Target="https://login.consultant.ru/link/?req=doc&amp;base=LAW&amp;n=468048&amp;dst=100231" TargetMode="External"/><Relationship Id="rId172" Type="http://schemas.openxmlformats.org/officeDocument/2006/relationships/hyperlink" Target="https://login.consultant.ru/link/?req=doc&amp;base=LAW&amp;n=494433&amp;dst=100100" TargetMode="External"/><Relationship Id="rId193" Type="http://schemas.openxmlformats.org/officeDocument/2006/relationships/hyperlink" Target="https://login.consultant.ru/link/?req=doc&amp;base=LAW&amp;n=468048&amp;dst=82" TargetMode="External"/><Relationship Id="rId207" Type="http://schemas.openxmlformats.org/officeDocument/2006/relationships/hyperlink" Target="https://login.consultant.ru/link/?req=doc&amp;base=LAW&amp;n=468048&amp;dst=112" TargetMode="External"/><Relationship Id="rId228" Type="http://schemas.openxmlformats.org/officeDocument/2006/relationships/hyperlink" Target="https://login.consultant.ru/link/?req=doc&amp;base=LAW&amp;n=508506&amp;dst=297" TargetMode="External"/><Relationship Id="rId249" Type="http://schemas.openxmlformats.org/officeDocument/2006/relationships/hyperlink" Target="https://login.consultant.ru/link/?req=doc&amp;base=LAW&amp;n=468048&amp;dst=100247" TargetMode="External"/><Relationship Id="rId13" Type="http://schemas.openxmlformats.org/officeDocument/2006/relationships/hyperlink" Target="https://login.consultant.ru/link/?req=doc&amp;base=LAW&amp;n=509408&amp;dst=1187" TargetMode="External"/><Relationship Id="rId109" Type="http://schemas.openxmlformats.org/officeDocument/2006/relationships/hyperlink" Target="https://login.consultant.ru/link/?req=doc&amp;base=LAW&amp;n=430182&amp;dst=101253" TargetMode="External"/><Relationship Id="rId260" Type="http://schemas.openxmlformats.org/officeDocument/2006/relationships/hyperlink" Target="https://login.consultant.ru/link/?req=doc&amp;base=LAW&amp;n=468048&amp;dst=100192" TargetMode="External"/><Relationship Id="rId281" Type="http://schemas.openxmlformats.org/officeDocument/2006/relationships/hyperlink" Target="https://login.consultant.ru/link/?req=doc&amp;base=LAW&amp;n=468048&amp;dst=100220" TargetMode="External"/><Relationship Id="rId316" Type="http://schemas.openxmlformats.org/officeDocument/2006/relationships/hyperlink" Target="https://login.consultant.ru/link/?req=doc&amp;base=LAW&amp;n=468048&amp;dst=100247" TargetMode="External"/><Relationship Id="rId337" Type="http://schemas.openxmlformats.org/officeDocument/2006/relationships/hyperlink" Target="https://login.consultant.ru/link/?req=doc&amp;base=LAW&amp;n=500034" TargetMode="External"/><Relationship Id="rId34" Type="http://schemas.openxmlformats.org/officeDocument/2006/relationships/hyperlink" Target="https://login.consultant.ru/link/?req=doc&amp;base=LAW&amp;n=389806&amp;dst=100029" TargetMode="External"/><Relationship Id="rId55" Type="http://schemas.openxmlformats.org/officeDocument/2006/relationships/hyperlink" Target="https://login.consultant.ru/link/?req=doc&amp;base=LAW&amp;n=430182&amp;dst=101253" TargetMode="External"/><Relationship Id="rId76" Type="http://schemas.openxmlformats.org/officeDocument/2006/relationships/hyperlink" Target="https://login.consultant.ru/link/?req=doc&amp;base=LAW&amp;n=468048&amp;dst=14" TargetMode="External"/><Relationship Id="rId97" Type="http://schemas.openxmlformats.org/officeDocument/2006/relationships/hyperlink" Target="https://login.consultant.ru/link/?req=doc&amp;base=LAW&amp;n=468048&amp;dst=100175" TargetMode="External"/><Relationship Id="rId120" Type="http://schemas.openxmlformats.org/officeDocument/2006/relationships/hyperlink" Target="https://login.consultant.ru/link/?req=doc&amp;base=LAW&amp;n=389806" TargetMode="External"/><Relationship Id="rId141" Type="http://schemas.openxmlformats.org/officeDocument/2006/relationships/hyperlink" Target="https://login.consultant.ru/link/?req=doc&amp;base=LAW&amp;n=468048&amp;dst=100045" TargetMode="External"/><Relationship Id="rId358" Type="http://schemas.openxmlformats.org/officeDocument/2006/relationships/fontTable" Target="fontTable.xml"/><Relationship Id="rId7" Type="http://schemas.openxmlformats.org/officeDocument/2006/relationships/hyperlink" Target="https://login.consultant.ru/link/?req=doc&amp;base=LAW&amp;n=442435" TargetMode="External"/><Relationship Id="rId162" Type="http://schemas.openxmlformats.org/officeDocument/2006/relationships/hyperlink" Target="https://login.consultant.ru/link/?req=doc&amp;base=LAW&amp;n=508490" TargetMode="External"/><Relationship Id="rId183" Type="http://schemas.openxmlformats.org/officeDocument/2006/relationships/hyperlink" Target="https://login.consultant.ru/link/?req=doc&amp;base=LAW&amp;n=468048&amp;dst=100138" TargetMode="External"/><Relationship Id="rId218" Type="http://schemas.openxmlformats.org/officeDocument/2006/relationships/hyperlink" Target="https://login.consultant.ru/link/?req=doc&amp;base=LAW&amp;n=505901" TargetMode="External"/><Relationship Id="rId239" Type="http://schemas.openxmlformats.org/officeDocument/2006/relationships/hyperlink" Target="https://login.consultant.ru/link/?req=doc&amp;base=LAW&amp;n=468048&amp;dst=100175" TargetMode="External"/><Relationship Id="rId250" Type="http://schemas.openxmlformats.org/officeDocument/2006/relationships/hyperlink" Target="https://login.consultant.ru/link/?req=doc&amp;base=LAW&amp;n=468048&amp;dst=100175" TargetMode="External"/><Relationship Id="rId271" Type="http://schemas.openxmlformats.org/officeDocument/2006/relationships/hyperlink" Target="https://login.consultant.ru/link/?req=doc&amp;base=LAW&amp;n=468048&amp;dst=100191" TargetMode="External"/><Relationship Id="rId292" Type="http://schemas.openxmlformats.org/officeDocument/2006/relationships/hyperlink" Target="https://login.consultant.ru/link/?req=doc&amp;base=LAW&amp;n=468048&amp;dst=100105" TargetMode="External"/><Relationship Id="rId306" Type="http://schemas.openxmlformats.org/officeDocument/2006/relationships/hyperlink" Target="https://login.consultant.ru/link/?req=doc&amp;base=LAW&amp;n=468048&amp;dst=100045" TargetMode="External"/><Relationship Id="rId24" Type="http://schemas.openxmlformats.org/officeDocument/2006/relationships/hyperlink" Target="https://login.consultant.ru/link/?req=doc&amp;base=LAW&amp;n=482834&amp;dst=100043" TargetMode="External"/><Relationship Id="rId45" Type="http://schemas.openxmlformats.org/officeDocument/2006/relationships/hyperlink" Target="https://login.consultant.ru/link/?req=doc&amp;base=LAW&amp;n=468048&amp;dst=100045" TargetMode="External"/><Relationship Id="rId66" Type="http://schemas.openxmlformats.org/officeDocument/2006/relationships/hyperlink" Target="https://login.consultant.ru/link/?req=doc&amp;base=LAW&amp;n=468048&amp;dst=14" TargetMode="External"/><Relationship Id="rId87" Type="http://schemas.openxmlformats.org/officeDocument/2006/relationships/hyperlink" Target="https://login.consultant.ru/link/?req=doc&amp;base=LAW&amp;n=29767" TargetMode="External"/><Relationship Id="rId110" Type="http://schemas.openxmlformats.org/officeDocument/2006/relationships/hyperlink" Target="https://login.consultant.ru/link/?req=doc&amp;base=LAW&amp;n=468048&amp;dst=24" TargetMode="External"/><Relationship Id="rId131" Type="http://schemas.openxmlformats.org/officeDocument/2006/relationships/hyperlink" Target="https://login.consultant.ru/link/?req=doc&amp;base=LAW&amp;n=468048&amp;dst=41" TargetMode="External"/><Relationship Id="rId327" Type="http://schemas.openxmlformats.org/officeDocument/2006/relationships/hyperlink" Target="https://login.consultant.ru/link/?req=doc&amp;base=LAW&amp;n=509335&amp;dst=100067" TargetMode="External"/><Relationship Id="rId348" Type="http://schemas.openxmlformats.org/officeDocument/2006/relationships/hyperlink" Target="https://login.consultant.ru/link/?req=doc&amp;base=LAW&amp;n=468048&amp;dst=138" TargetMode="External"/><Relationship Id="rId152" Type="http://schemas.openxmlformats.org/officeDocument/2006/relationships/hyperlink" Target="https://login.consultant.ru/link/?req=doc&amp;base=LAW&amp;n=468048&amp;dst=100045" TargetMode="External"/><Relationship Id="rId173" Type="http://schemas.openxmlformats.org/officeDocument/2006/relationships/hyperlink" Target="https://login.consultant.ru/link/?req=doc&amp;base=LAW&amp;n=494434&amp;dst=100100" TargetMode="External"/><Relationship Id="rId194" Type="http://schemas.openxmlformats.org/officeDocument/2006/relationships/hyperlink" Target="https://login.consultant.ru/link/?req=doc&amp;base=LAW&amp;n=468048&amp;dst=83" TargetMode="External"/><Relationship Id="rId208" Type="http://schemas.openxmlformats.org/officeDocument/2006/relationships/hyperlink" Target="https://login.consultant.ru/link/?req=doc&amp;base=LAW&amp;n=468048&amp;dst=113" TargetMode="External"/><Relationship Id="rId229" Type="http://schemas.openxmlformats.org/officeDocument/2006/relationships/hyperlink" Target="https://login.consultant.ru/link/?req=doc&amp;base=LAW&amp;n=468048&amp;dst=100186" TargetMode="External"/><Relationship Id="rId240" Type="http://schemas.openxmlformats.org/officeDocument/2006/relationships/hyperlink" Target="https://login.consultant.ru/link/?req=doc&amp;base=LAW&amp;n=468048&amp;dst=100187" TargetMode="External"/><Relationship Id="rId261" Type="http://schemas.openxmlformats.org/officeDocument/2006/relationships/hyperlink" Target="https://login.consultant.ru/link/?req=doc&amp;base=LAW&amp;n=468048&amp;dst=100210" TargetMode="External"/><Relationship Id="rId14" Type="http://schemas.openxmlformats.org/officeDocument/2006/relationships/hyperlink" Target="https://login.consultant.ru/link/?req=doc&amp;base=LAW&amp;n=468048&amp;dst=33" TargetMode="External"/><Relationship Id="rId35" Type="http://schemas.openxmlformats.org/officeDocument/2006/relationships/hyperlink" Target="https://login.consultant.ru/link/?req=doc&amp;base=LAW&amp;n=468048&amp;dst=33" TargetMode="External"/><Relationship Id="rId56" Type="http://schemas.openxmlformats.org/officeDocument/2006/relationships/hyperlink" Target="https://login.consultant.ru/link/?req=doc&amp;base=LAW&amp;n=430182&amp;dst=101253" TargetMode="External"/><Relationship Id="rId77" Type="http://schemas.openxmlformats.org/officeDocument/2006/relationships/hyperlink" Target="https://login.consultant.ru/link/?req=doc&amp;base=LAW&amp;n=468048&amp;dst=18" TargetMode="External"/><Relationship Id="rId100" Type="http://schemas.openxmlformats.org/officeDocument/2006/relationships/hyperlink" Target="https://login.consultant.ru/link/?req=doc&amp;base=LAW&amp;n=468048&amp;dst=24" TargetMode="External"/><Relationship Id="rId282" Type="http://schemas.openxmlformats.org/officeDocument/2006/relationships/hyperlink" Target="https://login.consultant.ru/link/?req=doc&amp;base=LAW&amp;n=468048&amp;dst=100221" TargetMode="External"/><Relationship Id="rId317" Type="http://schemas.openxmlformats.org/officeDocument/2006/relationships/hyperlink" Target="https://login.consultant.ru/link/?req=doc&amp;base=LAW&amp;n=468048&amp;dst=100259" TargetMode="External"/><Relationship Id="rId338" Type="http://schemas.openxmlformats.org/officeDocument/2006/relationships/hyperlink" Target="https://login.consultant.ru/link/?req=doc&amp;base=LAW&amp;n=500034" TargetMode="External"/><Relationship Id="rId359" Type="http://schemas.openxmlformats.org/officeDocument/2006/relationships/theme" Target="theme/theme1.xml"/><Relationship Id="rId8" Type="http://schemas.openxmlformats.org/officeDocument/2006/relationships/hyperlink" Target="https://login.consultant.ru/link/?req=doc&amp;base=LAW&amp;n=468048&amp;dst=33" TargetMode="External"/><Relationship Id="rId98" Type="http://schemas.openxmlformats.org/officeDocument/2006/relationships/hyperlink" Target="https://login.consultant.ru/link/?req=doc&amp;base=LAW&amp;n=468048&amp;dst=7" TargetMode="External"/><Relationship Id="rId121" Type="http://schemas.openxmlformats.org/officeDocument/2006/relationships/hyperlink" Target="https://login.consultant.ru/link/?req=doc&amp;base=LAW&amp;n=468048&amp;dst=7" TargetMode="External"/><Relationship Id="rId142" Type="http://schemas.openxmlformats.org/officeDocument/2006/relationships/hyperlink" Target="https://login.consultant.ru/link/?req=doc&amp;base=LAW&amp;n=508490&amp;dst=100794" TargetMode="External"/><Relationship Id="rId163" Type="http://schemas.openxmlformats.org/officeDocument/2006/relationships/hyperlink" Target="https://login.consultant.ru/link/?req=doc&amp;base=LAW&amp;n=468048&amp;dst=100114" TargetMode="External"/><Relationship Id="rId184" Type="http://schemas.openxmlformats.org/officeDocument/2006/relationships/hyperlink" Target="https://login.consultant.ru/link/?req=doc&amp;base=LAW&amp;n=468048&amp;dst=100171" TargetMode="External"/><Relationship Id="rId219" Type="http://schemas.openxmlformats.org/officeDocument/2006/relationships/hyperlink" Target="https://login.consultant.ru/link/?req=doc&amp;base=LAW&amp;n=468048&amp;dst=100247" TargetMode="External"/><Relationship Id="rId230" Type="http://schemas.openxmlformats.org/officeDocument/2006/relationships/hyperlink" Target="https://www.cbr.ru/currency_base/" TargetMode="External"/><Relationship Id="rId251" Type="http://schemas.openxmlformats.org/officeDocument/2006/relationships/hyperlink" Target="https://login.consultant.ru/link/?req=doc&amp;base=LAW&amp;n=451749" TargetMode="External"/><Relationship Id="rId25" Type="http://schemas.openxmlformats.org/officeDocument/2006/relationships/hyperlink" Target="https://login.consultant.ru/link/?req=doc&amp;base=LAW&amp;n=482834&amp;dst=100105" TargetMode="External"/><Relationship Id="rId46" Type="http://schemas.openxmlformats.org/officeDocument/2006/relationships/hyperlink" Target="https://login.consultant.ru/link/?req=doc&amp;base=LAW&amp;n=451737" TargetMode="External"/><Relationship Id="rId67" Type="http://schemas.openxmlformats.org/officeDocument/2006/relationships/hyperlink" Target="https://login.consultant.ru/link/?req=doc&amp;base=LAW&amp;n=468048&amp;dst=24" TargetMode="External"/><Relationship Id="rId272" Type="http://schemas.openxmlformats.org/officeDocument/2006/relationships/hyperlink" Target="https://login.consultant.ru/link/?req=doc&amp;base=LAW&amp;n=468048&amp;dst=100204" TargetMode="External"/><Relationship Id="rId293" Type="http://schemas.openxmlformats.org/officeDocument/2006/relationships/hyperlink" Target="https://login.consultant.ru/link/?req=doc&amp;base=LAW&amp;n=468048&amp;dst=100105" TargetMode="External"/><Relationship Id="rId307" Type="http://schemas.openxmlformats.org/officeDocument/2006/relationships/hyperlink" Target="https://login.consultant.ru/link/?req=doc&amp;base=LAW&amp;n=468048&amp;dst=100247" TargetMode="External"/><Relationship Id="rId328" Type="http://schemas.openxmlformats.org/officeDocument/2006/relationships/hyperlink" Target="https://login.consultant.ru/link/?req=doc&amp;base=LAW&amp;n=468048&amp;dst=100258" TargetMode="External"/><Relationship Id="rId349" Type="http://schemas.openxmlformats.org/officeDocument/2006/relationships/hyperlink" Target="https://login.consultant.ru/link/?req=doc&amp;base=LAW&amp;n=468048&amp;dst=143" TargetMode="External"/><Relationship Id="rId88" Type="http://schemas.openxmlformats.org/officeDocument/2006/relationships/hyperlink" Target="https://login.consultant.ru/link/?req=doc&amp;base=LAW&amp;n=511075&amp;dst=101069" TargetMode="External"/><Relationship Id="rId111" Type="http://schemas.openxmlformats.org/officeDocument/2006/relationships/hyperlink" Target="https://login.consultant.ru/link/?req=doc&amp;base=LAW&amp;n=430182&amp;dst=101253" TargetMode="External"/><Relationship Id="rId132" Type="http://schemas.openxmlformats.org/officeDocument/2006/relationships/hyperlink" Target="https://login.consultant.ru/link/?req=doc&amp;base=LAW&amp;n=468048&amp;dst=42" TargetMode="External"/><Relationship Id="rId153" Type="http://schemas.openxmlformats.org/officeDocument/2006/relationships/hyperlink" Target="https://login.consultant.ru/link/?req=doc&amp;base=LAW&amp;n=468048&amp;dst=100113" TargetMode="External"/><Relationship Id="rId174" Type="http://schemas.openxmlformats.org/officeDocument/2006/relationships/hyperlink" Target="https://login.consultant.ru/link/?req=doc&amp;base=LAW&amp;n=468048&amp;dst=100045" TargetMode="External"/><Relationship Id="rId195" Type="http://schemas.openxmlformats.org/officeDocument/2006/relationships/hyperlink" Target="https://cbr.ru/admissionfinmarket/navigator/ois/" TargetMode="External"/><Relationship Id="rId209" Type="http://schemas.openxmlformats.org/officeDocument/2006/relationships/hyperlink" Target="https://login.consultant.ru/link/?req=doc&amp;base=LAW&amp;n=468048&amp;dst=100045" TargetMode="External"/><Relationship Id="rId190" Type="http://schemas.openxmlformats.org/officeDocument/2006/relationships/hyperlink" Target="https://login.consultant.ru/link/?req=doc&amp;base=LAW&amp;n=483154" TargetMode="External"/><Relationship Id="rId204" Type="http://schemas.openxmlformats.org/officeDocument/2006/relationships/hyperlink" Target="https://cbr.ru/admissionfinmarket/navigator/oip/" TargetMode="External"/><Relationship Id="rId220" Type="http://schemas.openxmlformats.org/officeDocument/2006/relationships/hyperlink" Target="https://login.consultant.ru/link/?req=doc&amp;base=LAW&amp;n=468048&amp;dst=100183" TargetMode="External"/><Relationship Id="rId225" Type="http://schemas.openxmlformats.org/officeDocument/2006/relationships/hyperlink" Target="https://login.consultant.ru/link/?req=doc&amp;base=LAW&amp;n=468048&amp;dst=100175" TargetMode="External"/><Relationship Id="rId241" Type="http://schemas.openxmlformats.org/officeDocument/2006/relationships/hyperlink" Target="https://login.consultant.ru/link/?req=doc&amp;base=LAW&amp;n=468048&amp;dst=100187" TargetMode="External"/><Relationship Id="rId246" Type="http://schemas.openxmlformats.org/officeDocument/2006/relationships/hyperlink" Target="https://www.nalog.ru/rn77/related_activities/accounting/bank_account/" TargetMode="External"/><Relationship Id="rId267" Type="http://schemas.openxmlformats.org/officeDocument/2006/relationships/hyperlink" Target="https://login.consultant.ru/link/?req=doc&amp;base=LAW&amp;n=496708" TargetMode="External"/><Relationship Id="rId288" Type="http://schemas.openxmlformats.org/officeDocument/2006/relationships/hyperlink" Target="https://login.consultant.ru/link/?req=doc&amp;base=LAW&amp;n=468048&amp;dst=100231" TargetMode="External"/><Relationship Id="rId15" Type="http://schemas.openxmlformats.org/officeDocument/2006/relationships/hyperlink" Target="https://login.consultant.ru/link/?req=doc&amp;base=LAW&amp;n=468048&amp;dst=33" TargetMode="External"/><Relationship Id="rId36" Type="http://schemas.openxmlformats.org/officeDocument/2006/relationships/hyperlink" Target="https://lkfl2.nalog.ru/lkfl" TargetMode="External"/><Relationship Id="rId57" Type="http://schemas.openxmlformats.org/officeDocument/2006/relationships/hyperlink" Target="https://login.consultant.ru/link/?req=doc&amp;base=LAW&amp;n=468048&amp;dst=24" TargetMode="External"/><Relationship Id="rId106" Type="http://schemas.openxmlformats.org/officeDocument/2006/relationships/hyperlink" Target="https://login.consultant.ru/link/?req=doc&amp;base=LAW&amp;n=468048&amp;dst=100175" TargetMode="External"/><Relationship Id="rId127" Type="http://schemas.openxmlformats.org/officeDocument/2006/relationships/hyperlink" Target="https://login.consultant.ru/link/?req=doc&amp;base=LAW&amp;n=468048&amp;dst=33" TargetMode="External"/><Relationship Id="rId262" Type="http://schemas.openxmlformats.org/officeDocument/2006/relationships/hyperlink" Target="https://login.consultant.ru/link/?req=doc&amp;base=LAW&amp;n=508506&amp;dst=102359" TargetMode="External"/><Relationship Id="rId283" Type="http://schemas.openxmlformats.org/officeDocument/2006/relationships/hyperlink" Target="https://login.consultant.ru/link/?req=doc&amp;base=LAW&amp;n=451740" TargetMode="External"/><Relationship Id="rId313" Type="http://schemas.openxmlformats.org/officeDocument/2006/relationships/hyperlink" Target="https://login.consultant.ru/link/?req=doc&amp;base=LAW&amp;n=468048&amp;dst=100247" TargetMode="External"/><Relationship Id="rId318" Type="http://schemas.openxmlformats.org/officeDocument/2006/relationships/hyperlink" Target="https://login.consultant.ru/link/?req=doc&amp;base=LAW&amp;n=481292" TargetMode="External"/><Relationship Id="rId339" Type="http://schemas.openxmlformats.org/officeDocument/2006/relationships/hyperlink" Target="https://login.consultant.ru/link/?req=doc&amp;base=LAW&amp;n=468048&amp;dst=100247" TargetMode="External"/><Relationship Id="rId10" Type="http://schemas.openxmlformats.org/officeDocument/2006/relationships/hyperlink" Target="https://login.consultant.ru/link/?req=doc&amp;base=LAW&amp;n=436144" TargetMode="External"/><Relationship Id="rId31" Type="http://schemas.openxmlformats.org/officeDocument/2006/relationships/hyperlink" Target="https://login.consultant.ru/link/?req=doc&amp;base=LAW&amp;n=468048&amp;dst=100045" TargetMode="External"/><Relationship Id="rId52" Type="http://schemas.openxmlformats.org/officeDocument/2006/relationships/hyperlink" Target="https://login.consultant.ru/link/?req=doc&amp;base=LAW&amp;n=430182&amp;dst=101253" TargetMode="External"/><Relationship Id="rId73" Type="http://schemas.openxmlformats.org/officeDocument/2006/relationships/hyperlink" Target="https://login.consultant.ru/link/?req=doc&amp;base=LAW&amp;n=468048&amp;dst=14" TargetMode="External"/><Relationship Id="rId78" Type="http://schemas.openxmlformats.org/officeDocument/2006/relationships/hyperlink" Target="https://login.consultant.ru/link/?req=doc&amp;base=LAW&amp;n=468048&amp;dst=16" TargetMode="External"/><Relationship Id="rId94" Type="http://schemas.openxmlformats.org/officeDocument/2006/relationships/hyperlink" Target="https://login.consultant.ru/link/?req=doc&amp;base=LAW&amp;n=430182&amp;dst=101253" TargetMode="External"/><Relationship Id="rId99" Type="http://schemas.openxmlformats.org/officeDocument/2006/relationships/hyperlink" Target="https://login.consultant.ru/link/?req=doc&amp;base=LAW&amp;n=468048&amp;dst=100247" TargetMode="External"/><Relationship Id="rId101" Type="http://schemas.openxmlformats.org/officeDocument/2006/relationships/hyperlink" Target="https://login.consultant.ru/link/?req=doc&amp;base=LAW&amp;n=468048&amp;dst=22" TargetMode="External"/><Relationship Id="rId122" Type="http://schemas.openxmlformats.org/officeDocument/2006/relationships/hyperlink" Target="https://login.consultant.ru/link/?req=doc&amp;base=LAW&amp;n=468048&amp;dst=7" TargetMode="External"/><Relationship Id="rId143" Type="http://schemas.openxmlformats.org/officeDocument/2006/relationships/hyperlink" Target="https://login.consultant.ru/link/?req=doc&amp;base=LAW&amp;n=508490&amp;dst=101523" TargetMode="External"/><Relationship Id="rId148" Type="http://schemas.openxmlformats.org/officeDocument/2006/relationships/hyperlink" Target="https://login.consultant.ru/link/?req=doc&amp;base=LAW&amp;n=468048&amp;dst=100105" TargetMode="External"/><Relationship Id="rId164" Type="http://schemas.openxmlformats.org/officeDocument/2006/relationships/hyperlink" Target="https://login.consultant.ru/link/?req=doc&amp;base=LAW&amp;n=501423" TargetMode="External"/><Relationship Id="rId169" Type="http://schemas.openxmlformats.org/officeDocument/2006/relationships/hyperlink" Target="https://login.consultant.ru/link/?req=doc&amp;base=LAW&amp;n=201820" TargetMode="External"/><Relationship Id="rId185" Type="http://schemas.openxmlformats.org/officeDocument/2006/relationships/hyperlink" Target="https://login.consultant.ru/link/?req=doc&amp;base=LAW&amp;n=468048&amp;dst=100147" TargetMode="External"/><Relationship Id="rId334" Type="http://schemas.openxmlformats.org/officeDocument/2006/relationships/hyperlink" Target="https://login.consultant.ru/link/?req=doc&amp;base=LAW&amp;n=468048&amp;dst=100045" TargetMode="External"/><Relationship Id="rId350" Type="http://schemas.openxmlformats.org/officeDocument/2006/relationships/hyperlink" Target="https://login.consultant.ru/link/?req=doc&amp;base=LAW&amp;n=468048&amp;dst=148" TargetMode="External"/><Relationship Id="rId355" Type="http://schemas.openxmlformats.org/officeDocument/2006/relationships/hyperlink" Target="https://login.consultant.ru/link/?req=doc&amp;base=LAW&amp;n=468048&amp;dst=1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8048&amp;dst=33" TargetMode="External"/><Relationship Id="rId180" Type="http://schemas.openxmlformats.org/officeDocument/2006/relationships/hyperlink" Target="https://login.consultant.ru/link/?req=doc&amp;base=LAW&amp;n=468048&amp;dst=7" TargetMode="External"/><Relationship Id="rId210" Type="http://schemas.openxmlformats.org/officeDocument/2006/relationships/hyperlink" Target="https://login.consultant.ru/link/?req=doc&amp;base=LAW&amp;n=468048&amp;dst=100045" TargetMode="External"/><Relationship Id="rId215" Type="http://schemas.openxmlformats.org/officeDocument/2006/relationships/hyperlink" Target="https://login.consultant.ru/link/?req=doc&amp;base=LAW&amp;n=451740" TargetMode="External"/><Relationship Id="rId236" Type="http://schemas.openxmlformats.org/officeDocument/2006/relationships/hyperlink" Target="https://login.consultant.ru/link/?req=doc&amp;base=LAW&amp;n=389806&amp;dst=100029" TargetMode="External"/><Relationship Id="rId257" Type="http://schemas.openxmlformats.org/officeDocument/2006/relationships/hyperlink" Target="https://login.consultant.ru/link/?req=doc&amp;base=LAW&amp;n=468048&amp;dst=100191" TargetMode="External"/><Relationship Id="rId278" Type="http://schemas.openxmlformats.org/officeDocument/2006/relationships/hyperlink" Target="https://login.consultant.ru/link/?req=doc&amp;base=LAW&amp;n=468048&amp;dst=100220" TargetMode="External"/><Relationship Id="rId26" Type="http://schemas.openxmlformats.org/officeDocument/2006/relationships/hyperlink" Target="https://login.consultant.ru/link/?req=doc&amp;base=LAW&amp;n=482834&amp;dst=100105" TargetMode="External"/><Relationship Id="rId231" Type="http://schemas.openxmlformats.org/officeDocument/2006/relationships/hyperlink" Target="https://login.consultant.ru/link/?req=doc&amp;base=LAW&amp;n=468048&amp;dst=100187" TargetMode="External"/><Relationship Id="rId252" Type="http://schemas.openxmlformats.org/officeDocument/2006/relationships/hyperlink" Target="https://login.consultant.ru/link/?req=doc&amp;base=LAW&amp;n=481468" TargetMode="External"/><Relationship Id="rId273" Type="http://schemas.openxmlformats.org/officeDocument/2006/relationships/hyperlink" Target="https://login.consultant.ru/link/?req=doc&amp;base=LAW&amp;n=468048&amp;dst=100204" TargetMode="External"/><Relationship Id="rId294" Type="http://schemas.openxmlformats.org/officeDocument/2006/relationships/hyperlink" Target="https://login.consultant.ru/link/?req=doc&amp;base=LAW&amp;n=468048&amp;dst=100231" TargetMode="External"/><Relationship Id="rId308" Type="http://schemas.openxmlformats.org/officeDocument/2006/relationships/hyperlink" Target="https://login.consultant.ru/link/?req=doc&amp;base=LAW&amp;n=468048&amp;dst=100247" TargetMode="External"/><Relationship Id="rId329" Type="http://schemas.openxmlformats.org/officeDocument/2006/relationships/hyperlink" Target="https://login.consultant.ru/link/?req=doc&amp;base=LAW&amp;n=468048&amp;dst=100259" TargetMode="External"/><Relationship Id="rId47" Type="http://schemas.openxmlformats.org/officeDocument/2006/relationships/hyperlink" Target="https://login.consultant.ru/link/?req=doc&amp;base=LAW&amp;n=468048&amp;dst=7" TargetMode="External"/><Relationship Id="rId68" Type="http://schemas.openxmlformats.org/officeDocument/2006/relationships/hyperlink" Target="https://login.consultant.ru/link/?req=doc&amp;base=LAW&amp;n=468048&amp;dst=7" TargetMode="External"/><Relationship Id="rId89" Type="http://schemas.openxmlformats.org/officeDocument/2006/relationships/hyperlink" Target="https://login.consultant.ru/link/?req=doc&amp;base=LAW&amp;n=468048&amp;dst=100191" TargetMode="External"/><Relationship Id="rId112" Type="http://schemas.openxmlformats.org/officeDocument/2006/relationships/hyperlink" Target="https://login.consultant.ru/link/?req=doc&amp;base=LAW&amp;n=511075&amp;dst=101069" TargetMode="External"/><Relationship Id="rId133" Type="http://schemas.openxmlformats.org/officeDocument/2006/relationships/hyperlink" Target="https://login.consultant.ru/link/?req=doc&amp;base=LAW&amp;n=468048&amp;dst=43" TargetMode="External"/><Relationship Id="rId154" Type="http://schemas.openxmlformats.org/officeDocument/2006/relationships/hyperlink" Target="https://login.consultant.ru/link/?req=doc&amp;base=LAW&amp;n=454116&amp;dst=100011" TargetMode="External"/><Relationship Id="rId175" Type="http://schemas.openxmlformats.org/officeDocument/2006/relationships/hyperlink" Target="https://login.consultant.ru/link/?req=doc&amp;base=LAW&amp;n=468048&amp;dst=100045" TargetMode="External"/><Relationship Id="rId340" Type="http://schemas.openxmlformats.org/officeDocument/2006/relationships/hyperlink" Target="https://login.consultant.ru/link/?req=doc&amp;base=LAW&amp;n=468048&amp;dst=119" TargetMode="External"/><Relationship Id="rId196" Type="http://schemas.openxmlformats.org/officeDocument/2006/relationships/hyperlink" Target="https://login.consultant.ru/link/?req=doc&amp;base=LAW&amp;n=482679&amp;dst=5" TargetMode="External"/><Relationship Id="rId200" Type="http://schemas.openxmlformats.org/officeDocument/2006/relationships/hyperlink" Target="https://login.consultant.ru/link/?req=doc&amp;base=LAW&amp;n=468048&amp;dst=96" TargetMode="Externa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184" TargetMode="External"/><Relationship Id="rId242" Type="http://schemas.openxmlformats.org/officeDocument/2006/relationships/hyperlink" Target="https://login.consultant.ru/link/?req=doc&amp;base=LAW&amp;n=468048&amp;dst=100187" TargetMode="External"/><Relationship Id="rId263" Type="http://schemas.openxmlformats.org/officeDocument/2006/relationships/hyperlink" Target="https://login.consultant.ru/link/?req=doc&amp;base=LAW&amp;n=468048&amp;dst=100191" TargetMode="External"/><Relationship Id="rId284" Type="http://schemas.openxmlformats.org/officeDocument/2006/relationships/hyperlink" Target="https://login.consultant.ru/link/?req=doc&amp;base=LAW&amp;n=427624" TargetMode="External"/><Relationship Id="rId319" Type="http://schemas.openxmlformats.org/officeDocument/2006/relationships/hyperlink" Target="https://login.consultant.ru/link/?req=doc&amp;base=LAW&amp;n=468048&amp;dst=100247" TargetMode="External"/><Relationship Id="rId37" Type="http://schemas.openxmlformats.org/officeDocument/2006/relationships/hyperlink" Target="https://lkfl2.nalog.ru/lkfl" TargetMode="External"/><Relationship Id="rId58" Type="http://schemas.openxmlformats.org/officeDocument/2006/relationships/hyperlink" Target="https://login.consultant.ru/link/?req=doc&amp;base=LAW&amp;n=468048&amp;dst=7" TargetMode="External"/><Relationship Id="rId79" Type="http://schemas.openxmlformats.org/officeDocument/2006/relationships/hyperlink" Target="https://login.consultant.ru/link/?req=doc&amp;base=LAW&amp;n=468048&amp;dst=18" TargetMode="External"/><Relationship Id="rId102" Type="http://schemas.openxmlformats.org/officeDocument/2006/relationships/hyperlink" Target="https://login.consultant.ru/link/?req=doc&amp;base=LAW&amp;n=468048&amp;dst=16" TargetMode="External"/><Relationship Id="rId123" Type="http://schemas.openxmlformats.org/officeDocument/2006/relationships/hyperlink" Target="https://login.consultant.ru/link/?req=doc&amp;base=LAW&amp;n=468048&amp;dst=33" TargetMode="External"/><Relationship Id="rId144" Type="http://schemas.openxmlformats.org/officeDocument/2006/relationships/hyperlink" Target="https://login.consultant.ru/link/?req=doc&amp;base=LAW&amp;n=468048&amp;dst=100105" TargetMode="External"/><Relationship Id="rId330" Type="http://schemas.openxmlformats.org/officeDocument/2006/relationships/hyperlink" Target="https://login.consultant.ru/link/?req=doc&amp;base=LAW&amp;n=500034" TargetMode="External"/><Relationship Id="rId90" Type="http://schemas.openxmlformats.org/officeDocument/2006/relationships/hyperlink" Target="https://login.consultant.ru/link/?req=doc&amp;base=LAW&amp;n=468048&amp;dst=22" TargetMode="External"/><Relationship Id="rId165" Type="http://schemas.openxmlformats.org/officeDocument/2006/relationships/hyperlink" Target="https://login.consultant.ru/link/?req=doc&amp;base=LAW&amp;n=508490&amp;dst=101196" TargetMode="External"/><Relationship Id="rId186" Type="http://schemas.openxmlformats.org/officeDocument/2006/relationships/hyperlink" Target="https://login.consultant.ru/link/?req=doc&amp;base=LAW&amp;n=468048&amp;dst=100167" TargetMode="External"/><Relationship Id="rId351" Type="http://schemas.openxmlformats.org/officeDocument/2006/relationships/hyperlink" Target="https://login.consultant.ru/link/?req=doc&amp;base=LAW&amp;n=468048&amp;dst=153" TargetMode="External"/><Relationship Id="rId211" Type="http://schemas.openxmlformats.org/officeDocument/2006/relationships/hyperlink" Target="https://login.consultant.ru/link/?req=doc&amp;base=LAW&amp;n=468048&amp;dst=100175" TargetMode="External"/><Relationship Id="rId232" Type="http://schemas.openxmlformats.org/officeDocument/2006/relationships/hyperlink" Target="https://login.consultant.ru/link/?req=doc&amp;base=LAW&amp;n=468048&amp;dst=100187" TargetMode="External"/><Relationship Id="rId253" Type="http://schemas.openxmlformats.org/officeDocument/2006/relationships/hyperlink" Target="https://login.consultant.ru/link/?req=doc&amp;base=LAW&amp;n=491401&amp;dst=100035" TargetMode="External"/><Relationship Id="rId274" Type="http://schemas.openxmlformats.org/officeDocument/2006/relationships/hyperlink" Target="https://login.consultant.ru/link/?req=doc&amp;base=LAW&amp;n=468048&amp;dst=100210" TargetMode="External"/><Relationship Id="rId295" Type="http://schemas.openxmlformats.org/officeDocument/2006/relationships/hyperlink" Target="https://login.consultant.ru/link/?req=doc&amp;base=LAW&amp;n=468048&amp;dst=100231" TargetMode="External"/><Relationship Id="rId309" Type="http://schemas.openxmlformats.org/officeDocument/2006/relationships/hyperlink" Target="https://login.consultant.ru/link/?req=doc&amp;base=LAW&amp;n=468048&amp;dst=100255" TargetMode="External"/><Relationship Id="rId27" Type="http://schemas.openxmlformats.org/officeDocument/2006/relationships/hyperlink" Target="https://login.consultant.ru/link/?req=doc&amp;base=LAW&amp;n=2875&amp;dst=100222" TargetMode="External"/><Relationship Id="rId48" Type="http://schemas.openxmlformats.org/officeDocument/2006/relationships/hyperlink" Target="https://login.consultant.ru/link/?req=doc&amp;base=LAW&amp;n=468048&amp;dst=7" TargetMode="External"/><Relationship Id="rId69" Type="http://schemas.openxmlformats.org/officeDocument/2006/relationships/hyperlink" Target="https://login.consultant.ru/link/?req=doc&amp;base=LAW&amp;n=382670" TargetMode="External"/><Relationship Id="rId113" Type="http://schemas.openxmlformats.org/officeDocument/2006/relationships/hyperlink" Target="https://login.consultant.ru/link/?req=doc&amp;base=LAW&amp;n=468048&amp;dst=24" TargetMode="External"/><Relationship Id="rId134" Type="http://schemas.openxmlformats.org/officeDocument/2006/relationships/hyperlink" Target="https://login.consultant.ru/link/?req=doc&amp;base=LAW&amp;n=468048&amp;dst=100045" TargetMode="External"/><Relationship Id="rId320" Type="http://schemas.openxmlformats.org/officeDocument/2006/relationships/hyperlink" Target="https://login.consultant.ru/link/?req=doc&amp;base=LAW&amp;n=468048&amp;dst=100256" TargetMode="External"/><Relationship Id="rId80" Type="http://schemas.openxmlformats.org/officeDocument/2006/relationships/hyperlink" Target="https://login.consultant.ru/link/?req=doc&amp;base=LAW&amp;n=468048&amp;dst=20" TargetMode="External"/><Relationship Id="rId155" Type="http://schemas.openxmlformats.org/officeDocument/2006/relationships/hyperlink" Target="https://login.consultant.ru/link/?req=doc&amp;base=LAW&amp;n=468048&amp;dst=100122" TargetMode="External"/><Relationship Id="rId176" Type="http://schemas.openxmlformats.org/officeDocument/2006/relationships/hyperlink" Target="https://login.consultant.ru/link/?req=doc&amp;base=LAW&amp;n=468048&amp;dst=100138" TargetMode="External"/><Relationship Id="rId197" Type="http://schemas.openxmlformats.org/officeDocument/2006/relationships/hyperlink" Target="https://login.consultant.ru/link/?req=doc&amp;base=LAW&amp;n=482679&amp;dst=100056" TargetMode="External"/><Relationship Id="rId341" Type="http://schemas.openxmlformats.org/officeDocument/2006/relationships/hyperlink" Target="https://login.consultant.ru/link/?req=doc&amp;base=LAW&amp;n=468048&amp;dst=119" TargetMode="External"/><Relationship Id="rId201" Type="http://schemas.openxmlformats.org/officeDocument/2006/relationships/hyperlink" Target="https://login.consultant.ru/link/?req=doc&amp;base=LAW&amp;n=468048&amp;dst=97" TargetMode="External"/><Relationship Id="rId222" Type="http://schemas.openxmlformats.org/officeDocument/2006/relationships/hyperlink" Target="https://login.consultant.ru/link/?req=doc&amp;base=LAW&amp;n=508490" TargetMode="External"/><Relationship Id="rId243" Type="http://schemas.openxmlformats.org/officeDocument/2006/relationships/hyperlink" Target="https://login.consultant.ru/link/?req=doc&amp;base=LAW&amp;n=468048&amp;dst=100187" TargetMode="External"/><Relationship Id="rId264" Type="http://schemas.openxmlformats.org/officeDocument/2006/relationships/hyperlink" Target="https://login.consultant.ru/link/?req=doc&amp;base=LAW&amp;n=468048&amp;dst=100191" TargetMode="External"/><Relationship Id="rId285" Type="http://schemas.openxmlformats.org/officeDocument/2006/relationships/hyperlink" Target="https://mintrud.gov.ru/ministry/programms/anticorruption/9/21" TargetMode="External"/><Relationship Id="rId17" Type="http://schemas.openxmlformats.org/officeDocument/2006/relationships/hyperlink" Target="https://login.consultant.ru/link/?req=doc&amp;base=LAW&amp;n=468048&amp;dst=7" TargetMode="External"/><Relationship Id="rId38" Type="http://schemas.openxmlformats.org/officeDocument/2006/relationships/hyperlink" Target="https://sfr.gov.ru/" TargetMode="External"/><Relationship Id="rId59" Type="http://schemas.openxmlformats.org/officeDocument/2006/relationships/hyperlink" Target="https://login.consultant.ru/link/?req=doc&amp;base=LAW&amp;n=430182&amp;dst=101253" TargetMode="External"/><Relationship Id="rId103" Type="http://schemas.openxmlformats.org/officeDocument/2006/relationships/hyperlink" Target="https://login.consultant.ru/link/?req=doc&amp;base=LAW&amp;n=468048&amp;dst=100134" TargetMode="External"/><Relationship Id="rId124" Type="http://schemas.openxmlformats.org/officeDocument/2006/relationships/hyperlink" Target="https://login.consultant.ru/link/?req=doc&amp;base=LAW&amp;n=468048&amp;dst=41" TargetMode="External"/><Relationship Id="rId310" Type="http://schemas.openxmlformats.org/officeDocument/2006/relationships/hyperlink" Target="https://login.consultant.ru/link/?req=doc&amp;base=LAW&amp;n=468048&amp;dst=100256" TargetMode="External"/><Relationship Id="rId70" Type="http://schemas.openxmlformats.org/officeDocument/2006/relationships/hyperlink" Target="https://mintrud.gov.ru/docs/1872" TargetMode="External"/><Relationship Id="rId91" Type="http://schemas.openxmlformats.org/officeDocument/2006/relationships/hyperlink" Target="https://login.consultant.ru/link/?req=doc&amp;base=LAW&amp;n=468048&amp;dst=24" TargetMode="External"/><Relationship Id="rId145" Type="http://schemas.openxmlformats.org/officeDocument/2006/relationships/hyperlink" Target="https://login.consultant.ru/link/?req=doc&amp;base=LAW&amp;n=468048&amp;dst=100105" TargetMode="External"/><Relationship Id="rId166" Type="http://schemas.openxmlformats.org/officeDocument/2006/relationships/hyperlink" Target="https://login.consultant.ru/link/?req=doc&amp;base=LAW&amp;n=468048&amp;dst=100105" TargetMode="External"/><Relationship Id="rId187" Type="http://schemas.openxmlformats.org/officeDocument/2006/relationships/hyperlink" Target="https://login.consultant.ru/link/?req=doc&amp;base=LAW&amp;n=468048&amp;dst=100045" TargetMode="External"/><Relationship Id="rId331" Type="http://schemas.openxmlformats.org/officeDocument/2006/relationships/hyperlink" Target="https://login.consultant.ru/link/?req=doc&amp;base=LAW&amp;n=468048&amp;dst=100045" TargetMode="External"/><Relationship Id="rId352" Type="http://schemas.openxmlformats.org/officeDocument/2006/relationships/hyperlink" Target="https://login.consultant.ru/link/?req=doc&amp;base=LAW&amp;n=468048&amp;dst=158"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045" TargetMode="External"/><Relationship Id="rId233" Type="http://schemas.openxmlformats.org/officeDocument/2006/relationships/hyperlink" Target="https://login.consultant.ru/link/?req=doc&amp;base=LAW&amp;n=468048&amp;dst=100187" TargetMode="External"/><Relationship Id="rId254" Type="http://schemas.openxmlformats.org/officeDocument/2006/relationships/hyperlink" Target="https://login.consultant.ru/link/?req=doc&amp;base=LAW&amp;n=468048&amp;dst=100175" TargetMode="External"/><Relationship Id="rId28" Type="http://schemas.openxmlformats.org/officeDocument/2006/relationships/hyperlink" Target="https://login.consultant.ru/link/?req=doc&amp;base=LAW&amp;n=436144" TargetMode="External"/><Relationship Id="rId49" Type="http://schemas.openxmlformats.org/officeDocument/2006/relationships/hyperlink" Target="https://login.consultant.ru/link/?req=doc&amp;base=LAW&amp;n=483130&amp;dst=100396" TargetMode="External"/><Relationship Id="rId114" Type="http://schemas.openxmlformats.org/officeDocument/2006/relationships/hyperlink" Target="https://login.consultant.ru/link/?req=doc&amp;base=LAW&amp;n=468048&amp;dst=100045" TargetMode="External"/><Relationship Id="rId275" Type="http://schemas.openxmlformats.org/officeDocument/2006/relationships/hyperlink" Target="https://login.consultant.ru/link/?req=doc&amp;base=LAW&amp;n=468048&amp;dst=100192" TargetMode="External"/><Relationship Id="rId296" Type="http://schemas.openxmlformats.org/officeDocument/2006/relationships/hyperlink" Target="https://login.consultant.ru/link/?req=doc&amp;base=LAW&amp;n=468048&amp;dst=100239" TargetMode="External"/><Relationship Id="rId300" Type="http://schemas.openxmlformats.org/officeDocument/2006/relationships/hyperlink" Target="https://login.consultant.ru/link/?req=doc&amp;base=LAW&amp;n=468048&amp;dst=100105" TargetMode="External"/><Relationship Id="rId60" Type="http://schemas.openxmlformats.org/officeDocument/2006/relationships/hyperlink" Target="https://login.consultant.ru/link/?req=doc&amp;base=LAW&amp;n=468048&amp;dst=24" TargetMode="External"/><Relationship Id="rId81" Type="http://schemas.openxmlformats.org/officeDocument/2006/relationships/hyperlink" Target="https://login.consultant.ru/link/?req=doc&amp;base=LAW&amp;n=468048&amp;dst=100175" TargetMode="External"/><Relationship Id="rId135" Type="http://schemas.openxmlformats.org/officeDocument/2006/relationships/hyperlink" Target="https://login.consultant.ru/link/?req=doc&amp;base=LAW&amp;n=468048&amp;dst=33" TargetMode="External"/><Relationship Id="rId156" Type="http://schemas.openxmlformats.org/officeDocument/2006/relationships/hyperlink" Target="https://login.consultant.ru/link/?req=doc&amp;base=LAW&amp;n=468048&amp;dst=100105" TargetMode="External"/><Relationship Id="rId177" Type="http://schemas.openxmlformats.org/officeDocument/2006/relationships/hyperlink" Target="https://login.consultant.ru/link/?req=doc&amp;base=LAW&amp;n=468048&amp;dst=100138" TargetMode="External"/><Relationship Id="rId198" Type="http://schemas.openxmlformats.org/officeDocument/2006/relationships/hyperlink" Target="https://login.consultant.ru/link/?req=doc&amp;base=LAW&amp;n=468048&amp;dst=88" TargetMode="External"/><Relationship Id="rId321" Type="http://schemas.openxmlformats.org/officeDocument/2006/relationships/hyperlink" Target="https://login.consultant.ru/link/?req=doc&amp;base=LAW&amp;n=468048&amp;dst=100291" TargetMode="External"/><Relationship Id="rId342" Type="http://schemas.openxmlformats.org/officeDocument/2006/relationships/hyperlink" Target="https://login.consultant.ru/link/?req=doc&amp;base=LAW&amp;n=468048&amp;dst=119" TargetMode="External"/><Relationship Id="rId202" Type="http://schemas.openxmlformats.org/officeDocument/2006/relationships/hyperlink" Target="https://login.consultant.ru/link/?req=doc&amp;base=LAW&amp;n=482679&amp;dst=100015" TargetMode="External"/><Relationship Id="rId223" Type="http://schemas.openxmlformats.org/officeDocument/2006/relationships/hyperlink" Target="https://login.consultant.ru/link/?req=doc&amp;base=LAW&amp;n=498491" TargetMode="External"/><Relationship Id="rId244" Type="http://schemas.openxmlformats.org/officeDocument/2006/relationships/hyperlink" Target="https://login.consultant.ru/link/?req=doc&amp;base=LAW&amp;n=468048&amp;dst=100187" TargetMode="External"/><Relationship Id="rId18" Type="http://schemas.openxmlformats.org/officeDocument/2006/relationships/hyperlink" Target="https://login.consultant.ru/link/?req=doc&amp;base=LAW&amp;n=468048&amp;dst=33" TargetMode="External"/><Relationship Id="rId39" Type="http://schemas.openxmlformats.org/officeDocument/2006/relationships/hyperlink" Target="https://lkfl2.nalog.ru/lkfl" TargetMode="External"/><Relationship Id="rId265" Type="http://schemas.openxmlformats.org/officeDocument/2006/relationships/hyperlink" Target="https://login.consultant.ru/link/?req=doc&amp;base=LAW&amp;n=389806" TargetMode="External"/><Relationship Id="rId286" Type="http://schemas.openxmlformats.org/officeDocument/2006/relationships/hyperlink" Target="https://login.consultant.ru/link/?req=doc&amp;base=LAW&amp;n=468048&amp;dst=100045" TargetMode="External"/><Relationship Id="rId50" Type="http://schemas.openxmlformats.org/officeDocument/2006/relationships/hyperlink" Target="https://login.consultant.ru/link/?req=doc&amp;base=LAW&amp;n=468048&amp;dst=14" TargetMode="External"/><Relationship Id="rId104" Type="http://schemas.openxmlformats.org/officeDocument/2006/relationships/hyperlink" Target="https://login.consultant.ru/link/?req=doc&amp;base=LAW&amp;n=430182&amp;dst=101253" TargetMode="External"/><Relationship Id="rId125" Type="http://schemas.openxmlformats.org/officeDocument/2006/relationships/hyperlink" Target="https://login.consultant.ru/link/?req=doc&amp;base=LAW&amp;n=468048&amp;dst=33" TargetMode="External"/><Relationship Id="rId146" Type="http://schemas.openxmlformats.org/officeDocument/2006/relationships/hyperlink" Target="https://login.consultant.ru/link/?req=doc&amp;base=LAW&amp;n=468048&amp;dst=100105" TargetMode="External"/><Relationship Id="rId167" Type="http://schemas.openxmlformats.org/officeDocument/2006/relationships/hyperlink" Target="https://login.consultant.ru/link/?req=doc&amp;base=LAW&amp;n=468048&amp;dst=100231" TargetMode="External"/><Relationship Id="rId188" Type="http://schemas.openxmlformats.org/officeDocument/2006/relationships/hyperlink" Target="https://login.consultant.ru/link/?req=doc&amp;base=LAW&amp;n=508490&amp;dst=11050" TargetMode="External"/><Relationship Id="rId311" Type="http://schemas.openxmlformats.org/officeDocument/2006/relationships/hyperlink" Target="https://login.consultant.ru/link/?req=doc&amp;base=LAW&amp;n=468048&amp;dst=100256" TargetMode="External"/><Relationship Id="rId332" Type="http://schemas.openxmlformats.org/officeDocument/2006/relationships/hyperlink" Target="https://login.consultant.ru/link/?req=doc&amp;base=LAW&amp;n=468048&amp;dst=100247" TargetMode="External"/><Relationship Id="rId353" Type="http://schemas.openxmlformats.org/officeDocument/2006/relationships/hyperlink" Target="https://login.consultant.ru/link/?req=doc&amp;base=LAW&amp;n=468048&amp;dst=163" TargetMode="External"/><Relationship Id="rId71" Type="http://schemas.openxmlformats.org/officeDocument/2006/relationships/hyperlink" Target="https://login.consultant.ru/link/?req=doc&amp;base=LAW&amp;n=468048&amp;dst=16" TargetMode="External"/><Relationship Id="rId92" Type="http://schemas.openxmlformats.org/officeDocument/2006/relationships/hyperlink" Target="https://login.consultant.ru/link/?req=doc&amp;base=LAW&amp;n=468048&amp;dst=14" TargetMode="External"/><Relationship Id="rId213" Type="http://schemas.openxmlformats.org/officeDocument/2006/relationships/hyperlink" Target="https://login.consultant.ru/link/?req=doc&amp;base=LAW&amp;n=468048&amp;dst=100175" TargetMode="External"/><Relationship Id="rId234" Type="http://schemas.openxmlformats.org/officeDocument/2006/relationships/hyperlink" Target="https://login.consultant.ru/link/?req=doc&amp;base=LAW&amp;n=468048&amp;dst=10018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9567" TargetMode="External"/><Relationship Id="rId255" Type="http://schemas.openxmlformats.org/officeDocument/2006/relationships/hyperlink" Target="https://login.consultant.ru/link/?req=doc&amp;base=LAW&amp;n=389806" TargetMode="External"/><Relationship Id="rId276" Type="http://schemas.openxmlformats.org/officeDocument/2006/relationships/hyperlink" Target="https://login.consultant.ru/link/?req=doc&amp;base=LAW&amp;n=468048&amp;dst=22" TargetMode="External"/><Relationship Id="rId297" Type="http://schemas.openxmlformats.org/officeDocument/2006/relationships/hyperlink" Target="https://login.consultant.ru/link/?req=doc&amp;base=LAW&amp;n=468048&amp;dst=100240" TargetMode="External"/><Relationship Id="rId40" Type="http://schemas.openxmlformats.org/officeDocument/2006/relationships/hyperlink" Target="https://lkfl2.nalog.ru/lkfl" TargetMode="External"/><Relationship Id="rId115" Type="http://schemas.openxmlformats.org/officeDocument/2006/relationships/hyperlink" Target="https://login.consultant.ru/link/?req=doc&amp;base=LAW&amp;n=468048&amp;dst=105" TargetMode="External"/><Relationship Id="rId136" Type="http://schemas.openxmlformats.org/officeDocument/2006/relationships/hyperlink" Target="https://login.consultant.ru/link/?req=doc&amp;base=LAW&amp;n=468048&amp;dst=33" TargetMode="External"/><Relationship Id="rId157" Type="http://schemas.openxmlformats.org/officeDocument/2006/relationships/hyperlink" Target="https://login.consultant.ru/link/?req=doc&amp;base=LAW&amp;n=468048&amp;dst=100231" TargetMode="External"/><Relationship Id="rId178" Type="http://schemas.openxmlformats.org/officeDocument/2006/relationships/hyperlink" Target="https://login.consultant.ru/link/?req=doc&amp;base=LAW&amp;n=490539&amp;dst=100017" TargetMode="External"/><Relationship Id="rId301" Type="http://schemas.openxmlformats.org/officeDocument/2006/relationships/hyperlink" Target="https://login.consultant.ru/link/?req=doc&amp;base=LAW&amp;n=468048&amp;dst=100231" TargetMode="External"/><Relationship Id="rId322" Type="http://schemas.openxmlformats.org/officeDocument/2006/relationships/hyperlink" Target="https://login.consultant.ru/link/?req=doc&amp;base=LAW&amp;n=468048&amp;dst=100259" TargetMode="External"/><Relationship Id="rId343" Type="http://schemas.openxmlformats.org/officeDocument/2006/relationships/hyperlink" Target="https://login.consultant.ru/link/?req=doc&amp;base=LAW&amp;n=468048&amp;dst=119" TargetMode="External"/><Relationship Id="rId61" Type="http://schemas.openxmlformats.org/officeDocument/2006/relationships/hyperlink" Target="https://login.consultant.ru/link/?req=doc&amp;base=LAW&amp;n=468048&amp;dst=12" TargetMode="External"/><Relationship Id="rId82" Type="http://schemas.openxmlformats.org/officeDocument/2006/relationships/hyperlink" Target="https://www.cbr.ru/currency_base/daily/" TargetMode="External"/><Relationship Id="rId199" Type="http://schemas.openxmlformats.org/officeDocument/2006/relationships/hyperlink" Target="https://login.consultant.ru/link/?req=doc&amp;base=LAW&amp;n=468048&amp;dst=95" TargetMode="External"/><Relationship Id="rId203" Type="http://schemas.openxmlformats.org/officeDocument/2006/relationships/hyperlink" Target="https://login.consultant.ru/link/?req=doc&amp;base=LAW&amp;n=468048&amp;dst=98" TargetMode="External"/><Relationship Id="rId19" Type="http://schemas.openxmlformats.org/officeDocument/2006/relationships/hyperlink" Target="https://login.consultant.ru/link/?req=doc&amp;base=LAW&amp;n=468048&amp;dst=119" TargetMode="External"/><Relationship Id="rId224" Type="http://schemas.openxmlformats.org/officeDocument/2006/relationships/hyperlink" Target="https://login.consultant.ru/link/?req=doc&amp;base=LAW&amp;n=498491" TargetMode="External"/><Relationship Id="rId245" Type="http://schemas.openxmlformats.org/officeDocument/2006/relationships/hyperlink" Target="https://login.consultant.ru/link/?req=doc&amp;base=LAW&amp;n=468048&amp;dst=100175" TargetMode="External"/><Relationship Id="rId266" Type="http://schemas.openxmlformats.org/officeDocument/2006/relationships/hyperlink" Target="https://login.consultant.ru/link/?req=doc&amp;base=LAW&amp;n=389806" TargetMode="External"/><Relationship Id="rId287" Type="http://schemas.openxmlformats.org/officeDocument/2006/relationships/hyperlink" Target="https://login.consultant.ru/link/?req=doc&amp;base=LAW&amp;n=468048&amp;dst=100045" TargetMode="External"/><Relationship Id="rId30" Type="http://schemas.openxmlformats.org/officeDocument/2006/relationships/hyperlink" Target="https://login.consultant.ru/link/?req=doc&amp;base=LAW&amp;n=482878&amp;dst=337" TargetMode="External"/><Relationship Id="rId105" Type="http://schemas.openxmlformats.org/officeDocument/2006/relationships/hyperlink" Target="https://login.consultant.ru/link/?req=doc&amp;base=LAW&amp;n=468048&amp;dst=14" TargetMode="External"/><Relationship Id="rId126" Type="http://schemas.openxmlformats.org/officeDocument/2006/relationships/hyperlink" Target="https://login.consultant.ru/link/?req=doc&amp;base=LAW&amp;n=468048&amp;dst=33" TargetMode="External"/><Relationship Id="rId147" Type="http://schemas.openxmlformats.org/officeDocument/2006/relationships/hyperlink" Target="https://login.consultant.ru/link/?req=doc&amp;base=LAW&amp;n=500103&amp;dst=100012" TargetMode="External"/><Relationship Id="rId168" Type="http://schemas.openxmlformats.org/officeDocument/2006/relationships/hyperlink" Target="https://lk.rosreestr.ru/eservices/real-estate-objects-online" TargetMode="External"/><Relationship Id="rId312" Type="http://schemas.openxmlformats.org/officeDocument/2006/relationships/hyperlink" Target="https://login.consultant.ru/link/?req=doc&amp;base=LAW&amp;n=468048&amp;dst=100256" TargetMode="External"/><Relationship Id="rId333" Type="http://schemas.openxmlformats.org/officeDocument/2006/relationships/hyperlink" Target="https://login.consultant.ru/link/?req=doc&amp;base=LAW&amp;n=468048&amp;dst=100247" TargetMode="External"/><Relationship Id="rId354" Type="http://schemas.openxmlformats.org/officeDocument/2006/relationships/hyperlink" Target="https://login.consultant.ru/link/?req=doc&amp;base=LAW&amp;n=468048&amp;dst=126" TargetMode="External"/><Relationship Id="rId51" Type="http://schemas.openxmlformats.org/officeDocument/2006/relationships/hyperlink" Target="https://login.consultant.ru/link/?req=doc&amp;base=LAW&amp;n=430182&amp;dst=101253" TargetMode="External"/><Relationship Id="rId72" Type="http://schemas.openxmlformats.org/officeDocument/2006/relationships/hyperlink" Target="https://login.consultant.ru/link/?req=doc&amp;base=LAW&amp;n=430182&amp;dst=101253" TargetMode="External"/><Relationship Id="rId93" Type="http://schemas.openxmlformats.org/officeDocument/2006/relationships/hyperlink" Target="https://login.consultant.ru/link/?req=doc&amp;base=LAW&amp;n=468048&amp;dst=22" TargetMode="External"/><Relationship Id="rId189" Type="http://schemas.openxmlformats.org/officeDocument/2006/relationships/hyperlink" Target="https://login.consultant.ru/link/?req=doc&amp;base=LAW&amp;n=483154&amp;dst=100008" TargetMode="External"/><Relationship Id="rId3" Type="http://schemas.openxmlformats.org/officeDocument/2006/relationships/settings" Target="settings.xml"/><Relationship Id="rId214" Type="http://schemas.openxmlformats.org/officeDocument/2006/relationships/hyperlink" Target="https://login.consultant.ru/link/?req=doc&amp;base=LAW&amp;n=468048&amp;dst=100175" TargetMode="External"/><Relationship Id="rId235" Type="http://schemas.openxmlformats.org/officeDocument/2006/relationships/hyperlink" Target="https://login.consultant.ru/link/?req=doc&amp;base=LAW&amp;n=389806&amp;dst=100029" TargetMode="External"/><Relationship Id="rId256" Type="http://schemas.openxmlformats.org/officeDocument/2006/relationships/hyperlink" Target="https://login.consultant.ru/link/?req=doc&amp;base=LAW&amp;n=389806" TargetMode="External"/><Relationship Id="rId277" Type="http://schemas.openxmlformats.org/officeDocument/2006/relationships/hyperlink" Target="https://login.consultant.ru/link/?req=doc&amp;base=LAW&amp;n=468048&amp;dst=24" TargetMode="External"/><Relationship Id="rId298" Type="http://schemas.openxmlformats.org/officeDocument/2006/relationships/hyperlink" Target="https://login.consultant.ru/link/?req=doc&amp;base=LAW&amp;n=468048&amp;dst=100241" TargetMode="External"/><Relationship Id="rId116" Type="http://schemas.openxmlformats.org/officeDocument/2006/relationships/hyperlink" Target="https://login.consultant.ru/link/?req=doc&amp;base=LAW&amp;n=468048&amp;dst=24" TargetMode="External"/><Relationship Id="rId137" Type="http://schemas.openxmlformats.org/officeDocument/2006/relationships/hyperlink" Target="https://login.consultant.ru/link/?req=doc&amp;base=LAW&amp;n=468048&amp;dst=100247" TargetMode="External"/><Relationship Id="rId158" Type="http://schemas.openxmlformats.org/officeDocument/2006/relationships/hyperlink" Target="https://login.consultant.ru/link/?req=doc&amp;base=LAW&amp;n=468048&amp;dst=100130" TargetMode="External"/><Relationship Id="rId302" Type="http://schemas.openxmlformats.org/officeDocument/2006/relationships/hyperlink" Target="https://login.consultant.ru/link/?req=doc&amp;base=LAW&amp;n=468048&amp;dst=100105" TargetMode="External"/><Relationship Id="rId323" Type="http://schemas.openxmlformats.org/officeDocument/2006/relationships/hyperlink" Target="https://login.consultant.ru/link/?req=doc&amp;base=LAW&amp;n=468048&amp;dst=100258" TargetMode="External"/><Relationship Id="rId344" Type="http://schemas.openxmlformats.org/officeDocument/2006/relationships/hyperlink" Target="https://login.consultant.ru/link/?req=doc&amp;base=LAW&amp;n=468048&amp;dst=119" TargetMode="External"/><Relationship Id="rId20" Type="http://schemas.openxmlformats.org/officeDocument/2006/relationships/hyperlink" Target="https://login.consultant.ru/link/?req=doc&amp;base=LAW&amp;n=468048&amp;dst=100104" TargetMode="External"/><Relationship Id="rId41" Type="http://schemas.openxmlformats.org/officeDocument/2006/relationships/hyperlink" Target="https://lkfl2.nalog.ru/lkfl" TargetMode="External"/><Relationship Id="rId62" Type="http://schemas.openxmlformats.org/officeDocument/2006/relationships/hyperlink" Target="https://login.consultant.ru/link/?req=doc&amp;base=LAW&amp;n=430182&amp;dst=101253" TargetMode="External"/><Relationship Id="rId83" Type="http://schemas.openxmlformats.org/officeDocument/2006/relationships/hyperlink" Target="https://login.consultant.ru/link/?req=doc&amp;base=LAW&amp;n=389806&amp;dst=100029" TargetMode="External"/><Relationship Id="rId179" Type="http://schemas.openxmlformats.org/officeDocument/2006/relationships/hyperlink" Target="https://login.consultant.ru/link/?req=doc&amp;base=LAW&amp;n=468048&amp;dst=1001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30465</Words>
  <Characters>173654</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Б. Моисеев</dc:creator>
  <cp:lastModifiedBy>Кудинова Алена Владимировна</cp:lastModifiedBy>
  <cp:revision>2</cp:revision>
  <cp:lastPrinted>2025-08-27T10:48:00Z</cp:lastPrinted>
  <dcterms:created xsi:type="dcterms:W3CDTF">2026-06-08T10:14:00Z</dcterms:created>
  <dcterms:modified xsi:type="dcterms:W3CDTF">2026-06-08T10:14:00Z</dcterms:modified>
</cp:coreProperties>
</file>