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FD" w:rsidRPr="004A6461" w:rsidRDefault="007D62FD" w:rsidP="00E325C2">
      <w:pPr>
        <w:spacing w:after="240" w:line="276" w:lineRule="auto"/>
        <w:ind w:right="282"/>
        <w:jc w:val="center"/>
        <w:rPr>
          <w:b/>
          <w:sz w:val="26"/>
          <w:szCs w:val="26"/>
        </w:rPr>
      </w:pPr>
      <w:r w:rsidRPr="004A6461">
        <w:rPr>
          <w:b/>
          <w:sz w:val="26"/>
          <w:szCs w:val="26"/>
        </w:rPr>
        <w:t>ОБОБЩЕНИЕ</w:t>
      </w:r>
    </w:p>
    <w:p w:rsidR="00B47288" w:rsidRPr="004A6461" w:rsidRDefault="007D62FD" w:rsidP="00B47288">
      <w:pPr>
        <w:spacing w:line="276" w:lineRule="auto"/>
        <w:ind w:right="282"/>
        <w:jc w:val="center"/>
        <w:rPr>
          <w:b/>
          <w:sz w:val="26"/>
          <w:szCs w:val="26"/>
        </w:rPr>
      </w:pPr>
      <w:r w:rsidRPr="004A6461">
        <w:rPr>
          <w:b/>
          <w:sz w:val="26"/>
          <w:szCs w:val="26"/>
        </w:rPr>
        <w:t xml:space="preserve">судебной практики </w:t>
      </w:r>
      <w:r w:rsidR="00130D3F" w:rsidRPr="004A6461">
        <w:rPr>
          <w:b/>
          <w:sz w:val="26"/>
          <w:szCs w:val="26"/>
        </w:rPr>
        <w:t xml:space="preserve">по разрешению </w:t>
      </w:r>
      <w:r w:rsidR="00B47288" w:rsidRPr="004A6461">
        <w:rPr>
          <w:b/>
          <w:sz w:val="26"/>
          <w:szCs w:val="26"/>
        </w:rPr>
        <w:t xml:space="preserve">гражданских дел, связанных с пенсионным обеспечением лиц, проходивших военную службу, службу в органах внутренних дел, Государственной противопожарной службе, органах по </w:t>
      </w:r>
      <w:proofErr w:type="gramStart"/>
      <w:r w:rsidR="00B47288" w:rsidRPr="004A6461">
        <w:rPr>
          <w:b/>
          <w:sz w:val="26"/>
          <w:szCs w:val="26"/>
        </w:rPr>
        <w:t>контролю за</w:t>
      </w:r>
      <w:proofErr w:type="gramEnd"/>
      <w:r w:rsidR="00B47288" w:rsidRPr="004A6461">
        <w:rPr>
          <w:b/>
          <w:sz w:val="26"/>
          <w:szCs w:val="26"/>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930B58" w:rsidRPr="004A6461" w:rsidRDefault="007956F6" w:rsidP="00932F87">
      <w:pPr>
        <w:tabs>
          <w:tab w:val="left" w:pos="709"/>
        </w:tabs>
        <w:ind w:right="282"/>
        <w:jc w:val="both"/>
        <w:rPr>
          <w:sz w:val="26"/>
          <w:szCs w:val="26"/>
        </w:rPr>
      </w:pPr>
      <w:r w:rsidRPr="004A6461">
        <w:rPr>
          <w:sz w:val="26"/>
          <w:szCs w:val="26"/>
        </w:rPr>
        <w:tab/>
      </w:r>
    </w:p>
    <w:p w:rsidR="00062B6F" w:rsidRPr="004A6461" w:rsidRDefault="00062B6F" w:rsidP="00062B6F">
      <w:pPr>
        <w:tabs>
          <w:tab w:val="left" w:pos="709"/>
        </w:tabs>
        <w:ind w:right="282"/>
        <w:jc w:val="both"/>
        <w:rPr>
          <w:sz w:val="26"/>
          <w:szCs w:val="26"/>
        </w:rPr>
      </w:pPr>
      <w:r w:rsidRPr="004A6461">
        <w:rPr>
          <w:sz w:val="26"/>
          <w:szCs w:val="26"/>
        </w:rPr>
        <w:tab/>
      </w:r>
      <w:proofErr w:type="gramStart"/>
      <w:r w:rsidRPr="004A6461">
        <w:rPr>
          <w:sz w:val="26"/>
          <w:szCs w:val="26"/>
        </w:rPr>
        <w:t xml:space="preserve">Воронежским областным судом в соответствии с планом работы на </w:t>
      </w:r>
      <w:r w:rsidR="00B47288" w:rsidRPr="004A6461">
        <w:rPr>
          <w:sz w:val="26"/>
          <w:szCs w:val="26"/>
        </w:rPr>
        <w:t>первое</w:t>
      </w:r>
      <w:r w:rsidRPr="004A6461">
        <w:rPr>
          <w:sz w:val="26"/>
          <w:szCs w:val="26"/>
        </w:rPr>
        <w:t xml:space="preserve"> полугодие 202</w:t>
      </w:r>
      <w:r w:rsidR="00B47288" w:rsidRPr="004A6461">
        <w:rPr>
          <w:sz w:val="26"/>
          <w:szCs w:val="26"/>
        </w:rPr>
        <w:t>5</w:t>
      </w:r>
      <w:r w:rsidRPr="004A6461">
        <w:rPr>
          <w:sz w:val="26"/>
          <w:szCs w:val="26"/>
        </w:rPr>
        <w:t xml:space="preserve"> года проведено изучение практики рассмотрения судами Воронежской области </w:t>
      </w:r>
      <w:r w:rsidR="00B47288" w:rsidRPr="004A6461">
        <w:rPr>
          <w:sz w:val="26"/>
          <w:szCs w:val="26"/>
        </w:rPr>
        <w:t xml:space="preserve"> гражданских дел, связанных с пенсионным обеспечением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w:t>
      </w:r>
      <w:proofErr w:type="gramEnd"/>
      <w:r w:rsidR="00B47288" w:rsidRPr="004A6461">
        <w:rPr>
          <w:sz w:val="26"/>
          <w:szCs w:val="26"/>
        </w:rPr>
        <w:t xml:space="preserve"> исполнения Российской Федерации, и их семей</w:t>
      </w:r>
      <w:r w:rsidRPr="004A6461">
        <w:rPr>
          <w:sz w:val="26"/>
          <w:szCs w:val="26"/>
        </w:rPr>
        <w:t>.</w:t>
      </w:r>
    </w:p>
    <w:p w:rsidR="00062B6F" w:rsidRPr="004A6461" w:rsidRDefault="00062B6F" w:rsidP="00062B6F">
      <w:pPr>
        <w:tabs>
          <w:tab w:val="left" w:pos="709"/>
        </w:tabs>
        <w:ind w:right="284" w:firstLine="709"/>
        <w:jc w:val="both"/>
        <w:rPr>
          <w:sz w:val="26"/>
          <w:szCs w:val="26"/>
        </w:rPr>
      </w:pPr>
      <w:r w:rsidRPr="004A6461">
        <w:rPr>
          <w:sz w:val="26"/>
          <w:szCs w:val="26"/>
        </w:rPr>
        <w:t xml:space="preserve">Настоящее обобщение посвящено вопросам, возникшим в практике судов Воронежской области </w:t>
      </w:r>
      <w:r w:rsidR="00B47288" w:rsidRPr="004A6461">
        <w:rPr>
          <w:sz w:val="26"/>
          <w:szCs w:val="26"/>
        </w:rPr>
        <w:t>по делам данной категории за период с 2000 по 2024</w:t>
      </w:r>
      <w:r w:rsidRPr="004A6461">
        <w:rPr>
          <w:sz w:val="26"/>
          <w:szCs w:val="26"/>
        </w:rPr>
        <w:t xml:space="preserve"> год.</w:t>
      </w:r>
    </w:p>
    <w:p w:rsidR="002A0113" w:rsidRPr="004A6461" w:rsidRDefault="002A0113" w:rsidP="00062B6F">
      <w:pPr>
        <w:tabs>
          <w:tab w:val="left" w:pos="709"/>
        </w:tabs>
        <w:ind w:right="284" w:firstLine="709"/>
        <w:jc w:val="both"/>
        <w:rPr>
          <w:sz w:val="26"/>
          <w:szCs w:val="26"/>
        </w:rPr>
      </w:pPr>
    </w:p>
    <w:p w:rsidR="002A0113" w:rsidRPr="004A6461" w:rsidRDefault="002A0113" w:rsidP="00B47288">
      <w:pPr>
        <w:spacing w:line="30" w:lineRule="atLeast"/>
        <w:ind w:firstLine="709"/>
        <w:jc w:val="both"/>
        <w:rPr>
          <w:sz w:val="26"/>
          <w:szCs w:val="26"/>
        </w:rPr>
      </w:pPr>
      <w:r w:rsidRPr="004A6461">
        <w:rPr>
          <w:sz w:val="26"/>
          <w:szCs w:val="26"/>
        </w:rPr>
        <w:t xml:space="preserve">1. </w:t>
      </w:r>
      <w:proofErr w:type="gramStart"/>
      <w:r w:rsidRPr="004A6461">
        <w:rPr>
          <w:sz w:val="26"/>
          <w:szCs w:val="26"/>
        </w:rPr>
        <w:t>Виды споров, связанных с реализацией права на пенсионное обеспечение лиц, указанных в статье 1 Закона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w:t>
      </w:r>
      <w:proofErr w:type="gramEnd"/>
      <w:r w:rsidRPr="004A6461">
        <w:rPr>
          <w:sz w:val="26"/>
          <w:szCs w:val="26"/>
        </w:rPr>
        <w:t>, и их семей» (далее Закон № 4468-1), возникали в практике судов.</w:t>
      </w:r>
    </w:p>
    <w:p w:rsidR="00B47288" w:rsidRPr="004A6461" w:rsidRDefault="00B47288" w:rsidP="00B47288">
      <w:pPr>
        <w:spacing w:line="30" w:lineRule="atLeast"/>
        <w:ind w:firstLine="709"/>
        <w:jc w:val="both"/>
        <w:rPr>
          <w:sz w:val="26"/>
          <w:szCs w:val="26"/>
        </w:rPr>
      </w:pPr>
      <w:r w:rsidRPr="004A6461">
        <w:rPr>
          <w:sz w:val="26"/>
          <w:szCs w:val="26"/>
        </w:rPr>
        <w:t xml:space="preserve">За названный период в практике судов возникали следующие споры, связанные с реализацией  права на пенсионное обеспечение лиц, указанных в статье 1 </w:t>
      </w:r>
      <w:r w:rsidR="002A0113" w:rsidRPr="004A6461">
        <w:rPr>
          <w:sz w:val="26"/>
          <w:szCs w:val="26"/>
        </w:rPr>
        <w:t xml:space="preserve">Закона </w:t>
      </w:r>
      <w:r w:rsidRPr="004A6461">
        <w:rPr>
          <w:sz w:val="26"/>
          <w:szCs w:val="26"/>
        </w:rPr>
        <w:t>№ 4468-1:</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t>об установлении факта нахождения на иждивении членов семьи умершего кормильца, о признании права на получение пенсии по случаю потери кормильца;</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t>о зачете периодов службы в льготном исчислении;</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t xml:space="preserve">о признании </w:t>
      </w:r>
      <w:proofErr w:type="gramStart"/>
      <w:r w:rsidRPr="004A6461">
        <w:rPr>
          <w:rFonts w:ascii="Times New Roman" w:hAnsi="Times New Roman" w:cs="Times New Roman"/>
          <w:sz w:val="26"/>
          <w:szCs w:val="26"/>
        </w:rPr>
        <w:t>незаконным</w:t>
      </w:r>
      <w:proofErr w:type="gramEnd"/>
      <w:r w:rsidRPr="004A6461">
        <w:rPr>
          <w:rFonts w:ascii="Times New Roman" w:hAnsi="Times New Roman" w:cs="Times New Roman"/>
          <w:sz w:val="26"/>
          <w:szCs w:val="26"/>
        </w:rPr>
        <w:t xml:space="preserve"> отказа в назначении пенсии, признании права на пенсию и ее назначении;</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t xml:space="preserve">о перерасчете выслуги лет, перерасчете пенсии; </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t>о возобновлении выплаты пенсии;</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t>о взыскании недоплаты пенсии;</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t xml:space="preserve">о взыскании надбавок к пенсии; </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t>о взыскании индексации к пенсии;</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t>о взыскании недоплаты компенсации вреда здоровью, производстве перерасчета и индексации;</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t xml:space="preserve">о восстановлении районного коэффициента, взыскании недополученной суммы пенсии; </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lastRenderedPageBreak/>
        <w:t xml:space="preserve">о признании права на льготы и социальные гарантии, возложении обязанности произвести соответствующую запись в удостоверении; </w:t>
      </w:r>
    </w:p>
    <w:p w:rsidR="00B47288" w:rsidRPr="004A6461" w:rsidRDefault="00B47288" w:rsidP="00B47288">
      <w:pPr>
        <w:pStyle w:val="af"/>
        <w:numPr>
          <w:ilvl w:val="0"/>
          <w:numId w:val="4"/>
        </w:numPr>
        <w:spacing w:after="0" w:line="30" w:lineRule="atLeast"/>
        <w:ind w:left="0" w:firstLine="709"/>
        <w:jc w:val="both"/>
        <w:rPr>
          <w:rFonts w:ascii="Times New Roman" w:hAnsi="Times New Roman" w:cs="Times New Roman"/>
          <w:sz w:val="26"/>
          <w:szCs w:val="26"/>
        </w:rPr>
      </w:pPr>
      <w:r w:rsidRPr="004A6461">
        <w:rPr>
          <w:rFonts w:ascii="Times New Roman" w:hAnsi="Times New Roman" w:cs="Times New Roman"/>
          <w:sz w:val="26"/>
          <w:szCs w:val="26"/>
        </w:rPr>
        <w:t>о взыскании неосновательного обогащения.</w:t>
      </w:r>
    </w:p>
    <w:p w:rsidR="00B47288" w:rsidRPr="004A6461" w:rsidRDefault="00B47288" w:rsidP="00062B6F">
      <w:pPr>
        <w:tabs>
          <w:tab w:val="left" w:pos="709"/>
        </w:tabs>
        <w:ind w:right="284" w:firstLine="709"/>
        <w:jc w:val="both"/>
        <w:rPr>
          <w:sz w:val="26"/>
          <w:szCs w:val="26"/>
        </w:rPr>
      </w:pPr>
    </w:p>
    <w:p w:rsidR="002A0113" w:rsidRPr="004A6461" w:rsidRDefault="002A0113" w:rsidP="002A0113">
      <w:pPr>
        <w:spacing w:line="30" w:lineRule="atLeast"/>
        <w:ind w:firstLine="709"/>
        <w:jc w:val="both"/>
        <w:rPr>
          <w:sz w:val="26"/>
          <w:szCs w:val="26"/>
        </w:rPr>
      </w:pPr>
      <w:r w:rsidRPr="004A6461">
        <w:rPr>
          <w:sz w:val="26"/>
          <w:szCs w:val="26"/>
        </w:rPr>
        <w:t>2. Лица, обращавшиеся в суд по делам названной категории, предъявлявшийся требования.</w:t>
      </w:r>
    </w:p>
    <w:p w:rsidR="00B47288" w:rsidRPr="004A6461" w:rsidRDefault="00B47288" w:rsidP="00B47288">
      <w:pPr>
        <w:spacing w:line="30" w:lineRule="atLeast"/>
        <w:ind w:firstLine="709"/>
        <w:jc w:val="both"/>
        <w:rPr>
          <w:sz w:val="26"/>
          <w:szCs w:val="26"/>
        </w:rPr>
      </w:pPr>
      <w:r w:rsidRPr="004A6461">
        <w:rPr>
          <w:sz w:val="26"/>
          <w:szCs w:val="26"/>
        </w:rPr>
        <w:t xml:space="preserve">Большинство истцов по рассмотренным гражданским делам данной категории физические лица: бывшие военнослужащие и приравненные к ним лица, граждане, находившиеся на иждивении у лиц, получавших пенсию. </w:t>
      </w:r>
    </w:p>
    <w:p w:rsidR="00B47288" w:rsidRPr="004A6461" w:rsidRDefault="00B47288" w:rsidP="00B47288">
      <w:pPr>
        <w:spacing w:line="30" w:lineRule="atLeast"/>
        <w:ind w:firstLine="709"/>
        <w:jc w:val="both"/>
        <w:rPr>
          <w:sz w:val="26"/>
          <w:szCs w:val="26"/>
        </w:rPr>
      </w:pPr>
      <w:r w:rsidRPr="004A6461">
        <w:rPr>
          <w:sz w:val="26"/>
          <w:szCs w:val="26"/>
        </w:rPr>
        <w:t xml:space="preserve">Незначительное количество исков было предъявлено прокурорами в защиту интересов граждан. Имелись единичные случаи предъявления иска государственным органом о взыскании неосновательного обогащения. </w:t>
      </w:r>
    </w:p>
    <w:p w:rsidR="00B47288" w:rsidRPr="004A6461" w:rsidRDefault="00B47288" w:rsidP="00B47288">
      <w:pPr>
        <w:spacing w:line="30" w:lineRule="atLeast"/>
        <w:ind w:firstLine="709"/>
        <w:jc w:val="both"/>
        <w:rPr>
          <w:sz w:val="26"/>
          <w:szCs w:val="26"/>
        </w:rPr>
      </w:pPr>
      <w:r w:rsidRPr="004A6461">
        <w:rPr>
          <w:sz w:val="26"/>
          <w:szCs w:val="26"/>
        </w:rPr>
        <w:t>Примеры заявлявшихся требований:</w:t>
      </w:r>
    </w:p>
    <w:p w:rsidR="00B47288" w:rsidRPr="004A6461" w:rsidRDefault="00B47288" w:rsidP="00E50CF1">
      <w:pPr>
        <w:spacing w:line="30" w:lineRule="atLeast"/>
        <w:jc w:val="both"/>
        <w:rPr>
          <w:sz w:val="26"/>
          <w:szCs w:val="26"/>
        </w:rPr>
      </w:pPr>
      <w:r w:rsidRPr="004A6461">
        <w:rPr>
          <w:sz w:val="26"/>
          <w:szCs w:val="26"/>
        </w:rPr>
        <w:t>- установить факт нахождения на иждивении супруга;</w:t>
      </w:r>
    </w:p>
    <w:p w:rsidR="00B47288" w:rsidRPr="004A6461" w:rsidRDefault="00B47288" w:rsidP="00E50CF1">
      <w:pPr>
        <w:spacing w:line="30" w:lineRule="atLeast"/>
        <w:jc w:val="both"/>
        <w:rPr>
          <w:sz w:val="26"/>
          <w:szCs w:val="26"/>
        </w:rPr>
      </w:pPr>
      <w:r w:rsidRPr="004A6461">
        <w:rPr>
          <w:sz w:val="26"/>
          <w:szCs w:val="26"/>
        </w:rPr>
        <w:t xml:space="preserve">- признать за истцом право на получение пенсии по случаю потери кормильца с учетом повышения, предусмотренного п. «г» ст. 45 Закона </w:t>
      </w:r>
      <w:r w:rsidRPr="004A6461">
        <w:rPr>
          <w:sz w:val="26"/>
          <w:szCs w:val="26"/>
        </w:rPr>
        <w:br/>
        <w:t>№ 4468-1 с 01.02.2020; взыскать с ФКУ «Военный комиссариат Воронежской области» в пользу истца недополученную сумму пенсии по случаю потери кормильца за период с 01.02.2020 по 27.03.2020 в определенном размере; обязать ФКУ «Военный комиссариат Воронежской области» выплачивать пенсию по случаю потери кормильца с учетом повышения, предусмотренного п. «г» ст. 45 Закона РФ № 4468-1 с определенной даты;</w:t>
      </w:r>
    </w:p>
    <w:p w:rsidR="00B47288" w:rsidRPr="004A6461" w:rsidRDefault="00B47288" w:rsidP="00E50CF1">
      <w:pPr>
        <w:spacing w:line="30" w:lineRule="atLeast"/>
        <w:jc w:val="both"/>
        <w:rPr>
          <w:sz w:val="26"/>
          <w:szCs w:val="26"/>
        </w:rPr>
      </w:pPr>
      <w:r w:rsidRPr="004A6461">
        <w:rPr>
          <w:sz w:val="26"/>
          <w:szCs w:val="26"/>
        </w:rPr>
        <w:t>- обязать ОМВД России по г. … Воронежской области произвести исчисление период службы в льготном порядке из расчета 1 месяц службы за 3 месяца;</w:t>
      </w:r>
    </w:p>
    <w:p w:rsidR="00B47288" w:rsidRPr="004A6461" w:rsidRDefault="00B47288" w:rsidP="00E50CF1">
      <w:pPr>
        <w:spacing w:line="30" w:lineRule="atLeast"/>
        <w:jc w:val="both"/>
        <w:rPr>
          <w:sz w:val="26"/>
          <w:szCs w:val="26"/>
        </w:rPr>
      </w:pPr>
      <w:r w:rsidRPr="004A6461">
        <w:rPr>
          <w:sz w:val="26"/>
          <w:szCs w:val="26"/>
        </w:rPr>
        <w:t xml:space="preserve">- признать за истцом право на исчисление на льготных условиях выслуги лет из расчета 1 месяц службы за 1,5 месяца период, засчитываемый при расчете и назначения пенсии в должности милиционера (полицейского) водителя группы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отдела МВД России по … району Воронежской области; обязать отдел МВД России по … району Воронежской области включить ему выслугу лет для назначения пенсии учет выслуги лет в льготном исчислении из расчета один месяц службы за полтора месяца период в должности милиционера (полицейского) водителя группы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отдела МВД России по … району Воронежской области, обязать ГУ МВД России по Воронежской области произвести перерасчет и начисление пенсии с учетом включения льготной выслуги лет из расчета один месяц службы за полтора месяца определенный период, с момента назначения пенсии;</w:t>
      </w:r>
    </w:p>
    <w:p w:rsidR="00B47288" w:rsidRPr="004A6461" w:rsidRDefault="00B47288" w:rsidP="00E50CF1">
      <w:pPr>
        <w:spacing w:line="30" w:lineRule="atLeast"/>
        <w:jc w:val="both"/>
        <w:rPr>
          <w:sz w:val="26"/>
          <w:szCs w:val="26"/>
        </w:rPr>
      </w:pPr>
      <w:r w:rsidRPr="004A6461">
        <w:rPr>
          <w:sz w:val="26"/>
          <w:szCs w:val="26"/>
        </w:rPr>
        <w:t>- обязать УФССП по Воронежской области назначить пенсию за выслугу лет в соответствии пунктом «б» части 1 статьи 13 Закона № 4468-1 со дня увольнения со службы и направить документы для оформления пенсии на имя истца в соответствующее кадровое подразделение для их передачи в пенсионный орган по месту жительства истца;</w:t>
      </w:r>
    </w:p>
    <w:p w:rsidR="00B47288" w:rsidRPr="004A6461" w:rsidRDefault="00B47288" w:rsidP="00E50CF1">
      <w:pPr>
        <w:spacing w:line="30" w:lineRule="atLeast"/>
        <w:jc w:val="both"/>
        <w:rPr>
          <w:sz w:val="26"/>
          <w:szCs w:val="26"/>
        </w:rPr>
      </w:pPr>
      <w:r w:rsidRPr="004A6461">
        <w:rPr>
          <w:sz w:val="26"/>
          <w:szCs w:val="26"/>
        </w:rPr>
        <w:t>- обязать ГУ МВД России по Воронежской области произвести перерасчет пенсии истцу с учетом включения льготной выслуги лет из расчета один месяц службы за полтора месяца определенный с момента назначения пенсии;</w:t>
      </w:r>
    </w:p>
    <w:p w:rsidR="00B47288" w:rsidRPr="004A6461" w:rsidRDefault="00B47288" w:rsidP="00E50CF1">
      <w:pPr>
        <w:spacing w:line="30" w:lineRule="atLeast"/>
        <w:jc w:val="both"/>
        <w:rPr>
          <w:sz w:val="26"/>
          <w:szCs w:val="26"/>
        </w:rPr>
      </w:pPr>
      <w:r w:rsidRPr="004A6461">
        <w:rPr>
          <w:sz w:val="26"/>
          <w:szCs w:val="26"/>
        </w:rPr>
        <w:t xml:space="preserve">- обязать ФКУ Военный комиссариат Воронежской области произвести перерасчет пенсии за выслугу лет истцу с учетом надбавки, предусмотренной п. «г» ст. 45 Закона № 4468-1, за определенный период, взыскать с ФКУ Военный комиссариат </w:t>
      </w:r>
      <w:r w:rsidRPr="004A6461">
        <w:rPr>
          <w:sz w:val="26"/>
          <w:szCs w:val="26"/>
        </w:rPr>
        <w:lastRenderedPageBreak/>
        <w:t>Воронежской области недоплаченные суммы пенсии с учетом надбавки, предусмотренной п. «г» ст. 45 Закона</w:t>
      </w:r>
      <w:r w:rsidR="00E50CF1">
        <w:rPr>
          <w:sz w:val="26"/>
          <w:szCs w:val="26"/>
        </w:rPr>
        <w:t xml:space="preserve"> </w:t>
      </w:r>
      <w:r w:rsidRPr="004A6461">
        <w:rPr>
          <w:sz w:val="26"/>
          <w:szCs w:val="26"/>
        </w:rPr>
        <w:t>№ 4468-1;</w:t>
      </w:r>
    </w:p>
    <w:p w:rsidR="00B47288" w:rsidRPr="004A6461" w:rsidRDefault="00B47288" w:rsidP="00E50CF1">
      <w:pPr>
        <w:spacing w:line="30" w:lineRule="atLeast"/>
        <w:jc w:val="both"/>
        <w:rPr>
          <w:sz w:val="26"/>
          <w:szCs w:val="26"/>
        </w:rPr>
      </w:pPr>
      <w:r w:rsidRPr="004A6461">
        <w:rPr>
          <w:sz w:val="26"/>
          <w:szCs w:val="26"/>
        </w:rPr>
        <w:t>- обязать ГУ МВД России по Воронежской области возобновить истцу выплату пенсии с определенной даты.</w:t>
      </w:r>
    </w:p>
    <w:p w:rsidR="002A0113" w:rsidRPr="004A6461" w:rsidRDefault="002A0113" w:rsidP="00B47288">
      <w:pPr>
        <w:spacing w:line="30" w:lineRule="atLeast"/>
        <w:ind w:firstLine="709"/>
        <w:jc w:val="both"/>
        <w:rPr>
          <w:sz w:val="26"/>
          <w:szCs w:val="26"/>
        </w:rPr>
      </w:pPr>
    </w:p>
    <w:p w:rsidR="002A0113" w:rsidRPr="004A6461" w:rsidRDefault="002A0113" w:rsidP="00B47288">
      <w:pPr>
        <w:spacing w:line="30" w:lineRule="atLeast"/>
        <w:ind w:firstLine="709"/>
        <w:jc w:val="both"/>
        <w:rPr>
          <w:sz w:val="26"/>
          <w:szCs w:val="26"/>
        </w:rPr>
      </w:pPr>
      <w:r w:rsidRPr="004A6461">
        <w:rPr>
          <w:sz w:val="26"/>
          <w:szCs w:val="26"/>
        </w:rPr>
        <w:t xml:space="preserve">3. Вопросы о родовой и территориальной подсудности дел указанной категории (статьи 24, 28, 29 Гражданского процессуального кодекса Российской Федерации). </w:t>
      </w:r>
    </w:p>
    <w:p w:rsidR="00B47288" w:rsidRPr="004A6461" w:rsidRDefault="00B47288" w:rsidP="00B47288">
      <w:pPr>
        <w:spacing w:line="30" w:lineRule="atLeast"/>
        <w:ind w:firstLine="709"/>
        <w:jc w:val="both"/>
        <w:rPr>
          <w:sz w:val="26"/>
          <w:szCs w:val="26"/>
        </w:rPr>
      </w:pPr>
      <w:r w:rsidRPr="004A6461">
        <w:rPr>
          <w:sz w:val="26"/>
          <w:szCs w:val="26"/>
        </w:rPr>
        <w:t xml:space="preserve">При определении родовой и территориальной подсудности суды руководствовались статьями 23, 24, 28 и 29 ГПК РФ. Иски лиц по делам, связанным с реализацией права на назначение и выплату пенсий, рассматривались как по месту нахождения ответчика (статья 28 ГПК РФ), так и, исходя из </w:t>
      </w:r>
      <w:r w:rsidRPr="004A6461">
        <w:rPr>
          <w:sz w:val="26"/>
          <w:szCs w:val="26"/>
        </w:rPr>
        <w:br/>
        <w:t xml:space="preserve">ч. 6.3 ст. 29 ГПК РФ, по месту жительства истцов - физических лиц. Заявления в порядке особого производства подавались в соответствии с положениями </w:t>
      </w:r>
      <w:r w:rsidRPr="004A6461">
        <w:rPr>
          <w:sz w:val="26"/>
          <w:szCs w:val="26"/>
        </w:rPr>
        <w:br/>
        <w:t xml:space="preserve">ст. 266 ГПК РФ по месту жительства заявителя. </w:t>
      </w:r>
    </w:p>
    <w:p w:rsidR="00B47288" w:rsidRPr="004A6461" w:rsidRDefault="00B47288" w:rsidP="00B47288">
      <w:pPr>
        <w:spacing w:line="30" w:lineRule="atLeast"/>
        <w:ind w:firstLine="709"/>
        <w:jc w:val="both"/>
        <w:rPr>
          <w:sz w:val="26"/>
          <w:szCs w:val="26"/>
        </w:rPr>
      </w:pPr>
      <w:proofErr w:type="gramStart"/>
      <w:r w:rsidRPr="004A6461">
        <w:rPr>
          <w:sz w:val="26"/>
          <w:szCs w:val="26"/>
        </w:rPr>
        <w:t xml:space="preserve">Имелся случай передачи гражданского дела по подсудности из районного суда в Воронежский областной суд, поскольку личное дело истца содержало сведения, содержащие государственную тайну (Центральный районный суд </w:t>
      </w:r>
      <w:r w:rsidRPr="004A6461">
        <w:rPr>
          <w:sz w:val="26"/>
          <w:szCs w:val="26"/>
        </w:rPr>
        <w:br/>
        <w:t>г. Воронежа, гражданское дело № по иску к ГУ МВД России по Воронежской области о включении в выслугу лет для назначения пенсии на льготных условиях, перерасчете пенсии с даты ее назначения).</w:t>
      </w:r>
      <w:proofErr w:type="gramEnd"/>
    </w:p>
    <w:p w:rsidR="002A0113" w:rsidRPr="004A6461" w:rsidRDefault="002A0113" w:rsidP="002A0113">
      <w:pPr>
        <w:spacing w:line="30" w:lineRule="atLeast"/>
        <w:ind w:firstLine="709"/>
        <w:jc w:val="both"/>
        <w:rPr>
          <w:sz w:val="26"/>
          <w:szCs w:val="26"/>
        </w:rPr>
      </w:pPr>
    </w:p>
    <w:p w:rsidR="002A0113" w:rsidRPr="004A6461" w:rsidRDefault="002A0113" w:rsidP="002A0113">
      <w:pPr>
        <w:spacing w:line="30" w:lineRule="atLeast"/>
        <w:ind w:firstLine="709"/>
        <w:jc w:val="both"/>
        <w:rPr>
          <w:sz w:val="26"/>
          <w:szCs w:val="26"/>
        </w:rPr>
      </w:pPr>
      <w:r w:rsidRPr="004A6461">
        <w:rPr>
          <w:sz w:val="26"/>
          <w:szCs w:val="26"/>
        </w:rPr>
        <w:t>4. Случаи рассмотрения судами дел с оспариванием отказа федеральных органов исполнительной власти, федеральных государственных органов и их территориальных органов, осуществляющих пенсионное обеспечение, в признании права на выбор пенсии, а также одновременное получение двух пенсий лицам, перечисленным в статье 1 Закона Российской Федерации от 12.02.1993 № 4468-1?</w:t>
      </w:r>
    </w:p>
    <w:p w:rsidR="002A0113" w:rsidRPr="004A6461" w:rsidRDefault="002A0113" w:rsidP="002A0113">
      <w:pPr>
        <w:spacing w:line="30" w:lineRule="atLeast"/>
        <w:ind w:firstLine="709"/>
        <w:jc w:val="both"/>
        <w:rPr>
          <w:sz w:val="26"/>
          <w:szCs w:val="26"/>
        </w:rPr>
      </w:pPr>
      <w:r w:rsidRPr="004A6461">
        <w:rPr>
          <w:sz w:val="26"/>
          <w:szCs w:val="26"/>
        </w:rPr>
        <w:t>Дела такой категории имелись.</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Пример: истец </w:t>
      </w:r>
      <w:r w:rsidR="00E54457">
        <w:rPr>
          <w:sz w:val="26"/>
          <w:szCs w:val="26"/>
        </w:rPr>
        <w:t>Ч.</w:t>
      </w:r>
      <w:r w:rsidRPr="004A6461">
        <w:rPr>
          <w:sz w:val="26"/>
          <w:szCs w:val="26"/>
        </w:rPr>
        <w:t xml:space="preserve">А.Н. обратился в суд с иском к ОСФР по Воронежской области о признании </w:t>
      </w:r>
      <w:proofErr w:type="spellStart"/>
      <w:r w:rsidRPr="004A6461">
        <w:rPr>
          <w:sz w:val="26"/>
          <w:szCs w:val="26"/>
        </w:rPr>
        <w:t>правана</w:t>
      </w:r>
      <w:proofErr w:type="spellEnd"/>
      <w:r w:rsidRPr="004A6461">
        <w:rPr>
          <w:sz w:val="26"/>
          <w:szCs w:val="26"/>
        </w:rPr>
        <w:t xml:space="preserve"> досрочное получение социальной пенсии по старости с 10.04.2006 на основании Федерального закона от 15.12.2001 года № 166-ФЗ «О государственном пенсионном обеспечении в Российской Федерации»; признании решения об отказе в назначении страховой пенсии</w:t>
      </w:r>
      <w:r w:rsidR="00E50CF1">
        <w:rPr>
          <w:sz w:val="26"/>
          <w:szCs w:val="26"/>
        </w:rPr>
        <w:t xml:space="preserve"> </w:t>
      </w:r>
      <w:r w:rsidRPr="004A6461">
        <w:rPr>
          <w:sz w:val="26"/>
          <w:szCs w:val="26"/>
        </w:rPr>
        <w:t>№ 167649/22 от 29.03.2022 незаконным;</w:t>
      </w:r>
      <w:proofErr w:type="gramEnd"/>
      <w:r w:rsidRPr="004A6461">
        <w:rPr>
          <w:sz w:val="26"/>
          <w:szCs w:val="26"/>
        </w:rPr>
        <w:t xml:space="preserve"> </w:t>
      </w:r>
      <w:proofErr w:type="gramStart"/>
      <w:r w:rsidRPr="004A6461">
        <w:rPr>
          <w:sz w:val="26"/>
          <w:szCs w:val="26"/>
        </w:rPr>
        <w:t>возложении</w:t>
      </w:r>
      <w:proofErr w:type="gramEnd"/>
      <w:r w:rsidRPr="004A6461">
        <w:rPr>
          <w:sz w:val="26"/>
          <w:szCs w:val="26"/>
        </w:rPr>
        <w:t xml:space="preserve"> на ответчика обязанности назначить и выплатить истцу социальную пенсию по старости с 10.04.2006.</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В обоснование требований истец указал, что является инвалидом 2 группы вследствие катастрофы на Чернобыльской АЭС, с 31.12.1999 является получателем пенсии по инвалидности по линии МВД РФ. 24.03.2022 он обратился в ОСФР по Воронежской области с заявлением о назначении еще одной пенсии - страховой пенсии по старости в соответствии с п. 6 ст. 3 Федерального закона от 15.12.2001 </w:t>
      </w:r>
      <w:r w:rsidRPr="004A6461">
        <w:rPr>
          <w:sz w:val="26"/>
          <w:szCs w:val="26"/>
        </w:rPr>
        <w:br/>
        <w:t>№ 166-ФЗ «О государственном пенсионном</w:t>
      </w:r>
      <w:proofErr w:type="gramEnd"/>
      <w:r w:rsidRPr="004A6461">
        <w:rPr>
          <w:sz w:val="26"/>
          <w:szCs w:val="26"/>
        </w:rPr>
        <w:t xml:space="preserve"> </w:t>
      </w:r>
      <w:proofErr w:type="gramStart"/>
      <w:r w:rsidRPr="004A6461">
        <w:rPr>
          <w:sz w:val="26"/>
          <w:szCs w:val="26"/>
        </w:rPr>
        <w:t>обеспечении</w:t>
      </w:r>
      <w:proofErr w:type="gramEnd"/>
      <w:r w:rsidRPr="004A6461">
        <w:rPr>
          <w:sz w:val="26"/>
          <w:szCs w:val="26"/>
        </w:rPr>
        <w:t xml:space="preserve"> в Российской Федерации». </w:t>
      </w:r>
      <w:proofErr w:type="gramStart"/>
      <w:r w:rsidRPr="004A6461">
        <w:rPr>
          <w:sz w:val="26"/>
          <w:szCs w:val="26"/>
        </w:rPr>
        <w:t>Решением пенсионного органа от 29.03.2022 ему в этом отказано, поскольку величина ИПК на дату обращения составляла 7,724, что менее требуемого для назначения страховой пенсии по старости - 9,00, продолжительность страхового стажа истца по представленным документам, подлежащего зачету по линии Пенсионного фонда РФ, составила 5 лет и 9 месяцев. 20.06.2022 истец обратился к ответчику с заявлением о пересмотре решения</w:t>
      </w:r>
      <w:r w:rsidR="00E50CF1">
        <w:rPr>
          <w:sz w:val="26"/>
          <w:szCs w:val="26"/>
        </w:rPr>
        <w:t xml:space="preserve"> </w:t>
      </w:r>
      <w:r w:rsidRPr="004A6461">
        <w:rPr>
          <w:sz w:val="26"/>
          <w:szCs w:val="26"/>
        </w:rPr>
        <w:t>№ 167649/22 от</w:t>
      </w:r>
      <w:proofErr w:type="gramEnd"/>
      <w:r w:rsidRPr="004A6461">
        <w:rPr>
          <w:sz w:val="26"/>
          <w:szCs w:val="26"/>
        </w:rPr>
        <w:t xml:space="preserve"> 29.03.2022 в связи с наличием обстоятельств, предусмотренных ст. 28.1 Закона РФ от 15.05.1991 № 1244-1 «О социальной защите граждан, подвергшихся воздействию радиации вследствие катастрофы на </w:t>
      </w:r>
      <w:r w:rsidRPr="004A6461">
        <w:rPr>
          <w:sz w:val="26"/>
          <w:szCs w:val="26"/>
        </w:rPr>
        <w:lastRenderedPageBreak/>
        <w:t xml:space="preserve">Чернобыльской АЭС». В письменном ответе № 4-7847-14/7824 от 19.07.2022 в пересмотре решения и удовлетворении заявления о назначении пенсии по старости отказано. </w:t>
      </w:r>
    </w:p>
    <w:p w:rsidR="002A0113" w:rsidRPr="004A6461" w:rsidRDefault="002A0113" w:rsidP="002A0113">
      <w:pPr>
        <w:spacing w:line="30" w:lineRule="atLeast"/>
        <w:ind w:firstLine="709"/>
        <w:jc w:val="both"/>
        <w:rPr>
          <w:sz w:val="26"/>
          <w:szCs w:val="26"/>
        </w:rPr>
      </w:pPr>
      <w:r w:rsidRPr="004A6461">
        <w:rPr>
          <w:sz w:val="26"/>
          <w:szCs w:val="26"/>
        </w:rPr>
        <w:t xml:space="preserve">Решением Центрального районного суда г. Воронежа от 19.12.2023 года в удовлетворении иска отказано ввиду отсутствия оснований, предусмотренных </w:t>
      </w:r>
      <w:r w:rsidRPr="004A6461">
        <w:rPr>
          <w:sz w:val="26"/>
          <w:szCs w:val="26"/>
        </w:rPr>
        <w:br/>
        <w:t>ФЗ № 400-ФЗ - недостаточности страхового стажа (5 лет 9 месяцев), в то время как необходимо 7 лет и недостаточности ИПК (7,724), в то время как необходимо 9,00.</w:t>
      </w:r>
    </w:p>
    <w:p w:rsidR="002A0113" w:rsidRPr="004A6461" w:rsidRDefault="002A0113" w:rsidP="002A0113">
      <w:pPr>
        <w:spacing w:line="30" w:lineRule="atLeast"/>
        <w:ind w:firstLine="709"/>
        <w:jc w:val="both"/>
        <w:rPr>
          <w:sz w:val="26"/>
          <w:szCs w:val="26"/>
        </w:rPr>
      </w:pPr>
      <w:r w:rsidRPr="004A6461">
        <w:rPr>
          <w:sz w:val="26"/>
          <w:szCs w:val="26"/>
        </w:rPr>
        <w:t xml:space="preserve">Апелляционным определением судебной коллегии по гражданским делам Воронежского областного суда от 28.03.2024 решение оставлено без изменения. Судом апелляционной инстанции также отмечено, что в уточненном иске истец просил признать за ним право на досрочное получение социальной пенсии по старости на основании Федерального закона от 15 декабря 2001 года № 166-ФЗ «О государственном пенсионном обеспечении в Российской Федерации». Истец с 31.12.1999 является получателем пенсии по инвалидности по линии МВД РФ, то есть получателем пенсии по государственному пенсионному обеспечению, в </w:t>
      </w:r>
      <w:proofErr w:type="gramStart"/>
      <w:r w:rsidRPr="004A6461">
        <w:rPr>
          <w:sz w:val="26"/>
          <w:szCs w:val="26"/>
        </w:rPr>
        <w:t>связи</w:t>
      </w:r>
      <w:proofErr w:type="gramEnd"/>
      <w:r w:rsidRPr="004A6461">
        <w:rPr>
          <w:sz w:val="26"/>
          <w:szCs w:val="26"/>
        </w:rPr>
        <w:t xml:space="preserve"> с чем наряду с ним он может претендовать на получение лишь страховой пенсии по старости. Одновременное получение двух пенсий, относящихся к государственному пенсионному обеспечению (государственной пенсии по инвалидности и государственной пенсии по старости) действующим законодательством не предусмотрено.  </w:t>
      </w:r>
    </w:p>
    <w:p w:rsidR="002A0113" w:rsidRPr="004A6461" w:rsidRDefault="002A0113" w:rsidP="002A0113">
      <w:pPr>
        <w:spacing w:line="30" w:lineRule="atLeast"/>
        <w:ind w:firstLine="709"/>
        <w:jc w:val="both"/>
        <w:rPr>
          <w:sz w:val="26"/>
          <w:szCs w:val="26"/>
        </w:rPr>
      </w:pPr>
      <w:r w:rsidRPr="004A6461">
        <w:rPr>
          <w:sz w:val="26"/>
          <w:szCs w:val="26"/>
        </w:rPr>
        <w:t>(Дело № 2-4607/2023 Центральный районный суд г. Воронежа,</w:t>
      </w:r>
      <w:r w:rsidRPr="004A6461">
        <w:rPr>
          <w:sz w:val="26"/>
          <w:szCs w:val="26"/>
        </w:rPr>
        <w:br/>
        <w:t>УИД 36RS0006-01-2023-005262-85).</w:t>
      </w:r>
    </w:p>
    <w:p w:rsidR="00B47288" w:rsidRPr="004A6461" w:rsidRDefault="00B47288" w:rsidP="00D86A53">
      <w:pPr>
        <w:tabs>
          <w:tab w:val="left" w:pos="709"/>
        </w:tabs>
        <w:ind w:right="284" w:firstLine="709"/>
        <w:jc w:val="both"/>
        <w:rPr>
          <w:sz w:val="26"/>
          <w:szCs w:val="26"/>
        </w:rPr>
      </w:pPr>
    </w:p>
    <w:p w:rsidR="002A0113" w:rsidRPr="004A6461" w:rsidRDefault="002A0113" w:rsidP="002A0113">
      <w:pPr>
        <w:spacing w:line="30" w:lineRule="atLeast"/>
        <w:ind w:firstLine="709"/>
        <w:jc w:val="both"/>
        <w:rPr>
          <w:sz w:val="26"/>
          <w:szCs w:val="26"/>
        </w:rPr>
      </w:pPr>
      <w:r w:rsidRPr="004A6461">
        <w:rPr>
          <w:sz w:val="26"/>
          <w:szCs w:val="26"/>
        </w:rPr>
        <w:t>5. Дела об оспаривании решений федеральных органов исполнительной власти, федеральных государственных органов и их территориальных органов, осуществляющих пенсионное обеспечение, об отказе в назначении пенсии за выслугу лет лицам, указанным в статье 1 Закона Российской Федерации № 4468-1?</w:t>
      </w:r>
    </w:p>
    <w:p w:rsidR="002A0113" w:rsidRPr="004A6461" w:rsidRDefault="002A0113" w:rsidP="002A0113">
      <w:pPr>
        <w:spacing w:line="30" w:lineRule="atLeast"/>
        <w:ind w:firstLine="709"/>
        <w:jc w:val="both"/>
        <w:rPr>
          <w:sz w:val="26"/>
          <w:szCs w:val="26"/>
        </w:rPr>
      </w:pPr>
      <w:r w:rsidRPr="004A6461">
        <w:rPr>
          <w:sz w:val="26"/>
          <w:szCs w:val="26"/>
        </w:rPr>
        <w:t xml:space="preserve">Дела такой категории имелись. </w:t>
      </w:r>
    </w:p>
    <w:p w:rsidR="002A0113" w:rsidRPr="004A6461" w:rsidRDefault="002A0113" w:rsidP="002A0113">
      <w:pPr>
        <w:spacing w:line="30" w:lineRule="atLeast"/>
        <w:ind w:firstLine="709"/>
        <w:jc w:val="both"/>
        <w:rPr>
          <w:sz w:val="26"/>
          <w:szCs w:val="26"/>
        </w:rPr>
      </w:pPr>
      <w:r w:rsidRPr="004A6461">
        <w:rPr>
          <w:sz w:val="26"/>
          <w:szCs w:val="26"/>
        </w:rPr>
        <w:t xml:space="preserve">Пример: </w:t>
      </w:r>
      <w:r w:rsidR="0077700B">
        <w:rPr>
          <w:sz w:val="26"/>
          <w:szCs w:val="26"/>
        </w:rPr>
        <w:t>Л.</w:t>
      </w:r>
      <w:r w:rsidRPr="004A6461">
        <w:rPr>
          <w:sz w:val="26"/>
          <w:szCs w:val="26"/>
        </w:rPr>
        <w:t xml:space="preserve">Е.П. обратилась с иском к УФССП по Воронежской области об </w:t>
      </w:r>
      <w:proofErr w:type="spellStart"/>
      <w:r w:rsidRPr="004A6461">
        <w:rPr>
          <w:sz w:val="26"/>
          <w:szCs w:val="26"/>
        </w:rPr>
        <w:t>обязании</w:t>
      </w:r>
      <w:proofErr w:type="spellEnd"/>
      <w:r w:rsidRPr="004A6461">
        <w:rPr>
          <w:sz w:val="26"/>
          <w:szCs w:val="26"/>
        </w:rPr>
        <w:t xml:space="preserve"> принять </w:t>
      </w:r>
      <w:proofErr w:type="gramStart"/>
      <w:r w:rsidRPr="004A6461">
        <w:rPr>
          <w:sz w:val="26"/>
          <w:szCs w:val="26"/>
        </w:rPr>
        <w:t>решение</w:t>
      </w:r>
      <w:proofErr w:type="gramEnd"/>
      <w:r w:rsidRPr="004A6461">
        <w:rPr>
          <w:sz w:val="26"/>
          <w:szCs w:val="26"/>
        </w:rPr>
        <w:t xml:space="preserve"> о назначении с 01.09.2024 пенсии за выслугу лет по п. «б» ч. 1 ст. 13 Закона № 4468-1 и направить документы для оформления пенсии на имя истца в соответствующее подразделение ФССП РФ. </w:t>
      </w:r>
    </w:p>
    <w:p w:rsidR="002A0113" w:rsidRPr="004A6461" w:rsidRDefault="002A0113" w:rsidP="002A0113">
      <w:pPr>
        <w:spacing w:line="30" w:lineRule="atLeast"/>
        <w:ind w:firstLine="709"/>
        <w:jc w:val="both"/>
        <w:rPr>
          <w:sz w:val="26"/>
          <w:szCs w:val="26"/>
        </w:rPr>
      </w:pPr>
      <w:r w:rsidRPr="004A6461">
        <w:rPr>
          <w:sz w:val="26"/>
          <w:szCs w:val="26"/>
        </w:rPr>
        <w:t xml:space="preserve">В обоснование заявленных требований указала, что с 08.02.2007 состояла на службе в ФССП России в должности судебного пристава-исполнителя. 28.05.2024 контракт с ней расторгнут, она уволена на основании заключения военно-врачебной комиссии о негодности к службе. Пенсия за выслугу лет ей не назначена, поскольку стаж ее службы в должности судебного пристава-исполнителя до 01.06.2020 не был зачтен. </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Судом установлено, что на основании контракта № 71 от 01.06.2020 </w:t>
      </w:r>
      <w:r w:rsidR="0077700B">
        <w:rPr>
          <w:sz w:val="26"/>
          <w:szCs w:val="26"/>
        </w:rPr>
        <w:t>Л.</w:t>
      </w:r>
      <w:r w:rsidRPr="004A6461">
        <w:rPr>
          <w:sz w:val="26"/>
          <w:szCs w:val="26"/>
        </w:rPr>
        <w:t>Е.П. проходила службу в органах принудительного исполнения Российской Федерации в должности судебного пристава-исполнителя Аннинского районного отделения судебных приставов УФССП по Воронежской области, 28.05.2024 в возрасте 50 лет была уволена в связи с болезнью на основании заключения военно-врачебной комиссии о негодности к службе в органах принудительного исполнения.</w:t>
      </w:r>
      <w:proofErr w:type="gramEnd"/>
      <w:r w:rsidRPr="004A6461">
        <w:rPr>
          <w:sz w:val="26"/>
          <w:szCs w:val="26"/>
        </w:rPr>
        <w:t xml:space="preserve"> Выслуга лет в органах принудительного исполнения Российской Федерации по состоянию на 28.05.2024 рассчитана ответчиком (и в календарном, и в льготном исчислении) 3 года 11 месяцев 27 дней, выслуга лет для выплаты единовременного пособия при увольнении - 18 лет 8 месяцев 22 дня. Общий трудовой стаж более 33 лет.</w:t>
      </w:r>
    </w:p>
    <w:p w:rsidR="002A0113" w:rsidRPr="004A6461" w:rsidRDefault="0077700B" w:rsidP="002A0113">
      <w:pPr>
        <w:spacing w:line="30" w:lineRule="atLeast"/>
        <w:ind w:firstLine="709"/>
        <w:jc w:val="both"/>
        <w:rPr>
          <w:sz w:val="26"/>
          <w:szCs w:val="26"/>
        </w:rPr>
      </w:pPr>
      <w:r>
        <w:rPr>
          <w:sz w:val="26"/>
          <w:szCs w:val="26"/>
        </w:rPr>
        <w:lastRenderedPageBreak/>
        <w:t>Л.</w:t>
      </w:r>
      <w:r w:rsidR="002A0113" w:rsidRPr="004A6461">
        <w:rPr>
          <w:sz w:val="26"/>
          <w:szCs w:val="26"/>
        </w:rPr>
        <w:t>Е.П. имела следующий стаж: период обучения в Борисоглебском медицинском училище в период с 01.09.1989 по 04.07.1992 (1 год 05 месяцев 02 дня); трудовая деятельность в МУЗ «Аннинская ЦРБ» в период с 03.08.1992 по 20.01.2007 (14 лет 05 месяцев); государственная гражданская служба в территориальном органе субъекта ФССП России период с 08.02.2007 по 31.05.2020 (13 лет 03 месяца 23 дня); служба в органах принудительного исполнения Российской Федерации в период с 01.06.2020 по 28.05.2024 (03 года 11 месяцев 27 дней), всего 33 года 02 месяца 09 дней.</w:t>
      </w:r>
    </w:p>
    <w:p w:rsidR="002A0113" w:rsidRPr="004A6461" w:rsidRDefault="002A0113" w:rsidP="002A0113">
      <w:pPr>
        <w:spacing w:line="30" w:lineRule="atLeast"/>
        <w:ind w:firstLine="709"/>
        <w:jc w:val="both"/>
        <w:rPr>
          <w:sz w:val="26"/>
          <w:szCs w:val="26"/>
        </w:rPr>
      </w:pPr>
      <w:proofErr w:type="gramStart"/>
      <w:r w:rsidRPr="004A6461">
        <w:rPr>
          <w:sz w:val="26"/>
          <w:szCs w:val="26"/>
        </w:rPr>
        <w:t>Разрешая спор, суд, руководствуясь п. 1 ст.4 ГК РФ, Федеральным законом от 21 июля 1997 г. № 118-ФЗ «О судебных приставах», ст. 2, п. 1, 4, 6 ч. 2, п. 1 ч. 4 ст. 36, ч. 14 ст. 92, ст. 135 Федерального закона от 01.10.2019 № 328-ФЗ «О службе в органах принудительного исполнения Российской Федерации и внесении изменений в отдельные законодательные</w:t>
      </w:r>
      <w:proofErr w:type="gramEnd"/>
      <w:r w:rsidRPr="004A6461">
        <w:rPr>
          <w:sz w:val="26"/>
          <w:szCs w:val="26"/>
        </w:rPr>
        <w:t xml:space="preserve"> </w:t>
      </w:r>
      <w:proofErr w:type="gramStart"/>
      <w:r w:rsidRPr="004A6461">
        <w:rPr>
          <w:sz w:val="26"/>
          <w:szCs w:val="26"/>
        </w:rPr>
        <w:t xml:space="preserve">акты Российской Федерации», п. «а» ст. 1, ст. 7, п. «б» ч.1 ст. 13, ст. 52, 56 Закона № 4468-1, правовой позицией, изложенной в Постановлениях Конституционного Суда РФ от 05.04.2007 № 5-П, от 10.11.2009 № 17-П, от 20.12.2010 № 21-П, определениях от 31.03.2022 </w:t>
      </w:r>
      <w:r w:rsidRPr="004A6461">
        <w:rPr>
          <w:sz w:val="26"/>
          <w:szCs w:val="26"/>
        </w:rPr>
        <w:br/>
        <w:t>№ 710-О, от 29.01.2015 № 211-О, от 23.04.2015 № 821-О, пришел к выводу о том, что при определении права на пенсию за выслугу</w:t>
      </w:r>
      <w:proofErr w:type="gramEnd"/>
      <w:r w:rsidRPr="004A6461">
        <w:rPr>
          <w:sz w:val="26"/>
          <w:szCs w:val="26"/>
        </w:rPr>
        <w:t xml:space="preserve"> </w:t>
      </w:r>
      <w:proofErr w:type="gramStart"/>
      <w:r w:rsidRPr="004A6461">
        <w:rPr>
          <w:sz w:val="26"/>
          <w:szCs w:val="26"/>
        </w:rPr>
        <w:t>лет в соответствии с п. «б» ч. 1 ст. 13 Закона № 4468-1 истцу необходимо наличие на день увольнения общего, в календарном исчислении, трудового стажа 25 календарных лет и более, из которых не менее 12 лет 6 месяцев составляет военная и правоохранительная служба, следовательно, истцу в стаж службы в органах принудительного исполнения подлежит включению и стаж службы истца в должностях судебного</w:t>
      </w:r>
      <w:proofErr w:type="gramEnd"/>
      <w:r w:rsidRPr="004A6461">
        <w:rPr>
          <w:sz w:val="26"/>
          <w:szCs w:val="26"/>
        </w:rPr>
        <w:t xml:space="preserve"> пристава </w:t>
      </w:r>
      <w:proofErr w:type="gramStart"/>
      <w:r w:rsidRPr="004A6461">
        <w:rPr>
          <w:sz w:val="26"/>
          <w:szCs w:val="26"/>
        </w:rPr>
        <w:t>-и</w:t>
      </w:r>
      <w:proofErr w:type="gramEnd"/>
      <w:r w:rsidRPr="004A6461">
        <w:rPr>
          <w:sz w:val="26"/>
          <w:szCs w:val="26"/>
        </w:rPr>
        <w:t xml:space="preserve">сполнителя в территориальном органе УФССП России по Воронежской области с период с 08.02.2007 по 31.05.2020 (13 лет 03 месяца 23 дня), а не только, вопреки доводам стороны ответчика, стаж службы в органах принудительного исполнения Российской Федерации в период с 01.06.2020 по 28.05.2024 (03 года 11 месяцев 27 дней). То есть стаж службы истца составляет более 12 лет 6 месяцев, общий стаж более 25 лет, что дает право на пенсию по выслуге лет.  </w:t>
      </w:r>
    </w:p>
    <w:p w:rsidR="002A0113" w:rsidRPr="004A6461" w:rsidRDefault="002A0113" w:rsidP="002A0113">
      <w:pPr>
        <w:spacing w:line="30" w:lineRule="atLeast"/>
        <w:ind w:firstLine="709"/>
        <w:jc w:val="both"/>
        <w:rPr>
          <w:sz w:val="26"/>
          <w:szCs w:val="26"/>
        </w:rPr>
      </w:pPr>
      <w:r w:rsidRPr="004A6461">
        <w:rPr>
          <w:sz w:val="26"/>
          <w:szCs w:val="26"/>
        </w:rPr>
        <w:t xml:space="preserve">Судом также было установлено, что с 30.05.2024 по 31.08.2024 </w:t>
      </w:r>
      <w:r w:rsidRPr="004A6461">
        <w:rPr>
          <w:sz w:val="26"/>
          <w:szCs w:val="26"/>
        </w:rPr>
        <w:br/>
      </w:r>
      <w:r w:rsidR="0077700B">
        <w:rPr>
          <w:sz w:val="26"/>
          <w:szCs w:val="26"/>
        </w:rPr>
        <w:t>Л.</w:t>
      </w:r>
      <w:r w:rsidRPr="004A6461">
        <w:rPr>
          <w:sz w:val="26"/>
          <w:szCs w:val="26"/>
        </w:rPr>
        <w:t xml:space="preserve">Е.П. являлась получателем страховой пенсии по инвалидности, ее выплата прекращена 01.09.2024. Суд учел, что истцу предоставлено право </w:t>
      </w:r>
      <w:proofErr w:type="gramStart"/>
      <w:r w:rsidRPr="004A6461">
        <w:rPr>
          <w:sz w:val="26"/>
          <w:szCs w:val="26"/>
        </w:rPr>
        <w:t>получать</w:t>
      </w:r>
      <w:proofErr w:type="gramEnd"/>
      <w:r w:rsidRPr="004A6461">
        <w:rPr>
          <w:sz w:val="26"/>
          <w:szCs w:val="26"/>
        </w:rPr>
        <w:t xml:space="preserve"> одновременно две пенсии: страховую пенсию по старости и пенсию за выслугу лет или по инвалидности. Получение одновременно пенсии за выслугу лет и страховой пенсии по инвалидности действующим законодательством не предусмотрено, в  </w:t>
      </w:r>
      <w:proofErr w:type="gramStart"/>
      <w:r w:rsidRPr="004A6461">
        <w:rPr>
          <w:sz w:val="26"/>
          <w:szCs w:val="26"/>
        </w:rPr>
        <w:t>связи</w:t>
      </w:r>
      <w:proofErr w:type="gramEnd"/>
      <w:r w:rsidRPr="004A6461">
        <w:rPr>
          <w:sz w:val="26"/>
          <w:szCs w:val="26"/>
        </w:rPr>
        <w:t xml:space="preserve"> с чем пенсия за выслугу лет </w:t>
      </w:r>
      <w:r w:rsidR="0077700B">
        <w:rPr>
          <w:sz w:val="26"/>
          <w:szCs w:val="26"/>
        </w:rPr>
        <w:t>Л.</w:t>
      </w:r>
      <w:r w:rsidRPr="004A6461">
        <w:rPr>
          <w:sz w:val="26"/>
          <w:szCs w:val="26"/>
        </w:rPr>
        <w:t xml:space="preserve">Е.П. может быть назначена не ранее чем с 01.09.2024 года. </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На основании изложенного, исковые требования </w:t>
      </w:r>
      <w:r w:rsidR="0077700B">
        <w:rPr>
          <w:sz w:val="26"/>
          <w:szCs w:val="26"/>
        </w:rPr>
        <w:t>Л.</w:t>
      </w:r>
      <w:r w:rsidRPr="004A6461">
        <w:rPr>
          <w:sz w:val="26"/>
          <w:szCs w:val="26"/>
        </w:rPr>
        <w:t xml:space="preserve">Е.П. удовлетворены частично, на УФССП по Воронежской области возложена обязанность принять решение о назначении </w:t>
      </w:r>
      <w:r w:rsidR="0077700B">
        <w:rPr>
          <w:sz w:val="26"/>
          <w:szCs w:val="26"/>
        </w:rPr>
        <w:t>Л.</w:t>
      </w:r>
      <w:r w:rsidRPr="004A6461">
        <w:rPr>
          <w:sz w:val="26"/>
          <w:szCs w:val="26"/>
        </w:rPr>
        <w:t xml:space="preserve">Е.П. с 01.09.2024 пенсии за выслугу лет по основанию пункта «б» части 1 статьи 13 Закона № 4468-1 и направить документы для оформления пенсии на имя </w:t>
      </w:r>
      <w:r w:rsidR="0077700B">
        <w:rPr>
          <w:sz w:val="26"/>
          <w:szCs w:val="26"/>
        </w:rPr>
        <w:t>Л.</w:t>
      </w:r>
      <w:r w:rsidRPr="004A6461">
        <w:rPr>
          <w:sz w:val="26"/>
          <w:szCs w:val="26"/>
        </w:rPr>
        <w:t>Е.П. в соответствующее подразделение Федеральной службы служебных приставов Российской Федерации.</w:t>
      </w:r>
      <w:proofErr w:type="gramEnd"/>
    </w:p>
    <w:p w:rsidR="002A0113" w:rsidRPr="004A6461" w:rsidRDefault="002A0113" w:rsidP="002A0113">
      <w:pPr>
        <w:spacing w:line="30" w:lineRule="atLeast"/>
        <w:ind w:firstLine="709"/>
        <w:jc w:val="both"/>
        <w:rPr>
          <w:sz w:val="26"/>
          <w:szCs w:val="26"/>
        </w:rPr>
      </w:pPr>
      <w:r w:rsidRPr="004A6461">
        <w:rPr>
          <w:sz w:val="26"/>
          <w:szCs w:val="26"/>
        </w:rPr>
        <w:t xml:space="preserve">(Аннинский районный суд Воронежской области, гражданское дело </w:t>
      </w:r>
      <w:r w:rsidRPr="004A6461">
        <w:rPr>
          <w:sz w:val="26"/>
          <w:szCs w:val="26"/>
        </w:rPr>
        <w:br/>
        <w:t xml:space="preserve">№ 2-393/2024, решение от 10.09.2024, апелляционное определение судебной коллегии по гражданским делам Воронежского областного суда от 28.11.2024 № </w:t>
      </w:r>
      <w:r w:rsidRPr="004A6461">
        <w:rPr>
          <w:rFonts w:eastAsia="Calibri"/>
          <w:sz w:val="26"/>
          <w:szCs w:val="26"/>
        </w:rPr>
        <w:t>33-7750/2024  УИД: 36RS0007-01-2024-000545-37).</w:t>
      </w:r>
    </w:p>
    <w:p w:rsidR="002A0113" w:rsidRPr="004A6461" w:rsidRDefault="002A0113" w:rsidP="002A0113">
      <w:pPr>
        <w:spacing w:line="30" w:lineRule="atLeast"/>
        <w:ind w:firstLine="709"/>
        <w:jc w:val="both"/>
        <w:rPr>
          <w:sz w:val="26"/>
          <w:szCs w:val="26"/>
        </w:rPr>
      </w:pPr>
    </w:p>
    <w:p w:rsidR="002A0113" w:rsidRPr="004A6461" w:rsidRDefault="002A0113" w:rsidP="002A0113">
      <w:pPr>
        <w:spacing w:line="30" w:lineRule="atLeast"/>
        <w:ind w:firstLine="709"/>
        <w:jc w:val="both"/>
        <w:rPr>
          <w:sz w:val="26"/>
          <w:szCs w:val="26"/>
        </w:rPr>
      </w:pPr>
      <w:r w:rsidRPr="004A6461">
        <w:rPr>
          <w:sz w:val="26"/>
          <w:szCs w:val="26"/>
        </w:rPr>
        <w:lastRenderedPageBreak/>
        <w:t>6</w:t>
      </w:r>
      <w:r w:rsidR="008D431A" w:rsidRPr="004A6461">
        <w:rPr>
          <w:sz w:val="26"/>
          <w:szCs w:val="26"/>
        </w:rPr>
        <w:t>.</w:t>
      </w:r>
      <w:r w:rsidRPr="004A6461">
        <w:rPr>
          <w:sz w:val="26"/>
          <w:szCs w:val="26"/>
        </w:rPr>
        <w:t xml:space="preserve"> </w:t>
      </w:r>
      <w:r w:rsidR="008D431A" w:rsidRPr="004A6461">
        <w:rPr>
          <w:sz w:val="26"/>
          <w:szCs w:val="26"/>
        </w:rPr>
        <w:t>П</w:t>
      </w:r>
      <w:r w:rsidRPr="004A6461">
        <w:rPr>
          <w:sz w:val="26"/>
          <w:szCs w:val="26"/>
        </w:rPr>
        <w:t>ериоды службы и иной деятельности</w:t>
      </w:r>
      <w:r w:rsidR="008D431A" w:rsidRPr="004A6461">
        <w:rPr>
          <w:sz w:val="26"/>
          <w:szCs w:val="26"/>
        </w:rPr>
        <w:t>, которые</w:t>
      </w:r>
      <w:r w:rsidRPr="004A6461">
        <w:rPr>
          <w:sz w:val="26"/>
          <w:szCs w:val="26"/>
        </w:rPr>
        <w:t xml:space="preserve"> засчитывались судами при разрешении споров, касающихся назначения лицам, указанным в статье 1 Закона Российской Федерации от 12 февраля 1993 г. № 4468-1, пенсий за выслугу лет</w:t>
      </w:r>
      <w:r w:rsidR="008D431A" w:rsidRPr="004A6461">
        <w:rPr>
          <w:sz w:val="26"/>
          <w:szCs w:val="26"/>
        </w:rPr>
        <w:t xml:space="preserve">, </w:t>
      </w:r>
      <w:r w:rsidRPr="004A6461">
        <w:rPr>
          <w:sz w:val="26"/>
          <w:szCs w:val="26"/>
        </w:rPr>
        <w:t xml:space="preserve">критерии </w:t>
      </w:r>
      <w:r w:rsidR="008D431A" w:rsidRPr="004A6461">
        <w:rPr>
          <w:sz w:val="26"/>
          <w:szCs w:val="26"/>
        </w:rPr>
        <w:t xml:space="preserve">послужившие </w:t>
      </w:r>
      <w:r w:rsidRPr="004A6461">
        <w:rPr>
          <w:sz w:val="26"/>
          <w:szCs w:val="26"/>
        </w:rPr>
        <w:t>основанием для отказа или удовл</w:t>
      </w:r>
      <w:r w:rsidR="008D431A" w:rsidRPr="004A6461">
        <w:rPr>
          <w:sz w:val="26"/>
          <w:szCs w:val="26"/>
        </w:rPr>
        <w:t>етворения заявленных требований.</w:t>
      </w:r>
    </w:p>
    <w:p w:rsidR="002A0113" w:rsidRPr="004A6461" w:rsidRDefault="002A0113" w:rsidP="002A0113">
      <w:pPr>
        <w:spacing w:line="30" w:lineRule="atLeast"/>
        <w:ind w:firstLine="709"/>
        <w:jc w:val="both"/>
        <w:rPr>
          <w:sz w:val="26"/>
          <w:szCs w:val="26"/>
        </w:rPr>
      </w:pPr>
      <w:r w:rsidRPr="004A6461">
        <w:rPr>
          <w:sz w:val="26"/>
          <w:szCs w:val="26"/>
        </w:rPr>
        <w:t>Сотрудникам УФСИН включался в выслугу лет для назначения пенсии период прохождения очного обучения, во включении периода заочного обучения отказано.</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Пример: гражданское дело по иску </w:t>
      </w:r>
      <w:r w:rsidR="00434D60">
        <w:rPr>
          <w:sz w:val="26"/>
          <w:szCs w:val="26"/>
        </w:rPr>
        <w:t>В.</w:t>
      </w:r>
      <w:r w:rsidRPr="004A6461">
        <w:rPr>
          <w:sz w:val="26"/>
          <w:szCs w:val="26"/>
        </w:rPr>
        <w:t>В.В. к ФКУ «Исправительная колония № 2 УФСИН России по Воронежской области» о возложении обязанности включить периоды обучения с 01.09.1992 по 17.01.1995, с 04.02.1995 по 06.06.1995, с 08.06.1997 по 29.06.1999 в Воронежском электромеханическом техникуме железнодорожного транспорта в выслугу лет на пенсию.</w:t>
      </w:r>
      <w:proofErr w:type="gramEnd"/>
    </w:p>
    <w:p w:rsidR="002A0113" w:rsidRPr="004A6461" w:rsidRDefault="002A0113" w:rsidP="002A0113">
      <w:pPr>
        <w:spacing w:line="30" w:lineRule="atLeast"/>
        <w:ind w:firstLine="709"/>
        <w:jc w:val="both"/>
        <w:rPr>
          <w:sz w:val="26"/>
          <w:szCs w:val="26"/>
        </w:rPr>
      </w:pPr>
      <w:r w:rsidRPr="004A6461">
        <w:rPr>
          <w:sz w:val="26"/>
          <w:szCs w:val="26"/>
        </w:rPr>
        <w:t xml:space="preserve">Районный суд нашел обоснованным требования истца только в части включения в выслугу лет периода </w:t>
      </w:r>
      <w:proofErr w:type="gramStart"/>
      <w:r w:rsidRPr="004A6461">
        <w:rPr>
          <w:sz w:val="26"/>
          <w:szCs w:val="26"/>
        </w:rPr>
        <w:t>обучения по</w:t>
      </w:r>
      <w:proofErr w:type="gramEnd"/>
      <w:r w:rsidRPr="004A6461">
        <w:rPr>
          <w:sz w:val="26"/>
          <w:szCs w:val="26"/>
        </w:rPr>
        <w:t xml:space="preserve"> очной форме в Воронежском электромеханическом техникуме железнодорожного транспорта с 01.09.1992 по 17.01.1995 из расчета два месяца обучения за один месяц службы, в остальной части иска отказано.</w:t>
      </w:r>
    </w:p>
    <w:p w:rsidR="002A0113" w:rsidRPr="004A6461" w:rsidRDefault="002A0113" w:rsidP="002A0113">
      <w:pPr>
        <w:spacing w:line="30" w:lineRule="atLeast"/>
        <w:ind w:firstLine="709"/>
        <w:jc w:val="both"/>
        <w:rPr>
          <w:sz w:val="26"/>
          <w:szCs w:val="26"/>
        </w:rPr>
      </w:pPr>
      <w:r w:rsidRPr="004A6461">
        <w:rPr>
          <w:sz w:val="26"/>
          <w:szCs w:val="26"/>
        </w:rPr>
        <w:t xml:space="preserve">Правовое обоснование: </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положения ст. 18 Закона № 4468-1, согласно которым в выслугу лет для назначения пенсий в соответствии с пунктом "а" статьи 13 Закона № 4468-1 лицам начальствующего состава органов принудительного исполнения Российской Федерации может засчитываться время учебы до определения на службу (но не более пяти лет) из расчета один год учебы за шесть месяцев службы; </w:t>
      </w:r>
      <w:proofErr w:type="gramEnd"/>
    </w:p>
    <w:p w:rsidR="002A0113" w:rsidRPr="004A6461" w:rsidRDefault="002A0113" w:rsidP="002A0113">
      <w:pPr>
        <w:spacing w:line="30" w:lineRule="atLeast"/>
        <w:ind w:firstLine="709"/>
        <w:jc w:val="both"/>
        <w:rPr>
          <w:sz w:val="26"/>
          <w:szCs w:val="26"/>
        </w:rPr>
      </w:pPr>
      <w:proofErr w:type="gramStart"/>
      <w:r w:rsidRPr="004A6461">
        <w:rPr>
          <w:sz w:val="26"/>
          <w:szCs w:val="26"/>
        </w:rPr>
        <w:t>п. 10 ч. 2 ст. 38 Федерального закона от 19.07.2018 № 197-ФЗ согласно которому в стаж службы (выслугу лет) в уголовно-исполнительной системе включается время (не более пяти лет) обучения сотрудника до поступления на службу в уголовно-исполнительной системе по основным образовательным программам среднего профессионального образования (за исключением программ подготовки квалифицированных рабочих, служащих) или высшего образования (за исключением программ подготовки научно-педагогических кадров в</w:t>
      </w:r>
      <w:proofErr w:type="gramEnd"/>
      <w:r w:rsidRPr="004A6461">
        <w:rPr>
          <w:sz w:val="26"/>
          <w:szCs w:val="26"/>
        </w:rPr>
        <w:t xml:space="preserve"> аспирантуре, программ ординатуры, программ </w:t>
      </w:r>
      <w:proofErr w:type="spellStart"/>
      <w:r w:rsidRPr="004A6461">
        <w:rPr>
          <w:sz w:val="26"/>
          <w:szCs w:val="26"/>
        </w:rPr>
        <w:t>ассистентуры</w:t>
      </w:r>
      <w:proofErr w:type="spellEnd"/>
      <w:r w:rsidRPr="004A6461">
        <w:rPr>
          <w:sz w:val="26"/>
          <w:szCs w:val="26"/>
        </w:rPr>
        <w:t xml:space="preserve">-стажировки) по очной форме при условии завершения освоения указанных образовательных программ и получения соответствующего уровня образования, </w:t>
      </w:r>
      <w:proofErr w:type="gramStart"/>
      <w:r w:rsidRPr="004A6461">
        <w:rPr>
          <w:sz w:val="26"/>
          <w:szCs w:val="26"/>
        </w:rPr>
        <w:t>исчисляемое</w:t>
      </w:r>
      <w:proofErr w:type="gramEnd"/>
      <w:r w:rsidRPr="004A6461">
        <w:rPr>
          <w:sz w:val="26"/>
          <w:szCs w:val="26"/>
        </w:rPr>
        <w:t xml:space="preserve"> из расчета два месяца обучения за один месяц службы; </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пункт 2 постановления Совета Министров - Правительства РФ от 22.09.1993 </w:t>
      </w:r>
      <w:r w:rsidRPr="004A6461">
        <w:rPr>
          <w:sz w:val="26"/>
          <w:szCs w:val="26"/>
        </w:rPr>
        <w:br/>
        <w:t>№ 941, согласно которому в выслугу лет для назначения пенсии лицам рядового и начальствующего состава учреждений и органов уголовно-исполнительной системы в соответствии с пунктом "а" части первой статьи 13 Закона засчитывать время (не более пяти лет) их обучения до поступления на службу по очной форме в организациях, осуществляющих образовательную деятельность по основным</w:t>
      </w:r>
      <w:proofErr w:type="gramEnd"/>
      <w:r w:rsidRPr="004A6461">
        <w:rPr>
          <w:sz w:val="26"/>
          <w:szCs w:val="26"/>
        </w:rPr>
        <w:t xml:space="preserve"> </w:t>
      </w:r>
      <w:proofErr w:type="gramStart"/>
      <w:r w:rsidRPr="004A6461">
        <w:rPr>
          <w:sz w:val="26"/>
          <w:szCs w:val="26"/>
        </w:rPr>
        <w:t xml:space="preserve">образовательным программам среднего профессионального образования (за исключением программ подготовки квалифицированных рабочих, служащих) или высшего образования (за исключением программ подготовки научных и научно-педагогических кадров в аспирантуре, программ ординатуры, программ </w:t>
      </w:r>
      <w:proofErr w:type="spellStart"/>
      <w:r w:rsidRPr="004A6461">
        <w:rPr>
          <w:sz w:val="26"/>
          <w:szCs w:val="26"/>
        </w:rPr>
        <w:t>ассистентуры</w:t>
      </w:r>
      <w:proofErr w:type="spellEnd"/>
      <w:r w:rsidRPr="004A6461">
        <w:rPr>
          <w:sz w:val="26"/>
          <w:szCs w:val="26"/>
        </w:rPr>
        <w:t>-стажировки), при условии успешного прохождения ими государственной итоговой аттестации по указанным программам и получении по ее результатам документа об образовании и о квалификации установленного образца, исчисляемое из расчета два месяца обучения за</w:t>
      </w:r>
      <w:proofErr w:type="gramEnd"/>
      <w:r w:rsidRPr="004A6461">
        <w:rPr>
          <w:sz w:val="26"/>
          <w:szCs w:val="26"/>
        </w:rPr>
        <w:t xml:space="preserve"> один месяц службы, - в отношении </w:t>
      </w:r>
      <w:r w:rsidRPr="004A6461">
        <w:rPr>
          <w:sz w:val="26"/>
          <w:szCs w:val="26"/>
        </w:rPr>
        <w:lastRenderedPageBreak/>
        <w:t>сотрудников уголовно-исполнительной системы, поступивших на службу с 01.08.2018.</w:t>
      </w:r>
    </w:p>
    <w:p w:rsidR="002A0113" w:rsidRPr="004A6461" w:rsidRDefault="002A0113" w:rsidP="002A0113">
      <w:pPr>
        <w:spacing w:line="30" w:lineRule="atLeast"/>
        <w:ind w:firstLine="709"/>
        <w:jc w:val="both"/>
        <w:rPr>
          <w:sz w:val="26"/>
          <w:szCs w:val="26"/>
        </w:rPr>
      </w:pPr>
      <w:proofErr w:type="gramStart"/>
      <w:r w:rsidRPr="004A6461">
        <w:rPr>
          <w:sz w:val="26"/>
          <w:szCs w:val="26"/>
        </w:rPr>
        <w:t>Как следует из приведенных нормативных положений, при исчислении выслуги лет сотруднику уголовно-исполнительной системы период обучения в образовательной организации может быть включен в выслугу лет сотруднику уголовно-исполнительной системы, поступившему на службу до 01.08.2018 независимо от формы обучения (очно или заочно) но только в гражданских образовательных организациях, а после 01.08.2018 независимо от ведомственной принадлежности образовательной организации, но только по очной форме обучения.</w:t>
      </w:r>
      <w:proofErr w:type="gramEnd"/>
    </w:p>
    <w:p w:rsidR="002A0113" w:rsidRPr="004A6461" w:rsidRDefault="00434D60" w:rsidP="002A0113">
      <w:pPr>
        <w:spacing w:line="30" w:lineRule="atLeast"/>
        <w:ind w:firstLine="709"/>
        <w:jc w:val="both"/>
        <w:rPr>
          <w:sz w:val="26"/>
          <w:szCs w:val="26"/>
        </w:rPr>
      </w:pPr>
      <w:proofErr w:type="gramStart"/>
      <w:r>
        <w:rPr>
          <w:sz w:val="26"/>
          <w:szCs w:val="26"/>
        </w:rPr>
        <w:t>В.</w:t>
      </w:r>
      <w:r w:rsidR="002A0113" w:rsidRPr="004A6461">
        <w:rPr>
          <w:sz w:val="26"/>
          <w:szCs w:val="26"/>
        </w:rPr>
        <w:t>В.В. назначен на должность младшего инспектора отдела охраны ФКУ ИК-2 УФСИН России по Воронежской области с 15.10.2018, то есть когда действующее законодательство не предусматривало включение в выслугу лет для назначения пенсии лицам рядового и начальствующего состава учреждений и органов уголовно-исполнительной системы времени (не более пяти лет) их обучения до поступления на службу, как по очной, так и по</w:t>
      </w:r>
      <w:proofErr w:type="gramEnd"/>
      <w:r w:rsidR="002A0113" w:rsidRPr="004A6461">
        <w:rPr>
          <w:sz w:val="26"/>
          <w:szCs w:val="26"/>
        </w:rPr>
        <w:t xml:space="preserve"> заочной форме в образовательных учреждениях высшего образования. Истец изъявлял желание уволиться из органов уголовно-исполнительной системы после вступления в законную силу Федерального закона № 197-ФЗ.</w:t>
      </w:r>
    </w:p>
    <w:p w:rsidR="002A0113" w:rsidRPr="004A6461" w:rsidRDefault="002A0113" w:rsidP="002A0113">
      <w:pPr>
        <w:spacing w:line="30" w:lineRule="atLeast"/>
        <w:ind w:firstLine="709"/>
        <w:jc w:val="both"/>
        <w:rPr>
          <w:sz w:val="26"/>
          <w:szCs w:val="26"/>
        </w:rPr>
      </w:pPr>
      <w:r w:rsidRPr="004A6461">
        <w:rPr>
          <w:sz w:val="26"/>
          <w:szCs w:val="26"/>
        </w:rPr>
        <w:t>(Решение Центрального районного суда от 22.11.2022 по гражданскому делу № 2-4112/2022</w:t>
      </w:r>
      <w:r w:rsidRPr="004A6461">
        <w:rPr>
          <w:color w:val="000000"/>
          <w:sz w:val="26"/>
          <w:szCs w:val="26"/>
          <w:shd w:val="clear" w:color="auto" w:fill="FFFFFF"/>
        </w:rPr>
        <w:t xml:space="preserve"> УИД 36RS0006-01-2022-005365-51, апелляционное определение судебной коллегии по гражданским делам Воронежского областного суда от 06.04.2023 № 33-2328/2023).</w:t>
      </w:r>
    </w:p>
    <w:p w:rsidR="002A0113" w:rsidRPr="004A6461" w:rsidRDefault="002A0113" w:rsidP="002A0113">
      <w:pPr>
        <w:spacing w:line="30" w:lineRule="atLeast"/>
        <w:ind w:firstLine="709"/>
        <w:jc w:val="both"/>
        <w:rPr>
          <w:sz w:val="26"/>
          <w:szCs w:val="26"/>
        </w:rPr>
      </w:pPr>
    </w:p>
    <w:p w:rsidR="002A0113" w:rsidRPr="004A6461" w:rsidRDefault="002A0113" w:rsidP="002A0113">
      <w:pPr>
        <w:spacing w:line="30" w:lineRule="atLeast"/>
        <w:ind w:firstLine="709"/>
        <w:jc w:val="both"/>
        <w:rPr>
          <w:sz w:val="26"/>
          <w:szCs w:val="26"/>
        </w:rPr>
      </w:pPr>
      <w:r w:rsidRPr="004A6461">
        <w:rPr>
          <w:sz w:val="26"/>
          <w:szCs w:val="26"/>
        </w:rPr>
        <w:t xml:space="preserve">Имелись случаи отказа во включении периодов службы. </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Пример: гражданское дело по иску </w:t>
      </w:r>
      <w:r w:rsidR="00434D60">
        <w:rPr>
          <w:sz w:val="26"/>
          <w:szCs w:val="26"/>
        </w:rPr>
        <w:t>Л.Г.С.</w:t>
      </w:r>
      <w:r w:rsidRPr="004A6461">
        <w:rPr>
          <w:sz w:val="26"/>
          <w:szCs w:val="26"/>
        </w:rPr>
        <w:t xml:space="preserve"> к ГУ МВД России по Воронежской области о включении периода работы с 03.12.2007 по 12.02.2013 в должности федеральной государственной гражданской службы судебного пристава по обеспечению установленного порядка деятельности судов в Коминтерновском районном отделе судебных приставов г. Воронежа в стаж службы в органах внутренних дел с перерасчётом пенсии. </w:t>
      </w:r>
      <w:r w:rsidR="00434D60">
        <w:rPr>
          <w:sz w:val="26"/>
          <w:szCs w:val="26"/>
        </w:rPr>
        <w:t xml:space="preserve"> </w:t>
      </w:r>
      <w:proofErr w:type="gramEnd"/>
    </w:p>
    <w:p w:rsidR="002A0113" w:rsidRPr="004A6461" w:rsidRDefault="002A0113" w:rsidP="002A0113">
      <w:pPr>
        <w:spacing w:line="30" w:lineRule="atLeast"/>
        <w:ind w:firstLine="708"/>
        <w:jc w:val="both"/>
        <w:rPr>
          <w:sz w:val="26"/>
          <w:szCs w:val="26"/>
        </w:rPr>
      </w:pPr>
      <w:r w:rsidRPr="004A6461">
        <w:rPr>
          <w:sz w:val="26"/>
          <w:szCs w:val="26"/>
        </w:rPr>
        <w:t xml:space="preserve">В удовлетворении исковых требований отказано, поскольку </w:t>
      </w:r>
      <w:r w:rsidR="00434D60">
        <w:rPr>
          <w:sz w:val="26"/>
          <w:szCs w:val="26"/>
        </w:rPr>
        <w:t>Л.Г.С.</w:t>
      </w:r>
      <w:r w:rsidRPr="004A6461">
        <w:rPr>
          <w:sz w:val="26"/>
          <w:szCs w:val="26"/>
        </w:rPr>
        <w:t xml:space="preserve"> был уволен со службы в федеральных органах налоговой полиции 31.08.1999. Зачет в выслугу лет периодов указанной службы произведен на </w:t>
      </w:r>
      <w:proofErr w:type="gramStart"/>
      <w:r w:rsidRPr="004A6461">
        <w:rPr>
          <w:sz w:val="26"/>
          <w:szCs w:val="26"/>
        </w:rPr>
        <w:t>основании действовавших на</w:t>
      </w:r>
      <w:proofErr w:type="gramEnd"/>
      <w:r w:rsidRPr="004A6461">
        <w:rPr>
          <w:sz w:val="26"/>
          <w:szCs w:val="26"/>
        </w:rPr>
        <w:t xml:space="preserve"> момент увольнения нормативных правовых актов. Пенсия истцу была назначена Федеральной службой налоговой полиции по Воронежской области за выслугу 25 лет с 01.09.1999 пожизненно. Получателем пенсии по линии МВД истец является с 01.07.2003.</w:t>
      </w:r>
    </w:p>
    <w:p w:rsidR="002A0113" w:rsidRPr="004A6461" w:rsidRDefault="002A0113" w:rsidP="002A0113">
      <w:pPr>
        <w:spacing w:line="30" w:lineRule="atLeast"/>
        <w:ind w:firstLine="708"/>
        <w:jc w:val="both"/>
        <w:rPr>
          <w:sz w:val="26"/>
          <w:szCs w:val="26"/>
        </w:rPr>
      </w:pPr>
      <w:proofErr w:type="gramStart"/>
      <w:r w:rsidRPr="004A6461">
        <w:rPr>
          <w:sz w:val="26"/>
          <w:szCs w:val="26"/>
        </w:rPr>
        <w:t xml:space="preserve">В период с 03.12.2007 по 12.02.2013, то есть после назначения пенсии истец работал на должности федеральной государственной гражданской службы судебного пристава, которая не была поименована в ст. 38 Федерального закона от 30.11.2011 № 342-ФЗ, </w:t>
      </w:r>
      <w:proofErr w:type="spellStart"/>
      <w:r w:rsidRPr="004A6461">
        <w:rPr>
          <w:sz w:val="26"/>
          <w:szCs w:val="26"/>
        </w:rPr>
        <w:t>п.п</w:t>
      </w:r>
      <w:proofErr w:type="spellEnd"/>
      <w:r w:rsidRPr="004A6461">
        <w:rPr>
          <w:sz w:val="26"/>
          <w:szCs w:val="26"/>
        </w:rPr>
        <w:t xml:space="preserve">. 1 п.1 Постановления Правительства РФ от 22.09.1993 </w:t>
      </w:r>
      <w:r w:rsidRPr="004A6461">
        <w:rPr>
          <w:sz w:val="26"/>
          <w:szCs w:val="26"/>
        </w:rPr>
        <w:br/>
        <w:t>№ 941, Указе Президента РФ от 11.01.1995 г. № 32, то есть не являлась государственной должностью РФ, в связи</w:t>
      </w:r>
      <w:proofErr w:type="gramEnd"/>
      <w:r w:rsidRPr="004A6461">
        <w:rPr>
          <w:sz w:val="26"/>
          <w:szCs w:val="26"/>
        </w:rPr>
        <w:t xml:space="preserve"> с чем не могла быть </w:t>
      </w:r>
      <w:proofErr w:type="gramStart"/>
      <w:r w:rsidRPr="004A6461">
        <w:rPr>
          <w:sz w:val="26"/>
          <w:szCs w:val="26"/>
        </w:rPr>
        <w:t>учтена</w:t>
      </w:r>
      <w:proofErr w:type="gramEnd"/>
      <w:r w:rsidRPr="004A6461">
        <w:rPr>
          <w:sz w:val="26"/>
          <w:szCs w:val="26"/>
        </w:rPr>
        <w:t xml:space="preserve"> в стаж службы в органах внутренних дел для перерасчета пенсии по выслуге лет.</w:t>
      </w:r>
    </w:p>
    <w:p w:rsidR="002A0113" w:rsidRPr="004A6461" w:rsidRDefault="002A0113" w:rsidP="002A0113">
      <w:pPr>
        <w:spacing w:line="30" w:lineRule="atLeast"/>
        <w:ind w:firstLine="708"/>
        <w:jc w:val="both"/>
        <w:rPr>
          <w:sz w:val="26"/>
          <w:szCs w:val="26"/>
        </w:rPr>
      </w:pPr>
      <w:r w:rsidRPr="004A6461">
        <w:rPr>
          <w:sz w:val="26"/>
          <w:szCs w:val="26"/>
        </w:rPr>
        <w:t>Таким образом, основным критерием для решения вопроса о включении либо не включении спорного периода в выслугу лет является наличие оснований для такого включения в соответствии с нормами действующего законодательства.</w:t>
      </w:r>
    </w:p>
    <w:p w:rsidR="002A0113" w:rsidRPr="004A6461" w:rsidRDefault="002A0113" w:rsidP="002A0113">
      <w:pPr>
        <w:spacing w:line="30" w:lineRule="atLeast"/>
        <w:ind w:firstLine="709"/>
        <w:jc w:val="both"/>
        <w:rPr>
          <w:sz w:val="26"/>
          <w:szCs w:val="26"/>
        </w:rPr>
      </w:pPr>
      <w:r w:rsidRPr="004A6461">
        <w:rPr>
          <w:sz w:val="26"/>
          <w:szCs w:val="26"/>
        </w:rPr>
        <w:t xml:space="preserve">(Решение Центрального районного суда г. Воронежа от 23.05.2022 года </w:t>
      </w:r>
      <w:r w:rsidRPr="004A6461">
        <w:rPr>
          <w:sz w:val="26"/>
          <w:szCs w:val="26"/>
        </w:rPr>
        <w:br/>
        <w:t xml:space="preserve">№ 2-1599/2022). </w:t>
      </w:r>
    </w:p>
    <w:p w:rsidR="002A0113" w:rsidRPr="004A6461" w:rsidRDefault="002A0113" w:rsidP="002A0113">
      <w:pPr>
        <w:spacing w:line="30" w:lineRule="atLeast"/>
        <w:ind w:firstLine="709"/>
        <w:jc w:val="both"/>
        <w:rPr>
          <w:sz w:val="26"/>
          <w:szCs w:val="26"/>
        </w:rPr>
      </w:pPr>
    </w:p>
    <w:p w:rsidR="002A0113" w:rsidRPr="004A6461" w:rsidRDefault="008D431A" w:rsidP="002A0113">
      <w:pPr>
        <w:spacing w:line="30" w:lineRule="atLeast"/>
        <w:ind w:firstLine="709"/>
        <w:jc w:val="both"/>
        <w:rPr>
          <w:sz w:val="26"/>
          <w:szCs w:val="26"/>
        </w:rPr>
      </w:pPr>
      <w:r w:rsidRPr="004A6461">
        <w:rPr>
          <w:sz w:val="26"/>
          <w:szCs w:val="26"/>
        </w:rPr>
        <w:t>7</w:t>
      </w:r>
      <w:r w:rsidR="002A0113" w:rsidRPr="004A6461">
        <w:rPr>
          <w:sz w:val="26"/>
          <w:szCs w:val="26"/>
        </w:rPr>
        <w:t xml:space="preserve">. </w:t>
      </w:r>
      <w:r w:rsidRPr="004A6461">
        <w:rPr>
          <w:sz w:val="26"/>
          <w:szCs w:val="26"/>
        </w:rPr>
        <w:t>С</w:t>
      </w:r>
      <w:r w:rsidR="002A0113" w:rsidRPr="004A6461">
        <w:rPr>
          <w:sz w:val="26"/>
          <w:szCs w:val="26"/>
        </w:rPr>
        <w:t>пор</w:t>
      </w:r>
      <w:r w:rsidRPr="004A6461">
        <w:rPr>
          <w:sz w:val="26"/>
          <w:szCs w:val="26"/>
        </w:rPr>
        <w:t>ы</w:t>
      </w:r>
      <w:r w:rsidR="002A0113" w:rsidRPr="004A6461">
        <w:rPr>
          <w:sz w:val="26"/>
          <w:szCs w:val="26"/>
        </w:rPr>
        <w:t xml:space="preserve"> </w:t>
      </w:r>
      <w:proofErr w:type="gramStart"/>
      <w:r w:rsidR="002A0113" w:rsidRPr="004A6461">
        <w:rPr>
          <w:sz w:val="26"/>
          <w:szCs w:val="26"/>
        </w:rPr>
        <w:t>об отказе в зачете в выслугу лет для назначения пенсии времени прохождения службы в льготном исчислении</w:t>
      </w:r>
      <w:proofErr w:type="gramEnd"/>
      <w:r w:rsidR="002A0113" w:rsidRPr="004A6461">
        <w:rPr>
          <w:sz w:val="26"/>
          <w:szCs w:val="26"/>
        </w:rPr>
        <w:t xml:space="preserve"> лицам, указанным в статье 1 Закона Российской Федерации от 12.02.1993 № 4468-1?</w:t>
      </w:r>
    </w:p>
    <w:p w:rsidR="002A0113" w:rsidRPr="004A6461" w:rsidRDefault="002A0113" w:rsidP="002A0113">
      <w:pPr>
        <w:spacing w:line="30" w:lineRule="atLeast"/>
        <w:ind w:firstLine="709"/>
        <w:jc w:val="both"/>
        <w:rPr>
          <w:sz w:val="26"/>
          <w:szCs w:val="26"/>
        </w:rPr>
      </w:pPr>
      <w:r w:rsidRPr="004A6461">
        <w:rPr>
          <w:sz w:val="26"/>
          <w:szCs w:val="26"/>
        </w:rPr>
        <w:t>Судами области рассматривались дела о включении сотрудникам полиции, осуществлявшим функции по охране и конвоированию подозреваемых и обвиняемых периода службы на льготных условиях из расчета 1 месяц службы за 1,5 месяца.</w:t>
      </w:r>
    </w:p>
    <w:p w:rsidR="002A0113" w:rsidRPr="004A6461" w:rsidRDefault="002A0113" w:rsidP="002A0113">
      <w:pPr>
        <w:spacing w:line="30" w:lineRule="atLeast"/>
        <w:ind w:firstLine="709"/>
        <w:jc w:val="both"/>
        <w:rPr>
          <w:sz w:val="26"/>
          <w:szCs w:val="26"/>
        </w:rPr>
      </w:pPr>
      <w:r w:rsidRPr="004A6461">
        <w:rPr>
          <w:sz w:val="26"/>
          <w:szCs w:val="26"/>
        </w:rPr>
        <w:t xml:space="preserve">Примеры: </w:t>
      </w:r>
    </w:p>
    <w:p w:rsidR="002A0113" w:rsidRPr="004A6461" w:rsidRDefault="002A0113" w:rsidP="002A0113">
      <w:pPr>
        <w:spacing w:line="30" w:lineRule="atLeast"/>
        <w:ind w:firstLine="709"/>
        <w:jc w:val="both"/>
        <w:rPr>
          <w:sz w:val="26"/>
          <w:szCs w:val="26"/>
        </w:rPr>
      </w:pPr>
      <w:r w:rsidRPr="004A6461">
        <w:rPr>
          <w:sz w:val="26"/>
          <w:szCs w:val="26"/>
        </w:rPr>
        <w:t xml:space="preserve">1) гражданское дело по иску </w:t>
      </w:r>
      <w:r w:rsidR="00895CCF">
        <w:rPr>
          <w:sz w:val="26"/>
          <w:szCs w:val="26"/>
        </w:rPr>
        <w:t>У.</w:t>
      </w:r>
      <w:r w:rsidRPr="004A6461">
        <w:rPr>
          <w:sz w:val="26"/>
          <w:szCs w:val="26"/>
        </w:rPr>
        <w:t xml:space="preserve">М.И. к ОМВД России по </w:t>
      </w:r>
      <w:proofErr w:type="spellStart"/>
      <w:r w:rsidRPr="004A6461">
        <w:rPr>
          <w:sz w:val="26"/>
          <w:szCs w:val="26"/>
        </w:rPr>
        <w:t>Калачеевскому</w:t>
      </w:r>
      <w:proofErr w:type="spellEnd"/>
      <w:r w:rsidRPr="004A6461">
        <w:rPr>
          <w:sz w:val="26"/>
          <w:szCs w:val="26"/>
        </w:rPr>
        <w:t xml:space="preserve"> району Воронежской области о признании права на исчисление на льготных условиях выслуги лет из расчета 1 месяц службы за 1,5 месяца период с 07.12.2006 по 05.11.2014 в должности милиционера (полицейского) водителя группы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отдела МВД России по </w:t>
      </w:r>
      <w:proofErr w:type="spellStart"/>
      <w:r w:rsidRPr="004A6461">
        <w:rPr>
          <w:sz w:val="26"/>
          <w:szCs w:val="26"/>
        </w:rPr>
        <w:t>Калачеевскому</w:t>
      </w:r>
      <w:proofErr w:type="spellEnd"/>
      <w:r w:rsidRPr="004A6461">
        <w:rPr>
          <w:sz w:val="26"/>
          <w:szCs w:val="26"/>
        </w:rPr>
        <w:t xml:space="preserve"> району Воронежской области, </w:t>
      </w:r>
      <w:proofErr w:type="spellStart"/>
      <w:r w:rsidRPr="004A6461">
        <w:rPr>
          <w:sz w:val="26"/>
          <w:szCs w:val="26"/>
        </w:rPr>
        <w:t>обязаги</w:t>
      </w:r>
      <w:proofErr w:type="spellEnd"/>
      <w:r w:rsidRPr="004A6461">
        <w:rPr>
          <w:sz w:val="26"/>
          <w:szCs w:val="26"/>
        </w:rPr>
        <w:t xml:space="preserve"> включить в выслугу лет этот период в льготном исчислении, произвести перерасчет и начисление пенсии с момента ее назначения, то есть с 13.02.2024.</w:t>
      </w:r>
    </w:p>
    <w:p w:rsidR="002A0113" w:rsidRPr="004A6461" w:rsidRDefault="002A0113" w:rsidP="002A0113">
      <w:pPr>
        <w:spacing w:line="30" w:lineRule="atLeast"/>
        <w:ind w:firstLine="709"/>
        <w:jc w:val="both"/>
        <w:rPr>
          <w:sz w:val="26"/>
          <w:szCs w:val="26"/>
        </w:rPr>
      </w:pPr>
      <w:r w:rsidRPr="004A6461">
        <w:rPr>
          <w:sz w:val="26"/>
          <w:szCs w:val="26"/>
        </w:rPr>
        <w:t xml:space="preserve">Представитель ответчика возражал, поскольку в организационно-штатной структуре ОМВД России по </w:t>
      </w:r>
      <w:proofErr w:type="spellStart"/>
      <w:r w:rsidRPr="004A6461">
        <w:rPr>
          <w:sz w:val="26"/>
          <w:szCs w:val="26"/>
        </w:rPr>
        <w:t>Калачеевскому</w:t>
      </w:r>
      <w:proofErr w:type="spellEnd"/>
      <w:r w:rsidRPr="004A6461">
        <w:rPr>
          <w:sz w:val="26"/>
          <w:szCs w:val="26"/>
        </w:rPr>
        <w:t xml:space="preserve"> району Воронежской области в спорный период имелся изолятор временного содержания. Следовательно, Перечень должностей, утверждённый приказом МВД России от 17.07.2023 № 517, содержит иное наименование подразделения, чем у истца. Кроме того, доказательств непосредственного осуществления конвоирования подозреваемых и обвиняемых истцом не представлено. </w:t>
      </w:r>
    </w:p>
    <w:p w:rsidR="002A0113" w:rsidRPr="004A6461" w:rsidRDefault="002A0113" w:rsidP="002A0113">
      <w:pPr>
        <w:spacing w:line="30" w:lineRule="atLeast"/>
        <w:ind w:firstLine="709"/>
        <w:jc w:val="both"/>
        <w:rPr>
          <w:sz w:val="26"/>
          <w:szCs w:val="26"/>
        </w:rPr>
      </w:pPr>
      <w:r w:rsidRPr="004A6461">
        <w:rPr>
          <w:sz w:val="26"/>
          <w:szCs w:val="26"/>
        </w:rPr>
        <w:t xml:space="preserve">Решением суда требования истца удовлетворены по следующим основаниям. </w:t>
      </w:r>
    </w:p>
    <w:p w:rsidR="002A0113" w:rsidRPr="004A6461" w:rsidRDefault="002A0113" w:rsidP="002A0113">
      <w:pPr>
        <w:spacing w:line="30" w:lineRule="atLeast"/>
        <w:ind w:firstLine="709"/>
        <w:jc w:val="both"/>
        <w:rPr>
          <w:sz w:val="26"/>
          <w:szCs w:val="26"/>
        </w:rPr>
      </w:pPr>
      <w:r w:rsidRPr="004A6461">
        <w:rPr>
          <w:sz w:val="26"/>
          <w:szCs w:val="26"/>
        </w:rPr>
        <w:t xml:space="preserve">Истец в период с 07.12.2006 по 07.07.2011 служил в должности милиционера - водителя группы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отдела МВД России по </w:t>
      </w:r>
      <w:proofErr w:type="spellStart"/>
      <w:r w:rsidRPr="004A6461">
        <w:rPr>
          <w:sz w:val="26"/>
          <w:szCs w:val="26"/>
        </w:rPr>
        <w:t>Калачеевскому</w:t>
      </w:r>
      <w:proofErr w:type="spellEnd"/>
      <w:r w:rsidRPr="004A6461">
        <w:rPr>
          <w:sz w:val="26"/>
          <w:szCs w:val="26"/>
        </w:rPr>
        <w:t xml:space="preserve"> району Воронежской области, с 07.07.2011 по 04.11.2014 в должности полицейского - водителя группы охраны и конвоирования подозреваемых и обвиняемых. 12.02.2024 с </w:t>
      </w:r>
      <w:r w:rsidR="00895CCF">
        <w:rPr>
          <w:sz w:val="26"/>
          <w:szCs w:val="26"/>
        </w:rPr>
        <w:t>У.</w:t>
      </w:r>
      <w:r w:rsidRPr="004A6461">
        <w:rPr>
          <w:sz w:val="26"/>
          <w:szCs w:val="26"/>
        </w:rPr>
        <w:t>М.И. расторгнут контракт и он уволен со службы в органах внутренних дел. По расчету ответчика выслуга лет истца в календарном исчислении составила: 22 года 06 мес. 21 день, выслуга лет в льготном исчислении - 23 года 03 месяцев 28 дней. В льготном исчислении не были зачтены периоды службы истца в системе МВД России с 07.12.2006 по 04.11.2014.</w:t>
      </w:r>
    </w:p>
    <w:p w:rsidR="002A0113" w:rsidRPr="004A6461" w:rsidRDefault="002A0113" w:rsidP="002A0113">
      <w:pPr>
        <w:spacing w:line="30" w:lineRule="atLeast"/>
        <w:ind w:firstLine="709"/>
        <w:jc w:val="both"/>
        <w:rPr>
          <w:sz w:val="26"/>
          <w:szCs w:val="26"/>
        </w:rPr>
      </w:pPr>
      <w:r w:rsidRPr="004A6461">
        <w:rPr>
          <w:sz w:val="26"/>
          <w:szCs w:val="26"/>
        </w:rPr>
        <w:t>Частями второй и третьей статьи 18 Закона № 4468-1 предусмотрено, что время прохождения службы в особых условиях подлежит зачету в выслугу лет для назначения пенсии лицам, указанным в статье 1 настоящего Закона, в льготном исчислении. Порядок исчисления выслуги лет для назначения пенсии лицам, указанным в статье 1 настоящего Закона, определяется Правительством Российской Федерации.</w:t>
      </w:r>
    </w:p>
    <w:p w:rsidR="002A0113" w:rsidRPr="004A6461" w:rsidRDefault="002A0113" w:rsidP="002A0113">
      <w:pPr>
        <w:spacing w:line="30" w:lineRule="atLeast"/>
        <w:ind w:firstLine="709"/>
        <w:jc w:val="both"/>
        <w:rPr>
          <w:sz w:val="26"/>
          <w:szCs w:val="26"/>
        </w:rPr>
      </w:pPr>
      <w:proofErr w:type="gramStart"/>
      <w:r w:rsidRPr="004A6461">
        <w:rPr>
          <w:sz w:val="26"/>
          <w:szCs w:val="26"/>
        </w:rPr>
        <w:t>Согласно абзацу сорок пятому подпункта «г» пункта 3 Постановления Совета Министров - Правительства Российской Федерации от 22.09.1993 № 941 в выслугу лет для назначения пенсий уволенным со службы лицам рядового и начальствующего состава органов внутренних дел засчитывается на льготных условиях один месяц службы за полтора месяца в изоляторах временного содержания органов внутренних дел и в конвойных подразделениях милиции, подразделениях полиции по охране</w:t>
      </w:r>
      <w:proofErr w:type="gramEnd"/>
      <w:r w:rsidRPr="004A6461">
        <w:rPr>
          <w:sz w:val="26"/>
          <w:szCs w:val="26"/>
        </w:rPr>
        <w:t xml:space="preserve"> и конвоированию подозреваемых и обвиняемых в должностях, выполнение обязанностей по которым связано с непосредственным осуществлением функций по охране и конвоированию подозреваемых и обвиняемых в совершении преступлений, - </w:t>
      </w:r>
      <w:r w:rsidRPr="004A6461">
        <w:rPr>
          <w:sz w:val="26"/>
          <w:szCs w:val="26"/>
        </w:rPr>
        <w:lastRenderedPageBreak/>
        <w:t xml:space="preserve">с </w:t>
      </w:r>
      <w:r w:rsidR="00895CCF">
        <w:rPr>
          <w:sz w:val="26"/>
          <w:szCs w:val="26"/>
        </w:rPr>
        <w:t>01.01.</w:t>
      </w:r>
      <w:r w:rsidRPr="004A6461">
        <w:rPr>
          <w:sz w:val="26"/>
          <w:szCs w:val="26"/>
        </w:rPr>
        <w:t>2001</w:t>
      </w:r>
      <w:r w:rsidR="00895CCF">
        <w:rPr>
          <w:sz w:val="26"/>
          <w:szCs w:val="26"/>
        </w:rPr>
        <w:t xml:space="preserve"> </w:t>
      </w:r>
      <w:r w:rsidRPr="004A6461">
        <w:rPr>
          <w:sz w:val="26"/>
          <w:szCs w:val="26"/>
        </w:rPr>
        <w:t>по перечню должностей и на условиях, определяемых Министром внутренних дел Российской Федерации.</w:t>
      </w:r>
    </w:p>
    <w:p w:rsidR="002A0113" w:rsidRPr="004A6461" w:rsidRDefault="002A0113" w:rsidP="002A0113">
      <w:pPr>
        <w:spacing w:line="30" w:lineRule="atLeast"/>
        <w:ind w:firstLine="709"/>
        <w:jc w:val="both"/>
        <w:rPr>
          <w:sz w:val="26"/>
          <w:szCs w:val="26"/>
        </w:rPr>
      </w:pPr>
      <w:r w:rsidRPr="004A6461">
        <w:rPr>
          <w:sz w:val="26"/>
          <w:szCs w:val="26"/>
        </w:rPr>
        <w:t xml:space="preserve">Перечень должностей в изоляторах временного содержания подозреваемых и обвиняемых, подразделениях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выполнение обязанностей по которым предоставляет право на льготное исчисление выслуги при назначении пенсий, утвержденный Приказом МВД России от 09.10.2004 № 640, предусматривал помимо прочего должность милиционера – водителя взвода (отделения) охраны и конвоирования подозреваемых и обвиняемых изолятора временного содержания (строка 19), а с 10.10.2014 (в редакции Приказа МВД России от 18.08.2014 г. № 697) предусматривал должность полицейского – водителя взвода (отделения)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изолятора временного содержания (стр. 19). Вышеуказанный приказ действовал до издания Приказа МВД России от 20.122016 № 868. </w:t>
      </w:r>
    </w:p>
    <w:p w:rsidR="002A0113" w:rsidRPr="004A6461" w:rsidRDefault="002A0113" w:rsidP="002A0113">
      <w:pPr>
        <w:spacing w:line="30" w:lineRule="atLeast"/>
        <w:ind w:firstLine="709"/>
        <w:jc w:val="both"/>
        <w:rPr>
          <w:sz w:val="26"/>
          <w:szCs w:val="26"/>
        </w:rPr>
      </w:pPr>
      <w:r w:rsidRPr="004A6461">
        <w:rPr>
          <w:sz w:val="26"/>
          <w:szCs w:val="26"/>
        </w:rPr>
        <w:t xml:space="preserve">Приказом МВД России от 20 декабря 2016 г. № 868 утвержден новый Перечень должностей в изоляторах временного содержания подозреваемых и обвиняемых, подразделениях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выполнение обязанностей по которым предоставляет право на льготное исчисление выслуги при назначении пенсий, который предусматривает должность – полицейский - водитель взвода (отделения, группы) охраны и конвоирования подозреваемых и обвиняемых ИВС (строка 20).</w:t>
      </w:r>
    </w:p>
    <w:p w:rsidR="002A0113" w:rsidRPr="004A6461" w:rsidRDefault="002A0113" w:rsidP="002A0113">
      <w:pPr>
        <w:spacing w:line="30" w:lineRule="atLeast"/>
        <w:ind w:firstLine="709"/>
        <w:jc w:val="both"/>
        <w:rPr>
          <w:sz w:val="26"/>
          <w:szCs w:val="26"/>
        </w:rPr>
      </w:pPr>
      <w:proofErr w:type="gramStart"/>
      <w:r w:rsidRPr="004A6461">
        <w:rPr>
          <w:sz w:val="26"/>
          <w:szCs w:val="26"/>
        </w:rPr>
        <w:t>Охрана подозреваемых и обвиняемых как функция органов МВД России (ранее милиции) предусматривает комплекс организационных и практических мер, осуществляемых в целях недопущения побегов вышеуказанных лиц, защиты их от нападения, пресечения проникновения на охраняемую территорию посторонних лиц, незаконного выноса (вывоза) имущества либо проноса (провоза, передачи) предметов, веществ и продуктов питания, запрещенных к хранению и использованию подозреваемыми и обвиняемыми, обеспечения исполнения судебных решений</w:t>
      </w:r>
      <w:proofErr w:type="gramEnd"/>
      <w:r w:rsidRPr="004A6461">
        <w:rPr>
          <w:sz w:val="26"/>
          <w:szCs w:val="26"/>
        </w:rPr>
        <w:t>, режимных и иных требований, а также мероприятий, предусмотренных федеральными законами и другими нормативными правовыми актами. Конвоирование подозреваемых и обвиняемых представляет собой комплекс мер по обеспечению надежной охраны при их перемещении по территории изоляторов временного содержания либо при доставлении их к месту назначения под охраной (надзором) конвоя.</w:t>
      </w:r>
    </w:p>
    <w:p w:rsidR="002A0113" w:rsidRPr="004A6461" w:rsidRDefault="002A0113" w:rsidP="002A0113">
      <w:pPr>
        <w:spacing w:line="30" w:lineRule="atLeast"/>
        <w:ind w:firstLine="709"/>
        <w:jc w:val="both"/>
        <w:rPr>
          <w:sz w:val="26"/>
          <w:szCs w:val="26"/>
        </w:rPr>
      </w:pPr>
      <w:r w:rsidRPr="004A6461">
        <w:rPr>
          <w:sz w:val="26"/>
          <w:szCs w:val="26"/>
        </w:rPr>
        <w:t xml:space="preserve">Приказом начальника Главного управления внутренних дел по Воронежской области № 98 от 19.02.2007 утверждено Положение об отделе внутренних дел по </w:t>
      </w:r>
      <w:proofErr w:type="spellStart"/>
      <w:r w:rsidRPr="004A6461">
        <w:rPr>
          <w:sz w:val="26"/>
          <w:szCs w:val="26"/>
        </w:rPr>
        <w:t>Калачеевскому</w:t>
      </w:r>
      <w:proofErr w:type="spellEnd"/>
      <w:r w:rsidRPr="004A6461">
        <w:rPr>
          <w:sz w:val="26"/>
          <w:szCs w:val="26"/>
        </w:rPr>
        <w:t xml:space="preserve"> муниципальному району Воронежской области. Согласно п. 18 данного Положения к полномочиям отдела внутренних дел относится осуществление содержания подозреваемых и обвиняемых в изоляторе временного содержания, их охрана и конвоирование.</w:t>
      </w:r>
    </w:p>
    <w:p w:rsidR="002A0113" w:rsidRPr="004A6461" w:rsidRDefault="002A0113" w:rsidP="002A0113">
      <w:pPr>
        <w:spacing w:line="30" w:lineRule="atLeast"/>
        <w:ind w:firstLine="709"/>
        <w:jc w:val="both"/>
        <w:rPr>
          <w:sz w:val="26"/>
          <w:szCs w:val="26"/>
        </w:rPr>
      </w:pPr>
      <w:r w:rsidRPr="004A6461">
        <w:rPr>
          <w:sz w:val="26"/>
          <w:szCs w:val="26"/>
        </w:rPr>
        <w:t xml:space="preserve">Приказом начальника Главного управления МВД Российской Федерации по Воронежской области № 258 от 07.06.2011 утверждено Положение об отделе Министерства внутренних дел Российской Федерации по </w:t>
      </w:r>
      <w:proofErr w:type="spellStart"/>
      <w:r w:rsidRPr="004A6461">
        <w:rPr>
          <w:sz w:val="26"/>
          <w:szCs w:val="26"/>
        </w:rPr>
        <w:t>Калачеевскому</w:t>
      </w:r>
      <w:proofErr w:type="spellEnd"/>
      <w:r w:rsidRPr="004A6461">
        <w:rPr>
          <w:sz w:val="26"/>
          <w:szCs w:val="26"/>
        </w:rPr>
        <w:t xml:space="preserve"> району Воронежской области. </w:t>
      </w:r>
      <w:proofErr w:type="gramStart"/>
      <w:r w:rsidRPr="004A6461">
        <w:rPr>
          <w:sz w:val="26"/>
          <w:szCs w:val="26"/>
        </w:rPr>
        <w:t>В силу п. 19 данного Положения к полномочиям отдела относится обеспечение в соответствии с законодательством Российской Федерации содержание задержанных и (или) заключенных под стражу лиц, находящихся в изоляторах временного содержания подозреваемых и обвиняемых органов внутренних дел, и лиц, подвергнутых административному наказанию в виде административного ареста, а также их охрану и конвоирование.</w:t>
      </w:r>
      <w:proofErr w:type="gramEnd"/>
    </w:p>
    <w:p w:rsidR="002A0113" w:rsidRPr="004A6461" w:rsidRDefault="002A0113" w:rsidP="002A0113">
      <w:pPr>
        <w:spacing w:line="30" w:lineRule="atLeast"/>
        <w:ind w:firstLine="709"/>
        <w:jc w:val="both"/>
        <w:rPr>
          <w:sz w:val="26"/>
          <w:szCs w:val="26"/>
        </w:rPr>
      </w:pPr>
      <w:r w:rsidRPr="004A6461">
        <w:rPr>
          <w:sz w:val="26"/>
          <w:szCs w:val="26"/>
        </w:rPr>
        <w:lastRenderedPageBreak/>
        <w:t xml:space="preserve">Согласно Типовому штатному расписанию изолятора временного содержания подозреваемых и обвиняемых, утвержденному Приказом МВД России от 20.05.2004 № 309, взвод (отделение)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включены в структуру изолятора временного содержания.</w:t>
      </w:r>
    </w:p>
    <w:p w:rsidR="002A0113" w:rsidRPr="004A6461" w:rsidRDefault="002A0113" w:rsidP="002A0113">
      <w:pPr>
        <w:spacing w:line="30" w:lineRule="atLeast"/>
        <w:ind w:firstLine="709"/>
        <w:jc w:val="both"/>
        <w:rPr>
          <w:sz w:val="26"/>
          <w:szCs w:val="26"/>
        </w:rPr>
      </w:pPr>
      <w:r w:rsidRPr="004A6461">
        <w:rPr>
          <w:sz w:val="26"/>
          <w:szCs w:val="26"/>
        </w:rPr>
        <w:t xml:space="preserve">Согласно выписке из штатного расписания отдела МВД России по </w:t>
      </w:r>
      <w:proofErr w:type="spellStart"/>
      <w:r w:rsidRPr="004A6461">
        <w:rPr>
          <w:sz w:val="26"/>
          <w:szCs w:val="26"/>
        </w:rPr>
        <w:t>Калачеевскому</w:t>
      </w:r>
      <w:proofErr w:type="spellEnd"/>
      <w:r w:rsidRPr="004A6461">
        <w:rPr>
          <w:sz w:val="26"/>
          <w:szCs w:val="26"/>
        </w:rPr>
        <w:t xml:space="preserve"> району Воронежской области за период с 09.07.2003 по 20.05.2011, в данном отделе была предусмотрена группа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ИВС в составе которой имелась должность «милиционер-водитель».</w:t>
      </w:r>
    </w:p>
    <w:p w:rsidR="002A0113" w:rsidRPr="004A6461" w:rsidRDefault="002A0113" w:rsidP="002A0113">
      <w:pPr>
        <w:spacing w:line="30" w:lineRule="atLeast"/>
        <w:ind w:firstLine="709"/>
        <w:jc w:val="both"/>
        <w:rPr>
          <w:sz w:val="26"/>
          <w:szCs w:val="26"/>
        </w:rPr>
      </w:pPr>
      <w:r w:rsidRPr="004A6461">
        <w:rPr>
          <w:sz w:val="26"/>
          <w:szCs w:val="26"/>
        </w:rPr>
        <w:t xml:space="preserve">Таким образом, в спорный период работы истца в отделе МВД России по </w:t>
      </w:r>
      <w:proofErr w:type="spellStart"/>
      <w:r w:rsidRPr="004A6461">
        <w:rPr>
          <w:sz w:val="26"/>
          <w:szCs w:val="26"/>
        </w:rPr>
        <w:t>Калачеевскому</w:t>
      </w:r>
      <w:proofErr w:type="spellEnd"/>
      <w:r w:rsidRPr="004A6461">
        <w:rPr>
          <w:sz w:val="26"/>
          <w:szCs w:val="26"/>
        </w:rPr>
        <w:t xml:space="preserve"> району Воронежской области с 07.12.2006 по 20.05.2011 в данном отделе была предусмотрена группа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в составе которой имелась должность «милиционер-водитель», в отделе был предусмотрен изолятор временного содержания подозреваемых и обвиняемых, выполнявшего функции охраны и конвоирования подозреваемых и обвиняемых.</w:t>
      </w:r>
    </w:p>
    <w:p w:rsidR="002A0113" w:rsidRPr="004A6461" w:rsidRDefault="002A0113" w:rsidP="002A0113">
      <w:pPr>
        <w:spacing w:line="30" w:lineRule="atLeast"/>
        <w:ind w:firstLine="709"/>
        <w:jc w:val="both"/>
        <w:rPr>
          <w:sz w:val="26"/>
          <w:szCs w:val="26"/>
        </w:rPr>
      </w:pPr>
      <w:r w:rsidRPr="004A6461">
        <w:rPr>
          <w:sz w:val="26"/>
          <w:szCs w:val="26"/>
        </w:rPr>
        <w:t xml:space="preserve">Выполнение истцом функций по охране и конвоированию подозреваемых и обвиняемых в спорный период службы с 07.12.2006 по 04.11.2014 в должности «милиционера-водителя», «полицейского-водителя» не оспаривалось ответчиком и подтверждается представленными доказательствами, а именно: копией должностного регламента милиционера-водителя группы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изолятора временно содержания отдела внутренних дел Калачеевского района Воронежской области </w:t>
      </w:r>
      <w:r w:rsidR="00895CCF">
        <w:rPr>
          <w:sz w:val="26"/>
          <w:szCs w:val="26"/>
        </w:rPr>
        <w:t>У.</w:t>
      </w:r>
      <w:r w:rsidRPr="004A6461">
        <w:rPr>
          <w:sz w:val="26"/>
          <w:szCs w:val="26"/>
        </w:rPr>
        <w:t xml:space="preserve">М.И.; копией должностного регламента  полицейского – водителя группы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ИВС отдела министерства внутренних дел России по </w:t>
      </w:r>
      <w:proofErr w:type="spellStart"/>
      <w:r w:rsidRPr="004A6461">
        <w:rPr>
          <w:sz w:val="26"/>
          <w:szCs w:val="26"/>
        </w:rPr>
        <w:t>Калачеевскому</w:t>
      </w:r>
      <w:proofErr w:type="spellEnd"/>
      <w:r w:rsidRPr="004A6461">
        <w:rPr>
          <w:sz w:val="26"/>
          <w:szCs w:val="26"/>
        </w:rPr>
        <w:t xml:space="preserve"> району Воронежской области; копией должностного регламента полицейского (водителя) группы охраны и конвоирования подозреваемых и обвиняемых изолятора временного содержания подозреваемых и обвиняемых отдела министерства внутренних дел России по </w:t>
      </w:r>
      <w:proofErr w:type="spellStart"/>
      <w:r w:rsidRPr="004A6461">
        <w:rPr>
          <w:sz w:val="26"/>
          <w:szCs w:val="26"/>
        </w:rPr>
        <w:t>Калачеевскому</w:t>
      </w:r>
      <w:proofErr w:type="spellEnd"/>
      <w:r w:rsidRPr="004A6461">
        <w:rPr>
          <w:sz w:val="26"/>
          <w:szCs w:val="26"/>
        </w:rPr>
        <w:t xml:space="preserve"> району старшины полиции </w:t>
      </w:r>
      <w:r w:rsidR="00895CCF">
        <w:rPr>
          <w:sz w:val="26"/>
          <w:szCs w:val="26"/>
        </w:rPr>
        <w:t>У.</w:t>
      </w:r>
      <w:r w:rsidRPr="004A6461">
        <w:rPr>
          <w:sz w:val="26"/>
          <w:szCs w:val="26"/>
        </w:rPr>
        <w:t xml:space="preserve">М.И. </w:t>
      </w:r>
    </w:p>
    <w:p w:rsidR="002A0113" w:rsidRPr="004A6461" w:rsidRDefault="002A0113" w:rsidP="002A0113">
      <w:pPr>
        <w:spacing w:line="30" w:lineRule="atLeast"/>
        <w:ind w:firstLine="709"/>
        <w:jc w:val="both"/>
        <w:rPr>
          <w:sz w:val="26"/>
          <w:szCs w:val="26"/>
        </w:rPr>
      </w:pPr>
      <w:r w:rsidRPr="004A6461">
        <w:rPr>
          <w:sz w:val="26"/>
          <w:szCs w:val="26"/>
        </w:rPr>
        <w:t xml:space="preserve">Вышеуказанное подразделение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фактически входило в структуру изолятора временного содержания и сам работодатель рассматривал указанные подразделения как структуру, входящую в изолятор временного содержания, вне зависимости от отражения в штатном расписании. </w:t>
      </w:r>
      <w:proofErr w:type="gramStart"/>
      <w:r w:rsidRPr="004A6461">
        <w:rPr>
          <w:sz w:val="26"/>
          <w:szCs w:val="26"/>
        </w:rPr>
        <w:t>Доводы ГУ МВД России по Воронежской области, изложенные в отзыве на исковое заявление о том, что занимаемая истцом должность в спорный период при наличии в составе районных отделов внутренних дел изолятора временного содержания, в Перечне не содержится, признаны несостоятельными, поскольку изолятор временного содержания не предусматривал наличие соответствующего подразделения (взвода (отделения), выполнявшего функции охраны и конвоирования подозреваемых и обвиняемых, что не</w:t>
      </w:r>
      <w:proofErr w:type="gramEnd"/>
      <w:r w:rsidRPr="004A6461">
        <w:rPr>
          <w:sz w:val="26"/>
          <w:szCs w:val="26"/>
        </w:rPr>
        <w:t xml:space="preserve"> соответствовало его функциям и задачам.</w:t>
      </w:r>
    </w:p>
    <w:p w:rsidR="002A0113" w:rsidRPr="004A6461" w:rsidRDefault="002A0113" w:rsidP="002A0113">
      <w:pPr>
        <w:spacing w:line="30" w:lineRule="atLeast"/>
        <w:ind w:firstLine="709"/>
        <w:jc w:val="both"/>
        <w:rPr>
          <w:sz w:val="26"/>
          <w:szCs w:val="26"/>
        </w:rPr>
      </w:pPr>
      <w:r w:rsidRPr="004A6461">
        <w:rPr>
          <w:sz w:val="26"/>
          <w:szCs w:val="26"/>
        </w:rPr>
        <w:t>Учитывая вышеизложенное, суд пришел к выводу о том, что должность истца в системе МВД России дает основания для зачета спорного периода службы на льготных условиях.</w:t>
      </w:r>
    </w:p>
    <w:p w:rsidR="002A0113" w:rsidRPr="004A6461" w:rsidRDefault="002A0113" w:rsidP="002A0113">
      <w:pPr>
        <w:spacing w:line="30" w:lineRule="atLeast"/>
        <w:ind w:firstLine="709"/>
        <w:jc w:val="both"/>
        <w:rPr>
          <w:sz w:val="26"/>
          <w:szCs w:val="26"/>
        </w:rPr>
      </w:pPr>
      <w:r w:rsidRPr="004A6461">
        <w:rPr>
          <w:sz w:val="26"/>
          <w:szCs w:val="26"/>
        </w:rPr>
        <w:t xml:space="preserve">(Калачевский районный суд Воронежской области, гражданское дело </w:t>
      </w:r>
      <w:r w:rsidRPr="004A6461">
        <w:rPr>
          <w:sz w:val="26"/>
          <w:szCs w:val="26"/>
        </w:rPr>
        <w:br/>
        <w:t>№ 2-290/2024).</w:t>
      </w:r>
    </w:p>
    <w:p w:rsidR="002A0113" w:rsidRPr="004A6461" w:rsidRDefault="002A0113" w:rsidP="002A0113">
      <w:pPr>
        <w:spacing w:line="30" w:lineRule="atLeast"/>
        <w:ind w:firstLine="709"/>
        <w:jc w:val="both"/>
        <w:rPr>
          <w:sz w:val="26"/>
          <w:szCs w:val="26"/>
        </w:rPr>
      </w:pPr>
    </w:p>
    <w:p w:rsidR="002A0113" w:rsidRPr="004A6461" w:rsidRDefault="002A0113" w:rsidP="002A0113">
      <w:pPr>
        <w:spacing w:line="30" w:lineRule="atLeast"/>
        <w:ind w:firstLine="709"/>
        <w:jc w:val="both"/>
        <w:rPr>
          <w:sz w:val="26"/>
          <w:szCs w:val="26"/>
        </w:rPr>
      </w:pPr>
      <w:r w:rsidRPr="004A6461">
        <w:rPr>
          <w:sz w:val="26"/>
          <w:szCs w:val="26"/>
        </w:rPr>
        <w:t xml:space="preserve">2) Гражданское дело по иску </w:t>
      </w:r>
      <w:r w:rsidR="00895CCF">
        <w:rPr>
          <w:sz w:val="26"/>
          <w:szCs w:val="26"/>
        </w:rPr>
        <w:t>Б.</w:t>
      </w:r>
      <w:r w:rsidRPr="004A6461">
        <w:rPr>
          <w:sz w:val="26"/>
          <w:szCs w:val="26"/>
        </w:rPr>
        <w:t xml:space="preserve">С.С. к ОМВД России по Верхнехавскому району Воронежской области об </w:t>
      </w:r>
      <w:proofErr w:type="spellStart"/>
      <w:r w:rsidRPr="004A6461">
        <w:rPr>
          <w:sz w:val="26"/>
          <w:szCs w:val="26"/>
        </w:rPr>
        <w:t>обязании</w:t>
      </w:r>
      <w:proofErr w:type="spellEnd"/>
      <w:r w:rsidRPr="004A6461">
        <w:rPr>
          <w:sz w:val="26"/>
          <w:szCs w:val="26"/>
        </w:rPr>
        <w:t xml:space="preserve"> зачесть период службы в льготном исчислении - один месяц службы за полтора месяца. Истец в период с 15.07.2011 по 29.01.2013 и с 24.07.2013 по 10.12.2014 занимал должность «полицейский водитель </w:t>
      </w:r>
      <w:r w:rsidRPr="004A6461">
        <w:rPr>
          <w:sz w:val="26"/>
          <w:szCs w:val="26"/>
        </w:rPr>
        <w:lastRenderedPageBreak/>
        <w:t xml:space="preserve">группы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отдела Министерства внутренних дел Российской Федерации по Новоусманском району Воронежской области». Указанные периоды трудовой деятельности истца засчитаны ответчиком в выслугу лет по коэффициенту 1:1, т.е. в календарном исчислении. Разрешая требования суд, руководствуясь постановлением Совета Министров - Правительства Российской Федерации от </w:t>
      </w:r>
      <w:r w:rsidR="00895CCF">
        <w:rPr>
          <w:sz w:val="26"/>
          <w:szCs w:val="26"/>
        </w:rPr>
        <w:t>22.09.</w:t>
      </w:r>
      <w:r w:rsidRPr="004A6461">
        <w:rPr>
          <w:sz w:val="26"/>
          <w:szCs w:val="26"/>
        </w:rPr>
        <w:t>1993</w:t>
      </w:r>
      <w:r w:rsidR="00895CCF">
        <w:rPr>
          <w:sz w:val="26"/>
          <w:szCs w:val="26"/>
        </w:rPr>
        <w:t xml:space="preserve"> </w:t>
      </w:r>
      <w:r w:rsidRPr="004A6461">
        <w:rPr>
          <w:sz w:val="26"/>
          <w:szCs w:val="26"/>
        </w:rPr>
        <w:t xml:space="preserve">№ 941, Приказом МВД России от 09.10.2004 № 640, а также нормативными документами, регулирующими порядок создания изоляторов временного содержания, пришел к выводу о том, что взвод (отделение, группа)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созданный в горрайоргане внутренних дел, имеющем ИВС, во всех случаях является структурной частью изолятора временного содержания, а сотрудники органа внутренних дел, проходившие службу в таком взводе (отделении) в должностях, предусмотренных подразделом «Взвод (отделение) охраны и </w:t>
      </w:r>
      <w:proofErr w:type="gramStart"/>
      <w:r w:rsidRPr="004A6461">
        <w:rPr>
          <w:sz w:val="26"/>
          <w:szCs w:val="26"/>
        </w:rPr>
        <w:t>конвоирования</w:t>
      </w:r>
      <w:proofErr w:type="gramEnd"/>
      <w:r w:rsidRPr="004A6461">
        <w:rPr>
          <w:sz w:val="26"/>
          <w:szCs w:val="26"/>
        </w:rPr>
        <w:t xml:space="preserve"> подозреваемых и обвиняемых изолятора временного содержания» (строки 15 - 19) Перечня должностей, имеют право на льготное исчисление выслуги лет при назначении пенсий, в связи чем удовлетворил требования истца.</w:t>
      </w:r>
    </w:p>
    <w:p w:rsidR="002A0113" w:rsidRPr="004A6461" w:rsidRDefault="002A0113" w:rsidP="002A0113">
      <w:pPr>
        <w:spacing w:line="30" w:lineRule="atLeast"/>
        <w:ind w:firstLine="709"/>
        <w:jc w:val="both"/>
        <w:rPr>
          <w:sz w:val="26"/>
          <w:szCs w:val="26"/>
        </w:rPr>
      </w:pPr>
      <w:r w:rsidRPr="004A6461">
        <w:rPr>
          <w:sz w:val="26"/>
          <w:szCs w:val="26"/>
        </w:rPr>
        <w:t xml:space="preserve">(Решение Новоусманского районного суда Воронежской области от 14.08.2023 по делу № 2-в133/2023). </w:t>
      </w:r>
    </w:p>
    <w:p w:rsidR="002A0113" w:rsidRPr="004A6461" w:rsidRDefault="002A0113" w:rsidP="002A0113">
      <w:pPr>
        <w:spacing w:line="30" w:lineRule="atLeast"/>
        <w:ind w:firstLine="709"/>
        <w:jc w:val="both"/>
        <w:rPr>
          <w:sz w:val="26"/>
          <w:szCs w:val="26"/>
        </w:rPr>
      </w:pP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Сотрудникам полиции в выслугу лет засчитывалось время участия в боевых действиях в льготном исчислении как один месяц службы за три при непосредственном участии в контртеррористической операции по </w:t>
      </w:r>
      <w:proofErr w:type="spellStart"/>
      <w:r w:rsidRPr="004A6461">
        <w:rPr>
          <w:sz w:val="26"/>
          <w:szCs w:val="26"/>
        </w:rPr>
        <w:t>п.п</w:t>
      </w:r>
      <w:proofErr w:type="spellEnd"/>
      <w:r w:rsidRPr="004A6461">
        <w:rPr>
          <w:sz w:val="26"/>
          <w:szCs w:val="26"/>
        </w:rPr>
        <w:t xml:space="preserve">. «в» п. 4 Постановления Правительства РФ от 09.02.2004 № 65 и один день за полтора по </w:t>
      </w:r>
      <w:proofErr w:type="spellStart"/>
      <w:r w:rsidRPr="004A6461">
        <w:rPr>
          <w:sz w:val="26"/>
          <w:szCs w:val="26"/>
        </w:rPr>
        <w:t>п.п</w:t>
      </w:r>
      <w:proofErr w:type="spellEnd"/>
      <w:r w:rsidRPr="004A6461">
        <w:rPr>
          <w:sz w:val="26"/>
          <w:szCs w:val="26"/>
        </w:rPr>
        <w:t xml:space="preserve">. «а» п. 4 названного Постановления. </w:t>
      </w:r>
      <w:proofErr w:type="gramEnd"/>
    </w:p>
    <w:p w:rsidR="002A0113" w:rsidRPr="004A6461" w:rsidRDefault="002A0113" w:rsidP="002A0113">
      <w:pPr>
        <w:spacing w:line="30" w:lineRule="atLeast"/>
        <w:ind w:firstLine="709"/>
        <w:jc w:val="both"/>
        <w:rPr>
          <w:sz w:val="26"/>
          <w:szCs w:val="26"/>
        </w:rPr>
      </w:pPr>
      <w:r w:rsidRPr="004A6461">
        <w:rPr>
          <w:sz w:val="26"/>
          <w:szCs w:val="26"/>
        </w:rPr>
        <w:t xml:space="preserve">Пример: гражданское дело по иску </w:t>
      </w:r>
      <w:r w:rsidR="001066D8">
        <w:rPr>
          <w:sz w:val="26"/>
          <w:szCs w:val="26"/>
        </w:rPr>
        <w:t>Е.</w:t>
      </w:r>
      <w:r w:rsidRPr="004A6461">
        <w:rPr>
          <w:sz w:val="26"/>
          <w:szCs w:val="26"/>
        </w:rPr>
        <w:t xml:space="preserve">А.И. к ОМВД России по </w:t>
      </w:r>
      <w:r w:rsidRPr="004A6461">
        <w:rPr>
          <w:sz w:val="26"/>
          <w:szCs w:val="26"/>
        </w:rPr>
        <w:br/>
        <w:t xml:space="preserve">г. Борисоглебску Воронежской области. </w:t>
      </w:r>
      <w:proofErr w:type="gramStart"/>
      <w:r w:rsidRPr="004A6461">
        <w:rPr>
          <w:sz w:val="26"/>
          <w:szCs w:val="26"/>
        </w:rPr>
        <w:t xml:space="preserve">По делу было установлено, что </w:t>
      </w:r>
      <w:r w:rsidRPr="004A6461">
        <w:rPr>
          <w:sz w:val="26"/>
          <w:szCs w:val="26"/>
        </w:rPr>
        <w:br/>
      </w:r>
      <w:r w:rsidR="001066D8">
        <w:rPr>
          <w:sz w:val="26"/>
          <w:szCs w:val="26"/>
        </w:rPr>
        <w:t>Е.</w:t>
      </w:r>
      <w:r w:rsidRPr="004A6461">
        <w:rPr>
          <w:sz w:val="26"/>
          <w:szCs w:val="26"/>
        </w:rPr>
        <w:t xml:space="preserve">А.И. в спорные периоды, не засчитанные ответчиком, непосредственно участвовал в контртеррористической операции в Чеченской Республике, что давало ему право на зачет в выслугу лет времени участия в боевых действиях в льготном исчислении как один месяц службы за три по </w:t>
      </w:r>
      <w:proofErr w:type="spellStart"/>
      <w:r w:rsidRPr="004A6461">
        <w:rPr>
          <w:sz w:val="26"/>
          <w:szCs w:val="26"/>
        </w:rPr>
        <w:t>п.п</w:t>
      </w:r>
      <w:proofErr w:type="spellEnd"/>
      <w:r w:rsidRPr="004A6461">
        <w:rPr>
          <w:sz w:val="26"/>
          <w:szCs w:val="26"/>
        </w:rPr>
        <w:t xml:space="preserve">. «в» п. 4 Постановления Правительства РФ от 09.02.2004 № 65. </w:t>
      </w:r>
      <w:proofErr w:type="gramEnd"/>
    </w:p>
    <w:p w:rsidR="002A0113" w:rsidRPr="004A6461" w:rsidRDefault="002A0113" w:rsidP="002A0113">
      <w:pPr>
        <w:spacing w:line="30" w:lineRule="atLeast"/>
        <w:ind w:firstLine="709"/>
        <w:jc w:val="both"/>
        <w:rPr>
          <w:rFonts w:eastAsiaTheme="minorHAnsi"/>
          <w:sz w:val="26"/>
          <w:szCs w:val="26"/>
          <w:lang w:eastAsia="en-US"/>
        </w:rPr>
      </w:pPr>
      <w:r w:rsidRPr="004A6461">
        <w:rPr>
          <w:sz w:val="26"/>
          <w:szCs w:val="26"/>
        </w:rPr>
        <w:t xml:space="preserve">(Борисоглебский городской суд Воронежской области, гражданское дело </w:t>
      </w:r>
      <w:r w:rsidRPr="004A6461">
        <w:rPr>
          <w:sz w:val="26"/>
          <w:szCs w:val="26"/>
        </w:rPr>
        <w:br/>
        <w:t xml:space="preserve">№ 2-520/2021, решение от 24.06.2021, апелляционное определение судебной коллегии по гражданским делам Воронежского областного суда от 02.11.2021, дело № </w:t>
      </w:r>
      <w:r w:rsidRPr="004A6461">
        <w:rPr>
          <w:rFonts w:eastAsiaTheme="minorHAnsi"/>
          <w:sz w:val="26"/>
          <w:szCs w:val="26"/>
          <w:lang w:eastAsia="en-US"/>
        </w:rPr>
        <w:t>33-6724/2021, УИД 36RS0010-01-2021-000761-55).</w:t>
      </w:r>
    </w:p>
    <w:p w:rsidR="002A0113" w:rsidRPr="004A6461" w:rsidRDefault="002A0113" w:rsidP="002A0113">
      <w:pPr>
        <w:spacing w:line="30" w:lineRule="atLeast"/>
        <w:ind w:firstLine="709"/>
        <w:jc w:val="both"/>
        <w:rPr>
          <w:sz w:val="26"/>
          <w:szCs w:val="26"/>
        </w:rPr>
      </w:pPr>
    </w:p>
    <w:p w:rsidR="002A0113" w:rsidRPr="004A6461" w:rsidRDefault="008D431A" w:rsidP="002A0113">
      <w:pPr>
        <w:spacing w:line="30" w:lineRule="atLeast"/>
        <w:ind w:firstLine="709"/>
        <w:jc w:val="both"/>
        <w:rPr>
          <w:sz w:val="26"/>
          <w:szCs w:val="26"/>
        </w:rPr>
      </w:pPr>
      <w:r w:rsidRPr="004A6461">
        <w:rPr>
          <w:sz w:val="26"/>
          <w:szCs w:val="26"/>
        </w:rPr>
        <w:t>8</w:t>
      </w:r>
      <w:r w:rsidR="002A0113" w:rsidRPr="004A6461">
        <w:rPr>
          <w:sz w:val="26"/>
          <w:szCs w:val="26"/>
        </w:rPr>
        <w:t xml:space="preserve">. </w:t>
      </w:r>
      <w:r w:rsidRPr="004A6461">
        <w:rPr>
          <w:sz w:val="26"/>
          <w:szCs w:val="26"/>
        </w:rPr>
        <w:t>Д</w:t>
      </w:r>
      <w:r w:rsidR="002A0113" w:rsidRPr="004A6461">
        <w:rPr>
          <w:sz w:val="26"/>
          <w:szCs w:val="26"/>
        </w:rPr>
        <w:t>оказательства</w:t>
      </w:r>
      <w:r w:rsidRPr="004A6461">
        <w:rPr>
          <w:sz w:val="26"/>
          <w:szCs w:val="26"/>
        </w:rPr>
        <w:t xml:space="preserve">, представляемые </w:t>
      </w:r>
      <w:r w:rsidR="002A0113" w:rsidRPr="004A6461">
        <w:rPr>
          <w:sz w:val="26"/>
          <w:szCs w:val="26"/>
        </w:rPr>
        <w:t>лицами, перечисленными в статье 1 Закона Российской Федерации от 12.02.1993 № 4468-1, в качестве подтверждения необходимой выслуги лет для назначения пенсии</w:t>
      </w:r>
      <w:r w:rsidRPr="004A6461">
        <w:rPr>
          <w:sz w:val="26"/>
          <w:szCs w:val="26"/>
        </w:rPr>
        <w:t xml:space="preserve">, и их оценка судами. </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В качестве подтверждения необходимой выслуги лет для назначения пенсии лицами, перечисленными в статье 1 Закона Российской Федерации от 12.02.1993 </w:t>
      </w:r>
      <w:r w:rsidRPr="004A6461">
        <w:rPr>
          <w:sz w:val="26"/>
          <w:szCs w:val="26"/>
        </w:rPr>
        <w:br/>
        <w:t>№ 4468-1 представлялись различные доказательства, в частности копии приказов по личному составу, должностные регламенты, трудовые книжки, приказы о зачислении и увольнении со службы, контракты, справки о прохождении службы, представление к увольнению, приказы о предоставлении дополнительных  отпусков, уточняющие справки о периодах работы, заключения</w:t>
      </w:r>
      <w:proofErr w:type="gramEnd"/>
      <w:r w:rsidRPr="004A6461">
        <w:rPr>
          <w:sz w:val="26"/>
          <w:szCs w:val="26"/>
        </w:rPr>
        <w:t xml:space="preserve"> военно-врачебной комиссии, расчеты выслуги лет, рапорты, заявления о назначении пенсии, решения об отказе в </w:t>
      </w:r>
      <w:r w:rsidRPr="004A6461">
        <w:rPr>
          <w:sz w:val="26"/>
          <w:szCs w:val="26"/>
        </w:rPr>
        <w:lastRenderedPageBreak/>
        <w:t>назначении пенсии, сведения о состоянии индивидуального лицевого счета застрахованного лица, расчет выслуги лет, показания свидетелей.</w:t>
      </w:r>
    </w:p>
    <w:p w:rsidR="002A0113" w:rsidRPr="004A6461" w:rsidRDefault="002A0113" w:rsidP="002A0113">
      <w:pPr>
        <w:spacing w:line="30" w:lineRule="atLeast"/>
        <w:ind w:firstLine="709"/>
        <w:jc w:val="both"/>
        <w:rPr>
          <w:sz w:val="26"/>
          <w:szCs w:val="26"/>
        </w:rPr>
      </w:pPr>
      <w:r w:rsidRPr="004A6461">
        <w:rPr>
          <w:sz w:val="26"/>
          <w:szCs w:val="26"/>
        </w:rPr>
        <w:t>При этом оценка доказатель</w:t>
      </w:r>
      <w:proofErr w:type="gramStart"/>
      <w:r w:rsidRPr="004A6461">
        <w:rPr>
          <w:sz w:val="26"/>
          <w:szCs w:val="26"/>
        </w:rPr>
        <w:t>ств пр</w:t>
      </w:r>
      <w:proofErr w:type="gramEnd"/>
      <w:r w:rsidRPr="004A6461">
        <w:rPr>
          <w:sz w:val="26"/>
          <w:szCs w:val="26"/>
        </w:rPr>
        <w:t>оизводилась на основании всестороннего и полного исследования доказательств в совокупности.</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Пример: гражданское дело по иску </w:t>
      </w:r>
      <w:r w:rsidR="001066D8">
        <w:rPr>
          <w:sz w:val="26"/>
          <w:szCs w:val="26"/>
        </w:rPr>
        <w:t>Н.Д.В.</w:t>
      </w:r>
      <w:r w:rsidRPr="004A6461">
        <w:rPr>
          <w:sz w:val="26"/>
          <w:szCs w:val="26"/>
        </w:rPr>
        <w:t xml:space="preserve"> к </w:t>
      </w:r>
      <w:r w:rsidRPr="004A6461">
        <w:rPr>
          <w:sz w:val="26"/>
          <w:szCs w:val="26"/>
        </w:rPr>
        <w:br/>
        <w:t>ГУ МВД России по Воронежской области, УМВД России по г. Воронежу о возложении обязанности произвести перерасчет стажа службы за выслугу лет за период с 01.02.2012 по 01.02.2013 в должности государственного инспектора дорожного надзора штаба отдельного батальона дорожно-патрульной службы ГИБДД УМВД России по г. Воронежу в льготном исчислении один месяц службы за</w:t>
      </w:r>
      <w:proofErr w:type="gramEnd"/>
      <w:r w:rsidRPr="004A6461">
        <w:rPr>
          <w:sz w:val="26"/>
          <w:szCs w:val="26"/>
        </w:rPr>
        <w:t xml:space="preserve"> </w:t>
      </w:r>
      <w:proofErr w:type="gramStart"/>
      <w:r w:rsidRPr="004A6461">
        <w:rPr>
          <w:sz w:val="26"/>
          <w:szCs w:val="26"/>
        </w:rPr>
        <w:t>полтора</w:t>
      </w:r>
      <w:proofErr w:type="gramEnd"/>
      <w:r w:rsidRPr="004A6461">
        <w:rPr>
          <w:sz w:val="26"/>
          <w:szCs w:val="26"/>
        </w:rPr>
        <w:t xml:space="preserve"> </w:t>
      </w:r>
      <w:proofErr w:type="gramStart"/>
      <w:r w:rsidRPr="004A6461">
        <w:rPr>
          <w:sz w:val="26"/>
          <w:szCs w:val="26"/>
        </w:rPr>
        <w:t>месяца</w:t>
      </w:r>
      <w:proofErr w:type="gramEnd"/>
      <w:r w:rsidRPr="004A6461">
        <w:rPr>
          <w:sz w:val="26"/>
          <w:szCs w:val="26"/>
        </w:rPr>
        <w:t xml:space="preserve">, назначить пенсию за выслугу лет и произвести расчет невыплаченной пенсии. </w:t>
      </w:r>
    </w:p>
    <w:p w:rsidR="002A0113" w:rsidRPr="004A6461" w:rsidRDefault="002A0113" w:rsidP="002A0113">
      <w:pPr>
        <w:spacing w:line="30" w:lineRule="atLeast"/>
        <w:ind w:firstLine="709"/>
        <w:jc w:val="both"/>
        <w:rPr>
          <w:sz w:val="26"/>
          <w:szCs w:val="26"/>
        </w:rPr>
      </w:pPr>
      <w:r w:rsidRPr="004A6461">
        <w:rPr>
          <w:sz w:val="26"/>
          <w:szCs w:val="26"/>
        </w:rPr>
        <w:t xml:space="preserve">Решением суда в удовлетворении иска отказано, поскольку истцом не представлен его должностной регламент, действовавший в спорный период службы, подтверждающий постоянное исполнение истцом функций по контролю и надзору за соблюдением участниками дорожного движения требований в области обеспечения безопасности дорожного движения. </w:t>
      </w:r>
      <w:proofErr w:type="gramStart"/>
      <w:r w:rsidRPr="004A6461">
        <w:rPr>
          <w:sz w:val="26"/>
          <w:szCs w:val="26"/>
        </w:rPr>
        <w:t>Должность и подразделение, в которых проходил службу истец, не соответствуют Перечню подразделений и должностей начальствующего состава Государственной инспекции безопасности дорожного движения МВД России, служба в которых предоставляет право на начисление выслуги лет для назначения пенсии на льготных условиях, а периодическое привлечение сотрудника к осуществлению функций по контролю и надзору за соблюдением участниками дорожного движения требований в области обеспечения безопасности дорожного</w:t>
      </w:r>
      <w:proofErr w:type="gramEnd"/>
      <w:r w:rsidRPr="004A6461">
        <w:rPr>
          <w:sz w:val="26"/>
          <w:szCs w:val="26"/>
        </w:rPr>
        <w:t xml:space="preserve"> движения, не является основанием для включения спорных периодов службы в льготном исчислении в выслугу лет, и не свидетельствует о постоянной службе в условиях, предусмотренных вышеуказанным Перечнем. Суд отклонил довод стороны истца о тождественности должностного регламента истца с должностными регламентами, проходивших позднее службу в указанной должности </w:t>
      </w:r>
      <w:r w:rsidR="001066D8">
        <w:rPr>
          <w:sz w:val="26"/>
          <w:szCs w:val="26"/>
        </w:rPr>
        <w:t>Я.</w:t>
      </w:r>
      <w:r w:rsidRPr="004A6461">
        <w:rPr>
          <w:sz w:val="26"/>
          <w:szCs w:val="26"/>
        </w:rPr>
        <w:t xml:space="preserve">Р.В. и </w:t>
      </w:r>
      <w:r w:rsidR="001066D8">
        <w:rPr>
          <w:sz w:val="26"/>
          <w:szCs w:val="26"/>
        </w:rPr>
        <w:t>К.</w:t>
      </w:r>
      <w:r w:rsidRPr="004A6461">
        <w:rPr>
          <w:sz w:val="26"/>
          <w:szCs w:val="26"/>
        </w:rPr>
        <w:t>Т.А., копии которых представлены в материалы дела, поскольку достоверных и убедительных доказательств их тождественности суду не представлено. Должностные регламенты указанных лиц между собой не идентичны как по содержанию, так и по должностным правам и обязанностям сотрудника.</w:t>
      </w:r>
    </w:p>
    <w:p w:rsidR="002A0113" w:rsidRPr="004A6461" w:rsidRDefault="002A0113" w:rsidP="002A0113">
      <w:pPr>
        <w:spacing w:line="30" w:lineRule="atLeast"/>
        <w:ind w:firstLine="709"/>
        <w:jc w:val="both"/>
        <w:rPr>
          <w:sz w:val="26"/>
          <w:szCs w:val="26"/>
        </w:rPr>
      </w:pPr>
      <w:r w:rsidRPr="004A6461">
        <w:rPr>
          <w:sz w:val="26"/>
          <w:szCs w:val="26"/>
        </w:rPr>
        <w:t xml:space="preserve">(Решение Центрального районного суда г. Воронежа от 21.12.2023 по делу </w:t>
      </w:r>
      <w:r w:rsidRPr="004A6461">
        <w:rPr>
          <w:sz w:val="26"/>
          <w:szCs w:val="26"/>
        </w:rPr>
        <w:br/>
        <w:t xml:space="preserve">№ 2-4658/2023, </w:t>
      </w:r>
      <w:r w:rsidRPr="004A6461">
        <w:rPr>
          <w:rFonts w:eastAsia="Arial Unicode MS"/>
          <w:sz w:val="26"/>
          <w:szCs w:val="26"/>
          <w:lang w:bidi="ru-RU"/>
        </w:rPr>
        <w:t xml:space="preserve">УИД 36RS0006-01-2023-005425-81, апелляционное определение судебной коллегии по гражданским делам Воронежского областного суда от 12.03.2024 дело № </w:t>
      </w:r>
      <w:r w:rsidRPr="004A6461">
        <w:rPr>
          <w:rFonts w:eastAsia="Arial Unicode MS"/>
          <w:sz w:val="26"/>
          <w:szCs w:val="26"/>
        </w:rPr>
        <w:t>33-1736/2024).</w:t>
      </w:r>
    </w:p>
    <w:p w:rsidR="002A0113" w:rsidRPr="004A6461" w:rsidRDefault="002A0113" w:rsidP="002A0113">
      <w:pPr>
        <w:spacing w:line="30" w:lineRule="atLeast"/>
        <w:ind w:firstLine="709"/>
        <w:jc w:val="both"/>
        <w:rPr>
          <w:sz w:val="26"/>
          <w:szCs w:val="26"/>
        </w:rPr>
      </w:pPr>
    </w:p>
    <w:p w:rsidR="002A0113" w:rsidRPr="004A6461" w:rsidRDefault="008D431A" w:rsidP="002A0113">
      <w:pPr>
        <w:spacing w:line="30" w:lineRule="atLeast"/>
        <w:ind w:firstLine="709"/>
        <w:jc w:val="both"/>
        <w:rPr>
          <w:sz w:val="26"/>
          <w:szCs w:val="26"/>
        </w:rPr>
      </w:pPr>
      <w:r w:rsidRPr="004A6461">
        <w:rPr>
          <w:sz w:val="26"/>
          <w:szCs w:val="26"/>
        </w:rPr>
        <w:t>9</w:t>
      </w:r>
      <w:r w:rsidR="002A0113" w:rsidRPr="004A6461">
        <w:rPr>
          <w:sz w:val="26"/>
          <w:szCs w:val="26"/>
        </w:rPr>
        <w:t xml:space="preserve">. </w:t>
      </w:r>
      <w:r w:rsidRPr="004A6461">
        <w:rPr>
          <w:sz w:val="26"/>
          <w:szCs w:val="26"/>
        </w:rPr>
        <w:t>С</w:t>
      </w:r>
      <w:r w:rsidR="002A0113" w:rsidRPr="004A6461">
        <w:rPr>
          <w:sz w:val="26"/>
          <w:szCs w:val="26"/>
        </w:rPr>
        <w:t>пор</w:t>
      </w:r>
      <w:r w:rsidRPr="004A6461">
        <w:rPr>
          <w:sz w:val="26"/>
          <w:szCs w:val="26"/>
        </w:rPr>
        <w:t>ы</w:t>
      </w:r>
      <w:r w:rsidR="002A0113" w:rsidRPr="004A6461">
        <w:rPr>
          <w:sz w:val="26"/>
          <w:szCs w:val="26"/>
        </w:rPr>
        <w:t xml:space="preserve"> о признании права на получение пенсии по случаю потери кормильца, в том числе права на указанную пенсию на льготных условиях</w:t>
      </w:r>
      <w:r w:rsidRPr="004A6461">
        <w:rPr>
          <w:sz w:val="26"/>
          <w:szCs w:val="26"/>
        </w:rPr>
        <w:t xml:space="preserve">. </w:t>
      </w:r>
    </w:p>
    <w:p w:rsidR="002A0113" w:rsidRPr="004A6461" w:rsidRDefault="002A0113" w:rsidP="002A0113">
      <w:pPr>
        <w:spacing w:line="30" w:lineRule="atLeast"/>
        <w:ind w:firstLine="709"/>
        <w:jc w:val="both"/>
        <w:rPr>
          <w:sz w:val="26"/>
          <w:szCs w:val="26"/>
        </w:rPr>
      </w:pPr>
      <w:r w:rsidRPr="004A6461">
        <w:rPr>
          <w:sz w:val="26"/>
          <w:szCs w:val="26"/>
        </w:rPr>
        <w:t>Судами рассматривались дела по спорам о признании права на получение пенсии по случаю потери кормильца. С заявлениями о признании права на получение пенсии по случаю потери кормильца, как правило, обращались супруги умерших, законные представители несовершеннолетних.</w:t>
      </w:r>
    </w:p>
    <w:p w:rsidR="002A0113" w:rsidRPr="004A6461" w:rsidRDefault="002A0113" w:rsidP="002A0113">
      <w:pPr>
        <w:spacing w:line="30" w:lineRule="atLeast"/>
        <w:ind w:firstLine="709"/>
        <w:jc w:val="both"/>
        <w:rPr>
          <w:sz w:val="26"/>
          <w:szCs w:val="26"/>
        </w:rPr>
      </w:pPr>
      <w:r w:rsidRPr="004A6461">
        <w:rPr>
          <w:sz w:val="26"/>
          <w:szCs w:val="26"/>
        </w:rPr>
        <w:t xml:space="preserve">Пример: гражданское дело по иску </w:t>
      </w:r>
      <w:r w:rsidR="001066D8">
        <w:rPr>
          <w:sz w:val="26"/>
          <w:szCs w:val="26"/>
        </w:rPr>
        <w:t xml:space="preserve">С.М.Г. </w:t>
      </w:r>
      <w:r w:rsidRPr="004A6461">
        <w:rPr>
          <w:sz w:val="26"/>
          <w:szCs w:val="26"/>
        </w:rPr>
        <w:t xml:space="preserve">к </w:t>
      </w:r>
      <w:r w:rsidRPr="004A6461">
        <w:rPr>
          <w:sz w:val="26"/>
          <w:szCs w:val="26"/>
        </w:rPr>
        <w:br/>
        <w:t xml:space="preserve">ГУ МВД России по Воронежской области о признании права на назначение пенсии по случаю потери кормильца. Обосновывая заявленные исковые требования, истец указала, что </w:t>
      </w:r>
      <w:proofErr w:type="gramStart"/>
      <w:r w:rsidRPr="004A6461">
        <w:rPr>
          <w:sz w:val="26"/>
          <w:szCs w:val="26"/>
        </w:rPr>
        <w:t>с</w:t>
      </w:r>
      <w:proofErr w:type="gramEnd"/>
      <w:r w:rsidRPr="004A6461">
        <w:rPr>
          <w:sz w:val="26"/>
          <w:szCs w:val="26"/>
        </w:rPr>
        <w:t xml:space="preserve"> </w:t>
      </w:r>
      <w:r w:rsidR="001066D8">
        <w:rPr>
          <w:sz w:val="26"/>
          <w:szCs w:val="26"/>
        </w:rPr>
        <w:t>(</w:t>
      </w:r>
      <w:proofErr w:type="gramStart"/>
      <w:r w:rsidR="001066D8">
        <w:rPr>
          <w:sz w:val="26"/>
          <w:szCs w:val="26"/>
        </w:rPr>
        <w:t>дата</w:t>
      </w:r>
      <w:proofErr w:type="gramEnd"/>
      <w:r w:rsidR="001066D8">
        <w:rPr>
          <w:sz w:val="26"/>
          <w:szCs w:val="26"/>
        </w:rPr>
        <w:t>)</w:t>
      </w:r>
      <w:r w:rsidRPr="004A6461">
        <w:rPr>
          <w:sz w:val="26"/>
          <w:szCs w:val="26"/>
        </w:rPr>
        <w:t xml:space="preserve"> состояла в зарегистрированном браке с </w:t>
      </w:r>
      <w:r w:rsidR="001066D8">
        <w:rPr>
          <w:sz w:val="26"/>
          <w:szCs w:val="26"/>
        </w:rPr>
        <w:t>С.А</w:t>
      </w:r>
      <w:r w:rsidRPr="004A6461">
        <w:rPr>
          <w:sz w:val="26"/>
          <w:szCs w:val="26"/>
        </w:rPr>
        <w:t xml:space="preserve">.В., который с 18.02.1994 по 14.01.2003 в связи с полученной им при исполнении служебных обязанностей травмой являлся пенсионером МВД и инвалидом 1 группы. В связи с </w:t>
      </w:r>
      <w:r w:rsidRPr="004A6461">
        <w:rPr>
          <w:sz w:val="26"/>
          <w:szCs w:val="26"/>
        </w:rPr>
        <w:lastRenderedPageBreak/>
        <w:t>инвалидностью супруга истец была вынуждена оставить работу в связи с осуществлением за ним ухода, получала компенсацию по уходу с 01.06.1997 по 14.01.2003. Истец проживала совместно с супругом, вела с ним общее хозяйство, была зарегистрирована с ним по одному адресу. Получаемая супругом пенсия являлась основным источником сре</w:t>
      </w:r>
      <w:proofErr w:type="gramStart"/>
      <w:r w:rsidRPr="004A6461">
        <w:rPr>
          <w:sz w:val="26"/>
          <w:szCs w:val="26"/>
        </w:rPr>
        <w:t>дств к с</w:t>
      </w:r>
      <w:proofErr w:type="gramEnd"/>
      <w:r w:rsidRPr="004A6461">
        <w:rPr>
          <w:sz w:val="26"/>
          <w:szCs w:val="26"/>
        </w:rPr>
        <w:t xml:space="preserve">уществованию. </w:t>
      </w:r>
      <w:r w:rsidR="001066D8">
        <w:rPr>
          <w:sz w:val="26"/>
          <w:szCs w:val="26"/>
        </w:rPr>
        <w:t>С.</w:t>
      </w:r>
      <w:r w:rsidRPr="004A6461">
        <w:rPr>
          <w:sz w:val="26"/>
          <w:szCs w:val="26"/>
        </w:rPr>
        <w:t xml:space="preserve">А.В. умер </w:t>
      </w:r>
      <w:r w:rsidR="001066D8">
        <w:rPr>
          <w:sz w:val="26"/>
          <w:szCs w:val="26"/>
        </w:rPr>
        <w:t>(дата)</w:t>
      </w:r>
      <w:r w:rsidRPr="004A6461">
        <w:rPr>
          <w:sz w:val="26"/>
          <w:szCs w:val="26"/>
        </w:rPr>
        <w:t xml:space="preserve">. Поскольку пенсия супруга составляла основную часть средств к существованию, истец считала, что находилась на иждивении умершего супруга, в </w:t>
      </w:r>
      <w:proofErr w:type="gramStart"/>
      <w:r w:rsidRPr="004A6461">
        <w:rPr>
          <w:sz w:val="26"/>
          <w:szCs w:val="26"/>
        </w:rPr>
        <w:t>связи</w:t>
      </w:r>
      <w:proofErr w:type="gramEnd"/>
      <w:r w:rsidRPr="004A6461">
        <w:rPr>
          <w:sz w:val="26"/>
          <w:szCs w:val="26"/>
        </w:rPr>
        <w:t xml:space="preserve"> с чем 03.07.2020 обратилась к ответчику с заявлением о назначении и выплате пенсии по случаю потери кормильца, однако в удовлетворении данного заявления ответчиком было отказано.</w:t>
      </w:r>
    </w:p>
    <w:p w:rsidR="002A0113" w:rsidRPr="004A6461" w:rsidRDefault="002A0113" w:rsidP="002A0113">
      <w:pPr>
        <w:spacing w:line="30" w:lineRule="atLeast"/>
        <w:ind w:firstLine="709"/>
        <w:jc w:val="both"/>
        <w:rPr>
          <w:sz w:val="26"/>
          <w:szCs w:val="26"/>
        </w:rPr>
      </w:pPr>
      <w:r w:rsidRPr="004A6461">
        <w:rPr>
          <w:sz w:val="26"/>
          <w:szCs w:val="26"/>
        </w:rPr>
        <w:t xml:space="preserve">При вынесении решения суд руководствовался ст. ст. 1, 5, 28, 29 Закона </w:t>
      </w:r>
      <w:r w:rsidRPr="004A6461">
        <w:rPr>
          <w:sz w:val="26"/>
          <w:szCs w:val="26"/>
        </w:rPr>
        <w:br/>
        <w:t>№ 4468-1 от 12.02.1993.</w:t>
      </w:r>
    </w:p>
    <w:p w:rsidR="002A0113" w:rsidRPr="004A6461" w:rsidRDefault="002A0113" w:rsidP="002A0113">
      <w:pPr>
        <w:spacing w:line="30" w:lineRule="atLeast"/>
        <w:ind w:firstLine="709"/>
        <w:jc w:val="both"/>
        <w:rPr>
          <w:sz w:val="26"/>
          <w:szCs w:val="26"/>
        </w:rPr>
      </w:pPr>
      <w:r w:rsidRPr="004A6461">
        <w:rPr>
          <w:sz w:val="26"/>
          <w:szCs w:val="26"/>
        </w:rPr>
        <w:t>В указанном случае суд пришел к выводу, что оснований, предусмотренных Законом, для назначения истцу пенсии по случаю потери кормильца не имеется. Право на получение пенсии по случаю потери кормильца имеют члены семьи умершего кормильца, являющиеся на момент его смерти нетрудоспособными и находившиеся на его иждивении. Суд пришел к выводу, что на момент смерти мужа истец достигла возраста 34 лет, инвалидом не являлась, была трудоспособной. Кроме того, согласно заключению военно-врачебной комиссии смерть мужа истца наступила вследствие общего заболевания, а не вследствие ранения, контузии, увечья или заболевания, полученного в период прохождения службы, как это предусмотрено Законом.</w:t>
      </w:r>
    </w:p>
    <w:p w:rsidR="002A0113" w:rsidRPr="004A6461" w:rsidRDefault="002A0113" w:rsidP="002A0113">
      <w:pPr>
        <w:spacing w:line="30" w:lineRule="atLeast"/>
        <w:ind w:firstLine="709"/>
        <w:jc w:val="both"/>
        <w:rPr>
          <w:sz w:val="26"/>
          <w:szCs w:val="26"/>
        </w:rPr>
      </w:pPr>
      <w:r w:rsidRPr="004A6461">
        <w:rPr>
          <w:sz w:val="26"/>
          <w:szCs w:val="26"/>
        </w:rPr>
        <w:t xml:space="preserve">(Решение Центрального районного суда г. Воронежа от 20.01.2021 по делу </w:t>
      </w:r>
      <w:r w:rsidRPr="004A6461">
        <w:rPr>
          <w:sz w:val="26"/>
          <w:szCs w:val="26"/>
        </w:rPr>
        <w:br/>
        <w:t xml:space="preserve">№ 2-503/2021). </w:t>
      </w:r>
    </w:p>
    <w:p w:rsidR="002A0113" w:rsidRPr="004A6461" w:rsidRDefault="002A0113" w:rsidP="002A0113">
      <w:pPr>
        <w:spacing w:line="30" w:lineRule="atLeast"/>
        <w:ind w:firstLine="709"/>
        <w:jc w:val="both"/>
        <w:rPr>
          <w:sz w:val="26"/>
          <w:szCs w:val="26"/>
        </w:rPr>
      </w:pPr>
    </w:p>
    <w:p w:rsidR="002A0113" w:rsidRPr="004A6461" w:rsidRDefault="008D431A" w:rsidP="002A0113">
      <w:pPr>
        <w:spacing w:line="30" w:lineRule="atLeast"/>
        <w:ind w:firstLine="709"/>
        <w:jc w:val="both"/>
        <w:rPr>
          <w:sz w:val="26"/>
          <w:szCs w:val="26"/>
        </w:rPr>
      </w:pPr>
      <w:r w:rsidRPr="004A6461">
        <w:rPr>
          <w:sz w:val="26"/>
          <w:szCs w:val="26"/>
        </w:rPr>
        <w:t>10.</w:t>
      </w:r>
      <w:r w:rsidR="002A0113" w:rsidRPr="004A6461">
        <w:rPr>
          <w:sz w:val="26"/>
          <w:szCs w:val="26"/>
        </w:rPr>
        <w:t xml:space="preserve"> </w:t>
      </w:r>
      <w:r w:rsidRPr="004A6461">
        <w:rPr>
          <w:sz w:val="26"/>
          <w:szCs w:val="26"/>
        </w:rPr>
        <w:t>Д</w:t>
      </w:r>
      <w:r w:rsidR="002A0113" w:rsidRPr="004A6461">
        <w:rPr>
          <w:sz w:val="26"/>
          <w:szCs w:val="26"/>
        </w:rPr>
        <w:t>ела об установлении факта нахождения на иждивении членов семьи умершего кормильца в целях назначения пенсии по случаю потери кормильца</w:t>
      </w:r>
      <w:r w:rsidR="00506F77" w:rsidRPr="004A6461">
        <w:rPr>
          <w:sz w:val="26"/>
          <w:szCs w:val="26"/>
        </w:rPr>
        <w:t>.</w:t>
      </w:r>
    </w:p>
    <w:p w:rsidR="002A0113" w:rsidRPr="004A6461" w:rsidRDefault="002A0113" w:rsidP="002A0113">
      <w:pPr>
        <w:spacing w:line="30" w:lineRule="atLeast"/>
        <w:ind w:firstLine="709"/>
        <w:jc w:val="both"/>
        <w:rPr>
          <w:sz w:val="26"/>
          <w:szCs w:val="26"/>
        </w:rPr>
      </w:pPr>
      <w:r w:rsidRPr="004A6461">
        <w:rPr>
          <w:sz w:val="26"/>
          <w:szCs w:val="26"/>
        </w:rPr>
        <w:t xml:space="preserve">Судами области рассмотрено большое количество дел данной категории. В большинстве случаев иски удовлетворялись, но имели случаи отказа в удовлетворении заявленных требований. </w:t>
      </w:r>
    </w:p>
    <w:p w:rsidR="002A0113" w:rsidRPr="004A6461" w:rsidRDefault="002A0113" w:rsidP="002A0113">
      <w:pPr>
        <w:spacing w:line="30" w:lineRule="atLeast"/>
        <w:ind w:firstLine="709"/>
        <w:jc w:val="both"/>
        <w:rPr>
          <w:sz w:val="26"/>
          <w:szCs w:val="26"/>
        </w:rPr>
      </w:pPr>
      <w:r w:rsidRPr="004A6461">
        <w:rPr>
          <w:sz w:val="26"/>
          <w:szCs w:val="26"/>
        </w:rPr>
        <w:t>Примеры:</w:t>
      </w:r>
    </w:p>
    <w:p w:rsidR="002A0113" w:rsidRPr="004A6461" w:rsidRDefault="002A0113" w:rsidP="002A0113">
      <w:pPr>
        <w:spacing w:line="30" w:lineRule="atLeast"/>
        <w:ind w:firstLine="709"/>
        <w:jc w:val="both"/>
        <w:rPr>
          <w:sz w:val="26"/>
          <w:szCs w:val="26"/>
        </w:rPr>
      </w:pPr>
      <w:r w:rsidRPr="004A6461">
        <w:rPr>
          <w:sz w:val="26"/>
          <w:szCs w:val="26"/>
        </w:rPr>
        <w:t xml:space="preserve">1) гражданское дело по заявлению </w:t>
      </w:r>
      <w:r w:rsidR="001066D8">
        <w:rPr>
          <w:sz w:val="26"/>
          <w:szCs w:val="26"/>
        </w:rPr>
        <w:t>Т.</w:t>
      </w:r>
      <w:r w:rsidRPr="004A6461">
        <w:rPr>
          <w:sz w:val="26"/>
          <w:szCs w:val="26"/>
        </w:rPr>
        <w:t>О.Р. об установлении факта нахождения на иждивении умершего супруга, являвшего при жизни получателем пенсии за выслугу лет по линии Министерства внутренних дел Российской Федерации. В  обоснование заявленных требований заявителем представлены доказательства, что они состояли в браке, проживали одной семьей, имели общие доходы, получаемый супругом при жизни доход являлся для заявителя постоянным и основным источником сре</w:t>
      </w:r>
      <w:proofErr w:type="gramStart"/>
      <w:r w:rsidRPr="004A6461">
        <w:rPr>
          <w:sz w:val="26"/>
          <w:szCs w:val="26"/>
        </w:rPr>
        <w:t>дств к с</w:t>
      </w:r>
      <w:proofErr w:type="gramEnd"/>
      <w:r w:rsidRPr="004A6461">
        <w:rPr>
          <w:sz w:val="26"/>
          <w:szCs w:val="26"/>
        </w:rPr>
        <w:t xml:space="preserve">уществованию, несмотря на имеющийся у неё собственный доход в виде получаемой пенсии. </w:t>
      </w:r>
      <w:proofErr w:type="gramStart"/>
      <w:r w:rsidRPr="004A6461">
        <w:rPr>
          <w:sz w:val="26"/>
          <w:szCs w:val="26"/>
        </w:rPr>
        <w:t>Исходя из фактических обстоятельств дела и представленных заявительницей доказательств нахождения на иждивении, суд пришел к выводу, что заявитель находилась на иждивении супруга, так как на момент его смерти являлась нетрудоспособной, достигшей возраста 55 лет, а денежные суммы ее мужа, в виде получаемой им пенсии, являлись для нее постоянным и основным источником средств к существованию, учитывая соотношение размера получаемых ими пенсий</w:t>
      </w:r>
      <w:proofErr w:type="gramEnd"/>
      <w:r w:rsidRPr="004A6461">
        <w:rPr>
          <w:sz w:val="26"/>
          <w:szCs w:val="26"/>
        </w:rPr>
        <w:t xml:space="preserve">, в </w:t>
      </w:r>
      <w:proofErr w:type="gramStart"/>
      <w:r w:rsidRPr="004A6461">
        <w:rPr>
          <w:sz w:val="26"/>
          <w:szCs w:val="26"/>
        </w:rPr>
        <w:t>связи</w:t>
      </w:r>
      <w:proofErr w:type="gramEnd"/>
      <w:r w:rsidRPr="004A6461">
        <w:rPr>
          <w:sz w:val="26"/>
          <w:szCs w:val="26"/>
        </w:rPr>
        <w:t xml:space="preserve"> с чем посчитал  доказанным факт нахождения заявителя на иждивении у своего мужа, материальная помощь которого была для неё постоянным и основным источником средств к существованию, доход которого </w:t>
      </w:r>
      <w:r w:rsidRPr="004A6461">
        <w:rPr>
          <w:sz w:val="26"/>
          <w:szCs w:val="26"/>
        </w:rPr>
        <w:lastRenderedPageBreak/>
        <w:t xml:space="preserve">являлся для заявителя постоянным и основным источником средств к существованию и принял решение об удовлетворении заявленных требований </w:t>
      </w:r>
    </w:p>
    <w:p w:rsidR="002A0113" w:rsidRPr="004A6461" w:rsidRDefault="002A0113" w:rsidP="002A0113">
      <w:pPr>
        <w:spacing w:line="30" w:lineRule="atLeast"/>
        <w:ind w:firstLine="709"/>
        <w:jc w:val="both"/>
        <w:rPr>
          <w:sz w:val="26"/>
          <w:szCs w:val="26"/>
        </w:rPr>
      </w:pPr>
      <w:r w:rsidRPr="004A6461">
        <w:rPr>
          <w:sz w:val="26"/>
          <w:szCs w:val="26"/>
        </w:rPr>
        <w:t xml:space="preserve">(Аннинский районный суд Воронежской области, решение от 22.02.2022 дело № 2-104/2022). </w:t>
      </w:r>
    </w:p>
    <w:p w:rsidR="002A0113" w:rsidRPr="004A6461" w:rsidRDefault="002A0113" w:rsidP="002A0113">
      <w:pPr>
        <w:spacing w:line="30" w:lineRule="atLeast"/>
        <w:ind w:firstLine="709"/>
        <w:jc w:val="both"/>
        <w:rPr>
          <w:sz w:val="26"/>
          <w:szCs w:val="26"/>
        </w:rPr>
      </w:pPr>
      <w:r w:rsidRPr="004A6461">
        <w:rPr>
          <w:sz w:val="26"/>
          <w:szCs w:val="26"/>
        </w:rPr>
        <w:t xml:space="preserve">2) гражданское дело по заявлению </w:t>
      </w:r>
      <w:r w:rsidR="001066D8">
        <w:rPr>
          <w:sz w:val="26"/>
          <w:szCs w:val="26"/>
        </w:rPr>
        <w:t>К.</w:t>
      </w:r>
      <w:r w:rsidRPr="004A6461">
        <w:rPr>
          <w:sz w:val="26"/>
          <w:szCs w:val="26"/>
        </w:rPr>
        <w:t xml:space="preserve">Л.В. об установлении факта нахождения на иждивении лица, с которым она проживала в фактических брачных отношениях. </w:t>
      </w:r>
      <w:r w:rsidR="001066D8">
        <w:rPr>
          <w:sz w:val="26"/>
          <w:szCs w:val="26"/>
        </w:rPr>
        <w:t>К.</w:t>
      </w:r>
      <w:r w:rsidRPr="004A6461">
        <w:rPr>
          <w:sz w:val="26"/>
          <w:szCs w:val="26"/>
        </w:rPr>
        <w:t xml:space="preserve">Л.В. указала, что </w:t>
      </w:r>
      <w:r w:rsidR="001066D8">
        <w:rPr>
          <w:sz w:val="26"/>
          <w:szCs w:val="26"/>
        </w:rPr>
        <w:t>С.</w:t>
      </w:r>
      <w:r w:rsidRPr="004A6461">
        <w:rPr>
          <w:sz w:val="26"/>
          <w:szCs w:val="26"/>
        </w:rPr>
        <w:t>И.И. являлся лицом, заключившим контракт с Министерством обороны РФ о пребывании в добровольческом формировании № 10, в ходе выполнения боевых задач погиб. Полагала, что находилась на полном обеспечении своего гражданского мужа, поскольку его доход для нее являлся постоянным и основным источником сре</w:t>
      </w:r>
      <w:proofErr w:type="gramStart"/>
      <w:r w:rsidRPr="004A6461">
        <w:rPr>
          <w:sz w:val="26"/>
          <w:szCs w:val="26"/>
        </w:rPr>
        <w:t>дств к с</w:t>
      </w:r>
      <w:proofErr w:type="gramEnd"/>
      <w:r w:rsidRPr="004A6461">
        <w:rPr>
          <w:sz w:val="26"/>
          <w:szCs w:val="26"/>
        </w:rPr>
        <w:t xml:space="preserve">уществованию, её пенсия была значительно ниже дохода </w:t>
      </w:r>
      <w:r w:rsidR="00876242">
        <w:rPr>
          <w:sz w:val="26"/>
          <w:szCs w:val="26"/>
        </w:rPr>
        <w:t>С.</w:t>
      </w:r>
      <w:r w:rsidRPr="004A6461">
        <w:rPr>
          <w:sz w:val="26"/>
          <w:szCs w:val="26"/>
        </w:rPr>
        <w:t xml:space="preserve">И.И. </w:t>
      </w:r>
    </w:p>
    <w:p w:rsidR="002A0113" w:rsidRPr="004A6461" w:rsidRDefault="002A0113" w:rsidP="002A0113">
      <w:pPr>
        <w:spacing w:line="30" w:lineRule="atLeast"/>
        <w:ind w:firstLine="709"/>
        <w:jc w:val="both"/>
        <w:rPr>
          <w:sz w:val="26"/>
          <w:szCs w:val="26"/>
        </w:rPr>
      </w:pPr>
      <w:r w:rsidRPr="004A6461">
        <w:rPr>
          <w:sz w:val="26"/>
          <w:szCs w:val="26"/>
        </w:rPr>
        <w:t xml:space="preserve">В удовлетворении требований отказано. </w:t>
      </w:r>
      <w:proofErr w:type="gramStart"/>
      <w:r w:rsidRPr="004A6461">
        <w:rPr>
          <w:sz w:val="26"/>
          <w:szCs w:val="26"/>
        </w:rPr>
        <w:t xml:space="preserve">Суд пришел в выводу, что заявителем не представлено достоверных доказательств тому, что она, проживая с </w:t>
      </w:r>
      <w:r w:rsidR="00876242">
        <w:rPr>
          <w:sz w:val="26"/>
          <w:szCs w:val="26"/>
        </w:rPr>
        <w:t>С.</w:t>
      </w:r>
      <w:r w:rsidRPr="004A6461">
        <w:rPr>
          <w:sz w:val="26"/>
          <w:szCs w:val="26"/>
        </w:rPr>
        <w:t xml:space="preserve">И.И., находилась у него на иждивении и </w:t>
      </w:r>
      <w:r w:rsidR="00876242">
        <w:rPr>
          <w:sz w:val="26"/>
          <w:szCs w:val="26"/>
        </w:rPr>
        <w:t>С.</w:t>
      </w:r>
      <w:r w:rsidRPr="004A6461">
        <w:rPr>
          <w:sz w:val="26"/>
          <w:szCs w:val="26"/>
        </w:rPr>
        <w:t xml:space="preserve">И.И. оказывал полное содержание и финансовую помощь, которая была для нее постоянным и основным источником средств к существованию, поскольку размер расходов заявителя в период, когда </w:t>
      </w:r>
      <w:r w:rsidR="00876242">
        <w:rPr>
          <w:sz w:val="26"/>
          <w:szCs w:val="26"/>
        </w:rPr>
        <w:t>С.</w:t>
      </w:r>
      <w:r w:rsidRPr="004A6461">
        <w:rPr>
          <w:sz w:val="26"/>
          <w:szCs w:val="26"/>
        </w:rPr>
        <w:t>И.И. не заключал контракт, с учетом оплаты</w:t>
      </w:r>
      <w:proofErr w:type="gramEnd"/>
      <w:r w:rsidRPr="004A6461">
        <w:rPr>
          <w:sz w:val="26"/>
          <w:szCs w:val="26"/>
        </w:rPr>
        <w:t xml:space="preserve"> ½ части аренды съемного жилья и коммунальных расходов, в среднем соответствовал размеру получаемой ею пенсии. Получение пенсии заявителем подтверждает то, что доходы </w:t>
      </w:r>
      <w:r w:rsidR="00876242">
        <w:rPr>
          <w:sz w:val="26"/>
          <w:szCs w:val="26"/>
        </w:rPr>
        <w:t>С.</w:t>
      </w:r>
      <w:r w:rsidRPr="004A6461">
        <w:rPr>
          <w:sz w:val="26"/>
          <w:szCs w:val="26"/>
        </w:rPr>
        <w:t xml:space="preserve">И.И. не являлись единственным источником средств их существования. Сведений о том, что заявитель нуждалась в регулярном и дорогостоящем лечении не предоставлено. Средняя заработная плата </w:t>
      </w:r>
      <w:r w:rsidR="00876242">
        <w:rPr>
          <w:sz w:val="26"/>
          <w:szCs w:val="26"/>
        </w:rPr>
        <w:t>С.</w:t>
      </w:r>
      <w:r w:rsidRPr="004A6461">
        <w:rPr>
          <w:sz w:val="26"/>
          <w:szCs w:val="26"/>
        </w:rPr>
        <w:t xml:space="preserve">И.И. превышала пенсию </w:t>
      </w:r>
      <w:r w:rsidR="00876242">
        <w:rPr>
          <w:sz w:val="26"/>
          <w:szCs w:val="26"/>
        </w:rPr>
        <w:t>К.</w:t>
      </w:r>
      <w:r w:rsidRPr="004A6461">
        <w:rPr>
          <w:sz w:val="26"/>
          <w:szCs w:val="26"/>
        </w:rPr>
        <w:t>Л.В., на сумму от 8000 рублей до 11000 рублей и не могла являться для неё основным источником сре</w:t>
      </w:r>
      <w:proofErr w:type="gramStart"/>
      <w:r w:rsidRPr="004A6461">
        <w:rPr>
          <w:sz w:val="26"/>
          <w:szCs w:val="26"/>
        </w:rPr>
        <w:t>дств к с</w:t>
      </w:r>
      <w:proofErr w:type="gramEnd"/>
      <w:r w:rsidRPr="004A6461">
        <w:rPr>
          <w:sz w:val="26"/>
          <w:szCs w:val="26"/>
        </w:rPr>
        <w:t xml:space="preserve">уществованию. </w:t>
      </w:r>
      <w:proofErr w:type="gramStart"/>
      <w:r w:rsidRPr="004A6461">
        <w:rPr>
          <w:sz w:val="26"/>
          <w:szCs w:val="26"/>
        </w:rPr>
        <w:t xml:space="preserve">Поступавшие от </w:t>
      </w:r>
      <w:r w:rsidR="00876242">
        <w:rPr>
          <w:sz w:val="26"/>
          <w:szCs w:val="26"/>
        </w:rPr>
        <w:t>С.</w:t>
      </w:r>
      <w:r w:rsidRPr="004A6461">
        <w:rPr>
          <w:sz w:val="26"/>
          <w:szCs w:val="26"/>
        </w:rPr>
        <w:t xml:space="preserve">И.И. на счета </w:t>
      </w:r>
      <w:r w:rsidR="00876242">
        <w:rPr>
          <w:sz w:val="26"/>
          <w:szCs w:val="26"/>
        </w:rPr>
        <w:t>К.</w:t>
      </w:r>
      <w:r w:rsidRPr="004A6461">
        <w:rPr>
          <w:sz w:val="26"/>
          <w:szCs w:val="26"/>
        </w:rPr>
        <w:t xml:space="preserve">Л.В. денежные средства в период нахождения последнего на СВО, в течение двух месяцев в 2022 году и 3 месяцев в 2023 году не могут являться постоянным источником средств к существованию, так как носили эпизодический характер, кроме того значительная часть указанных средств была потрачена на самого </w:t>
      </w:r>
      <w:r w:rsidR="00876242">
        <w:rPr>
          <w:sz w:val="26"/>
          <w:szCs w:val="26"/>
        </w:rPr>
        <w:t>С.</w:t>
      </w:r>
      <w:r w:rsidRPr="004A6461">
        <w:rPr>
          <w:sz w:val="26"/>
          <w:szCs w:val="26"/>
        </w:rPr>
        <w:t>И.И., переведена семьям детей</w:t>
      </w:r>
      <w:proofErr w:type="gramEnd"/>
      <w:r w:rsidRPr="004A6461">
        <w:rPr>
          <w:sz w:val="26"/>
          <w:szCs w:val="26"/>
        </w:rPr>
        <w:t xml:space="preserve"> заявителя, потрачена на организацию банкета по просьбе </w:t>
      </w:r>
      <w:r w:rsidR="00876242">
        <w:rPr>
          <w:sz w:val="26"/>
          <w:szCs w:val="26"/>
        </w:rPr>
        <w:t>С.</w:t>
      </w:r>
      <w:r w:rsidRPr="004A6461">
        <w:rPr>
          <w:sz w:val="26"/>
          <w:szCs w:val="26"/>
        </w:rPr>
        <w:t xml:space="preserve">И.И. на благотворительность, то есть не являлись средствами, потраченными на содержание заявителя. </w:t>
      </w:r>
    </w:p>
    <w:p w:rsidR="002A0113" w:rsidRPr="004A6461" w:rsidRDefault="002A0113" w:rsidP="002A0113">
      <w:pPr>
        <w:spacing w:line="30" w:lineRule="atLeast"/>
        <w:ind w:firstLine="709"/>
        <w:jc w:val="both"/>
        <w:rPr>
          <w:sz w:val="26"/>
          <w:szCs w:val="26"/>
        </w:rPr>
      </w:pPr>
      <w:r w:rsidRPr="004A6461">
        <w:rPr>
          <w:sz w:val="26"/>
          <w:szCs w:val="26"/>
        </w:rPr>
        <w:t xml:space="preserve">При апелляционном рассмотрении дела судебной коллегией отмечено, что </w:t>
      </w:r>
      <w:r w:rsidR="00876242">
        <w:rPr>
          <w:sz w:val="26"/>
          <w:szCs w:val="26"/>
        </w:rPr>
        <w:t>К.</w:t>
      </w:r>
      <w:r w:rsidRPr="004A6461">
        <w:rPr>
          <w:sz w:val="26"/>
          <w:szCs w:val="26"/>
        </w:rPr>
        <w:t xml:space="preserve">Л.В. не находилась в браке с </w:t>
      </w:r>
      <w:r w:rsidR="00876242">
        <w:rPr>
          <w:sz w:val="26"/>
          <w:szCs w:val="26"/>
        </w:rPr>
        <w:t>С.</w:t>
      </w:r>
      <w:r w:rsidRPr="004A6461">
        <w:rPr>
          <w:sz w:val="26"/>
          <w:szCs w:val="26"/>
        </w:rPr>
        <w:t xml:space="preserve">И.И., в связи с чем ее совместное проживание с ним не порождало последствий, предусмотренных ст. 33, 34 СК РФ. В гражданском браке режим совместной собственности не возникает. Доходы и имущество каждого из сожителей являются его личной собственностью. </w:t>
      </w:r>
      <w:proofErr w:type="gramStart"/>
      <w:r w:rsidRPr="004A6461">
        <w:rPr>
          <w:sz w:val="26"/>
          <w:szCs w:val="26"/>
        </w:rPr>
        <w:t xml:space="preserve">Вопреки доводам </w:t>
      </w:r>
      <w:r w:rsidR="00876242">
        <w:rPr>
          <w:sz w:val="26"/>
          <w:szCs w:val="26"/>
        </w:rPr>
        <w:t>К.</w:t>
      </w:r>
      <w:r w:rsidRPr="004A6461">
        <w:rPr>
          <w:sz w:val="26"/>
          <w:szCs w:val="26"/>
        </w:rPr>
        <w:t xml:space="preserve">Л.В., перечисление </w:t>
      </w:r>
      <w:r w:rsidR="00876242">
        <w:rPr>
          <w:sz w:val="26"/>
          <w:szCs w:val="26"/>
        </w:rPr>
        <w:t>С.</w:t>
      </w:r>
      <w:r w:rsidRPr="004A6461">
        <w:rPr>
          <w:sz w:val="26"/>
          <w:szCs w:val="26"/>
        </w:rPr>
        <w:t xml:space="preserve">И.И. на ее счет части заработанных денежных средств, доступ </w:t>
      </w:r>
      <w:r w:rsidR="00876242">
        <w:rPr>
          <w:sz w:val="26"/>
          <w:szCs w:val="26"/>
        </w:rPr>
        <w:t>К.</w:t>
      </w:r>
      <w:r w:rsidRPr="004A6461">
        <w:rPr>
          <w:sz w:val="26"/>
          <w:szCs w:val="26"/>
        </w:rPr>
        <w:t xml:space="preserve">Л.В. к денежным средствам, зачисляемым на карту </w:t>
      </w:r>
      <w:r w:rsidR="00876242">
        <w:rPr>
          <w:sz w:val="26"/>
          <w:szCs w:val="26"/>
        </w:rPr>
        <w:t>С.</w:t>
      </w:r>
      <w:r w:rsidRPr="004A6461">
        <w:rPr>
          <w:sz w:val="26"/>
          <w:szCs w:val="26"/>
        </w:rPr>
        <w:t xml:space="preserve">И.И., свидетельствует лишь о возможности </w:t>
      </w:r>
      <w:r w:rsidR="00876242">
        <w:rPr>
          <w:sz w:val="26"/>
          <w:szCs w:val="26"/>
        </w:rPr>
        <w:t>К.</w:t>
      </w:r>
      <w:r w:rsidRPr="004A6461">
        <w:rPr>
          <w:sz w:val="26"/>
          <w:szCs w:val="26"/>
        </w:rPr>
        <w:t xml:space="preserve">Л.В. по договоренности с </w:t>
      </w:r>
      <w:r w:rsidR="00876242">
        <w:rPr>
          <w:sz w:val="26"/>
          <w:szCs w:val="26"/>
        </w:rPr>
        <w:t>С.</w:t>
      </w:r>
      <w:r w:rsidRPr="004A6461">
        <w:rPr>
          <w:sz w:val="26"/>
          <w:szCs w:val="26"/>
        </w:rPr>
        <w:t xml:space="preserve">И.И. распоряжаться принадлежавшими ему денежными средствами, однако этого факта недостаточно для вывода о том, что </w:t>
      </w:r>
      <w:r w:rsidR="00876242">
        <w:rPr>
          <w:sz w:val="26"/>
          <w:szCs w:val="26"/>
        </w:rPr>
        <w:t>К.</w:t>
      </w:r>
      <w:r w:rsidRPr="004A6461">
        <w:rPr>
          <w:sz w:val="26"/>
          <w:szCs w:val="26"/>
        </w:rPr>
        <w:t>Л.В. получала</w:t>
      </w:r>
      <w:proofErr w:type="gramEnd"/>
      <w:r w:rsidRPr="004A6461">
        <w:rPr>
          <w:sz w:val="26"/>
          <w:szCs w:val="26"/>
        </w:rPr>
        <w:t xml:space="preserve"> от </w:t>
      </w:r>
      <w:r w:rsidR="00876242">
        <w:rPr>
          <w:sz w:val="26"/>
          <w:szCs w:val="26"/>
        </w:rPr>
        <w:t>С.</w:t>
      </w:r>
      <w:r w:rsidRPr="004A6461">
        <w:rPr>
          <w:sz w:val="26"/>
          <w:szCs w:val="26"/>
        </w:rPr>
        <w:t xml:space="preserve">И.И. средства исключительно на свое содержание и эти средства являлись для нее основным источником к ее существованию. В спорный период </w:t>
      </w:r>
      <w:r w:rsidR="00876242">
        <w:rPr>
          <w:sz w:val="26"/>
          <w:szCs w:val="26"/>
        </w:rPr>
        <w:t>К.</w:t>
      </w:r>
      <w:r w:rsidRPr="004A6461">
        <w:rPr>
          <w:sz w:val="26"/>
          <w:szCs w:val="26"/>
        </w:rPr>
        <w:t xml:space="preserve">Л.В. в браке с ним не находилась, имела собственный источник дохода в виде пенсии, при этом относимых, допустимых и достаточных в своей совокупности доказательств того, что этого дохода ей не хватало для обеспечения жизненных потребностей, суду представлено не было. </w:t>
      </w:r>
      <w:proofErr w:type="gramStart"/>
      <w:r w:rsidRPr="004A6461">
        <w:rPr>
          <w:sz w:val="26"/>
          <w:szCs w:val="26"/>
        </w:rPr>
        <w:t xml:space="preserve">Само по себе значительное расходование </w:t>
      </w:r>
      <w:r w:rsidR="00876242">
        <w:rPr>
          <w:sz w:val="26"/>
          <w:szCs w:val="26"/>
        </w:rPr>
        <w:t>К.</w:t>
      </w:r>
      <w:r w:rsidRPr="004A6461">
        <w:rPr>
          <w:sz w:val="26"/>
          <w:szCs w:val="26"/>
        </w:rPr>
        <w:t xml:space="preserve">Л.В. денежных средств в период совместного проживания с </w:t>
      </w:r>
      <w:r w:rsidR="00876242">
        <w:rPr>
          <w:sz w:val="26"/>
          <w:szCs w:val="26"/>
        </w:rPr>
        <w:t>С.</w:t>
      </w:r>
      <w:r w:rsidRPr="004A6461">
        <w:rPr>
          <w:sz w:val="26"/>
          <w:szCs w:val="26"/>
        </w:rPr>
        <w:t xml:space="preserve">И.И., превышающих ее доход, наличными денежными средствами или в безналичном порядке на </w:t>
      </w:r>
      <w:r w:rsidRPr="004A6461">
        <w:rPr>
          <w:sz w:val="26"/>
          <w:szCs w:val="26"/>
        </w:rPr>
        <w:lastRenderedPageBreak/>
        <w:t xml:space="preserve">различные цели, в том числе, на покупки в супермаркетах, на приобретение генератора, осуществление денежных переводов детям, не свидетельствует о том, что все те расходы, которые несла </w:t>
      </w:r>
      <w:r w:rsidR="00876242">
        <w:rPr>
          <w:sz w:val="26"/>
          <w:szCs w:val="26"/>
        </w:rPr>
        <w:t>К.</w:t>
      </w:r>
      <w:r w:rsidRPr="004A6461">
        <w:rPr>
          <w:sz w:val="26"/>
          <w:szCs w:val="26"/>
        </w:rPr>
        <w:t>Л.В. в значимый</w:t>
      </w:r>
      <w:proofErr w:type="gramEnd"/>
      <w:r w:rsidRPr="004A6461">
        <w:rPr>
          <w:sz w:val="26"/>
          <w:szCs w:val="26"/>
        </w:rPr>
        <w:t xml:space="preserve"> для рассмотрения дела период времени, являлись для нее жизненно необходимыми и без средств, представленных ей </w:t>
      </w:r>
      <w:r w:rsidR="00876242">
        <w:rPr>
          <w:sz w:val="26"/>
          <w:szCs w:val="26"/>
        </w:rPr>
        <w:t>С.</w:t>
      </w:r>
      <w:r w:rsidRPr="004A6461">
        <w:rPr>
          <w:sz w:val="26"/>
          <w:szCs w:val="26"/>
        </w:rPr>
        <w:t>И.И., она не могла обеспечить свое нормальное существование.</w:t>
      </w:r>
    </w:p>
    <w:p w:rsidR="002A0113" w:rsidRPr="004A6461" w:rsidRDefault="002A0113" w:rsidP="002A0113">
      <w:pPr>
        <w:spacing w:line="30" w:lineRule="atLeast"/>
        <w:ind w:firstLine="709"/>
        <w:jc w:val="both"/>
        <w:rPr>
          <w:rFonts w:eastAsia="Calibri"/>
          <w:sz w:val="26"/>
          <w:szCs w:val="26"/>
          <w:lang w:eastAsia="en-US"/>
        </w:rPr>
      </w:pPr>
      <w:r w:rsidRPr="004A6461">
        <w:rPr>
          <w:sz w:val="26"/>
          <w:szCs w:val="26"/>
        </w:rPr>
        <w:t>(Аннинский районный суд Воронежской области, решение от 21.02.2022, дело № 2-33/2024</w:t>
      </w:r>
      <w:r w:rsidRPr="004A6461">
        <w:rPr>
          <w:rFonts w:eastAsia="Calibri"/>
          <w:sz w:val="26"/>
          <w:szCs w:val="26"/>
          <w:lang w:eastAsia="en-US"/>
        </w:rPr>
        <w:t xml:space="preserve"> УИД 36RS0007-01-2023-000972-98, </w:t>
      </w:r>
      <w:r w:rsidRPr="004A6461">
        <w:rPr>
          <w:rFonts w:eastAsia="Arial Unicode MS"/>
          <w:sz w:val="26"/>
          <w:szCs w:val="26"/>
          <w:lang w:bidi="ru-RU"/>
        </w:rPr>
        <w:t xml:space="preserve">апелляционное определение судебной коллегии по гражданским делам Воронежского областного суда от 30.05.2024 дело № </w:t>
      </w:r>
      <w:r w:rsidRPr="004A6461">
        <w:rPr>
          <w:rFonts w:eastAsia="Arial Unicode MS"/>
          <w:sz w:val="26"/>
          <w:szCs w:val="26"/>
        </w:rPr>
        <w:t>33-</w:t>
      </w:r>
      <w:r w:rsidRPr="004A6461">
        <w:rPr>
          <w:rFonts w:eastAsia="Calibri"/>
          <w:sz w:val="26"/>
          <w:szCs w:val="26"/>
        </w:rPr>
        <w:t>3373/2024).</w:t>
      </w:r>
    </w:p>
    <w:p w:rsidR="002A0113" w:rsidRPr="004A6461" w:rsidRDefault="002A0113" w:rsidP="002A0113">
      <w:pPr>
        <w:spacing w:line="30" w:lineRule="atLeast"/>
        <w:ind w:firstLine="709"/>
        <w:jc w:val="both"/>
        <w:rPr>
          <w:b/>
          <w:sz w:val="26"/>
          <w:szCs w:val="26"/>
        </w:rPr>
      </w:pPr>
    </w:p>
    <w:p w:rsidR="002A0113" w:rsidRPr="004A6461" w:rsidRDefault="008D431A" w:rsidP="002A0113">
      <w:pPr>
        <w:spacing w:line="30" w:lineRule="atLeast"/>
        <w:ind w:firstLine="709"/>
        <w:jc w:val="both"/>
        <w:rPr>
          <w:sz w:val="26"/>
          <w:szCs w:val="26"/>
        </w:rPr>
      </w:pPr>
      <w:r w:rsidRPr="004A6461">
        <w:rPr>
          <w:sz w:val="26"/>
          <w:szCs w:val="26"/>
        </w:rPr>
        <w:t>11.</w:t>
      </w:r>
      <w:r w:rsidR="002A0113" w:rsidRPr="004A6461">
        <w:rPr>
          <w:sz w:val="26"/>
          <w:szCs w:val="26"/>
        </w:rPr>
        <w:t xml:space="preserve"> </w:t>
      </w:r>
      <w:r w:rsidRPr="004A6461">
        <w:rPr>
          <w:sz w:val="26"/>
          <w:szCs w:val="26"/>
        </w:rPr>
        <w:t>Д</w:t>
      </w:r>
      <w:r w:rsidR="002A0113" w:rsidRPr="004A6461">
        <w:rPr>
          <w:sz w:val="26"/>
          <w:szCs w:val="26"/>
        </w:rPr>
        <w:t xml:space="preserve">ела </w:t>
      </w:r>
      <w:proofErr w:type="gramStart"/>
      <w:r w:rsidR="002A0113" w:rsidRPr="004A6461">
        <w:rPr>
          <w:sz w:val="26"/>
          <w:szCs w:val="26"/>
        </w:rPr>
        <w:t>по спорам о признании права на получение надбавок к пе</w:t>
      </w:r>
      <w:r w:rsidRPr="004A6461">
        <w:rPr>
          <w:sz w:val="26"/>
          <w:szCs w:val="26"/>
        </w:rPr>
        <w:t>нсии по случаю</w:t>
      </w:r>
      <w:proofErr w:type="gramEnd"/>
      <w:r w:rsidRPr="004A6461">
        <w:rPr>
          <w:sz w:val="26"/>
          <w:szCs w:val="26"/>
        </w:rPr>
        <w:t xml:space="preserve"> потери кормильца.</w:t>
      </w:r>
    </w:p>
    <w:p w:rsidR="002A0113" w:rsidRPr="004A6461" w:rsidRDefault="002A0113" w:rsidP="002A0113">
      <w:pPr>
        <w:spacing w:line="30" w:lineRule="atLeast"/>
        <w:ind w:firstLine="709"/>
        <w:jc w:val="both"/>
        <w:rPr>
          <w:sz w:val="26"/>
          <w:szCs w:val="26"/>
        </w:rPr>
      </w:pPr>
      <w:r w:rsidRPr="004A6461">
        <w:rPr>
          <w:sz w:val="26"/>
          <w:szCs w:val="26"/>
        </w:rPr>
        <w:t xml:space="preserve">При разрешении дел данной категории решения принимались в зависимости от наличия у умершего (погибшего) оснований для получения надбавки к пенсии. </w:t>
      </w:r>
    </w:p>
    <w:p w:rsidR="002A0113" w:rsidRPr="004A6461" w:rsidRDefault="002A0113" w:rsidP="002A0113">
      <w:pPr>
        <w:spacing w:line="30" w:lineRule="atLeast"/>
        <w:ind w:firstLine="709"/>
        <w:jc w:val="both"/>
        <w:rPr>
          <w:sz w:val="26"/>
          <w:szCs w:val="26"/>
        </w:rPr>
      </w:pPr>
      <w:r w:rsidRPr="004A6461">
        <w:rPr>
          <w:sz w:val="26"/>
          <w:szCs w:val="26"/>
        </w:rPr>
        <w:t xml:space="preserve">Пример: гражданское дело по иску </w:t>
      </w:r>
      <w:r w:rsidR="00876242">
        <w:rPr>
          <w:sz w:val="26"/>
          <w:szCs w:val="26"/>
        </w:rPr>
        <w:t>С.</w:t>
      </w:r>
      <w:r w:rsidRPr="004A6461">
        <w:rPr>
          <w:sz w:val="26"/>
          <w:szCs w:val="26"/>
        </w:rPr>
        <w:t xml:space="preserve">А.Н. к ГУ МВД России по Воронежской области о признании права на повышение назначенной по случаю потери кормильца пенсии </w:t>
      </w:r>
      <w:proofErr w:type="gramStart"/>
      <w:r w:rsidRPr="004A6461">
        <w:rPr>
          <w:sz w:val="26"/>
          <w:szCs w:val="26"/>
        </w:rPr>
        <w:t>с даты</w:t>
      </w:r>
      <w:proofErr w:type="gramEnd"/>
      <w:r w:rsidRPr="004A6461">
        <w:rPr>
          <w:sz w:val="26"/>
          <w:szCs w:val="26"/>
        </w:rPr>
        <w:t xml:space="preserve"> ее назначения, взыскании недоплаченной пенсии за период с 01.02.2015 по 31.07.2020 в размере 95 235 руб.</w:t>
      </w:r>
    </w:p>
    <w:p w:rsidR="002A0113" w:rsidRPr="004A6461" w:rsidRDefault="002A0113" w:rsidP="002A0113">
      <w:pPr>
        <w:spacing w:line="30" w:lineRule="atLeast"/>
        <w:ind w:firstLine="709"/>
        <w:jc w:val="both"/>
        <w:rPr>
          <w:sz w:val="26"/>
          <w:szCs w:val="26"/>
        </w:rPr>
      </w:pPr>
      <w:r w:rsidRPr="004A6461">
        <w:rPr>
          <w:sz w:val="26"/>
          <w:szCs w:val="26"/>
        </w:rPr>
        <w:t xml:space="preserve">В обосновании требований </w:t>
      </w:r>
      <w:r w:rsidR="00876242">
        <w:rPr>
          <w:sz w:val="26"/>
          <w:szCs w:val="26"/>
        </w:rPr>
        <w:t>С.</w:t>
      </w:r>
      <w:r w:rsidRPr="004A6461">
        <w:rPr>
          <w:sz w:val="26"/>
          <w:szCs w:val="26"/>
        </w:rPr>
        <w:t xml:space="preserve">А.Н. указала, что является получателем пенсии по случаю потери кормильца на своего несовершеннолетнего сына </w:t>
      </w:r>
      <w:r w:rsidR="00876242">
        <w:rPr>
          <w:sz w:val="26"/>
          <w:szCs w:val="26"/>
        </w:rPr>
        <w:t>Ё.</w:t>
      </w:r>
      <w:r w:rsidRPr="004A6461">
        <w:rPr>
          <w:sz w:val="26"/>
          <w:szCs w:val="26"/>
        </w:rPr>
        <w:t xml:space="preserve">Р.В., </w:t>
      </w:r>
      <w:r w:rsidR="00876242">
        <w:rPr>
          <w:sz w:val="26"/>
          <w:szCs w:val="26"/>
        </w:rPr>
        <w:t>(дата)</w:t>
      </w:r>
      <w:r w:rsidRPr="004A6461">
        <w:rPr>
          <w:sz w:val="26"/>
          <w:szCs w:val="26"/>
        </w:rPr>
        <w:t xml:space="preserve"> г.р. в связи со смертью его отца </w:t>
      </w:r>
      <w:r w:rsidR="00876242">
        <w:rPr>
          <w:sz w:val="26"/>
          <w:szCs w:val="26"/>
        </w:rPr>
        <w:t>Ё.</w:t>
      </w:r>
      <w:r w:rsidRPr="004A6461">
        <w:rPr>
          <w:sz w:val="26"/>
          <w:szCs w:val="26"/>
        </w:rPr>
        <w:t xml:space="preserve">В.А., умершего </w:t>
      </w:r>
      <w:r w:rsidR="00876242">
        <w:rPr>
          <w:sz w:val="26"/>
          <w:szCs w:val="26"/>
        </w:rPr>
        <w:t>(дата)</w:t>
      </w:r>
      <w:r w:rsidRPr="004A6461">
        <w:rPr>
          <w:sz w:val="26"/>
          <w:szCs w:val="26"/>
        </w:rPr>
        <w:t xml:space="preserve">. </w:t>
      </w:r>
      <w:r w:rsidR="00876242">
        <w:rPr>
          <w:sz w:val="26"/>
          <w:szCs w:val="26"/>
        </w:rPr>
        <w:t>Ё.</w:t>
      </w:r>
      <w:r w:rsidRPr="004A6461">
        <w:rPr>
          <w:sz w:val="26"/>
          <w:szCs w:val="26"/>
        </w:rPr>
        <w:t>В.А. в период прохождения службы неоднократно командировался на территорию Северо-Кавказского региона, где принимал участие в боевых действиях. При назначении пенсии ответчик незаконно определил размер пенсии без учета повышения, предусмотренного п. «г» ст. 45 Закона № 4468-1, в то время как располагал документами, подтверждающими право на увеличение пенсии. В последующем, с 31.07.2020. пенсия назначена в правильном размере.</w:t>
      </w:r>
      <w:r w:rsidR="00876242">
        <w:rPr>
          <w:sz w:val="26"/>
          <w:szCs w:val="26"/>
        </w:rPr>
        <w:t xml:space="preserve">  </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При вынесении решения суд руководствовался ст. ст. 45, 46, 50, 51 Закона </w:t>
      </w:r>
      <w:r w:rsidRPr="004A6461">
        <w:rPr>
          <w:sz w:val="26"/>
          <w:szCs w:val="26"/>
        </w:rPr>
        <w:br/>
        <w:t>№ 4468-1, ст. 3 Закона № 5-ФЗ «О ветеранах» и пришел к выводу, что пенсия по потере кормильца с даты ее назначения подлежала выплате с учетом ее повышения по п. «г» ст. 45 Закона № 4468-1 с момента назначения, то есть с 01.02.2015.</w:t>
      </w:r>
      <w:proofErr w:type="gramEnd"/>
      <w:r w:rsidRPr="004A6461">
        <w:rPr>
          <w:sz w:val="26"/>
          <w:szCs w:val="26"/>
        </w:rPr>
        <w:t xml:space="preserve"> Сведениями об отнесении </w:t>
      </w:r>
      <w:proofErr w:type="gramStart"/>
      <w:r w:rsidRPr="004A6461">
        <w:rPr>
          <w:sz w:val="26"/>
          <w:szCs w:val="26"/>
        </w:rPr>
        <w:t>умершего</w:t>
      </w:r>
      <w:proofErr w:type="gramEnd"/>
      <w:r w:rsidRPr="004A6461">
        <w:rPr>
          <w:sz w:val="26"/>
          <w:szCs w:val="26"/>
        </w:rPr>
        <w:t xml:space="preserve"> </w:t>
      </w:r>
      <w:r w:rsidR="00876242">
        <w:rPr>
          <w:sz w:val="26"/>
          <w:szCs w:val="26"/>
        </w:rPr>
        <w:t>Ё.</w:t>
      </w:r>
      <w:r w:rsidR="00876242" w:rsidRPr="004A6461">
        <w:rPr>
          <w:sz w:val="26"/>
          <w:szCs w:val="26"/>
        </w:rPr>
        <w:t>В.А.</w:t>
      </w:r>
      <w:r w:rsidRPr="004A6461">
        <w:rPr>
          <w:sz w:val="26"/>
          <w:szCs w:val="26"/>
        </w:rPr>
        <w:t xml:space="preserve"> к ветеранам боевых действий ответчик располагал. </w:t>
      </w:r>
      <w:r w:rsidR="00876242">
        <w:rPr>
          <w:sz w:val="26"/>
          <w:szCs w:val="26"/>
        </w:rPr>
        <w:t>Ё.</w:t>
      </w:r>
      <w:r w:rsidR="00876242" w:rsidRPr="004A6461">
        <w:rPr>
          <w:sz w:val="26"/>
          <w:szCs w:val="26"/>
        </w:rPr>
        <w:t>В.А.</w:t>
      </w:r>
      <w:r w:rsidRPr="004A6461">
        <w:rPr>
          <w:sz w:val="26"/>
          <w:szCs w:val="26"/>
        </w:rPr>
        <w:t xml:space="preserve"> выдавалось соответствующее удостоверение, сведения о льготном периоде службы отражены в послужном списке. Соответствующая обязанность по своевременному и правильному определению размера пенсии возлагается на ответчика. </w:t>
      </w:r>
      <w:proofErr w:type="spellStart"/>
      <w:r w:rsidRPr="004A6461">
        <w:rPr>
          <w:sz w:val="26"/>
          <w:szCs w:val="26"/>
        </w:rPr>
        <w:t>Недополучение</w:t>
      </w:r>
      <w:proofErr w:type="spellEnd"/>
      <w:r w:rsidRPr="004A6461">
        <w:rPr>
          <w:sz w:val="26"/>
          <w:szCs w:val="26"/>
        </w:rPr>
        <w:t xml:space="preserve"> пенсии по потере кормильца имело место по вине пенсионного подразделения ответчика. Исковые требования были удовлетворены.</w:t>
      </w:r>
    </w:p>
    <w:p w:rsidR="002A0113" w:rsidRPr="004A6461" w:rsidRDefault="002A0113" w:rsidP="002A0113">
      <w:pPr>
        <w:spacing w:line="30" w:lineRule="atLeast"/>
        <w:ind w:firstLine="709"/>
        <w:jc w:val="both"/>
        <w:rPr>
          <w:sz w:val="26"/>
          <w:szCs w:val="26"/>
        </w:rPr>
      </w:pPr>
      <w:r w:rsidRPr="004A6461">
        <w:rPr>
          <w:sz w:val="26"/>
          <w:szCs w:val="26"/>
        </w:rPr>
        <w:t xml:space="preserve">(Решение Центрального районного суда г. Воронежа от 02.02.2023 </w:t>
      </w:r>
      <w:r w:rsidRPr="004A6461">
        <w:rPr>
          <w:sz w:val="26"/>
          <w:szCs w:val="26"/>
        </w:rPr>
        <w:br/>
        <w:t>№ 2-974/2023).</w:t>
      </w:r>
    </w:p>
    <w:p w:rsidR="002A0113" w:rsidRPr="004A6461" w:rsidRDefault="002A0113" w:rsidP="002A0113">
      <w:pPr>
        <w:spacing w:line="30" w:lineRule="atLeast"/>
        <w:ind w:firstLine="709"/>
        <w:jc w:val="both"/>
        <w:rPr>
          <w:sz w:val="26"/>
          <w:szCs w:val="26"/>
        </w:rPr>
      </w:pPr>
    </w:p>
    <w:p w:rsidR="002A0113" w:rsidRPr="004A6461" w:rsidRDefault="008D431A" w:rsidP="002A0113">
      <w:pPr>
        <w:spacing w:line="30" w:lineRule="atLeast"/>
        <w:ind w:firstLine="709"/>
        <w:jc w:val="both"/>
        <w:rPr>
          <w:sz w:val="26"/>
          <w:szCs w:val="26"/>
        </w:rPr>
      </w:pPr>
      <w:r w:rsidRPr="004A6461">
        <w:rPr>
          <w:sz w:val="26"/>
          <w:szCs w:val="26"/>
        </w:rPr>
        <w:t>12</w:t>
      </w:r>
      <w:r w:rsidR="002A0113" w:rsidRPr="004A6461">
        <w:rPr>
          <w:sz w:val="26"/>
          <w:szCs w:val="26"/>
        </w:rPr>
        <w:t xml:space="preserve">. </w:t>
      </w:r>
      <w:r w:rsidRPr="004A6461">
        <w:rPr>
          <w:sz w:val="26"/>
          <w:szCs w:val="26"/>
        </w:rPr>
        <w:t>С</w:t>
      </w:r>
      <w:r w:rsidR="002A0113" w:rsidRPr="004A6461">
        <w:rPr>
          <w:sz w:val="26"/>
          <w:szCs w:val="26"/>
        </w:rPr>
        <w:t>пор</w:t>
      </w:r>
      <w:r w:rsidRPr="004A6461">
        <w:rPr>
          <w:sz w:val="26"/>
          <w:szCs w:val="26"/>
        </w:rPr>
        <w:t>ы</w:t>
      </w:r>
      <w:r w:rsidR="002A0113" w:rsidRPr="004A6461">
        <w:rPr>
          <w:sz w:val="26"/>
          <w:szCs w:val="26"/>
        </w:rPr>
        <w:t xml:space="preserve"> о признании </w:t>
      </w:r>
      <w:proofErr w:type="gramStart"/>
      <w:r w:rsidR="002A0113" w:rsidRPr="004A6461">
        <w:rPr>
          <w:sz w:val="26"/>
          <w:szCs w:val="26"/>
        </w:rPr>
        <w:t>незаконными</w:t>
      </w:r>
      <w:proofErr w:type="gramEnd"/>
      <w:r w:rsidR="002A0113" w:rsidRPr="004A6461">
        <w:rPr>
          <w:sz w:val="26"/>
          <w:szCs w:val="26"/>
        </w:rPr>
        <w:t xml:space="preserve"> действий федеральных органов исполнительной власти, федеральных государственных органов и их территориальных органов, осуществляющих пенсионное обеспечение, об оспаривании размера назначенных пенсий либо </w:t>
      </w:r>
      <w:proofErr w:type="spellStart"/>
      <w:r w:rsidR="002A0113" w:rsidRPr="004A6461">
        <w:rPr>
          <w:sz w:val="26"/>
          <w:szCs w:val="26"/>
        </w:rPr>
        <w:t>обязании</w:t>
      </w:r>
      <w:proofErr w:type="spellEnd"/>
      <w:r w:rsidR="002A0113" w:rsidRPr="004A6461">
        <w:rPr>
          <w:sz w:val="26"/>
          <w:szCs w:val="26"/>
        </w:rPr>
        <w:t xml:space="preserve"> произвести его перерасчет</w:t>
      </w:r>
      <w:r w:rsidR="004A6461" w:rsidRPr="004A6461">
        <w:rPr>
          <w:sz w:val="26"/>
          <w:szCs w:val="26"/>
        </w:rPr>
        <w:t>.</w:t>
      </w:r>
    </w:p>
    <w:p w:rsidR="002A0113" w:rsidRPr="004A6461" w:rsidRDefault="002A0113" w:rsidP="002A0113">
      <w:pPr>
        <w:spacing w:line="30" w:lineRule="atLeast"/>
        <w:ind w:firstLine="709"/>
        <w:jc w:val="both"/>
        <w:rPr>
          <w:sz w:val="26"/>
          <w:szCs w:val="26"/>
        </w:rPr>
      </w:pPr>
      <w:r w:rsidRPr="004A6461">
        <w:rPr>
          <w:sz w:val="26"/>
          <w:szCs w:val="26"/>
        </w:rPr>
        <w:t xml:space="preserve">Дела данной категории рассматривались. </w:t>
      </w:r>
    </w:p>
    <w:p w:rsidR="002A0113" w:rsidRPr="004A6461" w:rsidRDefault="002A0113" w:rsidP="002A0113">
      <w:pPr>
        <w:spacing w:line="30" w:lineRule="atLeast"/>
        <w:ind w:firstLine="709"/>
        <w:jc w:val="both"/>
        <w:rPr>
          <w:sz w:val="26"/>
          <w:szCs w:val="26"/>
        </w:rPr>
      </w:pPr>
      <w:r w:rsidRPr="004A6461">
        <w:rPr>
          <w:sz w:val="26"/>
          <w:szCs w:val="26"/>
        </w:rPr>
        <w:t xml:space="preserve">Пример: гражданское дело по иску </w:t>
      </w:r>
      <w:r w:rsidR="00876242">
        <w:rPr>
          <w:sz w:val="26"/>
          <w:szCs w:val="26"/>
        </w:rPr>
        <w:t>Ц.Е.И.</w:t>
      </w:r>
      <w:r w:rsidRPr="004A6461">
        <w:rPr>
          <w:sz w:val="26"/>
          <w:szCs w:val="26"/>
        </w:rPr>
        <w:t xml:space="preserve"> к ОМВД РФ по </w:t>
      </w:r>
      <w:proofErr w:type="spellStart"/>
      <w:r w:rsidRPr="004A6461">
        <w:rPr>
          <w:sz w:val="26"/>
          <w:szCs w:val="26"/>
        </w:rPr>
        <w:t>Богучарскому</w:t>
      </w:r>
      <w:proofErr w:type="spellEnd"/>
      <w:r w:rsidRPr="004A6461">
        <w:rPr>
          <w:sz w:val="26"/>
          <w:szCs w:val="26"/>
        </w:rPr>
        <w:t xml:space="preserve"> району Воронежской области об оспаривании размера назначенной пенсии и его перерасчете. </w:t>
      </w:r>
    </w:p>
    <w:p w:rsidR="002A0113" w:rsidRPr="004A6461" w:rsidRDefault="002A0113" w:rsidP="002A0113">
      <w:pPr>
        <w:spacing w:line="30" w:lineRule="atLeast"/>
        <w:ind w:firstLine="709"/>
        <w:jc w:val="both"/>
        <w:rPr>
          <w:sz w:val="26"/>
          <w:szCs w:val="26"/>
        </w:rPr>
      </w:pPr>
      <w:r w:rsidRPr="004A6461">
        <w:rPr>
          <w:sz w:val="26"/>
          <w:szCs w:val="26"/>
        </w:rPr>
        <w:lastRenderedPageBreak/>
        <w:t xml:space="preserve">Как установлено судом, в период с 28.06.1999 по 09.09.2000 </w:t>
      </w:r>
      <w:r w:rsidR="00FC2816">
        <w:rPr>
          <w:sz w:val="26"/>
          <w:szCs w:val="26"/>
        </w:rPr>
        <w:t>Ц.Е.И.</w:t>
      </w:r>
      <w:r w:rsidRPr="004A6461">
        <w:rPr>
          <w:sz w:val="26"/>
          <w:szCs w:val="26"/>
        </w:rPr>
        <w:t xml:space="preserve"> проходил военную службу по призыву, принимал участие в проведении контртеррористической операции на территории Чеченской Республики с 20.12.1999 по 08.09.2000, является ветераном боевых действий. </w:t>
      </w:r>
      <w:r w:rsidR="00FC2816">
        <w:rPr>
          <w:sz w:val="26"/>
          <w:szCs w:val="26"/>
        </w:rPr>
        <w:t xml:space="preserve">   </w:t>
      </w:r>
    </w:p>
    <w:p w:rsidR="002A0113" w:rsidRPr="004A6461" w:rsidRDefault="00FC2816" w:rsidP="002A0113">
      <w:pPr>
        <w:spacing w:line="30" w:lineRule="atLeast"/>
        <w:ind w:firstLine="709"/>
        <w:jc w:val="both"/>
        <w:rPr>
          <w:sz w:val="26"/>
          <w:szCs w:val="26"/>
        </w:rPr>
      </w:pPr>
      <w:proofErr w:type="gramStart"/>
      <w:r>
        <w:rPr>
          <w:sz w:val="26"/>
          <w:szCs w:val="26"/>
        </w:rPr>
        <w:t>Ц.Е.И.</w:t>
      </w:r>
      <w:r w:rsidR="002A0113" w:rsidRPr="004A6461">
        <w:rPr>
          <w:sz w:val="26"/>
          <w:szCs w:val="26"/>
        </w:rPr>
        <w:t xml:space="preserve"> уволен со службы в органах внутренних дел 07.07.2021 по выслуге лет, дающей право на получение пенсии, выслуга лет в календарном исчислении составляет 21 год 04 месяца, в льготном - нет, учеба - 01 год 10 месяцев 24 дня, общая выслуга для назначения пенсии - 23 года 02 месяца 24 дня, для выплаты единовременного пособия - 23 года 02 месяца 24 дня. </w:t>
      </w:r>
      <w:proofErr w:type="gramEnd"/>
    </w:p>
    <w:p w:rsidR="002A0113" w:rsidRPr="004A6461" w:rsidRDefault="002A0113" w:rsidP="002A0113">
      <w:pPr>
        <w:spacing w:line="30" w:lineRule="atLeast"/>
        <w:ind w:firstLine="709"/>
        <w:jc w:val="both"/>
        <w:rPr>
          <w:sz w:val="26"/>
          <w:szCs w:val="26"/>
        </w:rPr>
      </w:pPr>
      <w:proofErr w:type="gramStart"/>
      <w:r w:rsidRPr="004A6461">
        <w:rPr>
          <w:sz w:val="26"/>
          <w:szCs w:val="26"/>
        </w:rPr>
        <w:t>Отказывая в удовлетворении требований о возложении на ответчика обязанности осуществить перерасчет пенсии с зачетом в выслугу лет одного месяца военной службы за три месяца периода прохождения службы по призыву при проведении контртеррористической операции, суд первой инстанции, с выводами которого согласился суд апелляционной инстанции, исходил из того, что военнослужащим, проходящим военную службу по контракту и выполняющим задачи в условиях чрезвычайного положения</w:t>
      </w:r>
      <w:proofErr w:type="gramEnd"/>
      <w:r w:rsidRPr="004A6461">
        <w:rPr>
          <w:sz w:val="26"/>
          <w:szCs w:val="26"/>
        </w:rPr>
        <w:t xml:space="preserve"> и при вооруженных конфликтах, срок службы засчитывается в выслугу лет в соответствии с Законом № 4468-1. Военнослужащим, проходящим военную службу по призыву и выполняющим аналогичные задачи в условиях чрезвычайного положения и при вооруженных конфликтах, срок службы засчитывается в льготном (в тройном размере) исчислении в трудовой стаж в соответствии с Федеральным законом «О трудовых пенсиях в Российской Федерации». </w:t>
      </w:r>
      <w:proofErr w:type="gramStart"/>
      <w:r w:rsidRPr="004A6461">
        <w:rPr>
          <w:sz w:val="26"/>
          <w:szCs w:val="26"/>
        </w:rPr>
        <w:t xml:space="preserve">В связи с тем, что с 20.12.1999  по 08.09.2000 </w:t>
      </w:r>
      <w:r w:rsidR="00FC2816">
        <w:rPr>
          <w:sz w:val="26"/>
          <w:szCs w:val="26"/>
        </w:rPr>
        <w:t>Ц.Е.И.</w:t>
      </w:r>
      <w:r w:rsidRPr="004A6461">
        <w:rPr>
          <w:sz w:val="26"/>
          <w:szCs w:val="26"/>
        </w:rPr>
        <w:t xml:space="preserve"> проходил военную службу в зоне вооруженного конфликта по призыву и пенсия ему назначена не в соответствии с Федеральным законом «О трудовых пенсиях в Российской Федерации», а на основании Закона № 4468-1 и с учетом положений постановления Совета Министров - Правительства Российской Федерации от 22.09.1993 № 941, суд указал на то, что</w:t>
      </w:r>
      <w:proofErr w:type="gramEnd"/>
      <w:r w:rsidRPr="004A6461">
        <w:rPr>
          <w:sz w:val="26"/>
          <w:szCs w:val="26"/>
        </w:rPr>
        <w:t xml:space="preserve"> в соответствии с абзацем первым пункта 5 данного постановления указанный период военной службы подлежит зачету в выслугу лет для назначения ему пенсии в календарном исчислении. </w:t>
      </w:r>
      <w:proofErr w:type="gramStart"/>
      <w:r w:rsidRPr="004A6461">
        <w:rPr>
          <w:sz w:val="26"/>
          <w:szCs w:val="26"/>
        </w:rPr>
        <w:t>Закон Российской Федерации от 21.01.1993 № 4328-1 «О дополнительных гарантиях и компенсациях военнослужащим, проходящим военную службу на территории Закавказья, Прибалтики и Республики Таджикистан, а также выполняющим задачи в условиях чрезвычайного положения и при вооруженных конфликтах» не регламентирует вопросы пенсионного обеспечения военнослужащих, а устанавливает лишь общие условия единой системы их правовой и социальной защиты, которые конкретизированы в Законе №4468-1, постановлении Совета Министров</w:t>
      </w:r>
      <w:proofErr w:type="gramEnd"/>
      <w:r w:rsidRPr="004A6461">
        <w:rPr>
          <w:sz w:val="26"/>
          <w:szCs w:val="26"/>
        </w:rPr>
        <w:t xml:space="preserve"> - Правительства Российской Федерации от 22.09.1993 № 941. </w:t>
      </w:r>
    </w:p>
    <w:p w:rsidR="002A0113" w:rsidRPr="004A6461" w:rsidRDefault="002A0113" w:rsidP="002A0113">
      <w:pPr>
        <w:spacing w:line="30" w:lineRule="atLeast"/>
        <w:ind w:firstLine="709"/>
        <w:jc w:val="both"/>
        <w:rPr>
          <w:sz w:val="26"/>
          <w:szCs w:val="26"/>
        </w:rPr>
      </w:pPr>
      <w:r w:rsidRPr="004A6461">
        <w:rPr>
          <w:sz w:val="26"/>
          <w:szCs w:val="26"/>
        </w:rPr>
        <w:t xml:space="preserve">(Решение Богучарского районного суда Воронежской области от 23.11.2022 № 2-666/2022, </w:t>
      </w:r>
      <w:r w:rsidRPr="004A6461">
        <w:rPr>
          <w:rFonts w:eastAsiaTheme="minorHAnsi"/>
          <w:sz w:val="26"/>
          <w:szCs w:val="26"/>
          <w:lang w:eastAsia="en-US"/>
        </w:rPr>
        <w:t>УИД 36</w:t>
      </w:r>
      <w:r w:rsidRPr="004A6461">
        <w:rPr>
          <w:rFonts w:eastAsiaTheme="minorHAnsi"/>
          <w:sz w:val="26"/>
          <w:szCs w:val="26"/>
          <w:lang w:val="en-US" w:eastAsia="en-US"/>
        </w:rPr>
        <w:t>RS</w:t>
      </w:r>
      <w:r w:rsidRPr="004A6461">
        <w:rPr>
          <w:rFonts w:eastAsiaTheme="minorHAnsi"/>
          <w:sz w:val="26"/>
          <w:szCs w:val="26"/>
          <w:lang w:eastAsia="en-US"/>
        </w:rPr>
        <w:t>0009-01-2022-001199-71, а</w:t>
      </w:r>
      <w:r w:rsidRPr="004A6461">
        <w:rPr>
          <w:sz w:val="26"/>
          <w:szCs w:val="26"/>
        </w:rPr>
        <w:t>пелляционное определение судебной коллегии по гражданским делам Воронежского областного суда от 09.02.2023г., определение судебной коллегии по гражданским делам Первого кассационного суда общей юрисдикции от 22.05.2023 № 88-15138/2023).</w:t>
      </w:r>
    </w:p>
    <w:p w:rsidR="002A0113" w:rsidRPr="004A6461" w:rsidRDefault="002A0113" w:rsidP="002A0113">
      <w:pPr>
        <w:spacing w:line="30" w:lineRule="atLeast"/>
        <w:ind w:firstLine="709"/>
        <w:jc w:val="both"/>
        <w:rPr>
          <w:sz w:val="26"/>
          <w:szCs w:val="26"/>
        </w:rPr>
      </w:pPr>
    </w:p>
    <w:p w:rsidR="002A0113" w:rsidRPr="004A6461" w:rsidRDefault="00A278DB" w:rsidP="002A0113">
      <w:pPr>
        <w:spacing w:line="30" w:lineRule="atLeast"/>
        <w:ind w:firstLine="709"/>
        <w:jc w:val="both"/>
        <w:rPr>
          <w:sz w:val="26"/>
          <w:szCs w:val="26"/>
        </w:rPr>
      </w:pPr>
      <w:r w:rsidRPr="004A6461">
        <w:rPr>
          <w:sz w:val="26"/>
          <w:szCs w:val="26"/>
        </w:rPr>
        <w:t>13</w:t>
      </w:r>
      <w:r w:rsidR="002A0113" w:rsidRPr="004A6461">
        <w:rPr>
          <w:sz w:val="26"/>
          <w:szCs w:val="26"/>
        </w:rPr>
        <w:t>.</w:t>
      </w:r>
      <w:r w:rsidRPr="004A6461">
        <w:rPr>
          <w:sz w:val="26"/>
          <w:szCs w:val="26"/>
        </w:rPr>
        <w:t xml:space="preserve"> С</w:t>
      </w:r>
      <w:r w:rsidR="002A0113" w:rsidRPr="004A6461">
        <w:rPr>
          <w:sz w:val="26"/>
          <w:szCs w:val="26"/>
        </w:rPr>
        <w:t>поры, связанные с повышением пенсий в соответствии со статьей 45 Закона Российской Федерации от 12.02.1993 № 4468-1</w:t>
      </w:r>
      <w:r w:rsidRPr="004A6461">
        <w:rPr>
          <w:sz w:val="26"/>
          <w:szCs w:val="26"/>
        </w:rPr>
        <w:t xml:space="preserve">. </w:t>
      </w:r>
    </w:p>
    <w:p w:rsidR="002A0113" w:rsidRPr="004A6461" w:rsidRDefault="002A0113" w:rsidP="002A0113">
      <w:pPr>
        <w:spacing w:line="30" w:lineRule="atLeast"/>
        <w:ind w:firstLine="709"/>
        <w:jc w:val="both"/>
        <w:rPr>
          <w:sz w:val="26"/>
          <w:szCs w:val="26"/>
        </w:rPr>
      </w:pPr>
      <w:r w:rsidRPr="004A6461">
        <w:rPr>
          <w:sz w:val="26"/>
          <w:szCs w:val="26"/>
        </w:rPr>
        <w:t>Указанные споры судами разрешались с удовлетворением требований.</w:t>
      </w:r>
    </w:p>
    <w:p w:rsidR="002A0113" w:rsidRPr="004A6461" w:rsidRDefault="002A0113" w:rsidP="002A0113">
      <w:pPr>
        <w:spacing w:line="30" w:lineRule="atLeast"/>
        <w:ind w:firstLine="709"/>
        <w:jc w:val="both"/>
        <w:rPr>
          <w:sz w:val="26"/>
          <w:szCs w:val="26"/>
        </w:rPr>
      </w:pPr>
      <w:r w:rsidRPr="004A6461">
        <w:rPr>
          <w:sz w:val="26"/>
          <w:szCs w:val="26"/>
        </w:rPr>
        <w:t>Примеры:</w:t>
      </w:r>
    </w:p>
    <w:p w:rsidR="002A0113" w:rsidRPr="004A6461" w:rsidRDefault="002A0113" w:rsidP="002A0113">
      <w:pPr>
        <w:spacing w:line="30" w:lineRule="atLeast"/>
        <w:ind w:firstLine="709"/>
        <w:jc w:val="both"/>
        <w:rPr>
          <w:sz w:val="26"/>
          <w:szCs w:val="26"/>
        </w:rPr>
      </w:pPr>
      <w:r w:rsidRPr="004A6461">
        <w:rPr>
          <w:sz w:val="26"/>
          <w:szCs w:val="26"/>
        </w:rPr>
        <w:lastRenderedPageBreak/>
        <w:t xml:space="preserve">1) гражданское дело по иску прокурора Советского района города Воронежа в интересах </w:t>
      </w:r>
      <w:r w:rsidR="00FC0397">
        <w:rPr>
          <w:sz w:val="26"/>
          <w:szCs w:val="26"/>
        </w:rPr>
        <w:t>З.В.В.</w:t>
      </w:r>
      <w:r w:rsidRPr="004A6461">
        <w:rPr>
          <w:sz w:val="26"/>
          <w:szCs w:val="26"/>
        </w:rPr>
        <w:t xml:space="preserve"> к Управлению федеральной службы судебных приставов по Воронежской области, Федеральной службе судебных приставов России о признании права на повышение пенсии за выслугу лет, возложении обязанности о перерасчете пенсии.</w:t>
      </w:r>
      <w:r w:rsidR="00FC0397">
        <w:rPr>
          <w:sz w:val="26"/>
          <w:szCs w:val="26"/>
        </w:rPr>
        <w:t xml:space="preserve">     </w:t>
      </w:r>
    </w:p>
    <w:p w:rsidR="002A0113" w:rsidRPr="004A6461" w:rsidRDefault="00FC0397" w:rsidP="002A0113">
      <w:pPr>
        <w:spacing w:line="30" w:lineRule="atLeast"/>
        <w:ind w:firstLine="709"/>
        <w:jc w:val="both"/>
        <w:rPr>
          <w:sz w:val="26"/>
          <w:szCs w:val="26"/>
        </w:rPr>
      </w:pPr>
      <w:r>
        <w:rPr>
          <w:sz w:val="26"/>
          <w:szCs w:val="26"/>
        </w:rPr>
        <w:t>З.В.В.</w:t>
      </w:r>
      <w:r w:rsidR="002A0113" w:rsidRPr="004A6461">
        <w:rPr>
          <w:sz w:val="26"/>
          <w:szCs w:val="26"/>
        </w:rPr>
        <w:t xml:space="preserve"> проходил действительную военную службу с 01.08.1994 по 01.04.1996 в г. Владикавказе. В послужном списке </w:t>
      </w:r>
      <w:r>
        <w:rPr>
          <w:sz w:val="26"/>
          <w:szCs w:val="26"/>
        </w:rPr>
        <w:t>З.В.В.</w:t>
      </w:r>
      <w:r w:rsidR="002A0113" w:rsidRPr="004A6461">
        <w:rPr>
          <w:sz w:val="26"/>
          <w:szCs w:val="26"/>
        </w:rPr>
        <w:t xml:space="preserve"> в разделе "Участие в войнах и других боевых действиях по защите СССР, военная служба, дающая право на исчисление выслуги лет на пенсию на льготных условиях" указано, что он проходил службу в </w:t>
      </w:r>
      <w:proofErr w:type="gramStart"/>
      <w:r w:rsidR="002A0113" w:rsidRPr="004A6461">
        <w:rPr>
          <w:sz w:val="26"/>
          <w:szCs w:val="26"/>
        </w:rPr>
        <w:t>г</w:t>
      </w:r>
      <w:proofErr w:type="gramEnd"/>
      <w:r w:rsidR="002A0113" w:rsidRPr="004A6461">
        <w:rPr>
          <w:sz w:val="26"/>
          <w:szCs w:val="26"/>
        </w:rPr>
        <w:t xml:space="preserve">. Владикавказе в составе объединенных сил, приданных Временной администрации. На основании Постановления </w:t>
      </w:r>
      <w:proofErr w:type="spellStart"/>
      <w:r w:rsidR="002A0113" w:rsidRPr="004A6461">
        <w:rPr>
          <w:sz w:val="26"/>
          <w:szCs w:val="26"/>
        </w:rPr>
        <w:t>Сов</w:t>
      </w:r>
      <w:proofErr w:type="gramStart"/>
      <w:r w:rsidR="002A0113" w:rsidRPr="004A6461">
        <w:rPr>
          <w:sz w:val="26"/>
          <w:szCs w:val="26"/>
        </w:rPr>
        <w:t>.М</w:t>
      </w:r>
      <w:proofErr w:type="gramEnd"/>
      <w:r w:rsidR="002A0113" w:rsidRPr="004A6461">
        <w:rPr>
          <w:sz w:val="26"/>
          <w:szCs w:val="26"/>
        </w:rPr>
        <w:t>ин</w:t>
      </w:r>
      <w:proofErr w:type="spellEnd"/>
      <w:r w:rsidR="002A0113" w:rsidRPr="004A6461">
        <w:rPr>
          <w:sz w:val="26"/>
          <w:szCs w:val="26"/>
        </w:rPr>
        <w:t xml:space="preserve">. РФ №941 от 22.09.1993 г. указанный период подлежит зачету в выслугу лет три месяца за один месяц службы (с 01.08.1994 по 01.04.1996). 29.07.2007 </w:t>
      </w:r>
      <w:r>
        <w:rPr>
          <w:sz w:val="26"/>
          <w:szCs w:val="26"/>
        </w:rPr>
        <w:t>З.В.В.</w:t>
      </w:r>
      <w:r w:rsidR="002A0113" w:rsidRPr="004A6461">
        <w:rPr>
          <w:sz w:val="26"/>
          <w:szCs w:val="26"/>
        </w:rPr>
        <w:t xml:space="preserve"> Главным управлением внутренних дел Воронежской области выдано удостоверение ветерана боевых действий серии РМ №0018382 в котором указано, что предъявитель этого документа имеет права и льготы, установленные пунктом 1 статьи 16 Федерального закона от 12.01.1995 № 5-ФЗ «О ветеранах». </w:t>
      </w:r>
      <w:proofErr w:type="gramStart"/>
      <w:r>
        <w:rPr>
          <w:sz w:val="26"/>
          <w:szCs w:val="26"/>
        </w:rPr>
        <w:t>З.В.В.</w:t>
      </w:r>
      <w:r w:rsidR="002A0113" w:rsidRPr="004A6461">
        <w:rPr>
          <w:sz w:val="26"/>
          <w:szCs w:val="26"/>
        </w:rPr>
        <w:t xml:space="preserve"> выполнял </w:t>
      </w:r>
      <w:proofErr w:type="spellStart"/>
      <w:r w:rsidR="002A0113" w:rsidRPr="004A6461">
        <w:rPr>
          <w:sz w:val="26"/>
          <w:szCs w:val="26"/>
        </w:rPr>
        <w:t>служебно</w:t>
      </w:r>
      <w:proofErr w:type="spellEnd"/>
      <w:r w:rsidR="002A0113" w:rsidRPr="004A6461">
        <w:rPr>
          <w:sz w:val="26"/>
          <w:szCs w:val="26"/>
        </w:rPr>
        <w:t xml:space="preserve"> - боевые задачи в Чеченской республике в периоды: с 29.03.1995 (пр.№72) по 01.04.1995 (пр.№ 75), с 07.05.1995 (пр.№ 97) по 08.05.1995 (пр.№ 97), с 11.08.1995 (пр.№ 175) по 19.08.1995 (пр.№ 183), с 23.12.1995 (пр.№ 288) по 31.12.1995 (пр.№ 293), с 27.02.1996 (пр.№ 47) по 29.02.1996 (пр.№ 84).</w:t>
      </w:r>
      <w:proofErr w:type="gramEnd"/>
      <w:r w:rsidR="002A0113" w:rsidRPr="004A6461">
        <w:rPr>
          <w:sz w:val="26"/>
          <w:szCs w:val="26"/>
        </w:rPr>
        <w:t xml:space="preserve"> </w:t>
      </w:r>
      <w:r>
        <w:rPr>
          <w:sz w:val="26"/>
          <w:szCs w:val="26"/>
        </w:rPr>
        <w:t>З.В.В.</w:t>
      </w:r>
      <w:r w:rsidR="002A0113" w:rsidRPr="004A6461">
        <w:rPr>
          <w:sz w:val="26"/>
          <w:szCs w:val="26"/>
        </w:rPr>
        <w:t xml:space="preserve"> уволен в запас приказом КВ СКО </w:t>
      </w:r>
      <w:proofErr w:type="gramStart"/>
      <w:r w:rsidR="002A0113" w:rsidRPr="004A6461">
        <w:rPr>
          <w:sz w:val="26"/>
          <w:szCs w:val="26"/>
        </w:rPr>
        <w:t>ВВ</w:t>
      </w:r>
      <w:proofErr w:type="gramEnd"/>
      <w:r w:rsidR="002A0113" w:rsidRPr="004A6461">
        <w:rPr>
          <w:sz w:val="26"/>
          <w:szCs w:val="26"/>
        </w:rPr>
        <w:t xml:space="preserve"> МВД № 020 от 01.03.1996 по ст. 49 ч. 4 (по семейным обстоятельствам). С 01.05.2002 </w:t>
      </w:r>
      <w:r>
        <w:rPr>
          <w:sz w:val="26"/>
          <w:szCs w:val="26"/>
        </w:rPr>
        <w:t>З.В.В.</w:t>
      </w:r>
      <w:r w:rsidR="002A0113" w:rsidRPr="004A6461">
        <w:rPr>
          <w:sz w:val="26"/>
          <w:szCs w:val="26"/>
        </w:rPr>
        <w:t xml:space="preserve"> на основании удостоверения РМ № 0018382, выданного 29.07.2004 ГУВД Воронежской области установлена ежемесячная денежная выплата (ЕДВ) по категории «Ветераны боевых действий» в соответствии со ст. 23.1 Федерального закона от 12.01.1995 № 5-ФЗ «О ветеранах». </w:t>
      </w:r>
      <w:r>
        <w:rPr>
          <w:sz w:val="26"/>
          <w:szCs w:val="26"/>
        </w:rPr>
        <w:t xml:space="preserve"> </w:t>
      </w:r>
    </w:p>
    <w:p w:rsidR="002A0113" w:rsidRPr="004A6461" w:rsidRDefault="00FC0397" w:rsidP="002A0113">
      <w:pPr>
        <w:spacing w:line="30" w:lineRule="atLeast"/>
        <w:ind w:firstLine="709"/>
        <w:jc w:val="both"/>
        <w:rPr>
          <w:sz w:val="26"/>
          <w:szCs w:val="26"/>
        </w:rPr>
      </w:pPr>
      <w:r>
        <w:rPr>
          <w:sz w:val="26"/>
          <w:szCs w:val="26"/>
        </w:rPr>
        <w:t>З.В.В.</w:t>
      </w:r>
      <w:r w:rsidR="002A0113" w:rsidRPr="004A6461">
        <w:rPr>
          <w:sz w:val="26"/>
          <w:szCs w:val="26"/>
        </w:rPr>
        <w:t xml:space="preserve"> уволен со службы в органах принудительного исполнения Российской Федерации 29.12.2021 по выслуге лет, дающей право на получение пенсии. Выслуга лет по состоянию на 29.12.2021 составляет: в календарном исчислении - 30 лет 01 месяц 29 дней, в льготном исчислении - 32 года 11 месяцев 03 дня. Выслуга лет для выплаты единовременного пособия при увольнении - 30 лет 01 месяц 29 дней.</w:t>
      </w:r>
    </w:p>
    <w:p w:rsidR="002A0113" w:rsidRPr="004A6461" w:rsidRDefault="002A0113" w:rsidP="002A0113">
      <w:pPr>
        <w:spacing w:line="30" w:lineRule="atLeast"/>
        <w:ind w:firstLine="709"/>
        <w:jc w:val="both"/>
        <w:rPr>
          <w:sz w:val="26"/>
          <w:szCs w:val="26"/>
        </w:rPr>
      </w:pPr>
      <w:r w:rsidRPr="004A6461">
        <w:rPr>
          <w:sz w:val="26"/>
          <w:szCs w:val="26"/>
        </w:rPr>
        <w:t xml:space="preserve">Истцу в соответствии с Законом Российской Федерации от 12.02.1993 </w:t>
      </w:r>
      <w:r w:rsidRPr="004A6461">
        <w:rPr>
          <w:sz w:val="26"/>
          <w:szCs w:val="26"/>
        </w:rPr>
        <w:br/>
        <w:t>№ 4468-1 назначена пенсия за выслугу лет (33 года) с 30.12.2021 в размере 32 841,67 руб. в месяц (с учетом надбавки неработающему пенсионеру, на иждивении которого находится нетрудоспособный член семьи).</w:t>
      </w:r>
      <w:r w:rsidR="00FC0397">
        <w:rPr>
          <w:sz w:val="26"/>
          <w:szCs w:val="26"/>
        </w:rPr>
        <w:t xml:space="preserve">  </w:t>
      </w:r>
    </w:p>
    <w:p w:rsidR="002A0113" w:rsidRPr="004A6461" w:rsidRDefault="002A0113" w:rsidP="002A0113">
      <w:pPr>
        <w:spacing w:line="30" w:lineRule="atLeast"/>
        <w:ind w:firstLine="709"/>
        <w:jc w:val="both"/>
        <w:rPr>
          <w:sz w:val="26"/>
          <w:szCs w:val="26"/>
        </w:rPr>
      </w:pPr>
      <w:r w:rsidRPr="004A6461">
        <w:rPr>
          <w:sz w:val="26"/>
          <w:szCs w:val="26"/>
        </w:rPr>
        <w:t xml:space="preserve">Не согласившись с расчетом, </w:t>
      </w:r>
      <w:r w:rsidR="00FC0397">
        <w:rPr>
          <w:sz w:val="26"/>
          <w:szCs w:val="26"/>
        </w:rPr>
        <w:t>З.В.В.</w:t>
      </w:r>
      <w:r w:rsidRPr="004A6461">
        <w:rPr>
          <w:sz w:val="26"/>
          <w:szCs w:val="26"/>
        </w:rPr>
        <w:t xml:space="preserve"> для назначения пенсии за выслугу лет с повышением неоднократно обращался в УФССП России по Воронежской области. </w:t>
      </w:r>
      <w:proofErr w:type="gramStart"/>
      <w:r w:rsidRPr="004A6461">
        <w:rPr>
          <w:sz w:val="26"/>
          <w:szCs w:val="26"/>
        </w:rPr>
        <w:t>УФССП России по Воронежской области сообщало заявителю, что оснований для предоставления ему надбавки к пенсии за выслугу лет за участие в боевых действиях на территории Республики Северная Осетия не имеется, поскольку Федеральным законом «О ветеранах» не предусмотрено установление статуса ветерана боевых действий военнослужащим, выполнявшим задачи в Республике Северная Осетия в указанный заявителем период, а документов, подтверждающих выполнение им задач в</w:t>
      </w:r>
      <w:proofErr w:type="gramEnd"/>
      <w:r w:rsidRPr="004A6461">
        <w:rPr>
          <w:sz w:val="26"/>
          <w:szCs w:val="26"/>
        </w:rPr>
        <w:t xml:space="preserve"> </w:t>
      </w:r>
      <w:proofErr w:type="gramStart"/>
      <w:r w:rsidRPr="004A6461">
        <w:rPr>
          <w:sz w:val="26"/>
          <w:szCs w:val="26"/>
        </w:rPr>
        <w:t>условиях</w:t>
      </w:r>
      <w:proofErr w:type="gramEnd"/>
      <w:r w:rsidRPr="004A6461">
        <w:rPr>
          <w:sz w:val="26"/>
          <w:szCs w:val="26"/>
        </w:rPr>
        <w:t xml:space="preserve"> вооруженного конфликта на территории Чеченской Республики не имеется.</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В соответствии с пунктом "г" части 1 статьи 45 Закона № 4468-I пенсии за выслугу лет, по инвалидности и по случаю потери кормильца, назначаемые в соответствии с названным законом (в том числе исчисленные в минимальном размере), повышаются ветеранам боевых действий из числа лиц, указанных в </w:t>
      </w:r>
      <w:r w:rsidRPr="004A6461">
        <w:rPr>
          <w:sz w:val="26"/>
          <w:szCs w:val="26"/>
        </w:rPr>
        <w:lastRenderedPageBreak/>
        <w:t>подпунктах 1 - 4 пункта 1 статьи 3 Федерального закона "О ветеранах", - на 32 процента расчетного размера</w:t>
      </w:r>
      <w:proofErr w:type="gramEnd"/>
      <w:r w:rsidRPr="004A6461">
        <w:rPr>
          <w:sz w:val="26"/>
          <w:szCs w:val="26"/>
        </w:rPr>
        <w:t xml:space="preserve"> пенсии, указанного в части 1 статьи 46 Закона </w:t>
      </w:r>
      <w:r w:rsidRPr="004A6461">
        <w:rPr>
          <w:sz w:val="26"/>
          <w:szCs w:val="26"/>
        </w:rPr>
        <w:br/>
        <w:t xml:space="preserve">№ 4468-I. </w:t>
      </w:r>
      <w:proofErr w:type="gramStart"/>
      <w:r w:rsidRPr="004A6461">
        <w:rPr>
          <w:sz w:val="26"/>
          <w:szCs w:val="26"/>
        </w:rPr>
        <w:t>В силу части 1 статьи 46 Закона № 4468-I минимальные размеры пенсий, надбавки к пенсиям, увеличения и повышения пенсий, предусмотренные названным законом, определяются исходя из расчетного размера пенсии, который устанавливается в размере социальной пенсии, предусмотренном подпунктом 1 пункта 1 статьи 18 Федерального закона "О государственном пенсионном обеспечении в Российской Федерации", и пересматриваются одновременно с изменением (индексацией) размера указанной социальной пенсии.</w:t>
      </w:r>
      <w:proofErr w:type="gramEnd"/>
    </w:p>
    <w:p w:rsidR="002A0113" w:rsidRPr="004A6461" w:rsidRDefault="002A0113" w:rsidP="002A0113">
      <w:pPr>
        <w:spacing w:line="30" w:lineRule="atLeast"/>
        <w:ind w:firstLine="709"/>
        <w:jc w:val="both"/>
        <w:rPr>
          <w:sz w:val="26"/>
          <w:szCs w:val="26"/>
        </w:rPr>
      </w:pPr>
      <w:proofErr w:type="gramStart"/>
      <w:r w:rsidRPr="004A6461">
        <w:rPr>
          <w:sz w:val="26"/>
          <w:szCs w:val="26"/>
        </w:rPr>
        <w:t>Согласно подпункту 1 пункта 1 статьи 3 Федерального закона от 12.01.1995 № 5-ФЗ «О ветеранах» к ветеранам боевых действий относятся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w:t>
      </w:r>
      <w:proofErr w:type="gramEnd"/>
      <w:r w:rsidRPr="004A6461">
        <w:rPr>
          <w:sz w:val="26"/>
          <w:szCs w:val="26"/>
        </w:rPr>
        <w:t xml:space="preserve"> </w:t>
      </w:r>
      <w:proofErr w:type="gramStart"/>
      <w:r w:rsidRPr="004A6461">
        <w:rPr>
          <w:sz w:val="26"/>
          <w:szCs w:val="26"/>
        </w:rPr>
        <w:t>органов уголовно-исполнительной системы,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roofErr w:type="gramEnd"/>
    </w:p>
    <w:p w:rsidR="002A0113" w:rsidRPr="004A6461" w:rsidRDefault="002A0113" w:rsidP="002A0113">
      <w:pPr>
        <w:spacing w:line="30" w:lineRule="atLeast"/>
        <w:ind w:firstLine="709"/>
        <w:jc w:val="both"/>
        <w:rPr>
          <w:sz w:val="26"/>
          <w:szCs w:val="26"/>
        </w:rPr>
      </w:pPr>
      <w:r w:rsidRPr="004A6461">
        <w:rPr>
          <w:sz w:val="26"/>
          <w:szCs w:val="26"/>
        </w:rPr>
        <w:t xml:space="preserve">Пунктом 3 статьи 3 Федерального закона «О ветеранах» установлено, что перечень государств, городов, территорий и периодов ведения боевых действий с участием граждан Российской Федерации (далее - Перечень) приводится в приложении к данному федеральному закону. В разделе III Перечня к числу периодов ведения боевых действий с участием граждан Российской Федерации отнесено, в том числе 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Статьей 16 Федерального закона «О ветеранах» определены меры социальной поддержки ветеранов боевых действий. К числу таких мер социальной поддержки согласно подпункту 1 пункта 1 статьи 16 Федерального закона «О ветеранах» относятся льготы по пенсионному обеспечению, которые предоставляются ветеранам боевых действий из числа лиц, указанных в подпунктах 1 - 4 пункта 1 статьи 3 названного закона, в соответствии с законодательством. </w:t>
      </w:r>
      <w:proofErr w:type="gramStart"/>
      <w:r w:rsidRPr="004A6461">
        <w:rPr>
          <w:sz w:val="26"/>
          <w:szCs w:val="26"/>
        </w:rPr>
        <w:t>Статьей 28 Федерального закона «О ветеранах» установлено, что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при предъявлении ими удостоверения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01.01.1992 или</w:t>
      </w:r>
      <w:proofErr w:type="gramEnd"/>
      <w:r w:rsidRPr="004A6461">
        <w:rPr>
          <w:sz w:val="26"/>
          <w:szCs w:val="26"/>
        </w:rPr>
        <w:t xml:space="preserve"> Правительством Российской Федерации. </w:t>
      </w:r>
      <w:proofErr w:type="gramStart"/>
      <w:r w:rsidRPr="004A6461">
        <w:rPr>
          <w:sz w:val="26"/>
          <w:szCs w:val="26"/>
        </w:rPr>
        <w:t xml:space="preserve">В силу пункта 1 Инструкции о порядке заполнения, выдачи и учета удостоверения ветерана боевых действий, утвержденной постановлением Правительства Российской Федерации от 19.12.2003 № 763 «Об удостоверении ветерана боевых действий», действовавшей на дату выдачи </w:t>
      </w:r>
      <w:r w:rsidR="00FC0397">
        <w:rPr>
          <w:sz w:val="26"/>
          <w:szCs w:val="26"/>
        </w:rPr>
        <w:t>З.В.В.</w:t>
      </w:r>
      <w:r w:rsidRPr="004A6461">
        <w:rPr>
          <w:sz w:val="26"/>
          <w:szCs w:val="26"/>
        </w:rPr>
        <w:t xml:space="preserve"> 29.07.2004, удостоверения ветерана боевых действий, удостоверение ветерана боевых действий, выдаваемое лицам, указанным в статье 3 Федерального закона «О ветеранах», </w:t>
      </w:r>
      <w:r w:rsidRPr="004A6461">
        <w:rPr>
          <w:sz w:val="26"/>
          <w:szCs w:val="26"/>
        </w:rPr>
        <w:lastRenderedPageBreak/>
        <w:t>является документом, подтверждающим их права и</w:t>
      </w:r>
      <w:proofErr w:type="gramEnd"/>
      <w:r w:rsidRPr="004A6461">
        <w:rPr>
          <w:sz w:val="26"/>
          <w:szCs w:val="26"/>
        </w:rPr>
        <w:t xml:space="preserve"> льготы. Пунктами 1, 2 названной инструкции предусмотрено, что удостоверение ветерана боевых действий, выдаваемое лицам, указанным в статье 3 Федерального закона «О ветеранах», является документом, подтверждающим право на предоставление им мер социальной поддержки. Выдача удостоверений производится в порядке, установленном в соответствующих федеральных органах исполнительной власти (федеральных государственных органах) и органах исполнительной власти субъектов Российской Федерации, по заявлениям, подаваемым ветеранами в эти органы. </w:t>
      </w:r>
      <w:r w:rsidR="00FC0397">
        <w:rPr>
          <w:sz w:val="26"/>
          <w:szCs w:val="26"/>
        </w:rPr>
        <w:t xml:space="preserve"> </w:t>
      </w:r>
    </w:p>
    <w:p w:rsidR="002A0113" w:rsidRPr="004A6461" w:rsidRDefault="002A0113" w:rsidP="002A0113">
      <w:pPr>
        <w:spacing w:line="30" w:lineRule="atLeast"/>
        <w:ind w:firstLine="709"/>
        <w:jc w:val="both"/>
        <w:rPr>
          <w:sz w:val="26"/>
          <w:szCs w:val="26"/>
        </w:rPr>
      </w:pPr>
      <w:proofErr w:type="gramStart"/>
      <w:r w:rsidRPr="004A6461">
        <w:rPr>
          <w:sz w:val="26"/>
          <w:szCs w:val="26"/>
        </w:rPr>
        <w:t>Из приведенных нормативных положений в их системной взаимосвязи следует, что к числу лиц, которым на основании п. «г» ч. 1 ст. 45 Закона № 4468-I предоставляется такая мера социальной поддержки, как повышение пенсии за выслугу лет, отнесены, в частности, ветераны боевых действий из числа военнослужащих, принимавших участие в соответствии с решениями органов</w:t>
      </w:r>
      <w:proofErr w:type="gramEnd"/>
      <w:r w:rsidRPr="004A6461">
        <w:rPr>
          <w:sz w:val="26"/>
          <w:szCs w:val="26"/>
        </w:rPr>
        <w:t xml:space="preserve"> </w:t>
      </w:r>
      <w:proofErr w:type="gramStart"/>
      <w:r w:rsidRPr="004A6461">
        <w:rPr>
          <w:sz w:val="26"/>
          <w:szCs w:val="26"/>
        </w:rPr>
        <w:t>государственной власти Российской Федерации в боевых действиях на территории</w:t>
      </w:r>
      <w:proofErr w:type="gramEnd"/>
      <w:r w:rsidRPr="004A6461">
        <w:rPr>
          <w:sz w:val="26"/>
          <w:szCs w:val="26"/>
        </w:rPr>
        <w:t xml:space="preserve"> Российской Федерации. Реализация названной меры социальной поддержки военнослужащих - ветеранов боевых действий - осуществляется при предъявлении ими соответствующего удостоверения, которое </w:t>
      </w:r>
      <w:proofErr w:type="gramStart"/>
      <w:r w:rsidRPr="004A6461">
        <w:rPr>
          <w:sz w:val="26"/>
          <w:szCs w:val="26"/>
        </w:rPr>
        <w:t>выдается</w:t>
      </w:r>
      <w:proofErr w:type="gramEnd"/>
      <w:r w:rsidRPr="004A6461">
        <w:rPr>
          <w:sz w:val="26"/>
          <w:szCs w:val="26"/>
        </w:rPr>
        <w:t xml:space="preserve"> в том числе при документальном подтверждении факта участия их в соответствии с решениями органов государственной власти Российской Федерации в боевых действиях.</w:t>
      </w:r>
    </w:p>
    <w:p w:rsidR="002A0113" w:rsidRPr="004A6461" w:rsidRDefault="002A0113" w:rsidP="002A0113">
      <w:pPr>
        <w:spacing w:line="30" w:lineRule="atLeast"/>
        <w:ind w:firstLine="709"/>
        <w:jc w:val="both"/>
        <w:rPr>
          <w:sz w:val="26"/>
          <w:szCs w:val="26"/>
        </w:rPr>
      </w:pPr>
      <w:r w:rsidRPr="004A6461">
        <w:rPr>
          <w:sz w:val="26"/>
          <w:szCs w:val="26"/>
        </w:rPr>
        <w:t>Таким образом, основанием для повышения пенсии за выслугу лет военнослужащим, уволенным в запас (отставку), на 32 процента расчетного размера пенсии, указанного в ч.1 ст. 46 Закона №4468-I, является наличие у них статуса ветерана боевых действий, подтвержденного соответствующим удостоверением.</w:t>
      </w:r>
      <w:r w:rsidR="00FC0397">
        <w:rPr>
          <w:sz w:val="26"/>
          <w:szCs w:val="26"/>
        </w:rPr>
        <w:t xml:space="preserve">   </w:t>
      </w:r>
    </w:p>
    <w:p w:rsidR="002A0113" w:rsidRPr="004A6461" w:rsidRDefault="002A0113" w:rsidP="002A0113">
      <w:pPr>
        <w:spacing w:line="30" w:lineRule="atLeast"/>
        <w:ind w:firstLine="709"/>
        <w:jc w:val="both"/>
        <w:rPr>
          <w:sz w:val="26"/>
          <w:szCs w:val="26"/>
        </w:rPr>
      </w:pPr>
      <w:r w:rsidRPr="004A6461">
        <w:rPr>
          <w:sz w:val="26"/>
          <w:szCs w:val="26"/>
        </w:rPr>
        <w:t xml:space="preserve">В ходе судебного заседания законность выдачи </w:t>
      </w:r>
      <w:r w:rsidR="00FC0397">
        <w:rPr>
          <w:sz w:val="26"/>
          <w:szCs w:val="26"/>
        </w:rPr>
        <w:t>З.В.В.</w:t>
      </w:r>
      <w:r w:rsidRPr="004A6461">
        <w:rPr>
          <w:sz w:val="26"/>
          <w:szCs w:val="26"/>
        </w:rPr>
        <w:t xml:space="preserve"> удостоверения ветерана боевых действий в установленном законом порядке ответчиками не оспорена, </w:t>
      </w:r>
      <w:proofErr w:type="gramStart"/>
      <w:r w:rsidRPr="004A6461">
        <w:rPr>
          <w:sz w:val="26"/>
          <w:szCs w:val="26"/>
        </w:rPr>
        <w:t xml:space="preserve">удостоверение ветерана боевых действий, выданное </w:t>
      </w:r>
      <w:r w:rsidR="00FC0397">
        <w:rPr>
          <w:sz w:val="26"/>
          <w:szCs w:val="26"/>
        </w:rPr>
        <w:t>З.В.В.</w:t>
      </w:r>
      <w:r w:rsidRPr="004A6461">
        <w:rPr>
          <w:sz w:val="26"/>
          <w:szCs w:val="26"/>
        </w:rPr>
        <w:t xml:space="preserve"> недействительным не признано</w:t>
      </w:r>
      <w:proofErr w:type="gramEnd"/>
      <w:r w:rsidRPr="004A6461">
        <w:rPr>
          <w:sz w:val="26"/>
          <w:szCs w:val="26"/>
        </w:rPr>
        <w:t xml:space="preserve">. </w:t>
      </w:r>
      <w:proofErr w:type="gramStart"/>
      <w:r w:rsidRPr="004A6461">
        <w:rPr>
          <w:sz w:val="26"/>
          <w:szCs w:val="26"/>
        </w:rPr>
        <w:t xml:space="preserve">Таким образом, факт участия </w:t>
      </w:r>
      <w:r w:rsidR="00FC0397">
        <w:rPr>
          <w:sz w:val="26"/>
          <w:szCs w:val="26"/>
        </w:rPr>
        <w:t>З.В.В.</w:t>
      </w:r>
      <w:r w:rsidRPr="004A6461">
        <w:rPr>
          <w:sz w:val="26"/>
          <w:szCs w:val="26"/>
        </w:rPr>
        <w:t xml:space="preserve"> в выполнении служебно-боевых задач в условиях вооруженного конфликта в Чеченской Республике и на прилегающих территориях, отнесенных к зоне вооруженного конфликта с декабря 1994 г. по 1996 г., не опровергнут, ввиду чего у Федеральной службы судебных приставов не имелось оснований для отказа истцу в праве на повышение пенсии за выслугу лет в соответствии с</w:t>
      </w:r>
      <w:proofErr w:type="gramEnd"/>
      <w:r w:rsidRPr="004A6461">
        <w:rPr>
          <w:sz w:val="26"/>
          <w:szCs w:val="26"/>
        </w:rPr>
        <w:t xml:space="preserve"> пунктом "г" части 1 статьи 45 Закона № 4468-I.</w:t>
      </w:r>
      <w:r w:rsidR="00FC0397">
        <w:rPr>
          <w:sz w:val="26"/>
          <w:szCs w:val="26"/>
        </w:rPr>
        <w:t xml:space="preserve"> </w:t>
      </w:r>
    </w:p>
    <w:p w:rsidR="002A0113" w:rsidRPr="004A6461" w:rsidRDefault="002A0113" w:rsidP="002A0113">
      <w:pPr>
        <w:spacing w:line="30" w:lineRule="atLeast"/>
        <w:ind w:firstLine="709"/>
        <w:jc w:val="both"/>
        <w:rPr>
          <w:sz w:val="26"/>
          <w:szCs w:val="26"/>
        </w:rPr>
      </w:pPr>
      <w:r w:rsidRPr="004A6461">
        <w:rPr>
          <w:sz w:val="26"/>
          <w:szCs w:val="26"/>
        </w:rPr>
        <w:t>(Решение Ленинского районного суда от 08.12.2022 № 2-4833/2022,  апелляционное определение судебной коллегии по гражданским делам Воронежского областного суда от 14.03.2023 № 33-1765/2023).</w:t>
      </w:r>
    </w:p>
    <w:p w:rsidR="002A0113" w:rsidRPr="004A6461" w:rsidRDefault="002A0113" w:rsidP="002A0113">
      <w:pPr>
        <w:spacing w:line="30" w:lineRule="atLeast"/>
        <w:ind w:firstLine="709"/>
        <w:jc w:val="both"/>
        <w:rPr>
          <w:sz w:val="26"/>
          <w:szCs w:val="26"/>
        </w:rPr>
      </w:pP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2) Гражданское дело по иску </w:t>
      </w:r>
      <w:r w:rsidR="00FC0397">
        <w:rPr>
          <w:sz w:val="26"/>
          <w:szCs w:val="26"/>
        </w:rPr>
        <w:t>П.В.А.</w:t>
      </w:r>
      <w:r w:rsidRPr="004A6461">
        <w:rPr>
          <w:sz w:val="26"/>
          <w:szCs w:val="26"/>
        </w:rPr>
        <w:t xml:space="preserve"> к ФКУ «Военный комиссариат Воронежской области» </w:t>
      </w:r>
      <w:r w:rsidRPr="004A6461">
        <w:rPr>
          <w:color w:val="000000"/>
          <w:sz w:val="26"/>
          <w:szCs w:val="26"/>
          <w:shd w:val="clear" w:color="auto" w:fill="FFFFFF"/>
        </w:rPr>
        <w:t>о признании права на получение пенсии по случаю потери кормильца с учетом повышения, предусмотренного п. «г» ст. 45 Закона № 4468-1 с даты получения удостоверения ветерана боевых действий, возложении обязанности произвести перерасчет пенсии с учетом повышения, взыскании недополученной пенсии.</w:t>
      </w:r>
      <w:proofErr w:type="gramEnd"/>
    </w:p>
    <w:p w:rsidR="002A0113" w:rsidRPr="004A6461" w:rsidRDefault="002A0113" w:rsidP="002A0113">
      <w:pPr>
        <w:spacing w:line="30" w:lineRule="atLeast"/>
        <w:ind w:firstLine="709"/>
        <w:jc w:val="both"/>
        <w:rPr>
          <w:sz w:val="26"/>
          <w:szCs w:val="26"/>
        </w:rPr>
      </w:pPr>
      <w:r w:rsidRPr="004A6461">
        <w:rPr>
          <w:sz w:val="26"/>
          <w:szCs w:val="26"/>
        </w:rPr>
        <w:t xml:space="preserve">В обосновании требований истец указал, что является получателем пенсии по выслуге лет по линии МО РФ с 31.01.2004, 29.02.2012 по заявлению истца ему было оформлено и выдано удостоверение ветерана боевых действий, которое он представил в пенсионный орган. Пенсия в январе 2004 года была назначена истцу без учета ее повышения в соответствии со ст. 45 «г» Закона № 4468-1, после выдачи удостоверения ответчик также не произвел перерасчет, хотя располагал документами, </w:t>
      </w:r>
      <w:r w:rsidRPr="004A6461">
        <w:rPr>
          <w:sz w:val="26"/>
          <w:szCs w:val="26"/>
        </w:rPr>
        <w:lastRenderedPageBreak/>
        <w:t xml:space="preserve">подтверждающими право истца на получение пенсии в повышенном размере. Размер пенсии был увеличен ответчиком на основании ст. 45 «г» только после обращения истца за указанным перерасчетом с 24.12.2021, при этом были выплачены суммы пенсии с учетом перерасчета за 12 месяцев, предшествующих обращению. </w:t>
      </w:r>
      <w:proofErr w:type="gramStart"/>
      <w:r w:rsidRPr="004A6461">
        <w:rPr>
          <w:sz w:val="26"/>
          <w:szCs w:val="26"/>
        </w:rPr>
        <w:t>Истец полагает, что недоплата пенсии образовалась по вине пенсионного органа, поскольку, на момент выдачи истцу удостоверения, ответчик знал о праве истца на перерасчет и должен был самостоятельно без дополнительных заявлений истца, произвести указанный перерасчет, в связи с чем, просит признать право на перерасчет пенсии за выслугу лет с учетом повышения на 32%, предусмотренного п. «г» ст. 45 Закона, с даты</w:t>
      </w:r>
      <w:proofErr w:type="gramEnd"/>
      <w:r w:rsidRPr="004A6461">
        <w:rPr>
          <w:sz w:val="26"/>
          <w:szCs w:val="26"/>
        </w:rPr>
        <w:t xml:space="preserve"> выдачи истцу удостоверения ветерана боевых действий, произвести соответствующий перерасчет пенсии с 01.03.2012 и взыскать с ответчика недополученные суммы пенсии за период с 01.03.2012 по 23.12.2020.</w:t>
      </w:r>
    </w:p>
    <w:p w:rsidR="002A0113" w:rsidRPr="004A6461" w:rsidRDefault="002A0113" w:rsidP="002A0113">
      <w:pPr>
        <w:spacing w:line="30" w:lineRule="atLeast"/>
        <w:ind w:firstLine="709"/>
        <w:jc w:val="both"/>
        <w:rPr>
          <w:sz w:val="26"/>
          <w:szCs w:val="26"/>
        </w:rPr>
      </w:pPr>
      <w:r w:rsidRPr="004A6461">
        <w:rPr>
          <w:sz w:val="26"/>
          <w:szCs w:val="26"/>
        </w:rPr>
        <w:t xml:space="preserve">При вынесении решения суд руководствовался ст. ст. 35, 39 </w:t>
      </w:r>
      <w:r w:rsidRPr="004A6461">
        <w:rPr>
          <w:sz w:val="26"/>
          <w:szCs w:val="26"/>
        </w:rPr>
        <w:br/>
        <w:t>Конституции РФ, ст. ст. 45, 46, 55, 58 Закона № 4468-1 от 12.02.1993, ст. 2 Закона № 5-ФЗ «О ветеранах», Положением о военных комиссариатах, утвержденным Указом Президента РФ от 07.12.2012 № 1609.</w:t>
      </w:r>
    </w:p>
    <w:p w:rsidR="002A0113" w:rsidRPr="004A6461" w:rsidRDefault="002A0113" w:rsidP="002A0113">
      <w:pPr>
        <w:spacing w:line="30" w:lineRule="atLeast"/>
        <w:ind w:firstLine="709"/>
        <w:jc w:val="both"/>
        <w:rPr>
          <w:sz w:val="26"/>
          <w:szCs w:val="26"/>
        </w:rPr>
      </w:pPr>
      <w:r w:rsidRPr="004A6461">
        <w:rPr>
          <w:sz w:val="26"/>
          <w:szCs w:val="26"/>
        </w:rPr>
        <w:t>В указанном случае суд пришел к выводу, что при назначении истцу пенсии по выслуге лет ее размер был рассчитан ответчиком без учета надбавки, предусмотренной п. г. ст. 45 Закона. При этом раздел 13 послужного списка истца содержал сведения о том, что истец в период времени с 05.05.1996 по 18.11.1996 выполнял боевые задачи в зоне вооруженного конфликта в республике Таджикистан. В материалах дела имелись также и иные документы, указывающие на это обстоятельство. Истцу не было разъяснено его право на получение удостоверения ветерана боевых действий. Такое удостоверение было выдано истцу по его обращению только 29.02.2012, о чем также сделана отметка в его послужном списке, при этом, истцу снова не было разъяснено его право на возможность получения мер дополнительной социальной поддержки, в связи с подтверждением его статуса ветерана боевых действий. Исковые требования были удовлетворены.</w:t>
      </w:r>
    </w:p>
    <w:p w:rsidR="002A0113" w:rsidRPr="004A6461" w:rsidRDefault="002A0113" w:rsidP="002A0113">
      <w:pPr>
        <w:spacing w:line="30" w:lineRule="atLeast"/>
        <w:ind w:firstLine="709"/>
        <w:jc w:val="both"/>
        <w:rPr>
          <w:sz w:val="26"/>
          <w:szCs w:val="26"/>
        </w:rPr>
      </w:pPr>
      <w:r w:rsidRPr="004A6461">
        <w:rPr>
          <w:sz w:val="26"/>
          <w:szCs w:val="26"/>
        </w:rPr>
        <w:t xml:space="preserve">(Решение Центрального районного суда г. Воронежа от 13.04.2022, дело </w:t>
      </w:r>
      <w:r w:rsidRPr="004A6461">
        <w:rPr>
          <w:sz w:val="26"/>
          <w:szCs w:val="26"/>
        </w:rPr>
        <w:br/>
        <w:t>№ 2-1834/2022).</w:t>
      </w:r>
    </w:p>
    <w:p w:rsidR="002A0113" w:rsidRPr="004A6461" w:rsidRDefault="002A0113" w:rsidP="002A0113">
      <w:pPr>
        <w:spacing w:line="30" w:lineRule="atLeast"/>
        <w:ind w:firstLine="709"/>
        <w:jc w:val="both"/>
        <w:rPr>
          <w:sz w:val="26"/>
          <w:szCs w:val="26"/>
        </w:rPr>
      </w:pPr>
    </w:p>
    <w:p w:rsidR="002A0113" w:rsidRPr="004A6461" w:rsidRDefault="00A278DB" w:rsidP="002A0113">
      <w:pPr>
        <w:spacing w:line="30" w:lineRule="atLeast"/>
        <w:ind w:firstLine="709"/>
        <w:jc w:val="both"/>
        <w:rPr>
          <w:sz w:val="26"/>
          <w:szCs w:val="26"/>
        </w:rPr>
      </w:pPr>
      <w:r w:rsidRPr="004A6461">
        <w:rPr>
          <w:sz w:val="26"/>
          <w:szCs w:val="26"/>
        </w:rPr>
        <w:t>14</w:t>
      </w:r>
      <w:r w:rsidR="002A0113" w:rsidRPr="004A6461">
        <w:rPr>
          <w:sz w:val="26"/>
          <w:szCs w:val="26"/>
        </w:rPr>
        <w:t xml:space="preserve">. </w:t>
      </w:r>
      <w:r w:rsidRPr="004A6461">
        <w:rPr>
          <w:sz w:val="26"/>
          <w:szCs w:val="26"/>
        </w:rPr>
        <w:t>С</w:t>
      </w:r>
      <w:r w:rsidR="002A0113" w:rsidRPr="004A6461">
        <w:rPr>
          <w:sz w:val="26"/>
          <w:szCs w:val="26"/>
        </w:rPr>
        <w:t>пор</w:t>
      </w:r>
      <w:r w:rsidRPr="004A6461">
        <w:rPr>
          <w:sz w:val="26"/>
          <w:szCs w:val="26"/>
        </w:rPr>
        <w:t>ы</w:t>
      </w:r>
      <w:r w:rsidR="002A0113" w:rsidRPr="004A6461">
        <w:rPr>
          <w:sz w:val="26"/>
          <w:szCs w:val="26"/>
        </w:rPr>
        <w:t>, связанны</w:t>
      </w:r>
      <w:r w:rsidRPr="004A6461">
        <w:rPr>
          <w:sz w:val="26"/>
          <w:szCs w:val="26"/>
        </w:rPr>
        <w:t>е</w:t>
      </w:r>
      <w:r w:rsidR="002A0113" w:rsidRPr="004A6461">
        <w:rPr>
          <w:sz w:val="26"/>
          <w:szCs w:val="26"/>
        </w:rPr>
        <w:t xml:space="preserve"> с оспариванием пенсионерами из числа лиц, указанных в статье 1 Закона Российской Федерации от 12.02.1993 № 4468-1, решений федеральных органов исполнительной власти, федеральных государственных органов и их территориальных органов, осуществляющих пенсионное обеспечение, об отказе в применении коэффициентов к размерам пенсий (статья 48 Закона Российской Федерации от 12.02.1993 г. № 4468-1)</w:t>
      </w:r>
      <w:r w:rsidRPr="004A6461">
        <w:rPr>
          <w:sz w:val="26"/>
          <w:szCs w:val="26"/>
        </w:rPr>
        <w:t>.</w:t>
      </w:r>
    </w:p>
    <w:p w:rsidR="002A0113" w:rsidRPr="004A6461" w:rsidRDefault="002A0113" w:rsidP="002A0113">
      <w:pPr>
        <w:spacing w:line="30" w:lineRule="atLeast"/>
        <w:ind w:firstLine="709"/>
        <w:jc w:val="both"/>
        <w:rPr>
          <w:sz w:val="26"/>
          <w:szCs w:val="26"/>
        </w:rPr>
      </w:pPr>
      <w:r w:rsidRPr="004A6461">
        <w:rPr>
          <w:sz w:val="26"/>
          <w:szCs w:val="26"/>
        </w:rPr>
        <w:t>Дела данной категории судами области рассматривались.</w:t>
      </w:r>
    </w:p>
    <w:p w:rsidR="002A0113" w:rsidRPr="004A6461" w:rsidRDefault="002A0113" w:rsidP="002A0113">
      <w:pPr>
        <w:spacing w:line="30" w:lineRule="atLeast"/>
        <w:ind w:firstLine="709"/>
        <w:jc w:val="both"/>
        <w:rPr>
          <w:sz w:val="26"/>
          <w:szCs w:val="26"/>
        </w:rPr>
      </w:pPr>
      <w:r w:rsidRPr="004A6461">
        <w:rPr>
          <w:sz w:val="26"/>
          <w:szCs w:val="26"/>
        </w:rPr>
        <w:t xml:space="preserve">Пример: гражданское дело по иску по </w:t>
      </w:r>
      <w:r w:rsidR="00A63614">
        <w:rPr>
          <w:sz w:val="26"/>
          <w:szCs w:val="26"/>
        </w:rPr>
        <w:t>С.В.В.</w:t>
      </w:r>
      <w:r w:rsidRPr="004A6461">
        <w:rPr>
          <w:sz w:val="26"/>
          <w:szCs w:val="26"/>
        </w:rPr>
        <w:t xml:space="preserve"> к УФСИН России по Воронежской области о признании </w:t>
      </w:r>
      <w:proofErr w:type="gramStart"/>
      <w:r w:rsidRPr="004A6461">
        <w:rPr>
          <w:sz w:val="26"/>
          <w:szCs w:val="26"/>
        </w:rPr>
        <w:t>незаконным</w:t>
      </w:r>
      <w:proofErr w:type="gramEnd"/>
      <w:r w:rsidRPr="004A6461">
        <w:rPr>
          <w:sz w:val="26"/>
          <w:szCs w:val="26"/>
        </w:rPr>
        <w:t xml:space="preserve"> отказа в перерасчете пенсии, о возложении обязанности произвести перерасчет пенсии и выплатить разницу в пенсии.</w:t>
      </w:r>
      <w:r w:rsidR="00A63614">
        <w:rPr>
          <w:sz w:val="26"/>
          <w:szCs w:val="26"/>
        </w:rPr>
        <w:t xml:space="preserve"> </w:t>
      </w:r>
    </w:p>
    <w:p w:rsidR="002A0113" w:rsidRPr="004A6461" w:rsidRDefault="002A0113" w:rsidP="002A0113">
      <w:pPr>
        <w:spacing w:line="30" w:lineRule="atLeast"/>
        <w:ind w:firstLine="709"/>
        <w:jc w:val="both"/>
        <w:rPr>
          <w:sz w:val="26"/>
          <w:szCs w:val="26"/>
        </w:rPr>
      </w:pPr>
      <w:r w:rsidRPr="004A6461">
        <w:rPr>
          <w:sz w:val="26"/>
          <w:szCs w:val="26"/>
        </w:rPr>
        <w:t xml:space="preserve">В обосновании требований истец указал, что с 01.07.1997 был принят на контрактную службу в ОЮ 241/16 </w:t>
      </w:r>
      <w:r w:rsidR="00A63614">
        <w:rPr>
          <w:sz w:val="26"/>
          <w:szCs w:val="26"/>
        </w:rPr>
        <w:t>(адрес)</w:t>
      </w:r>
      <w:r w:rsidRPr="004A6461">
        <w:rPr>
          <w:sz w:val="26"/>
          <w:szCs w:val="26"/>
        </w:rPr>
        <w:t xml:space="preserve"> на должность младшего инспектора отдельной роты охраны. С истцом был заключен контракт с испытательным сроком 3 месяца, согласно которому он был принят стажером на указанную должность с распространением на него обязанностей, прав и льгот, установленных ст. 11 Положения о службе в органах внутренних дел Российской Федерации для лиц, </w:t>
      </w:r>
      <w:r w:rsidRPr="004A6461">
        <w:rPr>
          <w:sz w:val="26"/>
          <w:szCs w:val="26"/>
        </w:rPr>
        <w:lastRenderedPageBreak/>
        <w:t xml:space="preserve">назначаемых стажерами. По истечении испытательного срока </w:t>
      </w:r>
      <w:r w:rsidR="00A63614">
        <w:rPr>
          <w:sz w:val="26"/>
          <w:szCs w:val="26"/>
        </w:rPr>
        <w:t>01.10.</w:t>
      </w:r>
      <w:r w:rsidRPr="004A6461">
        <w:rPr>
          <w:sz w:val="26"/>
          <w:szCs w:val="26"/>
        </w:rPr>
        <w:t>1997</w:t>
      </w:r>
      <w:r w:rsidR="00A63614">
        <w:rPr>
          <w:sz w:val="26"/>
          <w:szCs w:val="26"/>
        </w:rPr>
        <w:t xml:space="preserve"> </w:t>
      </w:r>
      <w:r w:rsidRPr="004A6461">
        <w:rPr>
          <w:sz w:val="26"/>
          <w:szCs w:val="26"/>
        </w:rPr>
        <w:t xml:space="preserve">истцу присвоено специальное звание старший сержант. </w:t>
      </w:r>
      <w:r w:rsidR="00A63614">
        <w:rPr>
          <w:sz w:val="26"/>
          <w:szCs w:val="26"/>
        </w:rPr>
        <w:t>07.07.</w:t>
      </w:r>
      <w:r w:rsidRPr="004A6461">
        <w:rPr>
          <w:sz w:val="26"/>
          <w:szCs w:val="26"/>
        </w:rPr>
        <w:t xml:space="preserve">2008 года </w:t>
      </w:r>
      <w:r w:rsidR="00A63614">
        <w:rPr>
          <w:sz w:val="26"/>
          <w:szCs w:val="26"/>
        </w:rPr>
        <w:t>С.В.В.</w:t>
      </w:r>
      <w:r w:rsidRPr="004A6461">
        <w:rPr>
          <w:sz w:val="26"/>
          <w:szCs w:val="26"/>
        </w:rPr>
        <w:t xml:space="preserve"> был уволен на пенсию по выслуге лет. На момент увольнения выслуга составила в календарном исчислении 15 лет 18 дней, в льготном исчислении 22 года 18 дней. </w:t>
      </w:r>
      <w:proofErr w:type="gramStart"/>
      <w:r w:rsidRPr="004A6461">
        <w:rPr>
          <w:sz w:val="26"/>
          <w:szCs w:val="26"/>
        </w:rPr>
        <w:t xml:space="preserve">После выхода на пенсию истец переехал на постоянное место жительства в Воронежскую область, где до настоящего времени является получателем пенсии по выслуге лет, при этом, </w:t>
      </w:r>
      <w:r w:rsidR="00A63614">
        <w:rPr>
          <w:sz w:val="26"/>
          <w:szCs w:val="26"/>
        </w:rPr>
        <w:t>С.В.В.</w:t>
      </w:r>
      <w:r w:rsidRPr="004A6461">
        <w:rPr>
          <w:sz w:val="26"/>
          <w:szCs w:val="26"/>
        </w:rPr>
        <w:t xml:space="preserve"> не был сохранен районный коэффициент при выезде из районов Крайнего Севера в Воронежскую область по причине отсутствия необходимого стажа службы 15 лет в районах Крайнего Севера.</w:t>
      </w:r>
      <w:r w:rsidR="00A63614">
        <w:rPr>
          <w:sz w:val="26"/>
          <w:szCs w:val="26"/>
        </w:rPr>
        <w:t xml:space="preserve"> </w:t>
      </w:r>
      <w:proofErr w:type="gramEnd"/>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При вынесении решения суд руководствовался </w:t>
      </w:r>
      <w:proofErr w:type="spellStart"/>
      <w:r w:rsidRPr="004A6461">
        <w:rPr>
          <w:sz w:val="26"/>
          <w:szCs w:val="26"/>
        </w:rPr>
        <w:t>ст.ст</w:t>
      </w:r>
      <w:proofErr w:type="spellEnd"/>
      <w:r w:rsidRPr="004A6461">
        <w:rPr>
          <w:sz w:val="26"/>
          <w:szCs w:val="26"/>
        </w:rPr>
        <w:t xml:space="preserve">. 35, 39 Конституции РФ, ст. ст. 45, 46, 53, 55, 58 Закона № 4468-1 от 12.02.1993, ст. 2, 3 Закона № 5-ФЗ «О ветеранах», ст. 24 Закона Российской Федерации от 21.07.1993 № 5473-1 «Об учреждениях и органах, исполняющих уголовные наказания в виде лишения свободы», пунктом 4 Указа Президента Российской Федерации от 08.10.1997 </w:t>
      </w:r>
      <w:r w:rsidRPr="004A6461">
        <w:rPr>
          <w:sz w:val="26"/>
          <w:szCs w:val="26"/>
        </w:rPr>
        <w:br/>
        <w:t>№ 1100 «О реформировании уголовно</w:t>
      </w:r>
      <w:proofErr w:type="gramEnd"/>
      <w:r w:rsidRPr="004A6461">
        <w:rPr>
          <w:sz w:val="26"/>
          <w:szCs w:val="26"/>
        </w:rPr>
        <w:t xml:space="preserve"> - исполнительной системы Министерства внутренних дел Российской Федерации», Положением о службе в органах внутренних дел Российской Федерации, утвержденным Постановлением Верховного Совета Российской Федерации от 23.12.1992 № 4202-1, Постановлением Правительства Российской Федерации от 30.12.2011 № 1237, </w:t>
      </w:r>
      <w:r w:rsidRPr="004A6461">
        <w:rPr>
          <w:sz w:val="26"/>
          <w:szCs w:val="26"/>
        </w:rPr>
        <w:br/>
        <w:t>ст. 38 Федерального закона от 19.07.2018 № 197-ФЗ, Положением о военных комиссариатах, утвержденным Указом Президента РФ от 07.12.2012 №1609.</w:t>
      </w:r>
      <w:r w:rsidR="00A63614">
        <w:rPr>
          <w:sz w:val="26"/>
          <w:szCs w:val="26"/>
        </w:rPr>
        <w:t xml:space="preserve"> </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В указанном случае суд пришел к выводу, что исходя из правовых норм, регулирующих вопросы пенсионного обеспечения сотрудников уголовно - исполнительной системы, период испытательного срока истца при поступлении на службу в уголовно-исполнительной системе в районах Крайнего Севера с 01.07.1997 по 01.10.1997 подлежал включению в стаж службы для сохранения районного коэффициента к пенсии за выслугу лет при переезде </w:t>
      </w:r>
      <w:r w:rsidR="00A63614">
        <w:rPr>
          <w:sz w:val="26"/>
          <w:szCs w:val="26"/>
        </w:rPr>
        <w:t>С.В.В.</w:t>
      </w:r>
      <w:r w:rsidRPr="004A6461">
        <w:rPr>
          <w:sz w:val="26"/>
          <w:szCs w:val="26"/>
        </w:rPr>
        <w:t xml:space="preserve"> из районов</w:t>
      </w:r>
      <w:proofErr w:type="gramEnd"/>
      <w:r w:rsidRPr="004A6461">
        <w:rPr>
          <w:sz w:val="26"/>
          <w:szCs w:val="26"/>
        </w:rPr>
        <w:t xml:space="preserve"> Крайнего Севера на постоянное место жительства в Воронежскую область, где выплата данного коэффициента не предусмотрена, поскольку названное законодательство каких-либо исключений, предусматривающих, что период испытательного срока не засчитывается в календарную выслугу лет (стаж службы), необходимую для сохранения районного коэффициента к пенсии за выслугу лет, не содержит.</w:t>
      </w:r>
      <w:r w:rsidR="008C4F6C">
        <w:rPr>
          <w:sz w:val="26"/>
          <w:szCs w:val="26"/>
        </w:rPr>
        <w:t xml:space="preserve"> </w:t>
      </w:r>
    </w:p>
    <w:p w:rsidR="002A0113" w:rsidRPr="004A6461" w:rsidRDefault="002A0113" w:rsidP="002A0113">
      <w:pPr>
        <w:spacing w:line="30" w:lineRule="atLeast"/>
        <w:ind w:firstLine="709"/>
        <w:jc w:val="both"/>
        <w:rPr>
          <w:sz w:val="26"/>
          <w:szCs w:val="26"/>
        </w:rPr>
      </w:pPr>
      <w:r w:rsidRPr="004A6461">
        <w:rPr>
          <w:sz w:val="26"/>
          <w:szCs w:val="26"/>
        </w:rPr>
        <w:t xml:space="preserve">Решением суда требования удовлетворены. Постановлено признать отказ УФСИН России по Воронежской области в перерасчете пенсии с учетом сохраненного районного коэффициента </w:t>
      </w:r>
      <w:r w:rsidR="008C4F6C">
        <w:rPr>
          <w:sz w:val="26"/>
          <w:szCs w:val="26"/>
        </w:rPr>
        <w:t>С.В.В.</w:t>
      </w:r>
      <w:r w:rsidRPr="004A6461">
        <w:rPr>
          <w:sz w:val="26"/>
          <w:szCs w:val="26"/>
        </w:rPr>
        <w:t xml:space="preserve"> с 08.07.2008 по 31.12.2021 незаконным; обязать УФСИН России по Воронежской области произвести перерасчет пенсии </w:t>
      </w:r>
      <w:r w:rsidR="008C4F6C">
        <w:rPr>
          <w:sz w:val="26"/>
          <w:szCs w:val="26"/>
        </w:rPr>
        <w:t>С.В.В.</w:t>
      </w:r>
      <w:r w:rsidRPr="004A6461">
        <w:rPr>
          <w:sz w:val="26"/>
          <w:szCs w:val="26"/>
        </w:rPr>
        <w:t xml:space="preserve"> за период с 08.07.2008 по 31.12.2021 и выплатить разницу в пенсии.</w:t>
      </w:r>
      <w:r w:rsidR="008C4F6C">
        <w:rPr>
          <w:sz w:val="26"/>
          <w:szCs w:val="26"/>
        </w:rPr>
        <w:t xml:space="preserve"> </w:t>
      </w:r>
    </w:p>
    <w:p w:rsidR="002A0113" w:rsidRPr="004A6461" w:rsidRDefault="002A0113" w:rsidP="002A0113">
      <w:pPr>
        <w:spacing w:line="30" w:lineRule="atLeast"/>
        <w:ind w:firstLine="709"/>
        <w:jc w:val="both"/>
        <w:rPr>
          <w:sz w:val="26"/>
          <w:szCs w:val="26"/>
        </w:rPr>
      </w:pPr>
      <w:r w:rsidRPr="004A6461">
        <w:rPr>
          <w:sz w:val="26"/>
          <w:szCs w:val="26"/>
        </w:rPr>
        <w:t xml:space="preserve">(Решение Центрального районного суда г. Воронежа от 23.06.2023 </w:t>
      </w:r>
      <w:r w:rsidRPr="004A6461">
        <w:rPr>
          <w:sz w:val="26"/>
          <w:szCs w:val="26"/>
        </w:rPr>
        <w:br/>
        <w:t>№ 2-2840/2023</w:t>
      </w:r>
      <w:r w:rsidRPr="004A6461">
        <w:rPr>
          <w:rFonts w:eastAsiaTheme="minorHAnsi"/>
          <w:sz w:val="26"/>
          <w:szCs w:val="26"/>
          <w:lang w:eastAsia="en-US"/>
        </w:rPr>
        <w:t xml:space="preserve"> УИД 36RS0006-01-2023-002312-11, апелляционное определение судебной коллегии по гражданским делам Воронежского областного суда от 05.10.2023 № 33-7077/2023).</w:t>
      </w:r>
    </w:p>
    <w:p w:rsidR="002A0113" w:rsidRPr="004A6461" w:rsidRDefault="002A0113" w:rsidP="002A0113">
      <w:pPr>
        <w:spacing w:line="30" w:lineRule="atLeast"/>
        <w:ind w:firstLine="709"/>
        <w:jc w:val="both"/>
        <w:rPr>
          <w:sz w:val="26"/>
          <w:szCs w:val="26"/>
        </w:rPr>
      </w:pPr>
    </w:p>
    <w:p w:rsidR="002A0113" w:rsidRPr="004A6461" w:rsidRDefault="00A278DB" w:rsidP="002A0113">
      <w:pPr>
        <w:spacing w:line="30" w:lineRule="atLeast"/>
        <w:ind w:firstLine="709"/>
        <w:jc w:val="both"/>
        <w:rPr>
          <w:sz w:val="26"/>
          <w:szCs w:val="26"/>
        </w:rPr>
      </w:pPr>
      <w:r w:rsidRPr="004A6461">
        <w:rPr>
          <w:sz w:val="26"/>
          <w:szCs w:val="26"/>
        </w:rPr>
        <w:t>15</w:t>
      </w:r>
      <w:r w:rsidR="002A0113" w:rsidRPr="004A6461">
        <w:rPr>
          <w:sz w:val="26"/>
          <w:szCs w:val="26"/>
        </w:rPr>
        <w:t xml:space="preserve">. </w:t>
      </w:r>
      <w:r w:rsidRPr="004A6461">
        <w:rPr>
          <w:sz w:val="26"/>
          <w:szCs w:val="26"/>
        </w:rPr>
        <w:t>С</w:t>
      </w:r>
      <w:r w:rsidR="002A0113" w:rsidRPr="004A6461">
        <w:rPr>
          <w:sz w:val="26"/>
          <w:szCs w:val="26"/>
        </w:rPr>
        <w:t>лучаи рассмотрения судами дел о взыскании федеральными органами исполнительной власти, федеральными государственными органами и их территориальными органами, осуществляющими пенсионное обеспечение, с лиц, указанных в статье 1 Закона Российской Федерации от 12.02.1993 № 4468-1, неосновательного обогащения вследствие необоснованного получения пенсии</w:t>
      </w:r>
      <w:r w:rsidRPr="004A6461">
        <w:rPr>
          <w:sz w:val="26"/>
          <w:szCs w:val="26"/>
        </w:rPr>
        <w:t xml:space="preserve">. </w:t>
      </w:r>
    </w:p>
    <w:p w:rsidR="002A0113" w:rsidRPr="004A6461" w:rsidRDefault="002A0113" w:rsidP="002A0113">
      <w:pPr>
        <w:spacing w:line="30" w:lineRule="atLeast"/>
        <w:ind w:firstLine="709"/>
        <w:jc w:val="both"/>
        <w:rPr>
          <w:sz w:val="26"/>
          <w:szCs w:val="26"/>
        </w:rPr>
      </w:pPr>
      <w:r w:rsidRPr="004A6461">
        <w:rPr>
          <w:sz w:val="26"/>
          <w:szCs w:val="26"/>
        </w:rPr>
        <w:lastRenderedPageBreak/>
        <w:t xml:space="preserve">Дела данной категории имелись. Выносились решения как об отказе в удовлетворении иска, так и об удовлетворении заявленных требований. </w:t>
      </w:r>
    </w:p>
    <w:p w:rsidR="002A0113" w:rsidRPr="004A6461" w:rsidRDefault="002A0113" w:rsidP="002A0113">
      <w:pPr>
        <w:spacing w:line="30" w:lineRule="atLeast"/>
        <w:ind w:firstLine="709"/>
        <w:jc w:val="both"/>
        <w:rPr>
          <w:sz w:val="26"/>
          <w:szCs w:val="26"/>
        </w:rPr>
      </w:pPr>
      <w:r w:rsidRPr="004A6461">
        <w:rPr>
          <w:sz w:val="26"/>
          <w:szCs w:val="26"/>
        </w:rPr>
        <w:t xml:space="preserve">Примеры:  </w:t>
      </w:r>
      <w:r w:rsidR="008C4F6C">
        <w:rPr>
          <w:sz w:val="26"/>
          <w:szCs w:val="26"/>
        </w:rPr>
        <w:t xml:space="preserve">    </w:t>
      </w:r>
    </w:p>
    <w:p w:rsidR="002A0113" w:rsidRPr="004A6461" w:rsidRDefault="002A0113" w:rsidP="002A0113">
      <w:pPr>
        <w:spacing w:line="30" w:lineRule="atLeast"/>
        <w:ind w:firstLine="709"/>
        <w:jc w:val="both"/>
        <w:rPr>
          <w:sz w:val="26"/>
          <w:szCs w:val="26"/>
        </w:rPr>
      </w:pPr>
      <w:r w:rsidRPr="004A6461">
        <w:rPr>
          <w:sz w:val="26"/>
          <w:szCs w:val="26"/>
        </w:rPr>
        <w:t xml:space="preserve">1) гражданское дело по иску Федеральной службы судебных приставов России к </w:t>
      </w:r>
      <w:r w:rsidR="008C4F6C">
        <w:rPr>
          <w:sz w:val="26"/>
          <w:szCs w:val="26"/>
        </w:rPr>
        <w:t>Л.И.Е.</w:t>
      </w:r>
      <w:r w:rsidRPr="004A6461">
        <w:rPr>
          <w:sz w:val="26"/>
          <w:szCs w:val="26"/>
        </w:rPr>
        <w:t xml:space="preserve"> о взыскании суммы неосновательно приобретенных денежных средств.</w:t>
      </w:r>
      <w:r w:rsidR="008C4F6C">
        <w:rPr>
          <w:sz w:val="26"/>
          <w:szCs w:val="26"/>
        </w:rPr>
        <w:t xml:space="preserve"> </w:t>
      </w:r>
    </w:p>
    <w:p w:rsidR="002A0113" w:rsidRPr="004A6461" w:rsidRDefault="002A0113" w:rsidP="002A0113">
      <w:pPr>
        <w:ind w:firstLine="709"/>
        <w:jc w:val="both"/>
        <w:rPr>
          <w:color w:val="000000" w:themeColor="text1"/>
          <w:sz w:val="26"/>
          <w:szCs w:val="26"/>
        </w:rPr>
      </w:pPr>
      <w:proofErr w:type="gramStart"/>
      <w:r w:rsidRPr="004A6461">
        <w:rPr>
          <w:color w:val="000000" w:themeColor="text1"/>
          <w:sz w:val="26"/>
          <w:szCs w:val="26"/>
        </w:rPr>
        <w:t xml:space="preserve">ФССП России обратилась в суд с иском к </w:t>
      </w:r>
      <w:r w:rsidR="008C4F6C">
        <w:rPr>
          <w:sz w:val="26"/>
          <w:szCs w:val="26"/>
        </w:rPr>
        <w:t>Л.И.Е.</w:t>
      </w:r>
      <w:r w:rsidRPr="004A6461">
        <w:rPr>
          <w:color w:val="000000" w:themeColor="text1"/>
          <w:sz w:val="26"/>
          <w:szCs w:val="26"/>
        </w:rPr>
        <w:t xml:space="preserve"> о взыскании неосновательно приобретенных денежных средств в размере 471217,29 руб. В обоснование заявленных требований истец указал, что решением Ленинского районного суда г. Воронежа от 06.02.2023 за </w:t>
      </w:r>
      <w:r w:rsidR="008C4F6C">
        <w:rPr>
          <w:sz w:val="26"/>
          <w:szCs w:val="26"/>
        </w:rPr>
        <w:t>Л.И.Е.</w:t>
      </w:r>
      <w:r w:rsidRPr="004A6461">
        <w:rPr>
          <w:color w:val="000000" w:themeColor="text1"/>
          <w:sz w:val="26"/>
          <w:szCs w:val="26"/>
        </w:rPr>
        <w:t xml:space="preserve"> признано право на получение пенсии за выслугу лет в соответствии с пунктом «б» части 1 статьи 13 Закона РФ № 4468-1</w:t>
      </w:r>
      <w:proofErr w:type="gramEnd"/>
      <w:r w:rsidRPr="004A6461">
        <w:rPr>
          <w:color w:val="000000" w:themeColor="text1"/>
          <w:sz w:val="26"/>
          <w:szCs w:val="26"/>
        </w:rPr>
        <w:t xml:space="preserve">. На УФССП России по Воронежской области возложена обязанность </w:t>
      </w:r>
      <w:proofErr w:type="gramStart"/>
      <w:r w:rsidRPr="004A6461">
        <w:rPr>
          <w:color w:val="000000" w:themeColor="text1"/>
          <w:sz w:val="26"/>
          <w:szCs w:val="26"/>
        </w:rPr>
        <w:t>направить</w:t>
      </w:r>
      <w:proofErr w:type="gramEnd"/>
      <w:r w:rsidRPr="004A6461">
        <w:rPr>
          <w:color w:val="000000" w:themeColor="text1"/>
          <w:sz w:val="26"/>
          <w:szCs w:val="26"/>
        </w:rPr>
        <w:t xml:space="preserve"> документы для оформления пенсии на имя </w:t>
      </w:r>
      <w:r w:rsidR="008C4F6C">
        <w:rPr>
          <w:sz w:val="26"/>
          <w:szCs w:val="26"/>
        </w:rPr>
        <w:t>Л.И.Е.</w:t>
      </w:r>
      <w:r w:rsidRPr="004A6461">
        <w:rPr>
          <w:color w:val="000000" w:themeColor="text1"/>
          <w:sz w:val="26"/>
          <w:szCs w:val="26"/>
        </w:rPr>
        <w:t xml:space="preserve"> в соответствующее подразделение ФССП России, назначить </w:t>
      </w:r>
      <w:r w:rsidR="008C4F6C">
        <w:rPr>
          <w:sz w:val="26"/>
          <w:szCs w:val="26"/>
        </w:rPr>
        <w:t>Л.И.Е.</w:t>
      </w:r>
      <w:r w:rsidRPr="004A6461">
        <w:rPr>
          <w:color w:val="000000" w:themeColor="text1"/>
          <w:sz w:val="26"/>
          <w:szCs w:val="26"/>
        </w:rPr>
        <w:t xml:space="preserve"> пенсию за выслугу лет в соответствии с п. «б» ч.1 ст. 13 Закона № 4468-1 с 15.05.2021. Апелляционным определением судебной коллегии по гражданским делам Воронежского областного суда от 25.05.2023 решение оставлено без изменения. Определением судебной коллегии по гражданским делам Первого кассационного суда общей юрисдикции от 23.10.2023 вышеуказанные судебные акты отменены, дело направлено на новое рассмотрение в суд первой инстанции. При новом рассмотрении решением Ленинского районного суда г. Воронежа от 27.12.2023 в удовлетворении исковых требований </w:t>
      </w:r>
      <w:r w:rsidR="008C4F6C">
        <w:rPr>
          <w:sz w:val="26"/>
          <w:szCs w:val="26"/>
        </w:rPr>
        <w:t>Л.И.Е.</w:t>
      </w:r>
      <w:r w:rsidRPr="004A6461">
        <w:rPr>
          <w:color w:val="000000" w:themeColor="text1"/>
          <w:sz w:val="26"/>
          <w:szCs w:val="26"/>
        </w:rPr>
        <w:t xml:space="preserve"> к УФССП России по Воронежской области, ФССП России о признании права на получение пенсии за выслугу лет, </w:t>
      </w:r>
      <w:proofErr w:type="spellStart"/>
      <w:r w:rsidRPr="004A6461">
        <w:rPr>
          <w:color w:val="000000" w:themeColor="text1"/>
          <w:sz w:val="26"/>
          <w:szCs w:val="26"/>
        </w:rPr>
        <w:t>обязании</w:t>
      </w:r>
      <w:proofErr w:type="spellEnd"/>
      <w:r w:rsidRPr="004A6461">
        <w:rPr>
          <w:color w:val="000000" w:themeColor="text1"/>
          <w:sz w:val="26"/>
          <w:szCs w:val="26"/>
        </w:rPr>
        <w:t xml:space="preserve"> назначить пенсию за выслугу лет, отказано. На основании решения Ленинского районного суда г. Воронежа от 06.02.2023 </w:t>
      </w:r>
      <w:r w:rsidR="008C4F6C">
        <w:rPr>
          <w:sz w:val="26"/>
          <w:szCs w:val="26"/>
        </w:rPr>
        <w:t>Л.И.Е.</w:t>
      </w:r>
      <w:r w:rsidRPr="004A6461">
        <w:rPr>
          <w:color w:val="000000" w:themeColor="text1"/>
          <w:sz w:val="26"/>
          <w:szCs w:val="26"/>
        </w:rPr>
        <w:t xml:space="preserve"> выплачены денежные средства на сумму 471217,29 руб. В добровольном порядке возврат неосновательно полученных денежных средств </w:t>
      </w:r>
      <w:r w:rsidR="008C4F6C">
        <w:rPr>
          <w:sz w:val="26"/>
          <w:szCs w:val="26"/>
        </w:rPr>
        <w:t>Л.И.Е.</w:t>
      </w:r>
      <w:r w:rsidRPr="004A6461">
        <w:rPr>
          <w:color w:val="000000" w:themeColor="text1"/>
          <w:sz w:val="26"/>
          <w:szCs w:val="26"/>
        </w:rPr>
        <w:t xml:space="preserve"> не осуществил.</w:t>
      </w:r>
      <w:r w:rsidR="008C4F6C">
        <w:rPr>
          <w:color w:val="000000" w:themeColor="text1"/>
          <w:sz w:val="26"/>
          <w:szCs w:val="26"/>
        </w:rPr>
        <w:t xml:space="preserve">  </w:t>
      </w:r>
    </w:p>
    <w:p w:rsidR="002A0113" w:rsidRPr="004A6461" w:rsidRDefault="002A0113" w:rsidP="002A0113">
      <w:pPr>
        <w:ind w:firstLine="709"/>
        <w:jc w:val="both"/>
        <w:rPr>
          <w:color w:val="000000" w:themeColor="text1"/>
          <w:sz w:val="26"/>
          <w:szCs w:val="26"/>
        </w:rPr>
      </w:pPr>
      <w:proofErr w:type="gramStart"/>
      <w:r w:rsidRPr="004A6461">
        <w:rPr>
          <w:color w:val="000000" w:themeColor="text1"/>
          <w:sz w:val="26"/>
          <w:szCs w:val="26"/>
        </w:rPr>
        <w:t>Руководствуясь положениями ст. 46, ч. 3 ст. 123 Конституции РФ, ч. 1 ст. 3, ст. 12, 13, 209, 443 и 444 ГПК РФ, ст. 11, 1102, 1103, 1109 ГК РФ, с учетом фактических оснований иска, сформулированных истцом, судом осуществлена правовая квалификация спорного правоотношения, по результатам которой установлен иной порядок защиты нарушенного права истца, а именно, не в порядке искового производства</w:t>
      </w:r>
      <w:proofErr w:type="gramEnd"/>
      <w:r w:rsidRPr="004A6461">
        <w:rPr>
          <w:color w:val="000000" w:themeColor="text1"/>
          <w:sz w:val="26"/>
          <w:szCs w:val="26"/>
        </w:rPr>
        <w:t xml:space="preserve"> по настоящему делу, а в порядке производства, связанного с исполнением судебных постановлений, в рамках ранее рассмотренного гражданского дела путем поворота исполнения судебного решения по правилам, предусмотренным статьей 443 ГПК РФ. </w:t>
      </w:r>
      <w:proofErr w:type="gramStart"/>
      <w:r w:rsidRPr="004A6461">
        <w:rPr>
          <w:color w:val="000000" w:themeColor="text1"/>
          <w:sz w:val="26"/>
          <w:szCs w:val="26"/>
        </w:rPr>
        <w:t>Разрешая спор, суд пришел к выводу о том, что истцом избран ненадлежащий способ защиты права, так как в качестве механизма восстановления в судебном порядке прав и законных интересов истца в настоящем случае предусмотрен поворот исполнения решения суда, полученные на основании отмененного судебного акта денежные средства не могут быть отнесены к неосновательному обогащению, в связи с чем, в удовлетворении требований следует</w:t>
      </w:r>
      <w:proofErr w:type="gramEnd"/>
      <w:r w:rsidRPr="004A6461">
        <w:rPr>
          <w:color w:val="000000" w:themeColor="text1"/>
          <w:sz w:val="26"/>
          <w:szCs w:val="26"/>
        </w:rPr>
        <w:t xml:space="preserve"> отказать.</w:t>
      </w:r>
    </w:p>
    <w:p w:rsidR="002A0113" w:rsidRPr="004A6461" w:rsidRDefault="002A0113" w:rsidP="002A0113">
      <w:pPr>
        <w:spacing w:line="30" w:lineRule="atLeast"/>
        <w:ind w:firstLine="709"/>
        <w:jc w:val="both"/>
        <w:rPr>
          <w:sz w:val="26"/>
          <w:szCs w:val="26"/>
        </w:rPr>
      </w:pPr>
      <w:r w:rsidRPr="004A6461">
        <w:rPr>
          <w:sz w:val="26"/>
          <w:szCs w:val="26"/>
        </w:rPr>
        <w:t>(Решение Ленинского районного суда от 19.09.2024 № 2-3875-2025, решение не вступило в законную силу, по делу подана апелляционная жалоба, находится на рассмотрении).</w:t>
      </w:r>
    </w:p>
    <w:p w:rsidR="002A0113" w:rsidRPr="004A6461" w:rsidRDefault="002A0113" w:rsidP="002A0113">
      <w:pPr>
        <w:spacing w:line="30" w:lineRule="atLeast"/>
        <w:ind w:firstLine="709"/>
        <w:jc w:val="both"/>
        <w:rPr>
          <w:sz w:val="26"/>
          <w:szCs w:val="26"/>
        </w:rPr>
      </w:pPr>
    </w:p>
    <w:p w:rsidR="002A0113" w:rsidRPr="004A6461" w:rsidRDefault="002A0113" w:rsidP="002A0113">
      <w:pPr>
        <w:pStyle w:val="20"/>
        <w:shd w:val="clear" w:color="auto" w:fill="auto"/>
        <w:ind w:firstLine="760"/>
        <w:jc w:val="both"/>
        <w:rPr>
          <w:sz w:val="26"/>
          <w:szCs w:val="26"/>
        </w:rPr>
      </w:pPr>
      <w:r w:rsidRPr="004A6461">
        <w:rPr>
          <w:rStyle w:val="24"/>
          <w:i w:val="0"/>
        </w:rPr>
        <w:t>2) гражданское дело</w:t>
      </w:r>
      <w:r w:rsidRPr="004A6461">
        <w:rPr>
          <w:sz w:val="26"/>
          <w:szCs w:val="26"/>
        </w:rPr>
        <w:t xml:space="preserve"> по иску МВД по республике Коми к </w:t>
      </w:r>
      <w:r w:rsidR="00650729">
        <w:rPr>
          <w:sz w:val="26"/>
          <w:szCs w:val="26"/>
        </w:rPr>
        <w:t>С.Д.А.</w:t>
      </w:r>
      <w:r w:rsidRPr="004A6461">
        <w:rPr>
          <w:sz w:val="26"/>
          <w:szCs w:val="26"/>
        </w:rPr>
        <w:t xml:space="preserve"> о взыскании неосновательного обогащения в размере 174209,88 руб.</w:t>
      </w:r>
      <w:r w:rsidR="00650729">
        <w:rPr>
          <w:sz w:val="26"/>
          <w:szCs w:val="26"/>
        </w:rPr>
        <w:t xml:space="preserve">   </w:t>
      </w:r>
    </w:p>
    <w:p w:rsidR="002A0113" w:rsidRPr="004A6461" w:rsidRDefault="002A0113" w:rsidP="002A0113">
      <w:pPr>
        <w:pStyle w:val="20"/>
        <w:shd w:val="clear" w:color="auto" w:fill="auto"/>
        <w:ind w:firstLine="760"/>
        <w:jc w:val="both"/>
        <w:rPr>
          <w:sz w:val="26"/>
          <w:szCs w:val="26"/>
        </w:rPr>
      </w:pPr>
      <w:proofErr w:type="gramStart"/>
      <w:r w:rsidRPr="004A6461">
        <w:rPr>
          <w:sz w:val="26"/>
          <w:szCs w:val="26"/>
        </w:rPr>
        <w:t xml:space="preserve">В обоснование заявленных требований истец указал, что в отделе пенсионного обслуживания Центра финансового обеспечения Министерства внутренних дел по </w:t>
      </w:r>
      <w:r w:rsidRPr="004A6461">
        <w:rPr>
          <w:sz w:val="26"/>
          <w:szCs w:val="26"/>
        </w:rPr>
        <w:lastRenderedPageBreak/>
        <w:t xml:space="preserve">Республике Коми (ОПО ЦФО МВД по Республике Коми) на пенсионном обслуживании состоит пенсионер МВД </w:t>
      </w:r>
      <w:r w:rsidR="00650729">
        <w:rPr>
          <w:sz w:val="26"/>
          <w:szCs w:val="26"/>
        </w:rPr>
        <w:t>С.Д.А.</w:t>
      </w:r>
      <w:r w:rsidRPr="004A6461">
        <w:rPr>
          <w:sz w:val="26"/>
          <w:szCs w:val="26"/>
        </w:rPr>
        <w:t>, который уволен из ОВД 12.08.2013 с должности начальника отделения материально - технического снабжения и комплектации ФГБУ "ПТЦ ФПС по Республике Коми" по выслуге лет, дающей право</w:t>
      </w:r>
      <w:proofErr w:type="gramEnd"/>
      <w:r w:rsidRPr="004A6461">
        <w:rPr>
          <w:sz w:val="26"/>
          <w:szCs w:val="26"/>
        </w:rPr>
        <w:t xml:space="preserve"> на получение пенсии. Согласно расчету выслуги лет, служба </w:t>
      </w:r>
      <w:r w:rsidR="00650729">
        <w:rPr>
          <w:sz w:val="26"/>
          <w:szCs w:val="26"/>
        </w:rPr>
        <w:t>С.Д.А.</w:t>
      </w:r>
      <w:r w:rsidRPr="004A6461">
        <w:rPr>
          <w:sz w:val="26"/>
          <w:szCs w:val="26"/>
        </w:rPr>
        <w:t xml:space="preserve"> в местностях, приравненных к районам Крайнего Севера, составляет 13 лет; поскольку на дату увольнения со службы в органах внутренних дел у </w:t>
      </w:r>
      <w:r w:rsidR="00650729">
        <w:rPr>
          <w:sz w:val="26"/>
          <w:szCs w:val="26"/>
        </w:rPr>
        <w:t>С.Д.А.</w:t>
      </w:r>
      <w:r w:rsidRPr="004A6461">
        <w:rPr>
          <w:sz w:val="26"/>
          <w:szCs w:val="26"/>
        </w:rPr>
        <w:t xml:space="preserve"> отсутствовал календарный стаж службы 20 лет в местностях, приравненных к районам Крайнего Севера, при перемене места жительства, права на выплату пенсии с учетом районного коэффициента 1,2 по </w:t>
      </w:r>
      <w:r w:rsidR="00650729">
        <w:rPr>
          <w:sz w:val="26"/>
          <w:szCs w:val="26"/>
        </w:rPr>
        <w:t>(адрес)</w:t>
      </w:r>
      <w:r w:rsidRPr="004A6461">
        <w:rPr>
          <w:sz w:val="26"/>
          <w:szCs w:val="26"/>
        </w:rPr>
        <w:t xml:space="preserve"> Республики Коми он утрачивает. </w:t>
      </w:r>
      <w:r w:rsidR="00650729">
        <w:rPr>
          <w:sz w:val="26"/>
          <w:szCs w:val="26"/>
        </w:rPr>
        <w:t>С.Д.А.</w:t>
      </w:r>
      <w:r w:rsidRPr="004A6461">
        <w:rPr>
          <w:sz w:val="26"/>
          <w:szCs w:val="26"/>
        </w:rPr>
        <w:t xml:space="preserve"> назначена и выплачивается пенсия за выслугу лет пожизненно. На момент назначения пенсии в заявлении о назначении пенсии он указал место жительства: Республика Коми, </w:t>
      </w:r>
      <w:r w:rsidR="00650729">
        <w:rPr>
          <w:sz w:val="26"/>
          <w:szCs w:val="26"/>
        </w:rPr>
        <w:t>(адрес)</w:t>
      </w:r>
      <w:r w:rsidRPr="004A6461">
        <w:rPr>
          <w:sz w:val="26"/>
          <w:szCs w:val="26"/>
        </w:rPr>
        <w:t xml:space="preserve">, приложив справку с места жительства о составе семьи и копию паспорта, в </w:t>
      </w:r>
      <w:proofErr w:type="gramStart"/>
      <w:r w:rsidRPr="004A6461">
        <w:rPr>
          <w:sz w:val="26"/>
          <w:szCs w:val="26"/>
        </w:rPr>
        <w:t>связи</w:t>
      </w:r>
      <w:proofErr w:type="gramEnd"/>
      <w:r w:rsidRPr="004A6461">
        <w:rPr>
          <w:sz w:val="26"/>
          <w:szCs w:val="26"/>
        </w:rPr>
        <w:t xml:space="preserve"> с чем пенсия ему выплачивалась с применением повышающего коэффициента 1,2. В результате контрольных мероприятий установлено, что </w:t>
      </w:r>
      <w:r w:rsidR="00650729">
        <w:rPr>
          <w:sz w:val="26"/>
          <w:szCs w:val="26"/>
        </w:rPr>
        <w:t>С.Д.А.</w:t>
      </w:r>
      <w:r w:rsidR="00650729">
        <w:rPr>
          <w:sz w:val="26"/>
          <w:szCs w:val="26"/>
        </w:rPr>
        <w:t xml:space="preserve"> </w:t>
      </w:r>
      <w:r w:rsidRPr="004A6461">
        <w:rPr>
          <w:sz w:val="26"/>
          <w:szCs w:val="26"/>
        </w:rPr>
        <w:t xml:space="preserve">с 17.11.2015 на постоянной основе осуществляет трудовую деятельность в БУЗ </w:t>
      </w:r>
      <w:proofErr w:type="gramStart"/>
      <w:r w:rsidRPr="004A6461">
        <w:rPr>
          <w:sz w:val="26"/>
          <w:szCs w:val="26"/>
        </w:rPr>
        <w:t>ВО</w:t>
      </w:r>
      <w:proofErr w:type="gramEnd"/>
      <w:r w:rsidRPr="004A6461">
        <w:rPr>
          <w:sz w:val="26"/>
          <w:szCs w:val="26"/>
        </w:rPr>
        <w:t xml:space="preserve"> «Воронежская областная клиническая больница № 1» Кроме того, он с </w:t>
      </w:r>
      <w:r w:rsidR="00650729">
        <w:rPr>
          <w:sz w:val="26"/>
          <w:szCs w:val="26"/>
        </w:rPr>
        <w:t>(дата)</w:t>
      </w:r>
      <w:r w:rsidRPr="004A6461">
        <w:rPr>
          <w:sz w:val="26"/>
          <w:szCs w:val="26"/>
        </w:rPr>
        <w:t xml:space="preserve"> зарегистрирован по месту пребывания в </w:t>
      </w:r>
      <w:r w:rsidR="00650729">
        <w:rPr>
          <w:sz w:val="26"/>
          <w:szCs w:val="26"/>
        </w:rPr>
        <w:t>(адрес)</w:t>
      </w:r>
      <w:r w:rsidRPr="004A6461">
        <w:rPr>
          <w:sz w:val="26"/>
          <w:szCs w:val="26"/>
        </w:rPr>
        <w:t xml:space="preserve">. </w:t>
      </w:r>
      <w:r w:rsidR="00650729">
        <w:rPr>
          <w:sz w:val="26"/>
          <w:szCs w:val="26"/>
        </w:rPr>
        <w:t>С.Д.А.</w:t>
      </w:r>
      <w:r w:rsidRPr="004A6461">
        <w:rPr>
          <w:sz w:val="26"/>
          <w:szCs w:val="26"/>
        </w:rPr>
        <w:t xml:space="preserve">, фактически проживая в </w:t>
      </w:r>
      <w:r w:rsidR="00650729">
        <w:rPr>
          <w:sz w:val="26"/>
          <w:szCs w:val="26"/>
        </w:rPr>
        <w:t>(адрес)</w:t>
      </w:r>
      <w:r w:rsidRPr="004A6461">
        <w:rPr>
          <w:sz w:val="26"/>
          <w:szCs w:val="26"/>
        </w:rPr>
        <w:t xml:space="preserve">, районный коэффициент, начисляемый к пенсии для лиц, проживающих в </w:t>
      </w:r>
      <w:r w:rsidR="00650729">
        <w:rPr>
          <w:sz w:val="26"/>
          <w:szCs w:val="26"/>
        </w:rPr>
        <w:t>(адрес)</w:t>
      </w:r>
      <w:r w:rsidRPr="004A6461">
        <w:rPr>
          <w:sz w:val="26"/>
          <w:szCs w:val="26"/>
        </w:rPr>
        <w:t xml:space="preserve"> Республики Коми, получал в нарушение требований законодательства, возникла сумма ущерба, причиненного федеральному бюджету за период с 01.12.2015 по 31.08.2020 в размере 174209,88 руб.</w:t>
      </w:r>
      <w:r w:rsidR="00650729">
        <w:rPr>
          <w:sz w:val="26"/>
          <w:szCs w:val="26"/>
        </w:rPr>
        <w:t xml:space="preserve">  </w:t>
      </w:r>
    </w:p>
    <w:p w:rsidR="002A0113" w:rsidRPr="004A6461" w:rsidRDefault="002A0113" w:rsidP="002A0113">
      <w:pPr>
        <w:pStyle w:val="20"/>
        <w:shd w:val="clear" w:color="auto" w:fill="auto"/>
        <w:spacing w:line="295" w:lineRule="exact"/>
        <w:ind w:firstLine="760"/>
        <w:jc w:val="both"/>
        <w:rPr>
          <w:sz w:val="26"/>
          <w:szCs w:val="26"/>
        </w:rPr>
      </w:pPr>
      <w:proofErr w:type="gramStart"/>
      <w:r w:rsidRPr="004A6461">
        <w:rPr>
          <w:sz w:val="26"/>
          <w:szCs w:val="26"/>
        </w:rPr>
        <w:t xml:space="preserve">При вынесении решения суд руководствовался ст. ст. 15, 27 </w:t>
      </w:r>
      <w:r w:rsidRPr="004A6461">
        <w:rPr>
          <w:sz w:val="26"/>
          <w:szCs w:val="26"/>
        </w:rPr>
        <w:br/>
        <w:t xml:space="preserve">Конституции РФ, ст. ст. 48, 56 Закона № 4468-1 от 12.02.1993, Законом РФ от 25.06.1993 </w:t>
      </w:r>
      <w:r w:rsidRPr="004A6461">
        <w:rPr>
          <w:sz w:val="26"/>
          <w:szCs w:val="26"/>
          <w:lang w:bidi="en-US"/>
        </w:rPr>
        <w:t xml:space="preserve">№ </w:t>
      </w:r>
      <w:r w:rsidRPr="004A6461">
        <w:rPr>
          <w:sz w:val="26"/>
          <w:szCs w:val="26"/>
        </w:rPr>
        <w:t>5242-1 «О праве граждан Российской Федерации на свободу передвижения, выбор места пребывания и жительства в пределах Российской Федерации», Инструкцией об организации работы по пенсионному обеспечению в системе Министерства внутренних дел Российской Федерации, утвержденной приказом МВД России от</w:t>
      </w:r>
      <w:proofErr w:type="gramEnd"/>
      <w:r w:rsidRPr="004A6461">
        <w:rPr>
          <w:sz w:val="26"/>
          <w:szCs w:val="26"/>
        </w:rPr>
        <w:t xml:space="preserve"> 09.01.2018 № 7, ст. 1109 ГК РФ. </w:t>
      </w:r>
      <w:proofErr w:type="gramStart"/>
      <w:r w:rsidRPr="004A6461">
        <w:rPr>
          <w:sz w:val="26"/>
          <w:szCs w:val="26"/>
        </w:rPr>
        <w:t xml:space="preserve">При разрешении спора суд пришел к выводу, что поскольку </w:t>
      </w:r>
      <w:r w:rsidR="00650729">
        <w:rPr>
          <w:sz w:val="26"/>
          <w:szCs w:val="26"/>
        </w:rPr>
        <w:t>С.Д.А.</w:t>
      </w:r>
      <w:r w:rsidRPr="004A6461">
        <w:rPr>
          <w:sz w:val="26"/>
          <w:szCs w:val="26"/>
        </w:rPr>
        <w:t xml:space="preserve"> не сообщил об обстоятельствах, лишающих его права на получение пенсии с учетом районного коэффициента, установленного в Республике Коми, полученные ответчиком денежные суммы пенсионного обеспечения с учетом районного коэффициента за период с 01.12.2015 по 31.08.2020 в размере 174 209,88 рублей, являются неосновательным обогащением ответчика, которые он в силу положений</w:t>
      </w:r>
      <w:proofErr w:type="gramEnd"/>
      <w:r w:rsidRPr="004A6461">
        <w:rPr>
          <w:sz w:val="26"/>
          <w:szCs w:val="26"/>
        </w:rPr>
        <w:t xml:space="preserve"> статей 1102, 1103 ГК РФ обязан возвратить, в </w:t>
      </w:r>
      <w:proofErr w:type="gramStart"/>
      <w:r w:rsidRPr="004A6461">
        <w:rPr>
          <w:sz w:val="26"/>
          <w:szCs w:val="26"/>
        </w:rPr>
        <w:t>связи</w:t>
      </w:r>
      <w:proofErr w:type="gramEnd"/>
      <w:r w:rsidRPr="004A6461">
        <w:rPr>
          <w:sz w:val="26"/>
          <w:szCs w:val="26"/>
        </w:rPr>
        <w:t xml:space="preserve"> с чем исковые требования удовлетворил.</w:t>
      </w:r>
    </w:p>
    <w:p w:rsidR="002A0113" w:rsidRPr="004A6461" w:rsidRDefault="002A0113" w:rsidP="002A0113">
      <w:pPr>
        <w:pStyle w:val="20"/>
        <w:shd w:val="clear" w:color="auto" w:fill="auto"/>
        <w:spacing w:line="295" w:lineRule="exact"/>
        <w:ind w:firstLine="760"/>
        <w:jc w:val="both"/>
        <w:rPr>
          <w:sz w:val="26"/>
          <w:szCs w:val="26"/>
        </w:rPr>
      </w:pPr>
      <w:r w:rsidRPr="004A6461">
        <w:rPr>
          <w:sz w:val="26"/>
          <w:szCs w:val="26"/>
        </w:rPr>
        <w:t xml:space="preserve">(Решение Центрального районного суда г. Воронежа от 15.03.2022 </w:t>
      </w:r>
      <w:r w:rsidRPr="004A6461">
        <w:rPr>
          <w:sz w:val="26"/>
          <w:szCs w:val="26"/>
        </w:rPr>
        <w:br/>
        <w:t>№ 2-853/2022).</w:t>
      </w:r>
    </w:p>
    <w:p w:rsidR="00A278DB" w:rsidRPr="004A6461" w:rsidRDefault="00A278DB" w:rsidP="002A0113">
      <w:pPr>
        <w:spacing w:line="30" w:lineRule="atLeast"/>
        <w:ind w:firstLine="709"/>
        <w:jc w:val="both"/>
        <w:rPr>
          <w:b/>
          <w:sz w:val="26"/>
          <w:szCs w:val="26"/>
        </w:rPr>
      </w:pPr>
    </w:p>
    <w:p w:rsidR="002A0113" w:rsidRPr="004A6461" w:rsidRDefault="00A278DB" w:rsidP="002A0113">
      <w:pPr>
        <w:spacing w:line="30" w:lineRule="atLeast"/>
        <w:ind w:firstLine="709"/>
        <w:jc w:val="both"/>
        <w:rPr>
          <w:sz w:val="26"/>
          <w:szCs w:val="26"/>
        </w:rPr>
      </w:pPr>
      <w:r w:rsidRPr="004A6461">
        <w:rPr>
          <w:sz w:val="26"/>
          <w:szCs w:val="26"/>
        </w:rPr>
        <w:t>16</w:t>
      </w:r>
      <w:r w:rsidR="002A0113" w:rsidRPr="004A6461">
        <w:rPr>
          <w:sz w:val="26"/>
          <w:szCs w:val="26"/>
        </w:rPr>
        <w:t xml:space="preserve">. </w:t>
      </w:r>
      <w:r w:rsidRPr="004A6461">
        <w:rPr>
          <w:sz w:val="26"/>
          <w:szCs w:val="26"/>
        </w:rPr>
        <w:t>Д</w:t>
      </w:r>
      <w:r w:rsidR="002A0113" w:rsidRPr="004A6461">
        <w:rPr>
          <w:sz w:val="26"/>
          <w:szCs w:val="26"/>
        </w:rPr>
        <w:t>ела, связанные с приостановлением/ прекращением выплаты пенсий, в том числе при выезде пенсионера на постоянное место жительство за пределы территории Российской Федерации</w:t>
      </w:r>
      <w:r w:rsidRPr="004A6461">
        <w:rPr>
          <w:sz w:val="26"/>
          <w:szCs w:val="26"/>
        </w:rPr>
        <w:t>.</w:t>
      </w:r>
    </w:p>
    <w:p w:rsidR="002A0113" w:rsidRPr="004A6461" w:rsidRDefault="002A0113" w:rsidP="002A0113">
      <w:pPr>
        <w:spacing w:line="30" w:lineRule="atLeast"/>
        <w:ind w:firstLine="709"/>
        <w:jc w:val="both"/>
        <w:rPr>
          <w:color w:val="000000"/>
          <w:sz w:val="26"/>
          <w:szCs w:val="26"/>
          <w:lang w:bidi="ru-RU"/>
        </w:rPr>
      </w:pPr>
      <w:r w:rsidRPr="004A6461">
        <w:rPr>
          <w:color w:val="000000"/>
          <w:sz w:val="26"/>
          <w:szCs w:val="26"/>
          <w:lang w:bidi="ru-RU"/>
        </w:rPr>
        <w:t>Указанные дела судами рассматривались, выносились решения об удовлетворении исков.</w:t>
      </w:r>
    </w:p>
    <w:p w:rsidR="002A0113" w:rsidRPr="004A6461" w:rsidRDefault="002A0113" w:rsidP="002A0113">
      <w:pPr>
        <w:spacing w:line="30" w:lineRule="atLeast"/>
        <w:ind w:firstLine="709"/>
        <w:jc w:val="both"/>
        <w:rPr>
          <w:sz w:val="26"/>
          <w:szCs w:val="26"/>
        </w:rPr>
      </w:pPr>
      <w:r w:rsidRPr="004A6461">
        <w:rPr>
          <w:sz w:val="26"/>
          <w:szCs w:val="26"/>
        </w:rPr>
        <w:t>Пример:</w:t>
      </w:r>
    </w:p>
    <w:p w:rsidR="002A0113" w:rsidRPr="004A6461" w:rsidRDefault="002A0113" w:rsidP="002A0113">
      <w:pPr>
        <w:spacing w:line="30" w:lineRule="atLeast"/>
        <w:ind w:firstLine="709"/>
        <w:jc w:val="both"/>
        <w:rPr>
          <w:sz w:val="26"/>
          <w:szCs w:val="26"/>
        </w:rPr>
      </w:pPr>
      <w:r w:rsidRPr="004A6461">
        <w:rPr>
          <w:sz w:val="26"/>
          <w:szCs w:val="26"/>
        </w:rPr>
        <w:t xml:space="preserve">1) Гражданское дело по иску </w:t>
      </w:r>
      <w:r w:rsidR="00650729">
        <w:rPr>
          <w:sz w:val="26"/>
          <w:szCs w:val="26"/>
        </w:rPr>
        <w:t>Т.Г.Ш.</w:t>
      </w:r>
      <w:r w:rsidRPr="004A6461">
        <w:rPr>
          <w:sz w:val="26"/>
          <w:szCs w:val="26"/>
        </w:rPr>
        <w:t xml:space="preserve"> к ГУ МВД России по Воронежской области о возложении обязанности возобновить выплату пенсии по выслуге лет с 01.03.2024.</w:t>
      </w:r>
    </w:p>
    <w:p w:rsidR="002A0113" w:rsidRPr="004A6461" w:rsidRDefault="002A0113" w:rsidP="002A0113">
      <w:pPr>
        <w:spacing w:line="30" w:lineRule="atLeast"/>
        <w:ind w:firstLine="709"/>
        <w:jc w:val="both"/>
        <w:rPr>
          <w:sz w:val="26"/>
          <w:szCs w:val="26"/>
        </w:rPr>
      </w:pPr>
      <w:r w:rsidRPr="004A6461">
        <w:rPr>
          <w:sz w:val="26"/>
          <w:szCs w:val="26"/>
        </w:rPr>
        <w:lastRenderedPageBreak/>
        <w:t>В обоснование требований истец указал, что являлся получателем пенсии за выслугу лет, которая была ему назначена в соответствии с Соглашением между Российской Федерацией и Республикой Абхазия. С 01.03.2024 ответчик прекратил выплату пенсии истцу. Основанием для прекращения выплаты пенсии, явилось то обстоятельство, что истец не проживает постоянно на территории Российской Федерации. Истец, полагает, что действиями ответчика нарушены его права, так как он не менял своего постоянного места жительства, является гражданином РФ и имеет постоянную регистрацию по месту жительства на территории Воронежской области. То обстоятельство, что истец часто выезжает в Абхазию, где проживают его родственники, не свидетельствует об изменении места жительства истца и не давало ответчику права прекращать выплату пенсии.</w:t>
      </w:r>
    </w:p>
    <w:p w:rsidR="002A0113" w:rsidRPr="004A6461" w:rsidRDefault="002A0113" w:rsidP="002A0113">
      <w:pPr>
        <w:spacing w:line="30" w:lineRule="atLeast"/>
        <w:ind w:firstLine="709"/>
        <w:jc w:val="both"/>
        <w:rPr>
          <w:sz w:val="26"/>
          <w:szCs w:val="26"/>
        </w:rPr>
      </w:pPr>
      <w:proofErr w:type="gramStart"/>
      <w:r w:rsidRPr="004A6461">
        <w:rPr>
          <w:sz w:val="26"/>
          <w:szCs w:val="26"/>
        </w:rPr>
        <w:t xml:space="preserve">При вынесении решения суд руководствовался </w:t>
      </w:r>
      <w:proofErr w:type="spellStart"/>
      <w:r w:rsidRPr="004A6461">
        <w:rPr>
          <w:sz w:val="26"/>
          <w:szCs w:val="26"/>
        </w:rPr>
        <w:t>ст.ст</w:t>
      </w:r>
      <w:proofErr w:type="spellEnd"/>
      <w:r w:rsidRPr="004A6461">
        <w:rPr>
          <w:sz w:val="26"/>
          <w:szCs w:val="26"/>
        </w:rPr>
        <w:t>. 1,4, 56 Закона № 4468-1 от 12.02.1993, Соглашением между Российской Федерацией и Республикой Абхазия от 13..06.2011 "О порядке пенсионного обеспечения сотрудников органов внутренних дел", Инструкцией об организации работы по пенсионному обеспечению в системе МВД России, утвержденной приказом МВД России от 09.01.2018 №7, ст. 20 ГК РФ, ст. 3 Закона Российской Федерации</w:t>
      </w:r>
      <w:r w:rsidR="00A278DB" w:rsidRPr="004A6461">
        <w:rPr>
          <w:sz w:val="26"/>
          <w:szCs w:val="26"/>
        </w:rPr>
        <w:t xml:space="preserve"> </w:t>
      </w:r>
      <w:r w:rsidRPr="004A6461">
        <w:rPr>
          <w:sz w:val="26"/>
          <w:szCs w:val="26"/>
        </w:rPr>
        <w:t>от 25.06.1993</w:t>
      </w:r>
      <w:proofErr w:type="gramEnd"/>
      <w:r w:rsidRPr="004A6461">
        <w:rPr>
          <w:sz w:val="26"/>
          <w:szCs w:val="26"/>
        </w:rPr>
        <w:t xml:space="preserve"> №5242-1 "О праве граждан Российской Федерации на свободу передвижения, выбор места пребывания и жительства в пределах Российской Федерации".</w:t>
      </w:r>
    </w:p>
    <w:p w:rsidR="002A0113" w:rsidRPr="004A6461" w:rsidRDefault="002A0113" w:rsidP="002A0113">
      <w:pPr>
        <w:spacing w:line="30" w:lineRule="atLeast"/>
        <w:ind w:firstLine="709"/>
        <w:jc w:val="both"/>
        <w:rPr>
          <w:sz w:val="26"/>
          <w:szCs w:val="26"/>
        </w:rPr>
      </w:pPr>
      <w:r w:rsidRPr="004A6461">
        <w:rPr>
          <w:sz w:val="26"/>
          <w:szCs w:val="26"/>
        </w:rPr>
        <w:t xml:space="preserve">По выводам суда, сам факт того, что истец в течение календарного года выезжает с территории РФ на территорию Абхазии, и большую часть времени </w:t>
      </w:r>
      <w:proofErr w:type="gramStart"/>
      <w:r w:rsidRPr="004A6461">
        <w:rPr>
          <w:sz w:val="26"/>
          <w:szCs w:val="26"/>
        </w:rPr>
        <w:t>проводит в Республике Абхазия не может</w:t>
      </w:r>
      <w:proofErr w:type="gramEnd"/>
      <w:r w:rsidRPr="004A6461">
        <w:rPr>
          <w:sz w:val="26"/>
          <w:szCs w:val="26"/>
        </w:rPr>
        <w:t xml:space="preserve"> свидетельствовать о том, что он постоянно проживает там. Истцом представлены доказательства того, что на территории республики Абхазия он пенсию не получает. Поскольку в установленном законом порядке (статья 56 Закона №4468-1, пункт 73 вышеуказанной Инструкции) истец с заявлением об изменении места жительства не обращался, представленные ответчиком доказательства в подтверждение изменения места жительства истца требованиям относимости и допустимости не отвечают. Без достаточных оснований выплата пенсии ответчиком была прекращена, а не приостановлена. В связи с изложенным, суд пришел к выводу о необоснованности принятого ответчиком решения о прекращении истцу выплаты пенсии и возложении на ответчика обязанности восстановить истцу выплату пенсии 01.03.2024.</w:t>
      </w:r>
    </w:p>
    <w:p w:rsidR="002A0113" w:rsidRPr="004A6461" w:rsidRDefault="002A0113" w:rsidP="002A0113">
      <w:pPr>
        <w:spacing w:line="30" w:lineRule="atLeast"/>
        <w:ind w:firstLine="709"/>
        <w:jc w:val="both"/>
        <w:rPr>
          <w:sz w:val="26"/>
          <w:szCs w:val="26"/>
        </w:rPr>
      </w:pPr>
      <w:r w:rsidRPr="004A6461">
        <w:rPr>
          <w:sz w:val="26"/>
          <w:szCs w:val="26"/>
        </w:rPr>
        <w:t xml:space="preserve">(решение Центрального районного суда г. Воронежа от 18.09.2024 </w:t>
      </w:r>
      <w:r w:rsidRPr="004A6461">
        <w:rPr>
          <w:sz w:val="26"/>
          <w:szCs w:val="26"/>
        </w:rPr>
        <w:br/>
        <w:t xml:space="preserve">№ 2-4480/2024, апелляционное определение судебной коллегии по гражданским делам Воронежского областного суда от 19.11.2024 № 33- 7297/2024, </w:t>
      </w:r>
      <w:r w:rsidRPr="004A6461">
        <w:rPr>
          <w:sz w:val="26"/>
          <w:szCs w:val="26"/>
        </w:rPr>
        <w:br/>
      </w:r>
      <w:r w:rsidRPr="004A6461">
        <w:rPr>
          <w:sz w:val="26"/>
          <w:szCs w:val="26"/>
          <w:lang w:eastAsia="en-US"/>
        </w:rPr>
        <w:t>УИД 36RS0006-01-2024-009105-18,</w:t>
      </w:r>
      <w:r w:rsidRPr="004A6461">
        <w:rPr>
          <w:sz w:val="26"/>
          <w:szCs w:val="26"/>
        </w:rPr>
        <w:t xml:space="preserve"> определение судебной коллегии по гражданским делам Первого кассационного суда общей юрисдикции от 18.02.2025 № 88-4473/2025).</w:t>
      </w:r>
    </w:p>
    <w:p w:rsidR="002A0113" w:rsidRPr="004A6461" w:rsidRDefault="002A0113" w:rsidP="002A0113">
      <w:pPr>
        <w:spacing w:line="30" w:lineRule="atLeast"/>
        <w:ind w:firstLine="709"/>
        <w:jc w:val="both"/>
        <w:rPr>
          <w:sz w:val="26"/>
          <w:szCs w:val="26"/>
        </w:rPr>
      </w:pPr>
      <w:r w:rsidRPr="004A6461">
        <w:rPr>
          <w:sz w:val="26"/>
          <w:szCs w:val="26"/>
        </w:rPr>
        <w:t xml:space="preserve">К аналогичным выводам пришел суд при рассмотрении гражданского </w:t>
      </w:r>
      <w:proofErr w:type="gramStart"/>
      <w:r w:rsidRPr="004A6461">
        <w:rPr>
          <w:sz w:val="26"/>
          <w:szCs w:val="26"/>
        </w:rPr>
        <w:t>дела</w:t>
      </w:r>
      <w:proofErr w:type="gramEnd"/>
      <w:r w:rsidRPr="004A6461">
        <w:rPr>
          <w:sz w:val="26"/>
          <w:szCs w:val="26"/>
        </w:rPr>
        <w:t xml:space="preserve"> а№ 2- 5154/2024 по иску </w:t>
      </w:r>
      <w:r w:rsidR="00650729">
        <w:rPr>
          <w:sz w:val="26"/>
          <w:szCs w:val="26"/>
        </w:rPr>
        <w:t>П.З.Г.</w:t>
      </w:r>
      <w:r w:rsidRPr="004A6461">
        <w:rPr>
          <w:sz w:val="26"/>
          <w:szCs w:val="26"/>
        </w:rPr>
        <w:t xml:space="preserve"> к ГУ МВД России по Воронежской области о возложении обязанности возобновить выплату пенсии по выслуге лет с 01.03.2024 (решение Центрального районного суда г. Воронежа от 29.11.2024 УИД 36RS0006-01-2024-010955-94).</w:t>
      </w:r>
    </w:p>
    <w:p w:rsidR="002A0113" w:rsidRDefault="002A0113" w:rsidP="00D86A53">
      <w:pPr>
        <w:tabs>
          <w:tab w:val="left" w:pos="709"/>
        </w:tabs>
        <w:ind w:right="284" w:firstLine="709"/>
        <w:jc w:val="both"/>
        <w:rPr>
          <w:sz w:val="26"/>
          <w:szCs w:val="26"/>
        </w:rPr>
      </w:pPr>
    </w:p>
    <w:p w:rsidR="004A6461" w:rsidRDefault="004A6461" w:rsidP="00D86A53">
      <w:pPr>
        <w:tabs>
          <w:tab w:val="left" w:pos="709"/>
        </w:tabs>
        <w:ind w:right="284" w:firstLine="709"/>
        <w:jc w:val="both"/>
        <w:rPr>
          <w:sz w:val="26"/>
          <w:szCs w:val="26"/>
        </w:rPr>
      </w:pPr>
      <w:r>
        <w:rPr>
          <w:sz w:val="26"/>
          <w:szCs w:val="26"/>
        </w:rPr>
        <w:t xml:space="preserve">17. Дела, связанные с индексацией </w:t>
      </w:r>
      <w:r w:rsidR="003D2A47">
        <w:rPr>
          <w:sz w:val="26"/>
          <w:szCs w:val="26"/>
        </w:rPr>
        <w:t xml:space="preserve">ранее назначенной </w:t>
      </w:r>
      <w:r w:rsidR="003D2A47" w:rsidRPr="004A6461">
        <w:rPr>
          <w:sz w:val="26"/>
          <w:szCs w:val="26"/>
        </w:rPr>
        <w:t xml:space="preserve">ежемесячной надбавки </w:t>
      </w:r>
      <w:r w:rsidR="003D2A47">
        <w:rPr>
          <w:sz w:val="26"/>
          <w:szCs w:val="26"/>
        </w:rPr>
        <w:t xml:space="preserve">к пенсии </w:t>
      </w:r>
      <w:r w:rsidR="003D2A47" w:rsidRPr="004A6461">
        <w:rPr>
          <w:sz w:val="26"/>
          <w:szCs w:val="26"/>
        </w:rPr>
        <w:t>по п. 2 ч.1 ст. 30 Закона от 15.01.1991 №1244-1"О социальной защите граждан, подвергшихся воздействию радиации вследствие катастрофы на Чернобыльской АЭС"</w:t>
      </w:r>
      <w:r w:rsidR="00A870F1">
        <w:rPr>
          <w:sz w:val="26"/>
          <w:szCs w:val="26"/>
        </w:rPr>
        <w:t>.</w:t>
      </w:r>
    </w:p>
    <w:p w:rsidR="004A6461" w:rsidRPr="004A6461" w:rsidRDefault="00995026" w:rsidP="004A6461">
      <w:pPr>
        <w:tabs>
          <w:tab w:val="left" w:pos="709"/>
        </w:tabs>
        <w:ind w:right="284" w:firstLine="709"/>
        <w:jc w:val="both"/>
        <w:rPr>
          <w:sz w:val="26"/>
          <w:szCs w:val="26"/>
        </w:rPr>
      </w:pPr>
      <w:r>
        <w:rPr>
          <w:sz w:val="26"/>
          <w:szCs w:val="26"/>
        </w:rPr>
        <w:lastRenderedPageBreak/>
        <w:t>Е.</w:t>
      </w:r>
      <w:r w:rsidR="004A6461" w:rsidRPr="004A6461">
        <w:rPr>
          <w:sz w:val="26"/>
          <w:szCs w:val="26"/>
        </w:rPr>
        <w:t xml:space="preserve">А.Ю. обратился в суд с иском к ГУ МВД по Воронежской области с требованиями признать действия ответчика по расчету с 01.01.2004 ежемесячной надбавки к пенсии по п. 2 ч.1 ст. 30 Закона от 15.01.1991 №1244-1 и выплате ее из средств федерального </w:t>
      </w:r>
      <w:proofErr w:type="gramStart"/>
      <w:r w:rsidR="004A6461" w:rsidRPr="004A6461">
        <w:rPr>
          <w:sz w:val="26"/>
          <w:szCs w:val="26"/>
        </w:rPr>
        <w:t>бюджета</w:t>
      </w:r>
      <w:proofErr w:type="gramEnd"/>
      <w:r w:rsidR="004A6461" w:rsidRPr="004A6461">
        <w:rPr>
          <w:sz w:val="26"/>
          <w:szCs w:val="26"/>
        </w:rPr>
        <w:t xml:space="preserve"> выделенных на выплаты пенсий, предусмотренных Законом РФ от 12.02.1993 №4468-1, незаконными, взыскать за счет средств федерального бюджета недоплату ежемесячной надбавки к пенсии по ст. 30 Закона от 15.01.1991 №1244-1 за период с 01.01.2004 по 31.12.2023 в размере 117401 р.</w:t>
      </w:r>
    </w:p>
    <w:p w:rsidR="004A6461" w:rsidRPr="004A6461" w:rsidRDefault="004A6461" w:rsidP="004A6461">
      <w:pPr>
        <w:tabs>
          <w:tab w:val="left" w:pos="709"/>
        </w:tabs>
        <w:ind w:right="284" w:firstLine="709"/>
        <w:jc w:val="both"/>
        <w:rPr>
          <w:sz w:val="26"/>
          <w:szCs w:val="26"/>
        </w:rPr>
      </w:pPr>
      <w:r w:rsidRPr="004A6461">
        <w:rPr>
          <w:sz w:val="26"/>
          <w:szCs w:val="26"/>
        </w:rPr>
        <w:t xml:space="preserve">В их обоснование указал, что с 1994 года являлся получателем пенсии по инвалидности по линии МВД и надбавки к пенсии в размере 30% минимальной пенсии по возрасту независимо от размера назначенной пенсии по п. 2 ч. 1 ст. 30 Закона № 1244-1. С 01.01.2024 он перешел на пенсионное обеспечение по линии ОСФР. В спорный период ответчиком надбавка ему включалась в общий объем пенсионного обеспечения, однако не индексировалась, в </w:t>
      </w:r>
      <w:proofErr w:type="gramStart"/>
      <w:r w:rsidRPr="004A6461">
        <w:rPr>
          <w:sz w:val="26"/>
          <w:szCs w:val="26"/>
        </w:rPr>
        <w:t>связи</w:t>
      </w:r>
      <w:proofErr w:type="gramEnd"/>
      <w:r w:rsidRPr="004A6461">
        <w:rPr>
          <w:sz w:val="26"/>
          <w:szCs w:val="26"/>
        </w:rPr>
        <w:t xml:space="preserve"> с чем размер недоплаченной пенсии составил  117 401 руб. </w:t>
      </w:r>
      <w:r w:rsidR="003D2A47" w:rsidRPr="004A6461">
        <w:rPr>
          <w:sz w:val="26"/>
          <w:szCs w:val="26"/>
        </w:rPr>
        <w:t>Полага</w:t>
      </w:r>
      <w:r w:rsidR="003D2A47">
        <w:rPr>
          <w:sz w:val="26"/>
          <w:szCs w:val="26"/>
        </w:rPr>
        <w:t xml:space="preserve">л, </w:t>
      </w:r>
      <w:r w:rsidR="003D2A47" w:rsidRPr="004A6461">
        <w:rPr>
          <w:sz w:val="26"/>
          <w:szCs w:val="26"/>
        </w:rPr>
        <w:t xml:space="preserve">что </w:t>
      </w:r>
      <w:r w:rsidR="003D2A47">
        <w:rPr>
          <w:sz w:val="26"/>
          <w:szCs w:val="26"/>
        </w:rPr>
        <w:t xml:space="preserve">согласно </w:t>
      </w:r>
      <w:r w:rsidR="003D2A47" w:rsidRPr="004A6461">
        <w:rPr>
          <w:sz w:val="26"/>
          <w:szCs w:val="26"/>
        </w:rPr>
        <w:t>ст. 5 Закона РФ от 15.01.1991 №1244-1</w:t>
      </w:r>
      <w:r w:rsidR="003D2A47">
        <w:rPr>
          <w:sz w:val="26"/>
          <w:szCs w:val="26"/>
        </w:rPr>
        <w:t xml:space="preserve"> </w:t>
      </w:r>
      <w:r w:rsidR="003D2A47" w:rsidRPr="004A6461">
        <w:rPr>
          <w:sz w:val="26"/>
          <w:szCs w:val="26"/>
        </w:rPr>
        <w:t>размер всех выплат, предусмотренных данным законом должен ежегодно индексироваться исходя из уровня инфляции, возможность использования для индексации коэффициентов индексации страховой части трудовой пенсии,  не учел, что с 01.01.2024 ОСФР осуществляет истцу выплату надбавки в проиндексированном размере 648,09р., в то время как ответчик с 01.01.2004 производил данную выплату в фиксированном размере 81,54р., уровняв истца с лицами, вступившими в аналогичные правоотношения с 01.01.2002.</w:t>
      </w:r>
    </w:p>
    <w:p w:rsidR="004A6461" w:rsidRPr="004A6461" w:rsidRDefault="004A6461" w:rsidP="004A6461">
      <w:pPr>
        <w:tabs>
          <w:tab w:val="left" w:pos="709"/>
        </w:tabs>
        <w:ind w:right="284" w:firstLine="709"/>
        <w:jc w:val="both"/>
        <w:rPr>
          <w:sz w:val="26"/>
          <w:szCs w:val="26"/>
        </w:rPr>
      </w:pPr>
      <w:r w:rsidRPr="004A6461">
        <w:rPr>
          <w:sz w:val="26"/>
          <w:szCs w:val="26"/>
        </w:rPr>
        <w:t>Решением Центрального районного суда г. Воронежа от 24.10.2024</w:t>
      </w:r>
      <w:r w:rsidR="003D2A47">
        <w:rPr>
          <w:sz w:val="26"/>
          <w:szCs w:val="26"/>
        </w:rPr>
        <w:t>, оставленным в силе суд</w:t>
      </w:r>
      <w:r w:rsidR="00E2780E">
        <w:rPr>
          <w:sz w:val="26"/>
          <w:szCs w:val="26"/>
        </w:rPr>
        <w:t>еб</w:t>
      </w:r>
      <w:r w:rsidR="003D2A47">
        <w:rPr>
          <w:sz w:val="26"/>
          <w:szCs w:val="26"/>
        </w:rPr>
        <w:t>ной коллегией по гражданским дела</w:t>
      </w:r>
      <w:r w:rsidR="00E2780E">
        <w:rPr>
          <w:sz w:val="26"/>
          <w:szCs w:val="26"/>
        </w:rPr>
        <w:t>м</w:t>
      </w:r>
      <w:r w:rsidR="003D2A47">
        <w:rPr>
          <w:sz w:val="26"/>
          <w:szCs w:val="26"/>
        </w:rPr>
        <w:t xml:space="preserve"> Воронежского областного суда,</w:t>
      </w:r>
      <w:r w:rsidRPr="004A6461">
        <w:rPr>
          <w:sz w:val="26"/>
          <w:szCs w:val="26"/>
        </w:rPr>
        <w:t xml:space="preserve"> в иске отказано</w:t>
      </w:r>
      <w:r w:rsidR="00336D82">
        <w:rPr>
          <w:sz w:val="26"/>
          <w:szCs w:val="26"/>
        </w:rPr>
        <w:t xml:space="preserve"> по указанным ниже </w:t>
      </w:r>
      <w:r w:rsidR="00E2780E">
        <w:rPr>
          <w:sz w:val="26"/>
          <w:szCs w:val="26"/>
        </w:rPr>
        <w:t>основаниям</w:t>
      </w:r>
      <w:r w:rsidRPr="004A6461">
        <w:rPr>
          <w:sz w:val="26"/>
          <w:szCs w:val="26"/>
        </w:rPr>
        <w:t xml:space="preserve">. </w:t>
      </w:r>
    </w:p>
    <w:p w:rsidR="004A6461" w:rsidRPr="004A6461" w:rsidRDefault="004A6461" w:rsidP="004A6461">
      <w:pPr>
        <w:tabs>
          <w:tab w:val="left" w:pos="709"/>
        </w:tabs>
        <w:ind w:right="284" w:firstLine="709"/>
        <w:jc w:val="both"/>
        <w:rPr>
          <w:sz w:val="26"/>
          <w:szCs w:val="26"/>
        </w:rPr>
      </w:pPr>
      <w:r w:rsidRPr="004A6461">
        <w:rPr>
          <w:sz w:val="26"/>
          <w:szCs w:val="26"/>
        </w:rPr>
        <w:t xml:space="preserve">Закон РФ от 15.05.1991 №1244-1 "О социальной защите граждан, подвергшихся воздействию радиации вследствие катастрофы на Чернобыльской АЭС" обеспечивает защиту прав и интересов, а также государственную политику в области социальной поддержки граждан Российской Федерации, оказавшихся в зоне влияния неблагоприятных факторов, возникших вследствие катастрофы на Чернобыльской АЭС 26.04.1986, либо принимавших участие в ликвидации последствий этой </w:t>
      </w:r>
      <w:proofErr w:type="spellStart"/>
      <w:r w:rsidRPr="004A6461">
        <w:rPr>
          <w:sz w:val="26"/>
          <w:szCs w:val="26"/>
        </w:rPr>
        <w:t>катастрофы</w:t>
      </w:r>
      <w:proofErr w:type="gramStart"/>
      <w:r w:rsidRPr="004A6461">
        <w:rPr>
          <w:sz w:val="26"/>
          <w:szCs w:val="26"/>
        </w:rPr>
        <w:t>.О</w:t>
      </w:r>
      <w:proofErr w:type="gramEnd"/>
      <w:r w:rsidRPr="004A6461">
        <w:rPr>
          <w:sz w:val="26"/>
          <w:szCs w:val="26"/>
        </w:rPr>
        <w:t>тношения</w:t>
      </w:r>
      <w:proofErr w:type="spellEnd"/>
      <w:r w:rsidRPr="004A6461">
        <w:rPr>
          <w:sz w:val="26"/>
          <w:szCs w:val="26"/>
        </w:rPr>
        <w:t>, связанные с чернобыльской катастрофой, регулируются настоящим Законом, действующим законодательством Российской Федерации в части норм, не противоречащих настоящему Закону, и другими актами законодательства Российской Федерации, издаваемыми в соответствии с ними (статья 2 Законом РФ от 15.05.1991 №1244-1).</w:t>
      </w:r>
    </w:p>
    <w:p w:rsidR="004A6461" w:rsidRPr="004A6461" w:rsidRDefault="004A6461" w:rsidP="004A6461">
      <w:pPr>
        <w:tabs>
          <w:tab w:val="left" w:pos="709"/>
        </w:tabs>
        <w:ind w:right="284" w:firstLine="709"/>
        <w:jc w:val="both"/>
        <w:rPr>
          <w:sz w:val="26"/>
          <w:szCs w:val="26"/>
        </w:rPr>
      </w:pPr>
      <w:proofErr w:type="gramStart"/>
      <w:r w:rsidRPr="004A6461">
        <w:rPr>
          <w:sz w:val="26"/>
          <w:szCs w:val="26"/>
        </w:rPr>
        <w:t>Согласно пункту 2 части 1 статьи 30 Закона от 15.05.1991 №1244-1 (в ред., действовавшей на момент возникновения спорных правоотношений - 25.07.1994) гражданам, подвергшимся воздействию радиации вследствие чернобыльской катастрофы, указанным в пункте 3 части 1 статьи 13 этого Закона (принимавшим в 1986 - 1987 годах участие в работах по ликвидации последствий чернобыльской катастрофы), устанавливалась надбавка к пенсии в размере 30 процентов минимальной пенсии</w:t>
      </w:r>
      <w:proofErr w:type="gramEnd"/>
      <w:r w:rsidRPr="004A6461">
        <w:rPr>
          <w:sz w:val="26"/>
          <w:szCs w:val="26"/>
        </w:rPr>
        <w:t xml:space="preserve"> по возрасту независимо от размера назначенной пенсии.</w:t>
      </w:r>
    </w:p>
    <w:p w:rsidR="004A6461" w:rsidRPr="004A6461" w:rsidRDefault="004A6461" w:rsidP="004A6461">
      <w:pPr>
        <w:tabs>
          <w:tab w:val="left" w:pos="709"/>
        </w:tabs>
        <w:ind w:right="284" w:firstLine="709"/>
        <w:jc w:val="both"/>
        <w:rPr>
          <w:sz w:val="26"/>
          <w:szCs w:val="26"/>
        </w:rPr>
      </w:pPr>
      <w:r w:rsidRPr="004A6461">
        <w:rPr>
          <w:sz w:val="26"/>
          <w:szCs w:val="26"/>
        </w:rPr>
        <w:t>При этом в указанный период и до 31.12.2001 правоотношения по пенсионному обеспечению граждан регулировались Законом РФ от 20.11.1990 №340-1 "О государственных пенсиях в Российской Федерации", который определял минимальный размер пенсии по возрасту.</w:t>
      </w:r>
    </w:p>
    <w:p w:rsidR="004A6461" w:rsidRPr="004A6461" w:rsidRDefault="004A6461" w:rsidP="004A6461">
      <w:pPr>
        <w:tabs>
          <w:tab w:val="left" w:pos="709"/>
        </w:tabs>
        <w:ind w:right="284" w:firstLine="709"/>
        <w:jc w:val="both"/>
        <w:rPr>
          <w:sz w:val="26"/>
          <w:szCs w:val="26"/>
        </w:rPr>
      </w:pPr>
      <w:r w:rsidRPr="004A6461">
        <w:rPr>
          <w:sz w:val="26"/>
          <w:szCs w:val="26"/>
        </w:rPr>
        <w:t xml:space="preserve">Таким образом, размер надбавки к пенсии, установленный в соответствии с пунктом 2 части 1 статьи 30 Закона №1244-1, зависел от размера минимальной </w:t>
      </w:r>
      <w:r w:rsidRPr="004A6461">
        <w:rPr>
          <w:sz w:val="26"/>
          <w:szCs w:val="26"/>
        </w:rPr>
        <w:lastRenderedPageBreak/>
        <w:t>пенсии по возрасту, определяемой в соответствии с Законом РФ от 20.11.1990 №340-1 "О государственных пенсиях в Российской Федерации".</w:t>
      </w:r>
    </w:p>
    <w:p w:rsidR="004A6461" w:rsidRPr="004A6461" w:rsidRDefault="004A6461" w:rsidP="004A6461">
      <w:pPr>
        <w:tabs>
          <w:tab w:val="left" w:pos="709"/>
        </w:tabs>
        <w:ind w:right="284" w:firstLine="709"/>
        <w:jc w:val="both"/>
        <w:rPr>
          <w:sz w:val="26"/>
          <w:szCs w:val="26"/>
        </w:rPr>
      </w:pPr>
      <w:proofErr w:type="gramStart"/>
      <w:r w:rsidRPr="004A6461">
        <w:rPr>
          <w:sz w:val="26"/>
          <w:szCs w:val="26"/>
        </w:rPr>
        <w:t>С 01.01.2002 вступили в законную силу Федеральный закон от 17.12.2001 №173-ФЗ "О трудовых пенсиях в Российской Федерации", который определял основания возникновения и порядок реализации права граждан Российской Федерации на трудовые пенсии, и  Федеральный закон от 15.12.2001 №166-ФЗ "О государственном пенсионном обеспечении в Российской Федерации", который определял основания возникновения права на пенсию по государственному пенсионному обеспечению и порядок ее назначения.</w:t>
      </w:r>
      <w:proofErr w:type="gramEnd"/>
    </w:p>
    <w:p w:rsidR="004A6461" w:rsidRPr="004A6461" w:rsidRDefault="004A6461" w:rsidP="004A6461">
      <w:pPr>
        <w:tabs>
          <w:tab w:val="left" w:pos="709"/>
        </w:tabs>
        <w:ind w:right="284" w:firstLine="709"/>
        <w:jc w:val="both"/>
        <w:rPr>
          <w:sz w:val="26"/>
          <w:szCs w:val="26"/>
        </w:rPr>
      </w:pPr>
      <w:r w:rsidRPr="004A6461">
        <w:rPr>
          <w:sz w:val="26"/>
          <w:szCs w:val="26"/>
        </w:rPr>
        <w:t>Согласно части 2 статьи 31 Федеральный закон от 17.12.2001 №173-ФЗ "О трудовых пенсиях в Российской Федерации" со дня вступления в силу настоящего Федерального закона утрачивают силу Закон Российской Федерации "О государственных пенсиях в Российской Федерации" и Федеральный закон "О порядке исчисления и увеличения государственных пенсий".</w:t>
      </w:r>
    </w:p>
    <w:p w:rsidR="004A6461" w:rsidRPr="004A6461" w:rsidRDefault="004A6461" w:rsidP="004A6461">
      <w:pPr>
        <w:tabs>
          <w:tab w:val="left" w:pos="709"/>
        </w:tabs>
        <w:ind w:right="284" w:firstLine="709"/>
        <w:jc w:val="both"/>
        <w:rPr>
          <w:sz w:val="26"/>
          <w:szCs w:val="26"/>
        </w:rPr>
      </w:pPr>
      <w:r w:rsidRPr="004A6461">
        <w:rPr>
          <w:sz w:val="26"/>
          <w:szCs w:val="26"/>
        </w:rPr>
        <w:t xml:space="preserve"> Таким образом, с 01.01.2002 правоотношения по пенсионному обеспечению граждан реализовывались в соответствии с Федеральным законом от 17.12.2001 №173-ФЗ "О трудовых пенсиях в Российской Федерации" и  Федеральным законом от 15.12.2001 №166-ФЗ "О государственном пенсионном обеспечении в Российской Федерации", в которых отсутствовали положения о минимальном размере пенсии.</w:t>
      </w:r>
    </w:p>
    <w:p w:rsidR="004A6461" w:rsidRPr="004A6461" w:rsidRDefault="004A6461" w:rsidP="004A6461">
      <w:pPr>
        <w:tabs>
          <w:tab w:val="left" w:pos="709"/>
        </w:tabs>
        <w:ind w:right="284" w:firstLine="709"/>
        <w:jc w:val="both"/>
        <w:rPr>
          <w:sz w:val="26"/>
          <w:szCs w:val="26"/>
        </w:rPr>
      </w:pPr>
      <w:r w:rsidRPr="004A6461">
        <w:rPr>
          <w:sz w:val="26"/>
          <w:szCs w:val="26"/>
        </w:rPr>
        <w:t>Также 12.06.2002 принят Федеральный закон от 12.06.2002 №68-ФЗ "О внесении изменений в статьи 16, 17, 24, 45 и 46 Закона Российской Федерации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w:t>
      </w:r>
    </w:p>
    <w:p w:rsidR="004A6461" w:rsidRPr="004A6461" w:rsidRDefault="004A6461" w:rsidP="004A6461">
      <w:pPr>
        <w:tabs>
          <w:tab w:val="left" w:pos="709"/>
        </w:tabs>
        <w:ind w:right="284" w:firstLine="709"/>
        <w:jc w:val="both"/>
        <w:rPr>
          <w:sz w:val="26"/>
          <w:szCs w:val="26"/>
        </w:rPr>
      </w:pPr>
      <w:r w:rsidRPr="004A6461">
        <w:rPr>
          <w:sz w:val="26"/>
          <w:szCs w:val="26"/>
        </w:rPr>
        <w:t>В силу статьи 3 указанного Федерального закона настоящий Федеральный закон вступает в силу с 01.01.2002.</w:t>
      </w:r>
    </w:p>
    <w:p w:rsidR="004A6461" w:rsidRPr="004A6461" w:rsidRDefault="004A6461" w:rsidP="004A6461">
      <w:pPr>
        <w:tabs>
          <w:tab w:val="left" w:pos="709"/>
        </w:tabs>
        <w:ind w:right="284" w:firstLine="709"/>
        <w:jc w:val="both"/>
        <w:rPr>
          <w:sz w:val="26"/>
          <w:szCs w:val="26"/>
        </w:rPr>
      </w:pPr>
      <w:r w:rsidRPr="004A6461">
        <w:rPr>
          <w:sz w:val="26"/>
          <w:szCs w:val="26"/>
        </w:rPr>
        <w:t xml:space="preserve">Согласно статье 46 Закон РФ от 12.02.1993 №4468-1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 (на </w:t>
      </w:r>
      <w:proofErr w:type="gramStart"/>
      <w:r w:rsidRPr="004A6461">
        <w:rPr>
          <w:sz w:val="26"/>
          <w:szCs w:val="26"/>
        </w:rPr>
        <w:t>основании</w:t>
      </w:r>
      <w:proofErr w:type="gramEnd"/>
      <w:r w:rsidRPr="004A6461">
        <w:rPr>
          <w:sz w:val="26"/>
          <w:szCs w:val="26"/>
        </w:rPr>
        <w:t xml:space="preserve"> которого истцу выплачивалась пенсия по инвалидности) (в редакции Федеральный закон от 12.06.2002 №68-ФЗ) минимальные размеры пенсий, надбавки к пенсиям и повышения пенсий, предусмотренные настоящим Законом, определяются исходя из минимального размера </w:t>
      </w:r>
      <w:proofErr w:type="gramStart"/>
      <w:r w:rsidRPr="004A6461">
        <w:rPr>
          <w:sz w:val="26"/>
          <w:szCs w:val="26"/>
        </w:rPr>
        <w:t>пенсии по старости (185 руб. 32 коп.), индексируемого в порядке, установленном для индексации трудовых пенсий статьей 17 Федерального закона "О трудовых пенсиях в Российской Федерации", без повышения его за трудовой стаж сверх требуемого для назначения полной пенсии.</w:t>
      </w:r>
      <w:proofErr w:type="gramEnd"/>
    </w:p>
    <w:p w:rsidR="004A6461" w:rsidRPr="004A6461" w:rsidRDefault="004A6461" w:rsidP="004A6461">
      <w:pPr>
        <w:tabs>
          <w:tab w:val="left" w:pos="709"/>
        </w:tabs>
        <w:ind w:right="284" w:firstLine="709"/>
        <w:jc w:val="both"/>
        <w:rPr>
          <w:sz w:val="26"/>
          <w:szCs w:val="26"/>
        </w:rPr>
      </w:pPr>
      <w:r w:rsidRPr="004A6461">
        <w:rPr>
          <w:sz w:val="26"/>
          <w:szCs w:val="26"/>
        </w:rPr>
        <w:t>Таким образом, в указанный закон внесены изменения о порядке определения минимальных размеров пенсии, надбавок к пенсии, установленных в соответствии с Закон РФ от 12.02.1993 №4468-1.</w:t>
      </w:r>
      <w:r w:rsidR="00336D82">
        <w:rPr>
          <w:sz w:val="26"/>
          <w:szCs w:val="26"/>
        </w:rPr>
        <w:t xml:space="preserve"> </w:t>
      </w:r>
      <w:r w:rsidRPr="004A6461">
        <w:rPr>
          <w:sz w:val="26"/>
          <w:szCs w:val="26"/>
        </w:rPr>
        <w:t xml:space="preserve"> При этом каких-либо положений в части определения порядка индексации надбавок к пенсии, установленных в соответствии с Законом РФ от 15.05.1991 №1244-1 в Законе РФ от 12.02.1993 №4468-1, в том числе и с учетом изменений, и иных нормативных актах не содержится.</w:t>
      </w:r>
    </w:p>
    <w:p w:rsidR="004A6461" w:rsidRPr="004A6461" w:rsidRDefault="004A6461" w:rsidP="004A6461">
      <w:pPr>
        <w:tabs>
          <w:tab w:val="left" w:pos="709"/>
        </w:tabs>
        <w:ind w:right="284" w:firstLine="709"/>
        <w:jc w:val="both"/>
        <w:rPr>
          <w:sz w:val="26"/>
          <w:szCs w:val="26"/>
        </w:rPr>
      </w:pPr>
      <w:proofErr w:type="gramStart"/>
      <w:r w:rsidRPr="004A6461">
        <w:rPr>
          <w:sz w:val="26"/>
          <w:szCs w:val="26"/>
        </w:rPr>
        <w:t xml:space="preserve">Федеральным законом от 18.07.2006 №112-ФЗ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 и статью 1 </w:t>
      </w:r>
      <w:r w:rsidRPr="004A6461">
        <w:rPr>
          <w:sz w:val="26"/>
          <w:szCs w:val="26"/>
        </w:rPr>
        <w:lastRenderedPageBreak/>
        <w:t>Федерального закона "О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 пункт 2 части 1 статьи 30 Законом РФ от 15.05.1991 №1244-1 "О социальной защите</w:t>
      </w:r>
      <w:proofErr w:type="gramEnd"/>
      <w:r w:rsidRPr="004A6461">
        <w:rPr>
          <w:sz w:val="26"/>
          <w:szCs w:val="26"/>
        </w:rPr>
        <w:t xml:space="preserve"> граждан, подвергшихся воздействию радиации вследствие катастрофы на Чернобыльской АЭС", </w:t>
      </w:r>
      <w:proofErr w:type="gramStart"/>
      <w:r w:rsidRPr="004A6461">
        <w:rPr>
          <w:sz w:val="26"/>
          <w:szCs w:val="26"/>
        </w:rPr>
        <w:t>устанавливающий</w:t>
      </w:r>
      <w:proofErr w:type="gramEnd"/>
      <w:r w:rsidRPr="004A6461">
        <w:rPr>
          <w:sz w:val="26"/>
          <w:szCs w:val="26"/>
        </w:rPr>
        <w:t xml:space="preserve"> надбавку к пенсии в размере 30% минимального размера пенсии по возрасту, признан утратившим силу.</w:t>
      </w:r>
    </w:p>
    <w:p w:rsidR="004A6461" w:rsidRPr="004A6461" w:rsidRDefault="004A6461" w:rsidP="004A6461">
      <w:pPr>
        <w:tabs>
          <w:tab w:val="left" w:pos="709"/>
        </w:tabs>
        <w:ind w:right="284" w:firstLine="709"/>
        <w:jc w:val="both"/>
        <w:rPr>
          <w:sz w:val="26"/>
          <w:szCs w:val="26"/>
        </w:rPr>
      </w:pPr>
      <w:r w:rsidRPr="004A6461">
        <w:rPr>
          <w:sz w:val="26"/>
          <w:szCs w:val="26"/>
        </w:rPr>
        <w:t>В силу части 2 статьи 4 Федерального закона от 18.07.2006 №112-ФЗ  положения статьи 30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18.06.1992 №3061-1) (в редакции настоящего Федерального закона) распространяются на правоотношения, возникшие с 01.01.2002.</w:t>
      </w:r>
      <w:r w:rsidR="00A06C1F">
        <w:rPr>
          <w:sz w:val="26"/>
          <w:szCs w:val="26"/>
        </w:rPr>
        <w:t xml:space="preserve"> </w:t>
      </w:r>
    </w:p>
    <w:p w:rsidR="004A6461" w:rsidRPr="004A6461" w:rsidRDefault="004A6461" w:rsidP="004A6461">
      <w:pPr>
        <w:tabs>
          <w:tab w:val="left" w:pos="709"/>
        </w:tabs>
        <w:ind w:right="284" w:firstLine="709"/>
        <w:jc w:val="both"/>
        <w:rPr>
          <w:sz w:val="26"/>
          <w:szCs w:val="26"/>
        </w:rPr>
      </w:pPr>
      <w:r w:rsidRPr="004A6461">
        <w:rPr>
          <w:sz w:val="26"/>
          <w:szCs w:val="26"/>
        </w:rPr>
        <w:t xml:space="preserve">Как установлено судом первой инстанции и следует из материалов дела, </w:t>
      </w:r>
      <w:r w:rsidR="00A06C1F">
        <w:rPr>
          <w:sz w:val="26"/>
          <w:szCs w:val="26"/>
        </w:rPr>
        <w:t>Е.</w:t>
      </w:r>
      <w:r w:rsidR="00A06C1F" w:rsidRPr="004A6461">
        <w:rPr>
          <w:sz w:val="26"/>
          <w:szCs w:val="26"/>
        </w:rPr>
        <w:t>А.Ю.</w:t>
      </w:r>
      <w:r w:rsidRPr="004A6461">
        <w:rPr>
          <w:sz w:val="26"/>
          <w:szCs w:val="26"/>
        </w:rPr>
        <w:t xml:space="preserve"> является инвалидом II группы вследствие увечья, полученного при </w:t>
      </w:r>
      <w:proofErr w:type="spellStart"/>
      <w:r w:rsidRPr="004A6461">
        <w:rPr>
          <w:sz w:val="26"/>
          <w:szCs w:val="26"/>
        </w:rPr>
        <w:t>исполнени</w:t>
      </w:r>
      <w:proofErr w:type="spellEnd"/>
      <w:r w:rsidRPr="004A6461">
        <w:rPr>
          <w:sz w:val="26"/>
          <w:szCs w:val="26"/>
        </w:rPr>
        <w:t xml:space="preserve"> иных обязанностей военной службы, связанных ликвидацией последствий катастрофы на Чернобыльской АЭС.</w:t>
      </w:r>
    </w:p>
    <w:p w:rsidR="004A6461" w:rsidRPr="004A6461" w:rsidRDefault="004A6461" w:rsidP="004A6461">
      <w:pPr>
        <w:tabs>
          <w:tab w:val="left" w:pos="709"/>
        </w:tabs>
        <w:ind w:right="284" w:firstLine="709"/>
        <w:jc w:val="both"/>
        <w:rPr>
          <w:sz w:val="26"/>
          <w:szCs w:val="26"/>
        </w:rPr>
      </w:pPr>
      <w:r w:rsidRPr="004A6461">
        <w:rPr>
          <w:sz w:val="26"/>
          <w:szCs w:val="26"/>
        </w:rPr>
        <w:t xml:space="preserve">С 25.07.1994 </w:t>
      </w:r>
      <w:r w:rsidR="00A06C1F">
        <w:rPr>
          <w:sz w:val="26"/>
          <w:szCs w:val="26"/>
        </w:rPr>
        <w:t>Е.</w:t>
      </w:r>
      <w:r w:rsidR="00A06C1F" w:rsidRPr="004A6461">
        <w:rPr>
          <w:sz w:val="26"/>
          <w:szCs w:val="26"/>
        </w:rPr>
        <w:t>А.Ю.</w:t>
      </w:r>
      <w:r w:rsidRPr="004A6461">
        <w:rPr>
          <w:sz w:val="26"/>
          <w:szCs w:val="26"/>
        </w:rPr>
        <w:t xml:space="preserve"> назначены:</w:t>
      </w:r>
      <w:r w:rsidR="00A06C1F">
        <w:rPr>
          <w:sz w:val="26"/>
          <w:szCs w:val="26"/>
        </w:rPr>
        <w:t xml:space="preserve"> </w:t>
      </w:r>
    </w:p>
    <w:p w:rsidR="004A6461" w:rsidRPr="004A6461" w:rsidRDefault="004A6461" w:rsidP="004A6461">
      <w:pPr>
        <w:tabs>
          <w:tab w:val="left" w:pos="709"/>
        </w:tabs>
        <w:ind w:right="284" w:firstLine="709"/>
        <w:jc w:val="both"/>
        <w:rPr>
          <w:sz w:val="26"/>
          <w:szCs w:val="26"/>
        </w:rPr>
      </w:pPr>
      <w:proofErr w:type="gramStart"/>
      <w:r w:rsidRPr="004A6461">
        <w:rPr>
          <w:sz w:val="26"/>
          <w:szCs w:val="26"/>
        </w:rPr>
        <w:t>- пенсия по инвалидности на основании пункта 2 статьи 29 Закона Российской Федерации от 15.05.991 №1244-1 "О социальной защите граждан, подвергшихся воздействию радиации вследствие катастрофы на Чернобыльской АЭС", размер которой исчислялся в соответствии Законом РФ от 12.02.1993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w:t>
      </w:r>
      <w:proofErr w:type="gramEnd"/>
      <w:r w:rsidRPr="004A6461">
        <w:rPr>
          <w:sz w:val="26"/>
          <w:szCs w:val="26"/>
        </w:rPr>
        <w:t xml:space="preserve"> психотропных веществ, </w:t>
      </w:r>
      <w:proofErr w:type="gramStart"/>
      <w:r w:rsidRPr="004A6461">
        <w:rPr>
          <w:sz w:val="26"/>
          <w:szCs w:val="26"/>
        </w:rPr>
        <w:t>учреждениях</w:t>
      </w:r>
      <w:proofErr w:type="gramEnd"/>
      <w:r w:rsidRPr="004A6461">
        <w:rPr>
          <w:sz w:val="26"/>
          <w:szCs w:val="26"/>
        </w:rPr>
        <w:t xml:space="preserve"> и органах уголовно-исполнительной системы, и их семей»,</w:t>
      </w:r>
    </w:p>
    <w:p w:rsidR="004A6461" w:rsidRPr="004A6461" w:rsidRDefault="004A6461" w:rsidP="004A6461">
      <w:pPr>
        <w:tabs>
          <w:tab w:val="left" w:pos="709"/>
        </w:tabs>
        <w:ind w:right="284" w:firstLine="709"/>
        <w:jc w:val="both"/>
        <w:rPr>
          <w:sz w:val="26"/>
          <w:szCs w:val="26"/>
        </w:rPr>
      </w:pPr>
      <w:r w:rsidRPr="004A6461">
        <w:rPr>
          <w:sz w:val="26"/>
          <w:szCs w:val="26"/>
        </w:rPr>
        <w:t>- надбавка к пенсии в размере 30 процентов минимальной пенсии по возрасту независимо от размера назначенной пенсии в соответствии с пунктом 2 части 1 статьи 30 Закона РФ от 15.05.1991 №1244-1 "О социальной защите граждан, подвергшихся воздействию радиации вследствие катастрофы на Чернобыльской АЭС".</w:t>
      </w:r>
      <w:r w:rsidR="00A06C1F">
        <w:rPr>
          <w:sz w:val="26"/>
          <w:szCs w:val="26"/>
        </w:rPr>
        <w:t xml:space="preserve"> </w:t>
      </w:r>
    </w:p>
    <w:p w:rsidR="004A6461" w:rsidRPr="004A6461" w:rsidRDefault="004A6461" w:rsidP="004A6461">
      <w:pPr>
        <w:tabs>
          <w:tab w:val="left" w:pos="709"/>
        </w:tabs>
        <w:ind w:right="284" w:firstLine="709"/>
        <w:jc w:val="both"/>
        <w:rPr>
          <w:sz w:val="26"/>
          <w:szCs w:val="26"/>
        </w:rPr>
      </w:pPr>
      <w:proofErr w:type="gramStart"/>
      <w:r w:rsidRPr="004A6461">
        <w:rPr>
          <w:sz w:val="26"/>
          <w:szCs w:val="26"/>
        </w:rPr>
        <w:t xml:space="preserve">Согласно справке ГУ МВД России по Воронежской области от 21.06.2022 №20/27570 </w:t>
      </w:r>
      <w:r w:rsidR="00A06C1F">
        <w:rPr>
          <w:sz w:val="26"/>
          <w:szCs w:val="26"/>
        </w:rPr>
        <w:t>Е.</w:t>
      </w:r>
      <w:r w:rsidR="00A06C1F" w:rsidRPr="004A6461">
        <w:rPr>
          <w:sz w:val="26"/>
          <w:szCs w:val="26"/>
        </w:rPr>
        <w:t>А.Ю.</w:t>
      </w:r>
      <w:r w:rsidRPr="004A6461">
        <w:rPr>
          <w:sz w:val="26"/>
          <w:szCs w:val="26"/>
        </w:rPr>
        <w:t xml:space="preserve"> выплачивалась надбавка к пенсии по пункту 2 части 1 статьи 30 Закона РФ от 15.05.1991 №1244-1 с учетом индексации с 01.02.2002 в размере 59,21 руб., с 01.08.2002 – 64,54 руб., с 01.02.2003 – 68,41 руб., с 01.08.2003 – 73,88 руб., с 01.04.2004 – 76,72 руб., с 01.08.2004 по настоящее</w:t>
      </w:r>
      <w:proofErr w:type="gramEnd"/>
      <w:r w:rsidRPr="004A6461">
        <w:rPr>
          <w:sz w:val="26"/>
          <w:szCs w:val="26"/>
        </w:rPr>
        <w:t xml:space="preserve"> время – 81,54 руб.</w:t>
      </w:r>
    </w:p>
    <w:p w:rsidR="004A6461" w:rsidRPr="004A6461" w:rsidRDefault="004A6461" w:rsidP="004A6461">
      <w:pPr>
        <w:tabs>
          <w:tab w:val="left" w:pos="709"/>
        </w:tabs>
        <w:ind w:right="284" w:firstLine="709"/>
        <w:jc w:val="both"/>
        <w:rPr>
          <w:sz w:val="26"/>
          <w:szCs w:val="26"/>
        </w:rPr>
      </w:pPr>
      <w:r w:rsidRPr="004A6461">
        <w:rPr>
          <w:sz w:val="26"/>
          <w:szCs w:val="26"/>
        </w:rPr>
        <w:t>При этом размер надбавки определялся в зависимости от размера минимальной пенсии по возрасту, размер и индексация которой регламентировалась Законом РФ от 20.11.1990 №340-1 "О государственных пенсиях в Российской Федерации", то есть размер надбавки изменялся при изменении размера минимальной пенсии по возрасту.</w:t>
      </w:r>
      <w:r w:rsidR="00336D82">
        <w:rPr>
          <w:sz w:val="26"/>
          <w:szCs w:val="26"/>
        </w:rPr>
        <w:t xml:space="preserve"> </w:t>
      </w:r>
      <w:r w:rsidRPr="004A6461">
        <w:rPr>
          <w:sz w:val="26"/>
          <w:szCs w:val="26"/>
        </w:rPr>
        <w:t>Иной механизм индексации указанной надбавки законодателем предусмотрен не был.</w:t>
      </w:r>
      <w:r w:rsidR="00A06C1F">
        <w:rPr>
          <w:sz w:val="26"/>
          <w:szCs w:val="26"/>
        </w:rPr>
        <w:t xml:space="preserve"> </w:t>
      </w:r>
    </w:p>
    <w:p w:rsidR="004A6461" w:rsidRPr="004A6461" w:rsidRDefault="004A6461" w:rsidP="004A6461">
      <w:pPr>
        <w:tabs>
          <w:tab w:val="left" w:pos="709"/>
        </w:tabs>
        <w:ind w:right="284" w:firstLine="709"/>
        <w:jc w:val="both"/>
        <w:rPr>
          <w:sz w:val="26"/>
          <w:szCs w:val="26"/>
        </w:rPr>
      </w:pPr>
      <w:r w:rsidRPr="004A6461">
        <w:rPr>
          <w:sz w:val="26"/>
          <w:szCs w:val="26"/>
        </w:rPr>
        <w:t xml:space="preserve">С 01.01.2002 Закон РФ от 20.11.1990 №340-1 "О государственных пенсиях в Российской Федерации" утратил силу, вступившие в законную силу Федеральный закон от 17.12.2001 №173-ФЗ "О трудовых пенсиях в Российской Федерации" и Федеральный закон от 15.12.2001 №166-ФЗ "О государственном пенсионном обеспечении в Российской Федерации" положения о минимальном размере пенсии по возрасту не содержат. Более того, Федеральным законом от 18.07.2006 №112-ФЗ </w:t>
      </w:r>
      <w:r w:rsidRPr="004A6461">
        <w:rPr>
          <w:sz w:val="26"/>
          <w:szCs w:val="26"/>
        </w:rPr>
        <w:lastRenderedPageBreak/>
        <w:t>указанная надбавка отменена, нормы указанного закона распространяются на правоотношения, возникшие с 01.01.2002.</w:t>
      </w:r>
      <w:r w:rsidR="00A06C1F">
        <w:rPr>
          <w:sz w:val="26"/>
          <w:szCs w:val="26"/>
        </w:rPr>
        <w:t xml:space="preserve">  </w:t>
      </w:r>
    </w:p>
    <w:p w:rsidR="004A6461" w:rsidRPr="004A6461" w:rsidRDefault="004A6461" w:rsidP="004A6461">
      <w:pPr>
        <w:tabs>
          <w:tab w:val="left" w:pos="709"/>
        </w:tabs>
        <w:ind w:right="284" w:firstLine="709"/>
        <w:jc w:val="both"/>
        <w:rPr>
          <w:sz w:val="26"/>
          <w:szCs w:val="26"/>
        </w:rPr>
      </w:pPr>
      <w:r w:rsidRPr="004A6461">
        <w:rPr>
          <w:sz w:val="26"/>
          <w:szCs w:val="26"/>
        </w:rPr>
        <w:t xml:space="preserve">Согласно сообщению ГУ МВД России по Воронежской области от 11.12.2023 №3/237730957896 выплата надбавки к пенсии, предусмотренной пунктом 2 части 1 статьи 30 Закона РФ от 15.05.1991 N 1244-1 "О социальной защите граждан, подвергшихся воздействию радиации вследствие катастрофы на Чернобыльской АЭС", прекращена </w:t>
      </w:r>
      <w:r w:rsidR="00A06C1F">
        <w:rPr>
          <w:sz w:val="26"/>
          <w:szCs w:val="26"/>
        </w:rPr>
        <w:t>Е.</w:t>
      </w:r>
      <w:r w:rsidR="00A06C1F" w:rsidRPr="004A6461">
        <w:rPr>
          <w:sz w:val="26"/>
          <w:szCs w:val="26"/>
        </w:rPr>
        <w:t>А.Ю.</w:t>
      </w:r>
      <w:r w:rsidRPr="004A6461">
        <w:rPr>
          <w:sz w:val="26"/>
          <w:szCs w:val="26"/>
        </w:rPr>
        <w:t xml:space="preserve"> с 01.01.2024. В адрес ОСФР по Воронежской области было направлено информационное письмо (</w:t>
      </w:r>
      <w:proofErr w:type="spellStart"/>
      <w:r w:rsidRPr="004A6461">
        <w:rPr>
          <w:sz w:val="26"/>
          <w:szCs w:val="26"/>
        </w:rPr>
        <w:t>л.д</w:t>
      </w:r>
      <w:proofErr w:type="spellEnd"/>
      <w:r w:rsidRPr="004A6461">
        <w:rPr>
          <w:sz w:val="26"/>
          <w:szCs w:val="26"/>
        </w:rPr>
        <w:t>. 21).</w:t>
      </w:r>
      <w:r w:rsidR="00A06C1F">
        <w:rPr>
          <w:sz w:val="26"/>
          <w:szCs w:val="26"/>
        </w:rPr>
        <w:t xml:space="preserve"> </w:t>
      </w:r>
    </w:p>
    <w:p w:rsidR="004A6461" w:rsidRPr="004A6461" w:rsidRDefault="004A6461" w:rsidP="004A6461">
      <w:pPr>
        <w:tabs>
          <w:tab w:val="left" w:pos="709"/>
        </w:tabs>
        <w:ind w:right="284" w:firstLine="709"/>
        <w:jc w:val="both"/>
        <w:rPr>
          <w:sz w:val="26"/>
          <w:szCs w:val="26"/>
        </w:rPr>
      </w:pPr>
      <w:proofErr w:type="gramStart"/>
      <w:r w:rsidRPr="004A6461">
        <w:rPr>
          <w:sz w:val="26"/>
          <w:szCs w:val="26"/>
        </w:rPr>
        <w:t xml:space="preserve">Согласно сообщению ОСФР по Воронежской области от 29.03.2024 №36-06/4866л, данному на обращение </w:t>
      </w:r>
      <w:r w:rsidR="00A06C1F">
        <w:rPr>
          <w:sz w:val="26"/>
          <w:szCs w:val="26"/>
        </w:rPr>
        <w:t>Е.</w:t>
      </w:r>
      <w:r w:rsidR="00A06C1F" w:rsidRPr="004A6461">
        <w:rPr>
          <w:sz w:val="26"/>
          <w:szCs w:val="26"/>
        </w:rPr>
        <w:t>А.Ю.</w:t>
      </w:r>
      <w:r w:rsidRPr="004A6461">
        <w:rPr>
          <w:sz w:val="26"/>
          <w:szCs w:val="26"/>
        </w:rPr>
        <w:t>, с принятием Федерального закона от 18.07.2006 №112-ФЗ «О внесении изменений в Закон РФ «О социальной защите граждан, подвергшихся воздействию радиации вследствие катастрофы на Чернобыльской АЭС» пункт 2 части 1 статьи 30 Закона №1244-1 (в отношении «чернобыльской» надбавки) утратил силу.</w:t>
      </w:r>
      <w:proofErr w:type="gramEnd"/>
      <w:r w:rsidRPr="004A6461">
        <w:rPr>
          <w:sz w:val="26"/>
          <w:szCs w:val="26"/>
        </w:rPr>
        <w:t xml:space="preserve"> </w:t>
      </w:r>
      <w:proofErr w:type="gramStart"/>
      <w:r w:rsidRPr="004A6461">
        <w:rPr>
          <w:sz w:val="26"/>
          <w:szCs w:val="26"/>
        </w:rPr>
        <w:t>В то же время в соответствии с пунктом 5 статьи 30 Закона № 173-ФЗ (в редакции Федерального закона от 24.07.2009 №213-Ф3) повышения и надбавки к пенсиям, установленные законодательством Российской Федерации для отдельных категорий граждан по состоянию на 31.12.2001, начисляются к расчетному размеру трудовой пенсии, в том числе и «чернобыльская» надбавка  к пенсии в размере 30 процентов минимальной пенсии по возрасту.</w:t>
      </w:r>
      <w:proofErr w:type="gramEnd"/>
      <w:r w:rsidRPr="004A6461">
        <w:rPr>
          <w:sz w:val="26"/>
          <w:szCs w:val="26"/>
        </w:rPr>
        <w:t xml:space="preserve"> Размер страховой пенсии </w:t>
      </w:r>
      <w:r w:rsidR="00A06C1F">
        <w:rPr>
          <w:sz w:val="26"/>
          <w:szCs w:val="26"/>
        </w:rPr>
        <w:t>Е.</w:t>
      </w:r>
      <w:r w:rsidR="00A06C1F" w:rsidRPr="004A6461">
        <w:rPr>
          <w:sz w:val="26"/>
          <w:szCs w:val="26"/>
        </w:rPr>
        <w:t>А.Ю.</w:t>
      </w:r>
      <w:r w:rsidRPr="004A6461">
        <w:rPr>
          <w:sz w:val="26"/>
          <w:szCs w:val="26"/>
        </w:rPr>
        <w:t xml:space="preserve"> по старости (без учета фиксированной выплаты) был пересмотрен с 01.01.2024 на основании поступившей в адрес Отделения справки о прекращении выплаты надбавки к пенсии в размере 30% минимальной пенсии по возрасту по линии МВД России. При перерасчете размере пенсии </w:t>
      </w:r>
      <w:r w:rsidR="00A06C1F">
        <w:rPr>
          <w:sz w:val="26"/>
          <w:szCs w:val="26"/>
        </w:rPr>
        <w:t>Е.</w:t>
      </w:r>
      <w:r w:rsidR="00A06C1F" w:rsidRPr="004A6461">
        <w:rPr>
          <w:sz w:val="26"/>
          <w:szCs w:val="26"/>
        </w:rPr>
        <w:t>А.Ю.</w:t>
      </w:r>
      <w:r w:rsidRPr="004A6461">
        <w:rPr>
          <w:sz w:val="26"/>
          <w:szCs w:val="26"/>
        </w:rPr>
        <w:t xml:space="preserve"> величина расчетного пенсионного капитала по состоянию на 01.01.2002 определена с учетом «чернобыльской» надбавки 30% минимальной пенсии по возрасту (на 31.12.2001 – 55 руб. 60 коп. (185 руб. 32 коп</w:t>
      </w:r>
      <w:proofErr w:type="gramStart"/>
      <w:r w:rsidRPr="004A6461">
        <w:rPr>
          <w:sz w:val="26"/>
          <w:szCs w:val="26"/>
        </w:rPr>
        <w:t>.</w:t>
      </w:r>
      <w:proofErr w:type="gramEnd"/>
      <w:r w:rsidRPr="004A6461">
        <w:rPr>
          <w:sz w:val="26"/>
          <w:szCs w:val="26"/>
        </w:rPr>
        <w:t xml:space="preserve"> (</w:t>
      </w:r>
      <w:proofErr w:type="gramStart"/>
      <w:r w:rsidRPr="004A6461">
        <w:rPr>
          <w:sz w:val="26"/>
          <w:szCs w:val="26"/>
        </w:rPr>
        <w:t>м</w:t>
      </w:r>
      <w:proofErr w:type="gramEnd"/>
      <w:r w:rsidRPr="004A6461">
        <w:rPr>
          <w:sz w:val="26"/>
          <w:szCs w:val="26"/>
        </w:rPr>
        <w:t>инимальная пенсия по возрасту с 01.08.2001) * 30%)). Таким образом, «чернобыльская» надбавка к пенсии в отдельную сумму не выделяется, входит в страховую пенсию по старости (</w:t>
      </w:r>
      <w:proofErr w:type="spellStart"/>
      <w:r w:rsidRPr="004A6461">
        <w:rPr>
          <w:sz w:val="26"/>
          <w:szCs w:val="26"/>
        </w:rPr>
        <w:t>л.д</w:t>
      </w:r>
      <w:proofErr w:type="spellEnd"/>
      <w:r w:rsidRPr="004A6461">
        <w:rPr>
          <w:sz w:val="26"/>
          <w:szCs w:val="26"/>
        </w:rPr>
        <w:t>. 22-23).</w:t>
      </w:r>
      <w:r w:rsidR="00A06C1F">
        <w:rPr>
          <w:sz w:val="26"/>
          <w:szCs w:val="26"/>
        </w:rPr>
        <w:t xml:space="preserve">   </w:t>
      </w:r>
    </w:p>
    <w:p w:rsidR="004A6461" w:rsidRPr="004A6461" w:rsidRDefault="004A6461" w:rsidP="004A6461">
      <w:pPr>
        <w:tabs>
          <w:tab w:val="left" w:pos="709"/>
        </w:tabs>
        <w:ind w:right="284" w:firstLine="709"/>
        <w:jc w:val="both"/>
        <w:rPr>
          <w:sz w:val="26"/>
          <w:szCs w:val="26"/>
        </w:rPr>
      </w:pPr>
      <w:proofErr w:type="gramStart"/>
      <w:r w:rsidRPr="004A6461">
        <w:rPr>
          <w:sz w:val="26"/>
          <w:szCs w:val="26"/>
        </w:rPr>
        <w:t>Также из материалов дела следует, что решением Советского районного суда г.</w:t>
      </w:r>
      <w:r w:rsidR="00A06C1F">
        <w:rPr>
          <w:sz w:val="26"/>
          <w:szCs w:val="26"/>
        </w:rPr>
        <w:t xml:space="preserve"> </w:t>
      </w:r>
      <w:r w:rsidRPr="004A6461">
        <w:rPr>
          <w:sz w:val="26"/>
          <w:szCs w:val="26"/>
        </w:rPr>
        <w:t xml:space="preserve">Воронежа от 09.11.2022 по делу №2-3212/2022 отказано в удовлетворении исковых требований </w:t>
      </w:r>
      <w:r w:rsidR="00A06C1F">
        <w:rPr>
          <w:sz w:val="26"/>
          <w:szCs w:val="26"/>
        </w:rPr>
        <w:t>Е.</w:t>
      </w:r>
      <w:r w:rsidR="00A06C1F" w:rsidRPr="004A6461">
        <w:rPr>
          <w:sz w:val="26"/>
          <w:szCs w:val="26"/>
        </w:rPr>
        <w:t>А.Ю.</w:t>
      </w:r>
      <w:r w:rsidRPr="004A6461">
        <w:rPr>
          <w:sz w:val="26"/>
          <w:szCs w:val="26"/>
        </w:rPr>
        <w:t xml:space="preserve"> к ГУ МВД России по Воронежской области о возложении обязанности выплачивать ежемесячную надбавку к назначенной пенсии по старости в размере прожиточного минимума пенсионеров в субъекте Российской Федерации (</w:t>
      </w:r>
      <w:proofErr w:type="spellStart"/>
      <w:r w:rsidRPr="004A6461">
        <w:rPr>
          <w:sz w:val="26"/>
          <w:szCs w:val="26"/>
        </w:rPr>
        <w:t>л.д</w:t>
      </w:r>
      <w:proofErr w:type="spellEnd"/>
      <w:r w:rsidRPr="004A6461">
        <w:rPr>
          <w:sz w:val="26"/>
          <w:szCs w:val="26"/>
        </w:rPr>
        <w:t>. 15-20).</w:t>
      </w:r>
      <w:proofErr w:type="gramEnd"/>
      <w:r w:rsidR="003D2A47">
        <w:rPr>
          <w:sz w:val="26"/>
          <w:szCs w:val="26"/>
        </w:rPr>
        <w:t xml:space="preserve"> </w:t>
      </w:r>
      <w:r w:rsidRPr="004A6461">
        <w:rPr>
          <w:sz w:val="26"/>
          <w:szCs w:val="26"/>
        </w:rPr>
        <w:t xml:space="preserve">Решением Центрального районного суда </w:t>
      </w:r>
      <w:r w:rsidR="00A06C1F">
        <w:rPr>
          <w:sz w:val="26"/>
          <w:szCs w:val="26"/>
        </w:rPr>
        <w:br/>
      </w:r>
      <w:r w:rsidRPr="004A6461">
        <w:rPr>
          <w:sz w:val="26"/>
          <w:szCs w:val="26"/>
        </w:rPr>
        <w:t>г.</w:t>
      </w:r>
      <w:r w:rsidR="00A06C1F">
        <w:rPr>
          <w:sz w:val="26"/>
          <w:szCs w:val="26"/>
        </w:rPr>
        <w:t xml:space="preserve"> </w:t>
      </w:r>
      <w:r w:rsidRPr="004A6461">
        <w:rPr>
          <w:sz w:val="26"/>
          <w:szCs w:val="26"/>
        </w:rPr>
        <w:t xml:space="preserve">Воронежа от 27.09.2023 отказано в удовлетворении исковых требований </w:t>
      </w:r>
      <w:r w:rsidR="00A06C1F">
        <w:rPr>
          <w:sz w:val="26"/>
          <w:szCs w:val="26"/>
        </w:rPr>
        <w:t>Е.</w:t>
      </w:r>
      <w:r w:rsidR="00A06C1F" w:rsidRPr="004A6461">
        <w:rPr>
          <w:sz w:val="26"/>
          <w:szCs w:val="26"/>
        </w:rPr>
        <w:t>А.Ю.</w:t>
      </w:r>
      <w:r w:rsidRPr="004A6461">
        <w:rPr>
          <w:sz w:val="26"/>
          <w:szCs w:val="26"/>
        </w:rPr>
        <w:t xml:space="preserve"> к ГУ МВД России по Воронежской области о возложении обязанности </w:t>
      </w:r>
      <w:proofErr w:type="gramStart"/>
      <w:r w:rsidRPr="004A6461">
        <w:rPr>
          <w:sz w:val="26"/>
          <w:szCs w:val="26"/>
        </w:rPr>
        <w:t>выплачивать</w:t>
      </w:r>
      <w:proofErr w:type="gramEnd"/>
      <w:r w:rsidRPr="004A6461">
        <w:rPr>
          <w:sz w:val="26"/>
          <w:szCs w:val="26"/>
        </w:rPr>
        <w:t xml:space="preserve"> надбавку к пенсии с ежегодным изменением, пропорционально повышению величины прожиточного минимума, о взыскании задолженности по выплате надбавки за период с 01.08.2004 по 01.07.2023.</w:t>
      </w:r>
      <w:r w:rsidR="00A06C1F">
        <w:rPr>
          <w:sz w:val="26"/>
          <w:szCs w:val="26"/>
        </w:rPr>
        <w:t xml:space="preserve"> </w:t>
      </w:r>
    </w:p>
    <w:p w:rsidR="004A6461" w:rsidRPr="004A6461" w:rsidRDefault="004A6461" w:rsidP="004A6461">
      <w:pPr>
        <w:tabs>
          <w:tab w:val="left" w:pos="709"/>
        </w:tabs>
        <w:ind w:right="284" w:firstLine="709"/>
        <w:jc w:val="both"/>
        <w:rPr>
          <w:sz w:val="26"/>
          <w:szCs w:val="26"/>
        </w:rPr>
      </w:pPr>
      <w:r w:rsidRPr="004A6461">
        <w:rPr>
          <w:sz w:val="26"/>
          <w:szCs w:val="26"/>
        </w:rPr>
        <w:t xml:space="preserve">Учитывая вышеизложенное, суд первой инстанции пришел к выводу, что поскольку право на получение надбавка к пенсии в размере 30 процентов минимальной пенсии по возрасту возникло у </w:t>
      </w:r>
      <w:r w:rsidR="00A06C1F">
        <w:rPr>
          <w:sz w:val="26"/>
          <w:szCs w:val="26"/>
        </w:rPr>
        <w:t>Е.</w:t>
      </w:r>
      <w:r w:rsidR="00A06C1F" w:rsidRPr="004A6461">
        <w:rPr>
          <w:sz w:val="26"/>
          <w:szCs w:val="26"/>
        </w:rPr>
        <w:t>А.Ю.</w:t>
      </w:r>
      <w:r w:rsidRPr="004A6461">
        <w:rPr>
          <w:sz w:val="26"/>
          <w:szCs w:val="26"/>
        </w:rPr>
        <w:t xml:space="preserve"> в 1994 году, за ним сохранено право на получение данной надбавки, выплата данной надбавки производится. Вместе с тем правовых оснований для увеличения (индексации) данной надбавки, в том числе путем умножения действующего минимального размера пенсии на индекс роста среднемесячной заработной платы в стране на соответствующий год, не имеется.</w:t>
      </w:r>
      <w:r w:rsidR="00A06C1F">
        <w:rPr>
          <w:sz w:val="26"/>
          <w:szCs w:val="26"/>
        </w:rPr>
        <w:t xml:space="preserve"> </w:t>
      </w:r>
    </w:p>
    <w:p w:rsidR="004A6461" w:rsidRPr="004A6461" w:rsidRDefault="004A6461" w:rsidP="003D2A47">
      <w:pPr>
        <w:tabs>
          <w:tab w:val="left" w:pos="709"/>
        </w:tabs>
        <w:ind w:right="284" w:firstLine="709"/>
        <w:jc w:val="both"/>
        <w:rPr>
          <w:sz w:val="26"/>
          <w:szCs w:val="26"/>
        </w:rPr>
      </w:pPr>
      <w:r w:rsidRPr="004A6461">
        <w:rPr>
          <w:sz w:val="26"/>
          <w:szCs w:val="26"/>
        </w:rPr>
        <w:lastRenderedPageBreak/>
        <w:t>Доводы представителя истца о том, что надбавка подлежит индексации по механизму, определенному Законом РФ от 20.11.1990 №340-1, устанавливающему минимальный размер пенсии, судом первой инстанции отклонены, поскольку основаны на неправильном применении норм материального права, как указано выше Закон РФ от 20.11.1990 №340-1 утратил силу с 01.01.2002 и применению не подлежит.</w:t>
      </w:r>
      <w:r w:rsidR="003D2A47">
        <w:rPr>
          <w:sz w:val="26"/>
          <w:szCs w:val="26"/>
        </w:rPr>
        <w:t xml:space="preserve"> У</w:t>
      </w:r>
      <w:r w:rsidRPr="004A6461">
        <w:rPr>
          <w:sz w:val="26"/>
          <w:szCs w:val="26"/>
        </w:rPr>
        <w:t>казанная надбавка к пенсии отменена с 01.01.2002. Истцу в целях поддержания социальных гарантий пенсионеров и сохранения установленных мер социальной поддержки, ранее назначенная выплата подлежит сохранению и дальнейшей выплате, однако это не означает, что размер данной надбавки, при отсутствии механизмов ее индексации (увеличения), подлежит пересмотру.</w:t>
      </w:r>
      <w:r w:rsidR="003D2A47">
        <w:rPr>
          <w:sz w:val="26"/>
          <w:szCs w:val="26"/>
        </w:rPr>
        <w:t xml:space="preserve"> С</w:t>
      </w:r>
      <w:r w:rsidRPr="004A6461">
        <w:rPr>
          <w:sz w:val="26"/>
          <w:szCs w:val="26"/>
        </w:rPr>
        <w:t>траховая пенсия, назначаемая в соответствии с Федеральным законом от 28.12.2013 №400-ФЗ "О страховых пенсиях", имеет свой алгоритм исчисления пенсии, применяемый только в отношении субъектов, получающих страховую пенсию. Истец же в спорный период получал пенсию в соответствии Законом РФ от 12.02.1993 №4468-1.</w:t>
      </w:r>
      <w:r w:rsidR="003D2A47">
        <w:rPr>
          <w:sz w:val="26"/>
          <w:szCs w:val="26"/>
        </w:rPr>
        <w:t xml:space="preserve"> </w:t>
      </w:r>
      <w:r w:rsidR="00A06C1F">
        <w:rPr>
          <w:sz w:val="26"/>
          <w:szCs w:val="26"/>
        </w:rPr>
        <w:t xml:space="preserve"> </w:t>
      </w:r>
      <w:bookmarkStart w:id="0" w:name="_GoBack"/>
      <w:bookmarkEnd w:id="0"/>
    </w:p>
    <w:p w:rsidR="00EE230A" w:rsidRPr="004A6461" w:rsidRDefault="003D2A47" w:rsidP="00A526AB">
      <w:pPr>
        <w:tabs>
          <w:tab w:val="left" w:pos="709"/>
        </w:tabs>
        <w:ind w:right="284" w:firstLine="709"/>
        <w:jc w:val="both"/>
        <w:rPr>
          <w:sz w:val="26"/>
          <w:szCs w:val="26"/>
        </w:rPr>
      </w:pPr>
      <w:r>
        <w:rPr>
          <w:sz w:val="26"/>
          <w:szCs w:val="26"/>
        </w:rPr>
        <w:t xml:space="preserve">(Решение </w:t>
      </w:r>
      <w:r w:rsidRPr="00C55339">
        <w:rPr>
          <w:sz w:val="26"/>
          <w:szCs w:val="26"/>
        </w:rPr>
        <w:t>Центральн</w:t>
      </w:r>
      <w:r>
        <w:rPr>
          <w:sz w:val="26"/>
          <w:szCs w:val="26"/>
        </w:rPr>
        <w:t>ого</w:t>
      </w:r>
      <w:r w:rsidRPr="00C55339">
        <w:rPr>
          <w:sz w:val="26"/>
          <w:szCs w:val="26"/>
        </w:rPr>
        <w:t xml:space="preserve"> районн</w:t>
      </w:r>
      <w:r>
        <w:rPr>
          <w:sz w:val="26"/>
          <w:szCs w:val="26"/>
        </w:rPr>
        <w:t>ого</w:t>
      </w:r>
      <w:r w:rsidRPr="00C55339">
        <w:rPr>
          <w:sz w:val="26"/>
          <w:szCs w:val="26"/>
        </w:rPr>
        <w:t xml:space="preserve"> суд</w:t>
      </w:r>
      <w:r>
        <w:rPr>
          <w:sz w:val="26"/>
          <w:szCs w:val="26"/>
        </w:rPr>
        <w:t>а</w:t>
      </w:r>
      <w:r w:rsidRPr="00C55339">
        <w:rPr>
          <w:sz w:val="26"/>
          <w:szCs w:val="26"/>
        </w:rPr>
        <w:t xml:space="preserve"> г.</w:t>
      </w:r>
      <w:r>
        <w:rPr>
          <w:sz w:val="26"/>
          <w:szCs w:val="26"/>
        </w:rPr>
        <w:t xml:space="preserve"> </w:t>
      </w:r>
      <w:r w:rsidRPr="00C55339">
        <w:rPr>
          <w:sz w:val="26"/>
          <w:szCs w:val="26"/>
        </w:rPr>
        <w:t>Воронежа</w:t>
      </w:r>
      <w:r>
        <w:rPr>
          <w:sz w:val="26"/>
          <w:szCs w:val="26"/>
        </w:rPr>
        <w:t xml:space="preserve"> от 24.10.2024</w:t>
      </w:r>
      <w:r w:rsidRPr="003D2A47">
        <w:t xml:space="preserve"> </w:t>
      </w:r>
      <w:r>
        <w:t xml:space="preserve">по </w:t>
      </w:r>
      <w:r w:rsidRPr="003D2A47">
        <w:rPr>
          <w:sz w:val="26"/>
          <w:szCs w:val="26"/>
        </w:rPr>
        <w:t>гражданско</w:t>
      </w:r>
      <w:r>
        <w:rPr>
          <w:sz w:val="26"/>
          <w:szCs w:val="26"/>
        </w:rPr>
        <w:t>му</w:t>
      </w:r>
      <w:r w:rsidRPr="003D2A47">
        <w:rPr>
          <w:sz w:val="26"/>
          <w:szCs w:val="26"/>
        </w:rPr>
        <w:t xml:space="preserve"> дел</w:t>
      </w:r>
      <w:r>
        <w:rPr>
          <w:sz w:val="26"/>
          <w:szCs w:val="26"/>
        </w:rPr>
        <w:t>у</w:t>
      </w:r>
      <w:r w:rsidRPr="003D2A47">
        <w:rPr>
          <w:sz w:val="26"/>
          <w:szCs w:val="26"/>
        </w:rPr>
        <w:t xml:space="preserve"> № 2-3060/2024</w:t>
      </w:r>
      <w:r>
        <w:rPr>
          <w:sz w:val="26"/>
          <w:szCs w:val="26"/>
        </w:rPr>
        <w:t xml:space="preserve">, Апелляционное определение </w:t>
      </w:r>
      <w:r w:rsidRPr="00E2738C">
        <w:rPr>
          <w:rFonts w:eastAsia="Courier New"/>
          <w:sz w:val="26"/>
          <w:szCs w:val="26"/>
        </w:rPr>
        <w:t>33-</w:t>
      </w:r>
      <w:r>
        <w:rPr>
          <w:rFonts w:eastAsia="Courier New"/>
          <w:sz w:val="26"/>
          <w:szCs w:val="26"/>
        </w:rPr>
        <w:t>1500</w:t>
      </w:r>
      <w:r w:rsidRPr="00E2738C">
        <w:rPr>
          <w:rFonts w:eastAsia="Courier New"/>
          <w:sz w:val="26"/>
          <w:szCs w:val="26"/>
        </w:rPr>
        <w:t>/2025</w:t>
      </w:r>
      <w:r>
        <w:rPr>
          <w:rFonts w:eastAsia="Courier New"/>
          <w:sz w:val="26"/>
          <w:szCs w:val="26"/>
        </w:rPr>
        <w:t xml:space="preserve"> от 06.03.2025). </w:t>
      </w:r>
    </w:p>
    <w:p w:rsidR="003D2A47" w:rsidRDefault="003D2A47" w:rsidP="0014445D">
      <w:pPr>
        <w:widowControl w:val="0"/>
        <w:tabs>
          <w:tab w:val="left" w:pos="709"/>
        </w:tabs>
        <w:ind w:right="282"/>
        <w:jc w:val="center"/>
        <w:textAlignment w:val="auto"/>
        <w:rPr>
          <w:rFonts w:eastAsia="Calibri"/>
          <w:sz w:val="26"/>
          <w:szCs w:val="26"/>
          <w:lang w:eastAsia="en-US"/>
        </w:rPr>
      </w:pPr>
    </w:p>
    <w:p w:rsidR="0014445D" w:rsidRPr="004A6461" w:rsidRDefault="0014445D" w:rsidP="0014445D">
      <w:pPr>
        <w:widowControl w:val="0"/>
        <w:tabs>
          <w:tab w:val="left" w:pos="709"/>
        </w:tabs>
        <w:ind w:right="282"/>
        <w:jc w:val="center"/>
        <w:textAlignment w:val="auto"/>
        <w:rPr>
          <w:rFonts w:eastAsia="Calibri"/>
          <w:sz w:val="26"/>
          <w:szCs w:val="26"/>
          <w:lang w:eastAsia="en-US"/>
        </w:rPr>
      </w:pPr>
      <w:r w:rsidRPr="004A6461">
        <w:rPr>
          <w:rFonts w:eastAsia="Calibri"/>
          <w:sz w:val="26"/>
          <w:szCs w:val="26"/>
          <w:lang w:eastAsia="en-US"/>
        </w:rPr>
        <w:t>Выводы</w:t>
      </w:r>
      <w:r w:rsidR="005108BA" w:rsidRPr="004A6461">
        <w:rPr>
          <w:rFonts w:eastAsia="Calibri"/>
          <w:sz w:val="26"/>
          <w:szCs w:val="26"/>
          <w:lang w:eastAsia="en-US"/>
        </w:rPr>
        <w:t>.</w:t>
      </w:r>
    </w:p>
    <w:p w:rsidR="0014445D" w:rsidRPr="004A6461" w:rsidRDefault="0014445D" w:rsidP="0014445D">
      <w:pPr>
        <w:widowControl w:val="0"/>
        <w:tabs>
          <w:tab w:val="left" w:pos="709"/>
        </w:tabs>
        <w:ind w:right="282"/>
        <w:jc w:val="center"/>
        <w:textAlignment w:val="auto"/>
        <w:rPr>
          <w:rFonts w:eastAsia="Calibri"/>
          <w:sz w:val="26"/>
          <w:szCs w:val="26"/>
          <w:lang w:eastAsia="en-US"/>
        </w:rPr>
      </w:pPr>
    </w:p>
    <w:p w:rsidR="0014445D" w:rsidRPr="004A6461" w:rsidRDefault="0014445D" w:rsidP="0014445D">
      <w:pPr>
        <w:widowControl w:val="0"/>
        <w:tabs>
          <w:tab w:val="left" w:pos="709"/>
        </w:tabs>
        <w:ind w:right="284" w:firstLine="709"/>
        <w:jc w:val="both"/>
        <w:textAlignment w:val="auto"/>
        <w:rPr>
          <w:rFonts w:eastAsia="Calibri"/>
          <w:sz w:val="26"/>
          <w:szCs w:val="26"/>
          <w:lang w:eastAsia="en-US"/>
        </w:rPr>
      </w:pPr>
      <w:proofErr w:type="gramStart"/>
      <w:r w:rsidRPr="004A6461">
        <w:rPr>
          <w:rFonts w:eastAsia="Calibri"/>
          <w:sz w:val="26"/>
          <w:szCs w:val="26"/>
          <w:lang w:eastAsia="en-US"/>
        </w:rPr>
        <w:t xml:space="preserve">По результатам обобщения судебной практики </w:t>
      </w:r>
      <w:r w:rsidR="006B63EC" w:rsidRPr="004A6461">
        <w:rPr>
          <w:sz w:val="26"/>
          <w:szCs w:val="26"/>
        </w:rPr>
        <w:t xml:space="preserve">по разрешению гражданских дел, связанных с пенсионным обеспечением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за период 2020-2024 </w:t>
      </w:r>
      <w:proofErr w:type="spellStart"/>
      <w:r w:rsidR="006B63EC" w:rsidRPr="004A6461">
        <w:rPr>
          <w:sz w:val="26"/>
          <w:szCs w:val="26"/>
        </w:rPr>
        <w:t>г.г</w:t>
      </w:r>
      <w:proofErr w:type="spellEnd"/>
      <w:r w:rsidR="006B63EC" w:rsidRPr="004A6461">
        <w:rPr>
          <w:sz w:val="26"/>
          <w:szCs w:val="26"/>
        </w:rPr>
        <w:t xml:space="preserve">. </w:t>
      </w:r>
      <w:r w:rsidRPr="004A6461">
        <w:rPr>
          <w:rFonts w:eastAsia="Calibri"/>
          <w:sz w:val="26"/>
          <w:szCs w:val="26"/>
          <w:lang w:eastAsia="en-US"/>
        </w:rPr>
        <w:t>следует, что</w:t>
      </w:r>
      <w:proofErr w:type="gramEnd"/>
      <w:r w:rsidRPr="004A6461">
        <w:rPr>
          <w:rFonts w:eastAsia="Calibri"/>
          <w:sz w:val="26"/>
          <w:szCs w:val="26"/>
          <w:lang w:eastAsia="en-US"/>
        </w:rPr>
        <w:t xml:space="preserve"> решения судами принимаются в основном в соответствии с нормами материального закона, регулирующего спорные правоотношения.</w:t>
      </w:r>
    </w:p>
    <w:p w:rsidR="00EE230A" w:rsidRPr="004A6461" w:rsidRDefault="00EE230A" w:rsidP="00EE230A">
      <w:pPr>
        <w:tabs>
          <w:tab w:val="left" w:pos="709"/>
        </w:tabs>
        <w:ind w:right="284"/>
        <w:jc w:val="both"/>
        <w:rPr>
          <w:sz w:val="26"/>
          <w:szCs w:val="26"/>
        </w:rPr>
      </w:pPr>
    </w:p>
    <w:p w:rsidR="00AF1B84" w:rsidRPr="004A6461" w:rsidRDefault="00AF1B84" w:rsidP="00D92684">
      <w:pPr>
        <w:widowControl w:val="0"/>
        <w:tabs>
          <w:tab w:val="left" w:pos="709"/>
        </w:tabs>
        <w:ind w:right="284" w:firstLine="709"/>
        <w:jc w:val="both"/>
        <w:rPr>
          <w:rFonts w:eastAsiaTheme="minorHAnsi"/>
          <w:sz w:val="26"/>
          <w:szCs w:val="26"/>
          <w:lang w:eastAsia="en-US"/>
        </w:rPr>
      </w:pPr>
    </w:p>
    <w:p w:rsidR="00A870F1" w:rsidRDefault="006B63EC" w:rsidP="007329A8">
      <w:pPr>
        <w:widowControl w:val="0"/>
        <w:tabs>
          <w:tab w:val="left" w:pos="709"/>
        </w:tabs>
        <w:ind w:right="282"/>
        <w:jc w:val="both"/>
        <w:rPr>
          <w:rFonts w:eastAsiaTheme="minorHAnsi"/>
          <w:sz w:val="26"/>
          <w:szCs w:val="26"/>
          <w:lang w:eastAsia="en-US"/>
        </w:rPr>
      </w:pPr>
      <w:r w:rsidRPr="004A6461">
        <w:rPr>
          <w:rFonts w:eastAsiaTheme="minorHAnsi"/>
          <w:sz w:val="26"/>
          <w:szCs w:val="26"/>
          <w:lang w:eastAsia="en-US"/>
        </w:rPr>
        <w:t>Обобщение подготовил</w:t>
      </w:r>
      <w:r w:rsidR="00D62A23" w:rsidRPr="004A6461">
        <w:rPr>
          <w:rFonts w:eastAsiaTheme="minorHAnsi"/>
          <w:sz w:val="26"/>
          <w:szCs w:val="26"/>
          <w:lang w:eastAsia="en-US"/>
        </w:rPr>
        <w:t xml:space="preserve">                               </w:t>
      </w:r>
      <w:r w:rsidR="002B7D81" w:rsidRPr="004A6461">
        <w:rPr>
          <w:rFonts w:eastAsiaTheme="minorHAnsi"/>
          <w:sz w:val="26"/>
          <w:szCs w:val="26"/>
          <w:lang w:eastAsia="en-US"/>
        </w:rPr>
        <w:t xml:space="preserve">                       </w:t>
      </w:r>
      <w:r w:rsidR="00AF1B84" w:rsidRPr="004A6461">
        <w:rPr>
          <w:rFonts w:eastAsiaTheme="minorHAnsi"/>
          <w:sz w:val="26"/>
          <w:szCs w:val="26"/>
          <w:lang w:eastAsia="en-US"/>
        </w:rPr>
        <w:t xml:space="preserve"> </w:t>
      </w:r>
      <w:r w:rsidR="00EE230A" w:rsidRPr="004A6461">
        <w:rPr>
          <w:rFonts w:eastAsiaTheme="minorHAnsi"/>
          <w:sz w:val="26"/>
          <w:szCs w:val="26"/>
          <w:lang w:eastAsia="en-US"/>
        </w:rPr>
        <w:t xml:space="preserve">             </w:t>
      </w:r>
    </w:p>
    <w:p w:rsidR="00A870F1" w:rsidRDefault="00A870F1" w:rsidP="007329A8">
      <w:pPr>
        <w:widowControl w:val="0"/>
        <w:tabs>
          <w:tab w:val="left" w:pos="709"/>
        </w:tabs>
        <w:ind w:right="282"/>
        <w:jc w:val="both"/>
        <w:rPr>
          <w:rFonts w:eastAsiaTheme="minorHAnsi"/>
          <w:sz w:val="26"/>
          <w:szCs w:val="26"/>
          <w:lang w:eastAsia="en-US"/>
        </w:rPr>
      </w:pPr>
      <w:r>
        <w:rPr>
          <w:rFonts w:eastAsiaTheme="minorHAnsi"/>
          <w:sz w:val="26"/>
          <w:szCs w:val="26"/>
          <w:lang w:eastAsia="en-US"/>
        </w:rPr>
        <w:t xml:space="preserve">судья судебной коллегии по гражданским делам </w:t>
      </w:r>
    </w:p>
    <w:p w:rsidR="00EE230A" w:rsidRPr="004A6461" w:rsidRDefault="00A870F1" w:rsidP="007329A8">
      <w:pPr>
        <w:widowControl w:val="0"/>
        <w:tabs>
          <w:tab w:val="left" w:pos="709"/>
        </w:tabs>
        <w:ind w:right="282"/>
        <w:jc w:val="both"/>
        <w:rPr>
          <w:rFonts w:eastAsiaTheme="minorHAnsi"/>
          <w:sz w:val="26"/>
          <w:szCs w:val="26"/>
          <w:lang w:eastAsia="en-US"/>
        </w:rPr>
      </w:pPr>
      <w:r>
        <w:rPr>
          <w:rFonts w:eastAsiaTheme="minorHAnsi"/>
          <w:sz w:val="26"/>
          <w:szCs w:val="26"/>
          <w:lang w:eastAsia="en-US"/>
        </w:rPr>
        <w:t xml:space="preserve">Воронежского областного суда </w:t>
      </w:r>
      <w:r w:rsidR="00EE230A" w:rsidRPr="004A6461">
        <w:rPr>
          <w:rFonts w:eastAsiaTheme="minorHAnsi"/>
          <w:sz w:val="26"/>
          <w:szCs w:val="26"/>
          <w:lang w:eastAsia="en-US"/>
        </w:rPr>
        <w:t xml:space="preserve"> </w:t>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sidR="006B63EC" w:rsidRPr="004A6461">
        <w:rPr>
          <w:rFonts w:eastAsiaTheme="minorHAnsi"/>
          <w:sz w:val="26"/>
          <w:szCs w:val="26"/>
          <w:lang w:eastAsia="en-US"/>
        </w:rPr>
        <w:t xml:space="preserve">Д.А. Сорокин </w:t>
      </w:r>
    </w:p>
    <w:p w:rsidR="00EE230A" w:rsidRPr="004A6461" w:rsidRDefault="00EE230A" w:rsidP="007329A8">
      <w:pPr>
        <w:widowControl w:val="0"/>
        <w:tabs>
          <w:tab w:val="left" w:pos="709"/>
        </w:tabs>
        <w:ind w:right="282"/>
        <w:jc w:val="both"/>
        <w:rPr>
          <w:rFonts w:eastAsiaTheme="minorHAnsi"/>
          <w:sz w:val="26"/>
          <w:szCs w:val="26"/>
          <w:lang w:eastAsia="en-US"/>
        </w:rPr>
      </w:pPr>
    </w:p>
    <w:p w:rsidR="00EE230A" w:rsidRPr="004A6461" w:rsidRDefault="00EE230A" w:rsidP="007329A8">
      <w:pPr>
        <w:widowControl w:val="0"/>
        <w:tabs>
          <w:tab w:val="left" w:pos="709"/>
        </w:tabs>
        <w:ind w:right="282"/>
        <w:jc w:val="both"/>
        <w:rPr>
          <w:rFonts w:eastAsiaTheme="minorHAnsi"/>
          <w:sz w:val="26"/>
          <w:szCs w:val="26"/>
          <w:lang w:eastAsia="en-US"/>
        </w:rPr>
      </w:pPr>
    </w:p>
    <w:p w:rsidR="00A526AB" w:rsidRPr="004A6461" w:rsidRDefault="006B63EC" w:rsidP="007329A8">
      <w:pPr>
        <w:widowControl w:val="0"/>
        <w:tabs>
          <w:tab w:val="left" w:pos="709"/>
        </w:tabs>
        <w:ind w:right="282"/>
        <w:jc w:val="both"/>
        <w:rPr>
          <w:rFonts w:eastAsiaTheme="minorHAnsi"/>
          <w:sz w:val="26"/>
          <w:szCs w:val="26"/>
          <w:lang w:eastAsia="en-US"/>
        </w:rPr>
      </w:pPr>
      <w:r w:rsidRPr="004A6461">
        <w:rPr>
          <w:rFonts w:eastAsiaTheme="minorHAnsi"/>
          <w:sz w:val="26"/>
          <w:szCs w:val="26"/>
          <w:lang w:eastAsia="en-US"/>
        </w:rPr>
        <w:t xml:space="preserve">март </w:t>
      </w:r>
      <w:r w:rsidR="00EE230A" w:rsidRPr="004A6461">
        <w:rPr>
          <w:rFonts w:eastAsiaTheme="minorHAnsi"/>
          <w:sz w:val="26"/>
          <w:szCs w:val="26"/>
          <w:lang w:eastAsia="en-US"/>
        </w:rPr>
        <w:t>202</w:t>
      </w:r>
      <w:r w:rsidRPr="004A6461">
        <w:rPr>
          <w:rFonts w:eastAsiaTheme="minorHAnsi"/>
          <w:sz w:val="26"/>
          <w:szCs w:val="26"/>
          <w:lang w:eastAsia="en-US"/>
        </w:rPr>
        <w:t>5</w:t>
      </w:r>
      <w:r w:rsidR="00EE230A" w:rsidRPr="004A6461">
        <w:rPr>
          <w:rFonts w:eastAsiaTheme="minorHAnsi"/>
          <w:sz w:val="26"/>
          <w:szCs w:val="26"/>
          <w:lang w:eastAsia="en-US"/>
        </w:rPr>
        <w:t xml:space="preserve"> год</w:t>
      </w:r>
      <w:r w:rsidR="002B7D81" w:rsidRPr="004A6461">
        <w:rPr>
          <w:rFonts w:eastAsiaTheme="minorHAnsi"/>
          <w:sz w:val="26"/>
          <w:szCs w:val="26"/>
          <w:lang w:eastAsia="en-US"/>
        </w:rPr>
        <w:t xml:space="preserve">  </w:t>
      </w:r>
    </w:p>
    <w:p w:rsidR="00A526AB" w:rsidRPr="004A6461" w:rsidRDefault="00A526AB" w:rsidP="007329A8">
      <w:pPr>
        <w:widowControl w:val="0"/>
        <w:tabs>
          <w:tab w:val="left" w:pos="709"/>
        </w:tabs>
        <w:ind w:right="282"/>
        <w:jc w:val="both"/>
        <w:rPr>
          <w:rFonts w:eastAsiaTheme="minorHAnsi"/>
          <w:sz w:val="26"/>
          <w:szCs w:val="26"/>
          <w:lang w:eastAsia="en-US"/>
        </w:rPr>
      </w:pPr>
    </w:p>
    <w:p w:rsidR="00A526AB" w:rsidRPr="004A6461" w:rsidRDefault="00A526AB" w:rsidP="004E1B96">
      <w:pPr>
        <w:widowControl w:val="0"/>
        <w:tabs>
          <w:tab w:val="left" w:pos="709"/>
        </w:tabs>
        <w:ind w:right="282"/>
        <w:jc w:val="both"/>
        <w:rPr>
          <w:rFonts w:eastAsiaTheme="minorHAnsi"/>
          <w:b/>
          <w:sz w:val="26"/>
          <w:szCs w:val="26"/>
          <w:lang w:eastAsia="en-US"/>
        </w:rPr>
      </w:pPr>
    </w:p>
    <w:sectPr w:rsidR="00A526AB" w:rsidRPr="004A6461" w:rsidSect="00E50CF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F08" w:rsidRDefault="002C5F08">
      <w:r>
        <w:separator/>
      </w:r>
    </w:p>
  </w:endnote>
  <w:endnote w:type="continuationSeparator" w:id="0">
    <w:p w:rsidR="002C5F08" w:rsidRDefault="002C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F08" w:rsidRDefault="002C5F08">
      <w:r>
        <w:separator/>
      </w:r>
    </w:p>
  </w:footnote>
  <w:footnote w:type="continuationSeparator" w:id="0">
    <w:p w:rsidR="002C5F08" w:rsidRDefault="002C5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493357"/>
      <w:docPartObj>
        <w:docPartGallery w:val="Page Numbers (Top of Page)"/>
        <w:docPartUnique/>
      </w:docPartObj>
    </w:sdtPr>
    <w:sdtEndPr/>
    <w:sdtContent>
      <w:p w:rsidR="00B47288" w:rsidRDefault="00B47288">
        <w:pPr>
          <w:pStyle w:val="a3"/>
          <w:jc w:val="center"/>
        </w:pPr>
        <w:r>
          <w:fldChar w:fldCharType="begin"/>
        </w:r>
        <w:r>
          <w:instrText>PAGE   \* MERGEFORMAT</w:instrText>
        </w:r>
        <w:r>
          <w:fldChar w:fldCharType="separate"/>
        </w:r>
        <w:r w:rsidR="00A06C1F">
          <w:rPr>
            <w:noProof/>
          </w:rPr>
          <w:t>29</w:t>
        </w:r>
        <w:r>
          <w:fldChar w:fldCharType="end"/>
        </w:r>
      </w:p>
    </w:sdtContent>
  </w:sdt>
  <w:p w:rsidR="00B47288" w:rsidRDefault="00B472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A95"/>
    <w:multiLevelType w:val="hybridMultilevel"/>
    <w:tmpl w:val="FE102E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47113D6"/>
    <w:multiLevelType w:val="hybridMultilevel"/>
    <w:tmpl w:val="0EE24EE6"/>
    <w:lvl w:ilvl="0" w:tplc="E61AFD7C">
      <w:start w:val="1"/>
      <w:numFmt w:val="decimal"/>
      <w:lvlText w:val="%1."/>
      <w:lvlJc w:val="left"/>
      <w:pPr>
        <w:ind w:left="1207"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DA2EB4"/>
    <w:multiLevelType w:val="hybridMultilevel"/>
    <w:tmpl w:val="1DB637D8"/>
    <w:lvl w:ilvl="0" w:tplc="CABE80E6">
      <w:start w:val="1"/>
      <w:numFmt w:val="decimal"/>
      <w:lvlText w:val="%1."/>
      <w:lvlJc w:val="left"/>
      <w:pPr>
        <w:ind w:left="360" w:hanging="360"/>
      </w:pPr>
      <w:rPr>
        <w:rFonts w:ascii="Times New Roman" w:eastAsiaTheme="minorEastAsia"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CDD3E95"/>
    <w:multiLevelType w:val="hybridMultilevel"/>
    <w:tmpl w:val="10BAFFC4"/>
    <w:lvl w:ilvl="0" w:tplc="698ED07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1D709CB"/>
    <w:multiLevelType w:val="hybridMultilevel"/>
    <w:tmpl w:val="B85875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5AB1529"/>
    <w:multiLevelType w:val="hybridMultilevel"/>
    <w:tmpl w:val="D06A194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4B9D79F8"/>
    <w:multiLevelType w:val="hybridMultilevel"/>
    <w:tmpl w:val="5FE07A2E"/>
    <w:lvl w:ilvl="0" w:tplc="21A4D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E490917"/>
    <w:multiLevelType w:val="hybridMultilevel"/>
    <w:tmpl w:val="D32240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F6A4F87"/>
    <w:multiLevelType w:val="hybridMultilevel"/>
    <w:tmpl w:val="A7EEF9AC"/>
    <w:lvl w:ilvl="0" w:tplc="5A2E29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6007AC1"/>
    <w:multiLevelType w:val="hybridMultilevel"/>
    <w:tmpl w:val="21B8DEC4"/>
    <w:lvl w:ilvl="0" w:tplc="F41ED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AD55D8C"/>
    <w:multiLevelType w:val="hybridMultilevel"/>
    <w:tmpl w:val="AE78D478"/>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E5E06EF"/>
    <w:multiLevelType w:val="hybridMultilevel"/>
    <w:tmpl w:val="65B8C2E4"/>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31318B2"/>
    <w:multiLevelType w:val="hybridMultilevel"/>
    <w:tmpl w:val="0F964796"/>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7075628"/>
    <w:multiLevelType w:val="hybridMultilevel"/>
    <w:tmpl w:val="11925430"/>
    <w:lvl w:ilvl="0" w:tplc="698ED07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9"/>
  </w:num>
  <w:num w:numId="3">
    <w:abstractNumId w:val="8"/>
  </w:num>
  <w:num w:numId="4">
    <w:abstractNumId w:val="10"/>
  </w:num>
  <w:num w:numId="5">
    <w:abstractNumId w:val="4"/>
  </w:num>
  <w:num w:numId="6">
    <w:abstractNumId w:val="11"/>
  </w:num>
  <w:num w:numId="7">
    <w:abstractNumId w:val="5"/>
  </w:num>
  <w:num w:numId="8">
    <w:abstractNumId w:val="12"/>
  </w:num>
  <w:num w:numId="9">
    <w:abstractNumId w:val="3"/>
  </w:num>
  <w:num w:numId="10">
    <w:abstractNumId w:val="13"/>
  </w:num>
  <w:num w:numId="11">
    <w:abstractNumId w:val="0"/>
  </w:num>
  <w:num w:numId="12">
    <w:abstractNumId w:val="7"/>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1F69"/>
    <w:rsid w:val="00000F74"/>
    <w:rsid w:val="000016BB"/>
    <w:rsid w:val="00001A9C"/>
    <w:rsid w:val="00003BC4"/>
    <w:rsid w:val="00005D25"/>
    <w:rsid w:val="00011975"/>
    <w:rsid w:val="00012667"/>
    <w:rsid w:val="00012CD5"/>
    <w:rsid w:val="00013EB9"/>
    <w:rsid w:val="00014EF4"/>
    <w:rsid w:val="00015661"/>
    <w:rsid w:val="00023060"/>
    <w:rsid w:val="00023573"/>
    <w:rsid w:val="00026DB5"/>
    <w:rsid w:val="00027053"/>
    <w:rsid w:val="00035D49"/>
    <w:rsid w:val="00036C06"/>
    <w:rsid w:val="000405EE"/>
    <w:rsid w:val="000414F6"/>
    <w:rsid w:val="00047626"/>
    <w:rsid w:val="00050517"/>
    <w:rsid w:val="00052542"/>
    <w:rsid w:val="000538E4"/>
    <w:rsid w:val="00057FAA"/>
    <w:rsid w:val="0006037C"/>
    <w:rsid w:val="00061412"/>
    <w:rsid w:val="000614FC"/>
    <w:rsid w:val="0006150A"/>
    <w:rsid w:val="00062B6F"/>
    <w:rsid w:val="000652B5"/>
    <w:rsid w:val="00070DDC"/>
    <w:rsid w:val="00072F68"/>
    <w:rsid w:val="00073B82"/>
    <w:rsid w:val="00073CA5"/>
    <w:rsid w:val="00075C39"/>
    <w:rsid w:val="00087BB9"/>
    <w:rsid w:val="00087E44"/>
    <w:rsid w:val="00090D1C"/>
    <w:rsid w:val="00093807"/>
    <w:rsid w:val="000945A8"/>
    <w:rsid w:val="0009476D"/>
    <w:rsid w:val="00097A9E"/>
    <w:rsid w:val="000A0A5C"/>
    <w:rsid w:val="000A30A5"/>
    <w:rsid w:val="000A4AAD"/>
    <w:rsid w:val="000A631B"/>
    <w:rsid w:val="000B01F4"/>
    <w:rsid w:val="000B24F7"/>
    <w:rsid w:val="000B2AE6"/>
    <w:rsid w:val="000C476E"/>
    <w:rsid w:val="000C5A10"/>
    <w:rsid w:val="000C5B43"/>
    <w:rsid w:val="000C5F1B"/>
    <w:rsid w:val="000C65E4"/>
    <w:rsid w:val="000D0FB1"/>
    <w:rsid w:val="000D14E2"/>
    <w:rsid w:val="000D1AFA"/>
    <w:rsid w:val="000E2E54"/>
    <w:rsid w:val="000E42A3"/>
    <w:rsid w:val="000E44C9"/>
    <w:rsid w:val="000E4BEA"/>
    <w:rsid w:val="000E65DA"/>
    <w:rsid w:val="000E681D"/>
    <w:rsid w:val="000F0F5D"/>
    <w:rsid w:val="000F3EFE"/>
    <w:rsid w:val="000F4227"/>
    <w:rsid w:val="000F5271"/>
    <w:rsid w:val="00100144"/>
    <w:rsid w:val="001007D7"/>
    <w:rsid w:val="00104D74"/>
    <w:rsid w:val="001066D8"/>
    <w:rsid w:val="00106708"/>
    <w:rsid w:val="00107A7D"/>
    <w:rsid w:val="00111831"/>
    <w:rsid w:val="00121C02"/>
    <w:rsid w:val="00123C85"/>
    <w:rsid w:val="00125313"/>
    <w:rsid w:val="0012738E"/>
    <w:rsid w:val="00130D3F"/>
    <w:rsid w:val="00131478"/>
    <w:rsid w:val="00131778"/>
    <w:rsid w:val="00133CFA"/>
    <w:rsid w:val="0014137A"/>
    <w:rsid w:val="0014445D"/>
    <w:rsid w:val="00150CFD"/>
    <w:rsid w:val="001528FB"/>
    <w:rsid w:val="001622C8"/>
    <w:rsid w:val="001807F9"/>
    <w:rsid w:val="0018301E"/>
    <w:rsid w:val="00185CE7"/>
    <w:rsid w:val="00186A33"/>
    <w:rsid w:val="00187F22"/>
    <w:rsid w:val="00191BC3"/>
    <w:rsid w:val="001953EE"/>
    <w:rsid w:val="001A0606"/>
    <w:rsid w:val="001A0EDE"/>
    <w:rsid w:val="001A11A4"/>
    <w:rsid w:val="001A3A6E"/>
    <w:rsid w:val="001B11B7"/>
    <w:rsid w:val="001B1E7D"/>
    <w:rsid w:val="001B5328"/>
    <w:rsid w:val="001C15FB"/>
    <w:rsid w:val="001C2BC1"/>
    <w:rsid w:val="001C6571"/>
    <w:rsid w:val="001D391D"/>
    <w:rsid w:val="001D3B39"/>
    <w:rsid w:val="001D5DC6"/>
    <w:rsid w:val="001E3AA6"/>
    <w:rsid w:val="001E46BB"/>
    <w:rsid w:val="001E4D46"/>
    <w:rsid w:val="001E542F"/>
    <w:rsid w:val="001E582C"/>
    <w:rsid w:val="001F15AA"/>
    <w:rsid w:val="001F4D11"/>
    <w:rsid w:val="001F7CE7"/>
    <w:rsid w:val="00205B17"/>
    <w:rsid w:val="00205D5A"/>
    <w:rsid w:val="002066A0"/>
    <w:rsid w:val="00207004"/>
    <w:rsid w:val="00211965"/>
    <w:rsid w:val="00211A93"/>
    <w:rsid w:val="00211B21"/>
    <w:rsid w:val="002148FD"/>
    <w:rsid w:val="002169E5"/>
    <w:rsid w:val="002216F7"/>
    <w:rsid w:val="00222226"/>
    <w:rsid w:val="00225666"/>
    <w:rsid w:val="00226940"/>
    <w:rsid w:val="0023013B"/>
    <w:rsid w:val="002347EC"/>
    <w:rsid w:val="002372DE"/>
    <w:rsid w:val="002414D8"/>
    <w:rsid w:val="002507E0"/>
    <w:rsid w:val="00250A57"/>
    <w:rsid w:val="00253DCD"/>
    <w:rsid w:val="00256BBE"/>
    <w:rsid w:val="00260710"/>
    <w:rsid w:val="0026171E"/>
    <w:rsid w:val="00266770"/>
    <w:rsid w:val="00271434"/>
    <w:rsid w:val="002724F6"/>
    <w:rsid w:val="00275645"/>
    <w:rsid w:val="00276C7D"/>
    <w:rsid w:val="00277AAF"/>
    <w:rsid w:val="00277E1D"/>
    <w:rsid w:val="00280C08"/>
    <w:rsid w:val="00282E9A"/>
    <w:rsid w:val="0028346F"/>
    <w:rsid w:val="00283A6C"/>
    <w:rsid w:val="002853C6"/>
    <w:rsid w:val="00286113"/>
    <w:rsid w:val="00286238"/>
    <w:rsid w:val="002941C8"/>
    <w:rsid w:val="00294DE2"/>
    <w:rsid w:val="002A0113"/>
    <w:rsid w:val="002A254D"/>
    <w:rsid w:val="002A31F8"/>
    <w:rsid w:val="002A4198"/>
    <w:rsid w:val="002A5C37"/>
    <w:rsid w:val="002B1F41"/>
    <w:rsid w:val="002B420A"/>
    <w:rsid w:val="002B7D81"/>
    <w:rsid w:val="002C0E96"/>
    <w:rsid w:val="002C1C8F"/>
    <w:rsid w:val="002C2F46"/>
    <w:rsid w:val="002C3819"/>
    <w:rsid w:val="002C4598"/>
    <w:rsid w:val="002C5C04"/>
    <w:rsid w:val="002C5F08"/>
    <w:rsid w:val="002C7487"/>
    <w:rsid w:val="002D0247"/>
    <w:rsid w:val="002D0866"/>
    <w:rsid w:val="002D462A"/>
    <w:rsid w:val="002E10F7"/>
    <w:rsid w:val="002E42FF"/>
    <w:rsid w:val="002F3051"/>
    <w:rsid w:val="002F3BD5"/>
    <w:rsid w:val="002F4606"/>
    <w:rsid w:val="002F7FB9"/>
    <w:rsid w:val="00310605"/>
    <w:rsid w:val="00315FDB"/>
    <w:rsid w:val="003163D4"/>
    <w:rsid w:val="003219C0"/>
    <w:rsid w:val="00322004"/>
    <w:rsid w:val="00331658"/>
    <w:rsid w:val="003323D4"/>
    <w:rsid w:val="00332F61"/>
    <w:rsid w:val="00336454"/>
    <w:rsid w:val="00336D82"/>
    <w:rsid w:val="003423C5"/>
    <w:rsid w:val="0034539D"/>
    <w:rsid w:val="00346077"/>
    <w:rsid w:val="0035189F"/>
    <w:rsid w:val="00360525"/>
    <w:rsid w:val="003645C2"/>
    <w:rsid w:val="00364FF6"/>
    <w:rsid w:val="003652ED"/>
    <w:rsid w:val="00365A28"/>
    <w:rsid w:val="003707B4"/>
    <w:rsid w:val="00372A33"/>
    <w:rsid w:val="00373827"/>
    <w:rsid w:val="00373845"/>
    <w:rsid w:val="003756EA"/>
    <w:rsid w:val="00377332"/>
    <w:rsid w:val="00380AA7"/>
    <w:rsid w:val="00381857"/>
    <w:rsid w:val="00384E87"/>
    <w:rsid w:val="00391B9B"/>
    <w:rsid w:val="00393BFB"/>
    <w:rsid w:val="00393F60"/>
    <w:rsid w:val="0039514E"/>
    <w:rsid w:val="003A0A9D"/>
    <w:rsid w:val="003A2E5C"/>
    <w:rsid w:val="003A5D96"/>
    <w:rsid w:val="003A74E1"/>
    <w:rsid w:val="003B0D61"/>
    <w:rsid w:val="003B31EA"/>
    <w:rsid w:val="003B33BA"/>
    <w:rsid w:val="003B372C"/>
    <w:rsid w:val="003C0329"/>
    <w:rsid w:val="003C32DF"/>
    <w:rsid w:val="003C6C96"/>
    <w:rsid w:val="003C7089"/>
    <w:rsid w:val="003D097D"/>
    <w:rsid w:val="003D1A42"/>
    <w:rsid w:val="003D2A47"/>
    <w:rsid w:val="003D2AB3"/>
    <w:rsid w:val="003D35B3"/>
    <w:rsid w:val="003D6294"/>
    <w:rsid w:val="003D7137"/>
    <w:rsid w:val="003D76EC"/>
    <w:rsid w:val="003E1730"/>
    <w:rsid w:val="003F1312"/>
    <w:rsid w:val="003F1909"/>
    <w:rsid w:val="003F1E30"/>
    <w:rsid w:val="003F412F"/>
    <w:rsid w:val="003F5E6C"/>
    <w:rsid w:val="004036D6"/>
    <w:rsid w:val="00403719"/>
    <w:rsid w:val="004039F8"/>
    <w:rsid w:val="004055D8"/>
    <w:rsid w:val="00410927"/>
    <w:rsid w:val="004146A8"/>
    <w:rsid w:val="00415912"/>
    <w:rsid w:val="00417465"/>
    <w:rsid w:val="00425282"/>
    <w:rsid w:val="00425607"/>
    <w:rsid w:val="00426C69"/>
    <w:rsid w:val="00434D60"/>
    <w:rsid w:val="00441B4B"/>
    <w:rsid w:val="00443721"/>
    <w:rsid w:val="0044658C"/>
    <w:rsid w:val="00455250"/>
    <w:rsid w:val="00456B45"/>
    <w:rsid w:val="004574D5"/>
    <w:rsid w:val="004628CB"/>
    <w:rsid w:val="00465B6A"/>
    <w:rsid w:val="00465F5F"/>
    <w:rsid w:val="004703B7"/>
    <w:rsid w:val="004713F2"/>
    <w:rsid w:val="00472538"/>
    <w:rsid w:val="004736F2"/>
    <w:rsid w:val="004745C1"/>
    <w:rsid w:val="00474B3C"/>
    <w:rsid w:val="00474C60"/>
    <w:rsid w:val="00482E08"/>
    <w:rsid w:val="00485F3D"/>
    <w:rsid w:val="00490B58"/>
    <w:rsid w:val="00495269"/>
    <w:rsid w:val="004A0141"/>
    <w:rsid w:val="004A0EC3"/>
    <w:rsid w:val="004A131B"/>
    <w:rsid w:val="004A6461"/>
    <w:rsid w:val="004A73FD"/>
    <w:rsid w:val="004B07B5"/>
    <w:rsid w:val="004B0BD3"/>
    <w:rsid w:val="004B6B6C"/>
    <w:rsid w:val="004C696C"/>
    <w:rsid w:val="004D1E14"/>
    <w:rsid w:val="004D2A7A"/>
    <w:rsid w:val="004D451E"/>
    <w:rsid w:val="004D7E4E"/>
    <w:rsid w:val="004E1B96"/>
    <w:rsid w:val="004E65A6"/>
    <w:rsid w:val="004E7D2F"/>
    <w:rsid w:val="004F2F58"/>
    <w:rsid w:val="004F4CD9"/>
    <w:rsid w:val="004F626F"/>
    <w:rsid w:val="00500263"/>
    <w:rsid w:val="00506F77"/>
    <w:rsid w:val="00507C8C"/>
    <w:rsid w:val="005108BA"/>
    <w:rsid w:val="00511769"/>
    <w:rsid w:val="00517DCB"/>
    <w:rsid w:val="00522542"/>
    <w:rsid w:val="00523EFD"/>
    <w:rsid w:val="00535971"/>
    <w:rsid w:val="00551538"/>
    <w:rsid w:val="00553ABA"/>
    <w:rsid w:val="00555894"/>
    <w:rsid w:val="00555DB9"/>
    <w:rsid w:val="00556375"/>
    <w:rsid w:val="00557959"/>
    <w:rsid w:val="00564891"/>
    <w:rsid w:val="00567B8A"/>
    <w:rsid w:val="00572FF7"/>
    <w:rsid w:val="00574B01"/>
    <w:rsid w:val="00574D63"/>
    <w:rsid w:val="0058027B"/>
    <w:rsid w:val="00583D74"/>
    <w:rsid w:val="00590CB1"/>
    <w:rsid w:val="0059131A"/>
    <w:rsid w:val="005944D1"/>
    <w:rsid w:val="0059620E"/>
    <w:rsid w:val="005A0A2A"/>
    <w:rsid w:val="005A18DD"/>
    <w:rsid w:val="005A35CC"/>
    <w:rsid w:val="005A56E0"/>
    <w:rsid w:val="005B27FD"/>
    <w:rsid w:val="005B319B"/>
    <w:rsid w:val="005C56B6"/>
    <w:rsid w:val="005C699B"/>
    <w:rsid w:val="005C7080"/>
    <w:rsid w:val="005C7A80"/>
    <w:rsid w:val="005D1A3B"/>
    <w:rsid w:val="005D261A"/>
    <w:rsid w:val="005D477B"/>
    <w:rsid w:val="005D4FE4"/>
    <w:rsid w:val="005D6425"/>
    <w:rsid w:val="005E0818"/>
    <w:rsid w:val="005E0975"/>
    <w:rsid w:val="005E666A"/>
    <w:rsid w:val="005E6911"/>
    <w:rsid w:val="005E7493"/>
    <w:rsid w:val="005F4498"/>
    <w:rsid w:val="005F54B9"/>
    <w:rsid w:val="005F5AAE"/>
    <w:rsid w:val="005F6757"/>
    <w:rsid w:val="006060C4"/>
    <w:rsid w:val="006147FF"/>
    <w:rsid w:val="00615399"/>
    <w:rsid w:val="0061551C"/>
    <w:rsid w:val="006170D5"/>
    <w:rsid w:val="006177FA"/>
    <w:rsid w:val="00625BDF"/>
    <w:rsid w:val="00632FA6"/>
    <w:rsid w:val="0063497C"/>
    <w:rsid w:val="00635020"/>
    <w:rsid w:val="006356B9"/>
    <w:rsid w:val="00644DF5"/>
    <w:rsid w:val="00650729"/>
    <w:rsid w:val="006521AF"/>
    <w:rsid w:val="006534B6"/>
    <w:rsid w:val="0065407D"/>
    <w:rsid w:val="00660297"/>
    <w:rsid w:val="0066051A"/>
    <w:rsid w:val="006625FC"/>
    <w:rsid w:val="0066279B"/>
    <w:rsid w:val="00662B78"/>
    <w:rsid w:val="00663E93"/>
    <w:rsid w:val="00664F79"/>
    <w:rsid w:val="006651B4"/>
    <w:rsid w:val="0066780E"/>
    <w:rsid w:val="00667DA2"/>
    <w:rsid w:val="006739DE"/>
    <w:rsid w:val="0068168E"/>
    <w:rsid w:val="00691BFA"/>
    <w:rsid w:val="0069392B"/>
    <w:rsid w:val="006A2409"/>
    <w:rsid w:val="006A5444"/>
    <w:rsid w:val="006A5896"/>
    <w:rsid w:val="006A6B10"/>
    <w:rsid w:val="006A7BF2"/>
    <w:rsid w:val="006B3C04"/>
    <w:rsid w:val="006B63EC"/>
    <w:rsid w:val="006B7F02"/>
    <w:rsid w:val="006C02CD"/>
    <w:rsid w:val="006C1F69"/>
    <w:rsid w:val="006C2754"/>
    <w:rsid w:val="006C641A"/>
    <w:rsid w:val="006C644F"/>
    <w:rsid w:val="006D21F3"/>
    <w:rsid w:val="006D2E33"/>
    <w:rsid w:val="006D3040"/>
    <w:rsid w:val="006D4091"/>
    <w:rsid w:val="006E0FBF"/>
    <w:rsid w:val="006E1405"/>
    <w:rsid w:val="006F1A13"/>
    <w:rsid w:val="006F4EEC"/>
    <w:rsid w:val="006F5214"/>
    <w:rsid w:val="006F5275"/>
    <w:rsid w:val="006F6FF5"/>
    <w:rsid w:val="006F7385"/>
    <w:rsid w:val="00704E42"/>
    <w:rsid w:val="00705C6C"/>
    <w:rsid w:val="00714C05"/>
    <w:rsid w:val="00715383"/>
    <w:rsid w:val="0071588B"/>
    <w:rsid w:val="00715B22"/>
    <w:rsid w:val="00717381"/>
    <w:rsid w:val="007209EE"/>
    <w:rsid w:val="007218A2"/>
    <w:rsid w:val="00724456"/>
    <w:rsid w:val="0072756E"/>
    <w:rsid w:val="00730A16"/>
    <w:rsid w:val="007316C3"/>
    <w:rsid w:val="0073249D"/>
    <w:rsid w:val="007329A8"/>
    <w:rsid w:val="00746115"/>
    <w:rsid w:val="00746A4C"/>
    <w:rsid w:val="00750338"/>
    <w:rsid w:val="007504EE"/>
    <w:rsid w:val="00755EEC"/>
    <w:rsid w:val="007604E2"/>
    <w:rsid w:val="00762E6D"/>
    <w:rsid w:val="007639AC"/>
    <w:rsid w:val="00771666"/>
    <w:rsid w:val="00773EDC"/>
    <w:rsid w:val="0077515B"/>
    <w:rsid w:val="00775A34"/>
    <w:rsid w:val="0077700B"/>
    <w:rsid w:val="0078656C"/>
    <w:rsid w:val="00792E29"/>
    <w:rsid w:val="00793102"/>
    <w:rsid w:val="00793753"/>
    <w:rsid w:val="00793A14"/>
    <w:rsid w:val="007956F6"/>
    <w:rsid w:val="00796CC0"/>
    <w:rsid w:val="007A6CC6"/>
    <w:rsid w:val="007B09ED"/>
    <w:rsid w:val="007B1ADF"/>
    <w:rsid w:val="007B1B11"/>
    <w:rsid w:val="007B1F36"/>
    <w:rsid w:val="007B30D1"/>
    <w:rsid w:val="007B7FDC"/>
    <w:rsid w:val="007C0DBA"/>
    <w:rsid w:val="007C3B44"/>
    <w:rsid w:val="007C3C28"/>
    <w:rsid w:val="007C595F"/>
    <w:rsid w:val="007C6156"/>
    <w:rsid w:val="007C6BF9"/>
    <w:rsid w:val="007D0CB4"/>
    <w:rsid w:val="007D0ECC"/>
    <w:rsid w:val="007D229E"/>
    <w:rsid w:val="007D2F2E"/>
    <w:rsid w:val="007D62FD"/>
    <w:rsid w:val="007D6D8B"/>
    <w:rsid w:val="007E0FA5"/>
    <w:rsid w:val="007E54EB"/>
    <w:rsid w:val="00802DEF"/>
    <w:rsid w:val="00803621"/>
    <w:rsid w:val="008040E8"/>
    <w:rsid w:val="008046DA"/>
    <w:rsid w:val="00804C66"/>
    <w:rsid w:val="008052C9"/>
    <w:rsid w:val="00813E32"/>
    <w:rsid w:val="0081463F"/>
    <w:rsid w:val="008256FE"/>
    <w:rsid w:val="0082613F"/>
    <w:rsid w:val="008269BF"/>
    <w:rsid w:val="0083604E"/>
    <w:rsid w:val="00840CD7"/>
    <w:rsid w:val="008440D3"/>
    <w:rsid w:val="00852360"/>
    <w:rsid w:val="00852B9A"/>
    <w:rsid w:val="00854604"/>
    <w:rsid w:val="00855162"/>
    <w:rsid w:val="008555F0"/>
    <w:rsid w:val="00855DC5"/>
    <w:rsid w:val="00863E07"/>
    <w:rsid w:val="00864998"/>
    <w:rsid w:val="008650F8"/>
    <w:rsid w:val="00866785"/>
    <w:rsid w:val="00867493"/>
    <w:rsid w:val="008678F0"/>
    <w:rsid w:val="008701F8"/>
    <w:rsid w:val="00876242"/>
    <w:rsid w:val="00877B39"/>
    <w:rsid w:val="00880490"/>
    <w:rsid w:val="00881DC5"/>
    <w:rsid w:val="0088532F"/>
    <w:rsid w:val="00885B70"/>
    <w:rsid w:val="00886B48"/>
    <w:rsid w:val="008907C9"/>
    <w:rsid w:val="008907FE"/>
    <w:rsid w:val="00893E16"/>
    <w:rsid w:val="00893E6E"/>
    <w:rsid w:val="00895CCF"/>
    <w:rsid w:val="008A25E3"/>
    <w:rsid w:val="008A7672"/>
    <w:rsid w:val="008B39A9"/>
    <w:rsid w:val="008C32F1"/>
    <w:rsid w:val="008C4BAD"/>
    <w:rsid w:val="008C4F6C"/>
    <w:rsid w:val="008D2F81"/>
    <w:rsid w:val="008D431A"/>
    <w:rsid w:val="008F2EBB"/>
    <w:rsid w:val="0090031A"/>
    <w:rsid w:val="00900CB0"/>
    <w:rsid w:val="009109E5"/>
    <w:rsid w:val="00930682"/>
    <w:rsid w:val="00930B58"/>
    <w:rsid w:val="00932F87"/>
    <w:rsid w:val="00933924"/>
    <w:rsid w:val="00936A60"/>
    <w:rsid w:val="009372C1"/>
    <w:rsid w:val="0094042D"/>
    <w:rsid w:val="0094165B"/>
    <w:rsid w:val="00942D07"/>
    <w:rsid w:val="00943241"/>
    <w:rsid w:val="009452E5"/>
    <w:rsid w:val="00953C13"/>
    <w:rsid w:val="009549FB"/>
    <w:rsid w:val="009625EC"/>
    <w:rsid w:val="009650F8"/>
    <w:rsid w:val="00967EAE"/>
    <w:rsid w:val="00970544"/>
    <w:rsid w:val="00972AC7"/>
    <w:rsid w:val="00973EBF"/>
    <w:rsid w:val="00977CC8"/>
    <w:rsid w:val="00977D76"/>
    <w:rsid w:val="0098519E"/>
    <w:rsid w:val="00986122"/>
    <w:rsid w:val="0099142F"/>
    <w:rsid w:val="00994B55"/>
    <w:rsid w:val="00995026"/>
    <w:rsid w:val="009A3468"/>
    <w:rsid w:val="009A6F0F"/>
    <w:rsid w:val="009A7DA8"/>
    <w:rsid w:val="009B4F3D"/>
    <w:rsid w:val="009B6151"/>
    <w:rsid w:val="009B778D"/>
    <w:rsid w:val="009C0471"/>
    <w:rsid w:val="009C29A2"/>
    <w:rsid w:val="009C4BAC"/>
    <w:rsid w:val="009C7DF0"/>
    <w:rsid w:val="009D175F"/>
    <w:rsid w:val="009D4AA0"/>
    <w:rsid w:val="009D5804"/>
    <w:rsid w:val="009D5A0D"/>
    <w:rsid w:val="009D6095"/>
    <w:rsid w:val="009E1BE5"/>
    <w:rsid w:val="009E5BB9"/>
    <w:rsid w:val="009F13FF"/>
    <w:rsid w:val="009F480D"/>
    <w:rsid w:val="009F51DE"/>
    <w:rsid w:val="009F5D77"/>
    <w:rsid w:val="009F7714"/>
    <w:rsid w:val="009F7A0D"/>
    <w:rsid w:val="00A02EF7"/>
    <w:rsid w:val="00A05A5B"/>
    <w:rsid w:val="00A06C1F"/>
    <w:rsid w:val="00A07B1C"/>
    <w:rsid w:val="00A10161"/>
    <w:rsid w:val="00A10F76"/>
    <w:rsid w:val="00A1179C"/>
    <w:rsid w:val="00A15DC6"/>
    <w:rsid w:val="00A17543"/>
    <w:rsid w:val="00A20AD5"/>
    <w:rsid w:val="00A210E8"/>
    <w:rsid w:val="00A2119A"/>
    <w:rsid w:val="00A266D2"/>
    <w:rsid w:val="00A278DB"/>
    <w:rsid w:val="00A30667"/>
    <w:rsid w:val="00A422F3"/>
    <w:rsid w:val="00A4253F"/>
    <w:rsid w:val="00A50C0D"/>
    <w:rsid w:val="00A5246D"/>
    <w:rsid w:val="00A526AB"/>
    <w:rsid w:val="00A5292A"/>
    <w:rsid w:val="00A56E7A"/>
    <w:rsid w:val="00A63614"/>
    <w:rsid w:val="00A65D42"/>
    <w:rsid w:val="00A714B4"/>
    <w:rsid w:val="00A766C7"/>
    <w:rsid w:val="00A849BB"/>
    <w:rsid w:val="00A86350"/>
    <w:rsid w:val="00A86739"/>
    <w:rsid w:val="00A86F75"/>
    <w:rsid w:val="00A870F1"/>
    <w:rsid w:val="00A96247"/>
    <w:rsid w:val="00A97B70"/>
    <w:rsid w:val="00AA0044"/>
    <w:rsid w:val="00AA1546"/>
    <w:rsid w:val="00AA23F9"/>
    <w:rsid w:val="00AA50F2"/>
    <w:rsid w:val="00AA561E"/>
    <w:rsid w:val="00AB0336"/>
    <w:rsid w:val="00AB115D"/>
    <w:rsid w:val="00AB588E"/>
    <w:rsid w:val="00AB6A58"/>
    <w:rsid w:val="00AC00AC"/>
    <w:rsid w:val="00AC4CC5"/>
    <w:rsid w:val="00AD01CB"/>
    <w:rsid w:val="00AD0765"/>
    <w:rsid w:val="00AD55C5"/>
    <w:rsid w:val="00AD7C43"/>
    <w:rsid w:val="00AD7CBC"/>
    <w:rsid w:val="00AE0527"/>
    <w:rsid w:val="00AE1047"/>
    <w:rsid w:val="00AF1B84"/>
    <w:rsid w:val="00B017A0"/>
    <w:rsid w:val="00B02CC4"/>
    <w:rsid w:val="00B032F0"/>
    <w:rsid w:val="00B057FD"/>
    <w:rsid w:val="00B1036A"/>
    <w:rsid w:val="00B116EF"/>
    <w:rsid w:val="00B22856"/>
    <w:rsid w:val="00B2362B"/>
    <w:rsid w:val="00B237F7"/>
    <w:rsid w:val="00B25555"/>
    <w:rsid w:val="00B3018B"/>
    <w:rsid w:val="00B32228"/>
    <w:rsid w:val="00B32C06"/>
    <w:rsid w:val="00B336FF"/>
    <w:rsid w:val="00B34CC8"/>
    <w:rsid w:val="00B34FB4"/>
    <w:rsid w:val="00B43905"/>
    <w:rsid w:val="00B4391A"/>
    <w:rsid w:val="00B44455"/>
    <w:rsid w:val="00B45463"/>
    <w:rsid w:val="00B47288"/>
    <w:rsid w:val="00B53B7F"/>
    <w:rsid w:val="00B55505"/>
    <w:rsid w:val="00B5550D"/>
    <w:rsid w:val="00B57F33"/>
    <w:rsid w:val="00B6003A"/>
    <w:rsid w:val="00B618D4"/>
    <w:rsid w:val="00B61927"/>
    <w:rsid w:val="00B629EC"/>
    <w:rsid w:val="00B63755"/>
    <w:rsid w:val="00B67CF8"/>
    <w:rsid w:val="00B72836"/>
    <w:rsid w:val="00B76F40"/>
    <w:rsid w:val="00B776DD"/>
    <w:rsid w:val="00B81830"/>
    <w:rsid w:val="00B85522"/>
    <w:rsid w:val="00B85A05"/>
    <w:rsid w:val="00B91413"/>
    <w:rsid w:val="00B924F5"/>
    <w:rsid w:val="00B93A13"/>
    <w:rsid w:val="00B96614"/>
    <w:rsid w:val="00B96E30"/>
    <w:rsid w:val="00BA2EA0"/>
    <w:rsid w:val="00BA3219"/>
    <w:rsid w:val="00BB427B"/>
    <w:rsid w:val="00BB4D9E"/>
    <w:rsid w:val="00BB5CA0"/>
    <w:rsid w:val="00BB6395"/>
    <w:rsid w:val="00BC3916"/>
    <w:rsid w:val="00BC4BD1"/>
    <w:rsid w:val="00BC7EE6"/>
    <w:rsid w:val="00BD11F6"/>
    <w:rsid w:val="00BD1E03"/>
    <w:rsid w:val="00BD6BA1"/>
    <w:rsid w:val="00BE1929"/>
    <w:rsid w:val="00BE194A"/>
    <w:rsid w:val="00BE3F94"/>
    <w:rsid w:val="00BE5AEA"/>
    <w:rsid w:val="00BE638F"/>
    <w:rsid w:val="00BF036B"/>
    <w:rsid w:val="00BF5CE1"/>
    <w:rsid w:val="00C009B5"/>
    <w:rsid w:val="00C02E26"/>
    <w:rsid w:val="00C069FD"/>
    <w:rsid w:val="00C0714A"/>
    <w:rsid w:val="00C0745A"/>
    <w:rsid w:val="00C07645"/>
    <w:rsid w:val="00C07CAE"/>
    <w:rsid w:val="00C102DC"/>
    <w:rsid w:val="00C131B6"/>
    <w:rsid w:val="00C13C16"/>
    <w:rsid w:val="00C17DEE"/>
    <w:rsid w:val="00C25022"/>
    <w:rsid w:val="00C26988"/>
    <w:rsid w:val="00C3003F"/>
    <w:rsid w:val="00C30EB7"/>
    <w:rsid w:val="00C31C73"/>
    <w:rsid w:val="00C3301A"/>
    <w:rsid w:val="00C3526A"/>
    <w:rsid w:val="00C371D2"/>
    <w:rsid w:val="00C40FE5"/>
    <w:rsid w:val="00C41125"/>
    <w:rsid w:val="00C4266A"/>
    <w:rsid w:val="00C430BA"/>
    <w:rsid w:val="00C45B83"/>
    <w:rsid w:val="00C546B0"/>
    <w:rsid w:val="00C6447E"/>
    <w:rsid w:val="00C64AC7"/>
    <w:rsid w:val="00C66FF3"/>
    <w:rsid w:val="00C679C2"/>
    <w:rsid w:val="00C73A30"/>
    <w:rsid w:val="00C7427A"/>
    <w:rsid w:val="00C77EB8"/>
    <w:rsid w:val="00C80A29"/>
    <w:rsid w:val="00C80AE4"/>
    <w:rsid w:val="00C80D11"/>
    <w:rsid w:val="00C9198D"/>
    <w:rsid w:val="00C9202E"/>
    <w:rsid w:val="00C92E4C"/>
    <w:rsid w:val="00CA0D33"/>
    <w:rsid w:val="00CA4C34"/>
    <w:rsid w:val="00CA59CE"/>
    <w:rsid w:val="00CA6D08"/>
    <w:rsid w:val="00CB281B"/>
    <w:rsid w:val="00CB308C"/>
    <w:rsid w:val="00CB3502"/>
    <w:rsid w:val="00CB4644"/>
    <w:rsid w:val="00CB5D87"/>
    <w:rsid w:val="00CB5F97"/>
    <w:rsid w:val="00CC1ACA"/>
    <w:rsid w:val="00CC408A"/>
    <w:rsid w:val="00CC4111"/>
    <w:rsid w:val="00CC738F"/>
    <w:rsid w:val="00CC76E7"/>
    <w:rsid w:val="00CC7B2F"/>
    <w:rsid w:val="00CD161B"/>
    <w:rsid w:val="00CD3A2A"/>
    <w:rsid w:val="00CD4A09"/>
    <w:rsid w:val="00CE1197"/>
    <w:rsid w:val="00CE6CB8"/>
    <w:rsid w:val="00CF0B43"/>
    <w:rsid w:val="00CF3B02"/>
    <w:rsid w:val="00CF44BC"/>
    <w:rsid w:val="00CF645F"/>
    <w:rsid w:val="00D02CB4"/>
    <w:rsid w:val="00D032DB"/>
    <w:rsid w:val="00D11799"/>
    <w:rsid w:val="00D1240B"/>
    <w:rsid w:val="00D134BA"/>
    <w:rsid w:val="00D161EC"/>
    <w:rsid w:val="00D217B8"/>
    <w:rsid w:val="00D24413"/>
    <w:rsid w:val="00D3174A"/>
    <w:rsid w:val="00D325AE"/>
    <w:rsid w:val="00D32882"/>
    <w:rsid w:val="00D34425"/>
    <w:rsid w:val="00D40802"/>
    <w:rsid w:val="00D4105B"/>
    <w:rsid w:val="00D41C05"/>
    <w:rsid w:val="00D429C7"/>
    <w:rsid w:val="00D437FB"/>
    <w:rsid w:val="00D43E99"/>
    <w:rsid w:val="00D54B2D"/>
    <w:rsid w:val="00D55643"/>
    <w:rsid w:val="00D56F3F"/>
    <w:rsid w:val="00D60D25"/>
    <w:rsid w:val="00D62A23"/>
    <w:rsid w:val="00D63685"/>
    <w:rsid w:val="00D67356"/>
    <w:rsid w:val="00D67F32"/>
    <w:rsid w:val="00D7005F"/>
    <w:rsid w:val="00D70480"/>
    <w:rsid w:val="00D740DE"/>
    <w:rsid w:val="00D74756"/>
    <w:rsid w:val="00D74E78"/>
    <w:rsid w:val="00D7684A"/>
    <w:rsid w:val="00D773FC"/>
    <w:rsid w:val="00D839F4"/>
    <w:rsid w:val="00D847F5"/>
    <w:rsid w:val="00D84EB5"/>
    <w:rsid w:val="00D86A53"/>
    <w:rsid w:val="00D86D13"/>
    <w:rsid w:val="00D86E2B"/>
    <w:rsid w:val="00D875AD"/>
    <w:rsid w:val="00D901FF"/>
    <w:rsid w:val="00D92684"/>
    <w:rsid w:val="00D94200"/>
    <w:rsid w:val="00DA0D0D"/>
    <w:rsid w:val="00DA2307"/>
    <w:rsid w:val="00DA4A3C"/>
    <w:rsid w:val="00DA5A80"/>
    <w:rsid w:val="00DB31DC"/>
    <w:rsid w:val="00DB6D3A"/>
    <w:rsid w:val="00DC003D"/>
    <w:rsid w:val="00DC114B"/>
    <w:rsid w:val="00DC1388"/>
    <w:rsid w:val="00DC1D1C"/>
    <w:rsid w:val="00DC1E03"/>
    <w:rsid w:val="00DC5166"/>
    <w:rsid w:val="00DC5B6E"/>
    <w:rsid w:val="00DC5E1C"/>
    <w:rsid w:val="00DC7061"/>
    <w:rsid w:val="00DD3AC8"/>
    <w:rsid w:val="00DE0900"/>
    <w:rsid w:val="00DE5576"/>
    <w:rsid w:val="00DE78FB"/>
    <w:rsid w:val="00DE79BD"/>
    <w:rsid w:val="00DF1364"/>
    <w:rsid w:val="00DF44F6"/>
    <w:rsid w:val="00DF5819"/>
    <w:rsid w:val="00E0174F"/>
    <w:rsid w:val="00E0183B"/>
    <w:rsid w:val="00E01AFA"/>
    <w:rsid w:val="00E06F54"/>
    <w:rsid w:val="00E1030D"/>
    <w:rsid w:val="00E126A7"/>
    <w:rsid w:val="00E13C86"/>
    <w:rsid w:val="00E150EA"/>
    <w:rsid w:val="00E166E0"/>
    <w:rsid w:val="00E22481"/>
    <w:rsid w:val="00E264C9"/>
    <w:rsid w:val="00E27627"/>
    <w:rsid w:val="00E2780E"/>
    <w:rsid w:val="00E27BC9"/>
    <w:rsid w:val="00E3102E"/>
    <w:rsid w:val="00E325C2"/>
    <w:rsid w:val="00E355D6"/>
    <w:rsid w:val="00E43AB3"/>
    <w:rsid w:val="00E4523B"/>
    <w:rsid w:val="00E50CF1"/>
    <w:rsid w:val="00E54457"/>
    <w:rsid w:val="00E547F3"/>
    <w:rsid w:val="00E56F2F"/>
    <w:rsid w:val="00E60160"/>
    <w:rsid w:val="00E62A36"/>
    <w:rsid w:val="00E63809"/>
    <w:rsid w:val="00E63D4E"/>
    <w:rsid w:val="00E640C1"/>
    <w:rsid w:val="00E64A38"/>
    <w:rsid w:val="00E717D9"/>
    <w:rsid w:val="00E73455"/>
    <w:rsid w:val="00E738BF"/>
    <w:rsid w:val="00E74D4B"/>
    <w:rsid w:val="00E7639C"/>
    <w:rsid w:val="00E8632E"/>
    <w:rsid w:val="00E86FA9"/>
    <w:rsid w:val="00E87E6F"/>
    <w:rsid w:val="00E9047C"/>
    <w:rsid w:val="00E9171C"/>
    <w:rsid w:val="00E91B86"/>
    <w:rsid w:val="00E91DB7"/>
    <w:rsid w:val="00E958A9"/>
    <w:rsid w:val="00E97D43"/>
    <w:rsid w:val="00EA100D"/>
    <w:rsid w:val="00EA2D17"/>
    <w:rsid w:val="00EA636A"/>
    <w:rsid w:val="00EA676E"/>
    <w:rsid w:val="00EB463D"/>
    <w:rsid w:val="00EB7F79"/>
    <w:rsid w:val="00EC5EC3"/>
    <w:rsid w:val="00ED0740"/>
    <w:rsid w:val="00ED18F4"/>
    <w:rsid w:val="00ED1F2D"/>
    <w:rsid w:val="00ED51A7"/>
    <w:rsid w:val="00ED57C7"/>
    <w:rsid w:val="00EE230A"/>
    <w:rsid w:val="00EE4919"/>
    <w:rsid w:val="00EE750D"/>
    <w:rsid w:val="00F014F7"/>
    <w:rsid w:val="00F02E58"/>
    <w:rsid w:val="00F049AD"/>
    <w:rsid w:val="00F06305"/>
    <w:rsid w:val="00F121B0"/>
    <w:rsid w:val="00F15970"/>
    <w:rsid w:val="00F15F0D"/>
    <w:rsid w:val="00F16ED9"/>
    <w:rsid w:val="00F17395"/>
    <w:rsid w:val="00F22582"/>
    <w:rsid w:val="00F2552F"/>
    <w:rsid w:val="00F319AE"/>
    <w:rsid w:val="00F335E2"/>
    <w:rsid w:val="00F342C0"/>
    <w:rsid w:val="00F358AC"/>
    <w:rsid w:val="00F403DC"/>
    <w:rsid w:val="00F41B26"/>
    <w:rsid w:val="00F5044D"/>
    <w:rsid w:val="00F5259B"/>
    <w:rsid w:val="00F525C4"/>
    <w:rsid w:val="00F5322F"/>
    <w:rsid w:val="00F53282"/>
    <w:rsid w:val="00F53943"/>
    <w:rsid w:val="00F53E5B"/>
    <w:rsid w:val="00F56D1E"/>
    <w:rsid w:val="00F609C1"/>
    <w:rsid w:val="00F61951"/>
    <w:rsid w:val="00F63266"/>
    <w:rsid w:val="00F667D5"/>
    <w:rsid w:val="00F67618"/>
    <w:rsid w:val="00F70E3B"/>
    <w:rsid w:val="00F7133F"/>
    <w:rsid w:val="00F73301"/>
    <w:rsid w:val="00F74D8E"/>
    <w:rsid w:val="00F756E5"/>
    <w:rsid w:val="00F7615E"/>
    <w:rsid w:val="00F86453"/>
    <w:rsid w:val="00F8763C"/>
    <w:rsid w:val="00F9086A"/>
    <w:rsid w:val="00F90BB3"/>
    <w:rsid w:val="00F9347D"/>
    <w:rsid w:val="00F939C8"/>
    <w:rsid w:val="00F93F66"/>
    <w:rsid w:val="00F95556"/>
    <w:rsid w:val="00FA0F98"/>
    <w:rsid w:val="00FA4123"/>
    <w:rsid w:val="00FB0895"/>
    <w:rsid w:val="00FB1A51"/>
    <w:rsid w:val="00FB2C70"/>
    <w:rsid w:val="00FB2C8F"/>
    <w:rsid w:val="00FB3310"/>
    <w:rsid w:val="00FB38C1"/>
    <w:rsid w:val="00FB4960"/>
    <w:rsid w:val="00FC0397"/>
    <w:rsid w:val="00FC2816"/>
    <w:rsid w:val="00FC2841"/>
    <w:rsid w:val="00FC2EB9"/>
    <w:rsid w:val="00FC6CDF"/>
    <w:rsid w:val="00FD1BEE"/>
    <w:rsid w:val="00FD5B2C"/>
    <w:rsid w:val="00FD5C53"/>
    <w:rsid w:val="00FD77E1"/>
    <w:rsid w:val="00FD7A1D"/>
    <w:rsid w:val="00FE1F85"/>
    <w:rsid w:val="00FE487E"/>
    <w:rsid w:val="00FF0A83"/>
    <w:rsid w:val="00FF218D"/>
    <w:rsid w:val="00FF5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65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E640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4165B"/>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4165B"/>
    <w:rPr>
      <w:rFonts w:ascii="Times New Roman" w:eastAsia="Times New Roman" w:hAnsi="Times New Roman" w:cs="Times New Roman"/>
      <w:sz w:val="28"/>
      <w:szCs w:val="20"/>
      <w:lang w:eastAsia="ru-RU"/>
    </w:rPr>
  </w:style>
  <w:style w:type="paragraph" w:customStyle="1" w:styleId="21">
    <w:name w:val="Основной текст 21"/>
    <w:basedOn w:val="a"/>
    <w:rsid w:val="0094165B"/>
    <w:pPr>
      <w:ind w:firstLine="935"/>
      <w:jc w:val="both"/>
    </w:pPr>
    <w:rPr>
      <w:sz w:val="26"/>
    </w:rPr>
  </w:style>
  <w:style w:type="paragraph" w:styleId="a3">
    <w:name w:val="header"/>
    <w:basedOn w:val="a"/>
    <w:link w:val="a4"/>
    <w:uiPriority w:val="99"/>
    <w:unhideWhenUsed/>
    <w:rsid w:val="0094165B"/>
    <w:pPr>
      <w:tabs>
        <w:tab w:val="center" w:pos="4677"/>
        <w:tab w:val="right" w:pos="9355"/>
      </w:tabs>
    </w:pPr>
  </w:style>
  <w:style w:type="character" w:customStyle="1" w:styleId="a4">
    <w:name w:val="Верхний колонтитул Знак"/>
    <w:basedOn w:val="a0"/>
    <w:link w:val="a3"/>
    <w:uiPriority w:val="99"/>
    <w:rsid w:val="0094165B"/>
    <w:rPr>
      <w:rFonts w:ascii="Times New Roman" w:eastAsia="Times New Roman" w:hAnsi="Times New Roman" w:cs="Times New Roman"/>
      <w:sz w:val="24"/>
      <w:szCs w:val="20"/>
      <w:lang w:eastAsia="ru-RU"/>
    </w:rPr>
  </w:style>
  <w:style w:type="paragraph" w:styleId="a5">
    <w:name w:val="Body Text"/>
    <w:basedOn w:val="a"/>
    <w:link w:val="a6"/>
    <w:rsid w:val="0094165B"/>
    <w:pPr>
      <w:jc w:val="both"/>
    </w:pPr>
    <w:rPr>
      <w:sz w:val="26"/>
    </w:rPr>
  </w:style>
  <w:style w:type="character" w:customStyle="1" w:styleId="a6">
    <w:name w:val="Основной текст Знак"/>
    <w:basedOn w:val="a0"/>
    <w:link w:val="a5"/>
    <w:rsid w:val="0094165B"/>
    <w:rPr>
      <w:rFonts w:ascii="Times New Roman" w:eastAsia="Times New Roman" w:hAnsi="Times New Roman" w:cs="Times New Roman"/>
      <w:sz w:val="26"/>
      <w:szCs w:val="20"/>
      <w:lang w:eastAsia="ru-RU"/>
    </w:rPr>
  </w:style>
  <w:style w:type="paragraph" w:styleId="a7">
    <w:name w:val="Normal (Web)"/>
    <w:basedOn w:val="a"/>
    <w:uiPriority w:val="99"/>
    <w:unhideWhenUsed/>
    <w:rsid w:val="00380AA7"/>
    <w:pPr>
      <w:overflowPunct/>
      <w:autoSpaceDE/>
      <w:autoSpaceDN/>
      <w:adjustRightInd/>
      <w:spacing w:before="100" w:beforeAutospacing="1" w:after="100" w:afterAutospacing="1"/>
      <w:textAlignment w:val="auto"/>
    </w:pPr>
    <w:rPr>
      <w:szCs w:val="24"/>
    </w:rPr>
  </w:style>
  <w:style w:type="paragraph" w:customStyle="1" w:styleId="msoclass1">
    <w:name w:val="msoclass1"/>
    <w:basedOn w:val="a"/>
    <w:rsid w:val="00380AA7"/>
    <w:pPr>
      <w:overflowPunct/>
      <w:autoSpaceDE/>
      <w:autoSpaceDN/>
      <w:adjustRightInd/>
      <w:spacing w:before="100" w:beforeAutospacing="1" w:after="100" w:afterAutospacing="1"/>
      <w:textAlignment w:val="auto"/>
    </w:pPr>
    <w:rPr>
      <w:szCs w:val="24"/>
    </w:rPr>
  </w:style>
  <w:style w:type="character" w:styleId="a8">
    <w:name w:val="Hyperlink"/>
    <w:basedOn w:val="a0"/>
    <w:uiPriority w:val="99"/>
    <w:unhideWhenUsed/>
    <w:rsid w:val="00380AA7"/>
    <w:rPr>
      <w:color w:val="0000FF"/>
      <w:u w:val="single"/>
    </w:rPr>
  </w:style>
  <w:style w:type="character" w:customStyle="1" w:styleId="2">
    <w:name w:val="Основной текст (2)_"/>
    <w:basedOn w:val="a0"/>
    <w:link w:val="20"/>
    <w:rsid w:val="003423C5"/>
    <w:rPr>
      <w:rFonts w:ascii="Times New Roman" w:eastAsia="Times New Roman" w:hAnsi="Times New Roman" w:cs="Times New Roman"/>
      <w:sz w:val="28"/>
      <w:szCs w:val="28"/>
      <w:shd w:val="clear" w:color="auto" w:fill="FFFFFF"/>
    </w:rPr>
  </w:style>
  <w:style w:type="character" w:customStyle="1" w:styleId="11">
    <w:name w:val="Заголовок №1_"/>
    <w:basedOn w:val="a0"/>
    <w:link w:val="12"/>
    <w:rsid w:val="003423C5"/>
    <w:rPr>
      <w:rFonts w:ascii="Times New Roman" w:eastAsia="Times New Roman" w:hAnsi="Times New Roman" w:cs="Times New Roman"/>
      <w:b/>
      <w:bCs/>
      <w:sz w:val="40"/>
      <w:szCs w:val="40"/>
      <w:shd w:val="clear" w:color="auto" w:fill="FFFFFF"/>
    </w:rPr>
  </w:style>
  <w:style w:type="character" w:customStyle="1" w:styleId="22">
    <w:name w:val="Заголовок №2_"/>
    <w:basedOn w:val="a0"/>
    <w:link w:val="23"/>
    <w:rsid w:val="003423C5"/>
    <w:rPr>
      <w:rFonts w:ascii="Times New Roman" w:eastAsia="Times New Roman" w:hAnsi="Times New Roman" w:cs="Times New Roman"/>
      <w:b/>
      <w:bCs/>
      <w:spacing w:val="90"/>
      <w:sz w:val="34"/>
      <w:szCs w:val="34"/>
      <w:shd w:val="clear" w:color="auto" w:fill="FFFFFF"/>
    </w:rPr>
  </w:style>
  <w:style w:type="character" w:customStyle="1" w:styleId="25pt">
    <w:name w:val="Основной текст (2) + Интервал 5 pt"/>
    <w:basedOn w:val="2"/>
    <w:rsid w:val="003423C5"/>
    <w:rPr>
      <w:rFonts w:ascii="Times New Roman" w:eastAsia="Times New Roman" w:hAnsi="Times New Roman" w:cs="Times New Roman"/>
      <w:color w:val="000000"/>
      <w:spacing w:val="110"/>
      <w:w w:val="100"/>
      <w:position w:val="0"/>
      <w:sz w:val="28"/>
      <w:szCs w:val="28"/>
      <w:shd w:val="clear" w:color="auto" w:fill="FFFFFF"/>
      <w:lang w:val="ru-RU" w:eastAsia="ru-RU" w:bidi="ru-RU"/>
    </w:rPr>
  </w:style>
  <w:style w:type="character" w:customStyle="1" w:styleId="31">
    <w:name w:val="Заголовок №3_"/>
    <w:basedOn w:val="a0"/>
    <w:link w:val="32"/>
    <w:rsid w:val="003423C5"/>
    <w:rPr>
      <w:rFonts w:ascii="Times New Roman" w:eastAsia="Times New Roman" w:hAnsi="Times New Roman" w:cs="Times New Roman"/>
      <w:spacing w:val="70"/>
      <w:sz w:val="32"/>
      <w:szCs w:val="32"/>
      <w:shd w:val="clear" w:color="auto" w:fill="FFFFFF"/>
    </w:rPr>
  </w:style>
  <w:style w:type="paragraph" w:customStyle="1" w:styleId="20">
    <w:name w:val="Основной текст (2)"/>
    <w:basedOn w:val="a"/>
    <w:link w:val="2"/>
    <w:rsid w:val="003423C5"/>
    <w:pPr>
      <w:widowControl w:val="0"/>
      <w:shd w:val="clear" w:color="auto" w:fill="FFFFFF"/>
      <w:overflowPunct/>
      <w:autoSpaceDE/>
      <w:autoSpaceDN/>
      <w:adjustRightInd/>
      <w:spacing w:line="0" w:lineRule="atLeast"/>
      <w:jc w:val="right"/>
      <w:textAlignment w:val="auto"/>
    </w:pPr>
    <w:rPr>
      <w:sz w:val="28"/>
      <w:szCs w:val="28"/>
      <w:lang w:eastAsia="en-US"/>
    </w:rPr>
  </w:style>
  <w:style w:type="paragraph" w:customStyle="1" w:styleId="12">
    <w:name w:val="Заголовок №1"/>
    <w:basedOn w:val="a"/>
    <w:link w:val="11"/>
    <w:rsid w:val="003423C5"/>
    <w:pPr>
      <w:widowControl w:val="0"/>
      <w:shd w:val="clear" w:color="auto" w:fill="FFFFFF"/>
      <w:overflowPunct/>
      <w:autoSpaceDE/>
      <w:autoSpaceDN/>
      <w:adjustRightInd/>
      <w:spacing w:line="470" w:lineRule="exact"/>
      <w:jc w:val="center"/>
      <w:textAlignment w:val="auto"/>
      <w:outlineLvl w:val="0"/>
    </w:pPr>
    <w:rPr>
      <w:b/>
      <w:bCs/>
      <w:sz w:val="40"/>
      <w:szCs w:val="40"/>
      <w:lang w:eastAsia="en-US"/>
    </w:rPr>
  </w:style>
  <w:style w:type="paragraph" w:customStyle="1" w:styleId="23">
    <w:name w:val="Заголовок №2"/>
    <w:basedOn w:val="a"/>
    <w:link w:val="22"/>
    <w:rsid w:val="003423C5"/>
    <w:pPr>
      <w:widowControl w:val="0"/>
      <w:shd w:val="clear" w:color="auto" w:fill="FFFFFF"/>
      <w:overflowPunct/>
      <w:autoSpaceDE/>
      <w:autoSpaceDN/>
      <w:adjustRightInd/>
      <w:spacing w:after="420" w:line="0" w:lineRule="atLeast"/>
      <w:jc w:val="center"/>
      <w:textAlignment w:val="auto"/>
      <w:outlineLvl w:val="1"/>
    </w:pPr>
    <w:rPr>
      <w:b/>
      <w:bCs/>
      <w:spacing w:val="90"/>
      <w:sz w:val="34"/>
      <w:szCs w:val="34"/>
      <w:lang w:eastAsia="en-US"/>
    </w:rPr>
  </w:style>
  <w:style w:type="paragraph" w:customStyle="1" w:styleId="32">
    <w:name w:val="Заголовок №3"/>
    <w:basedOn w:val="a"/>
    <w:link w:val="31"/>
    <w:rsid w:val="003423C5"/>
    <w:pPr>
      <w:widowControl w:val="0"/>
      <w:shd w:val="clear" w:color="auto" w:fill="FFFFFF"/>
      <w:overflowPunct/>
      <w:autoSpaceDE/>
      <w:autoSpaceDN/>
      <w:adjustRightInd/>
      <w:spacing w:before="240" w:after="240" w:line="0" w:lineRule="atLeast"/>
      <w:textAlignment w:val="auto"/>
      <w:outlineLvl w:val="2"/>
    </w:pPr>
    <w:rPr>
      <w:spacing w:val="70"/>
      <w:sz w:val="32"/>
      <w:szCs w:val="32"/>
      <w:lang w:eastAsia="en-US"/>
    </w:rPr>
  </w:style>
  <w:style w:type="paragraph" w:customStyle="1" w:styleId="ConsPlusNormal">
    <w:name w:val="ConsPlusNormal"/>
    <w:rsid w:val="002D0866"/>
    <w:pPr>
      <w:widowControl w:val="0"/>
      <w:autoSpaceDE w:val="0"/>
      <w:autoSpaceDN w:val="0"/>
      <w:spacing w:after="0" w:line="240" w:lineRule="auto"/>
    </w:pPr>
    <w:rPr>
      <w:rFonts w:ascii="Calibri" w:eastAsia="Times New Roman" w:hAnsi="Calibri" w:cs="Calibri"/>
      <w:szCs w:val="20"/>
      <w:lang w:eastAsia="ru-RU"/>
    </w:rPr>
  </w:style>
  <w:style w:type="paragraph" w:styleId="a9">
    <w:name w:val="Body Text Indent"/>
    <w:basedOn w:val="a"/>
    <w:link w:val="aa"/>
    <w:uiPriority w:val="99"/>
    <w:semiHidden/>
    <w:unhideWhenUsed/>
    <w:rsid w:val="00930682"/>
    <w:pPr>
      <w:spacing w:after="120"/>
      <w:ind w:left="283"/>
    </w:pPr>
  </w:style>
  <w:style w:type="character" w:customStyle="1" w:styleId="aa">
    <w:name w:val="Основной текст с отступом Знак"/>
    <w:basedOn w:val="a0"/>
    <w:link w:val="a9"/>
    <w:uiPriority w:val="99"/>
    <w:semiHidden/>
    <w:rsid w:val="00930682"/>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D34425"/>
    <w:pPr>
      <w:tabs>
        <w:tab w:val="center" w:pos="4677"/>
        <w:tab w:val="right" w:pos="9355"/>
      </w:tabs>
    </w:pPr>
  </w:style>
  <w:style w:type="character" w:customStyle="1" w:styleId="ac">
    <w:name w:val="Нижний колонтитул Знак"/>
    <w:basedOn w:val="a0"/>
    <w:link w:val="ab"/>
    <w:uiPriority w:val="99"/>
    <w:rsid w:val="00D34425"/>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E640C1"/>
    <w:rPr>
      <w:rFonts w:asciiTheme="majorHAnsi" w:eastAsiaTheme="majorEastAsia" w:hAnsiTheme="majorHAnsi" w:cstheme="majorBidi"/>
      <w:b/>
      <w:bCs/>
      <w:color w:val="365F91" w:themeColor="accent1" w:themeShade="BF"/>
      <w:sz w:val="28"/>
      <w:szCs w:val="28"/>
      <w:lang w:eastAsia="ru-RU"/>
    </w:rPr>
  </w:style>
  <w:style w:type="paragraph" w:styleId="ad">
    <w:name w:val="Balloon Text"/>
    <w:basedOn w:val="a"/>
    <w:link w:val="ae"/>
    <w:uiPriority w:val="99"/>
    <w:semiHidden/>
    <w:unhideWhenUsed/>
    <w:rsid w:val="00E86FA9"/>
    <w:rPr>
      <w:rFonts w:ascii="Tahoma" w:hAnsi="Tahoma" w:cs="Tahoma"/>
      <w:sz w:val="16"/>
      <w:szCs w:val="16"/>
    </w:rPr>
  </w:style>
  <w:style w:type="character" w:customStyle="1" w:styleId="ae">
    <w:name w:val="Текст выноски Знак"/>
    <w:basedOn w:val="a0"/>
    <w:link w:val="ad"/>
    <w:uiPriority w:val="99"/>
    <w:semiHidden/>
    <w:rsid w:val="00E86FA9"/>
    <w:rPr>
      <w:rFonts w:ascii="Tahoma" w:eastAsia="Times New Roman" w:hAnsi="Tahoma" w:cs="Tahoma"/>
      <w:sz w:val="16"/>
      <w:szCs w:val="16"/>
      <w:lang w:eastAsia="ru-RU"/>
    </w:rPr>
  </w:style>
  <w:style w:type="paragraph" w:styleId="af">
    <w:name w:val="List Paragraph"/>
    <w:basedOn w:val="a"/>
    <w:uiPriority w:val="34"/>
    <w:qFormat/>
    <w:rsid w:val="00B47288"/>
    <w:pPr>
      <w:overflowPunct/>
      <w:autoSpaceDE/>
      <w:autoSpaceDN/>
      <w:adjustRightInd/>
      <w:spacing w:after="200" w:line="276" w:lineRule="auto"/>
      <w:ind w:left="720"/>
      <w:contextualSpacing/>
      <w:textAlignment w:val="auto"/>
    </w:pPr>
    <w:rPr>
      <w:rFonts w:asciiTheme="minorHAnsi" w:eastAsiaTheme="minorEastAsia" w:hAnsiTheme="minorHAnsi" w:cstheme="minorBidi"/>
      <w:sz w:val="22"/>
      <w:szCs w:val="22"/>
    </w:rPr>
  </w:style>
  <w:style w:type="paragraph" w:styleId="af0">
    <w:name w:val="No Spacing"/>
    <w:uiPriority w:val="1"/>
    <w:qFormat/>
    <w:rsid w:val="002A0113"/>
    <w:pPr>
      <w:spacing w:after="0" w:line="240" w:lineRule="auto"/>
    </w:pPr>
    <w:rPr>
      <w:rFonts w:ascii="Calibri" w:eastAsia="Times New Roman" w:hAnsi="Calibri" w:cs="Times New Roman"/>
      <w:lang w:eastAsia="ru-RU"/>
    </w:rPr>
  </w:style>
  <w:style w:type="character" w:customStyle="1" w:styleId="24">
    <w:name w:val="Основной текст (2) + Курсив"/>
    <w:basedOn w:val="2"/>
    <w:rsid w:val="002A011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65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E640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4165B"/>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4165B"/>
    <w:rPr>
      <w:rFonts w:ascii="Times New Roman" w:eastAsia="Times New Roman" w:hAnsi="Times New Roman" w:cs="Times New Roman"/>
      <w:sz w:val="28"/>
      <w:szCs w:val="20"/>
      <w:lang w:eastAsia="ru-RU"/>
    </w:rPr>
  </w:style>
  <w:style w:type="paragraph" w:customStyle="1" w:styleId="21">
    <w:name w:val="Основной текст 21"/>
    <w:basedOn w:val="a"/>
    <w:rsid w:val="0094165B"/>
    <w:pPr>
      <w:ind w:firstLine="935"/>
      <w:jc w:val="both"/>
    </w:pPr>
    <w:rPr>
      <w:sz w:val="26"/>
    </w:rPr>
  </w:style>
  <w:style w:type="paragraph" w:styleId="a3">
    <w:name w:val="header"/>
    <w:basedOn w:val="a"/>
    <w:link w:val="a4"/>
    <w:uiPriority w:val="99"/>
    <w:unhideWhenUsed/>
    <w:rsid w:val="0094165B"/>
    <w:pPr>
      <w:tabs>
        <w:tab w:val="center" w:pos="4677"/>
        <w:tab w:val="right" w:pos="9355"/>
      </w:tabs>
    </w:pPr>
  </w:style>
  <w:style w:type="character" w:customStyle="1" w:styleId="a4">
    <w:name w:val="Верхний колонтитул Знак"/>
    <w:basedOn w:val="a0"/>
    <w:link w:val="a3"/>
    <w:uiPriority w:val="99"/>
    <w:rsid w:val="0094165B"/>
    <w:rPr>
      <w:rFonts w:ascii="Times New Roman" w:eastAsia="Times New Roman" w:hAnsi="Times New Roman" w:cs="Times New Roman"/>
      <w:sz w:val="24"/>
      <w:szCs w:val="20"/>
      <w:lang w:eastAsia="ru-RU"/>
    </w:rPr>
  </w:style>
  <w:style w:type="paragraph" w:styleId="a5">
    <w:name w:val="Body Text"/>
    <w:basedOn w:val="a"/>
    <w:link w:val="a6"/>
    <w:rsid w:val="0094165B"/>
    <w:pPr>
      <w:jc w:val="both"/>
    </w:pPr>
    <w:rPr>
      <w:sz w:val="26"/>
    </w:rPr>
  </w:style>
  <w:style w:type="character" w:customStyle="1" w:styleId="a6">
    <w:name w:val="Основной текст Знак"/>
    <w:basedOn w:val="a0"/>
    <w:link w:val="a5"/>
    <w:rsid w:val="0094165B"/>
    <w:rPr>
      <w:rFonts w:ascii="Times New Roman" w:eastAsia="Times New Roman" w:hAnsi="Times New Roman" w:cs="Times New Roman"/>
      <w:sz w:val="26"/>
      <w:szCs w:val="20"/>
      <w:lang w:eastAsia="ru-RU"/>
    </w:rPr>
  </w:style>
  <w:style w:type="paragraph" w:styleId="a7">
    <w:name w:val="Normal (Web)"/>
    <w:basedOn w:val="a"/>
    <w:uiPriority w:val="99"/>
    <w:unhideWhenUsed/>
    <w:rsid w:val="00380AA7"/>
    <w:pPr>
      <w:overflowPunct/>
      <w:autoSpaceDE/>
      <w:autoSpaceDN/>
      <w:adjustRightInd/>
      <w:spacing w:before="100" w:beforeAutospacing="1" w:after="100" w:afterAutospacing="1"/>
      <w:textAlignment w:val="auto"/>
    </w:pPr>
    <w:rPr>
      <w:szCs w:val="24"/>
    </w:rPr>
  </w:style>
  <w:style w:type="paragraph" w:customStyle="1" w:styleId="msoclass1">
    <w:name w:val="msoclass1"/>
    <w:basedOn w:val="a"/>
    <w:rsid w:val="00380AA7"/>
    <w:pPr>
      <w:overflowPunct/>
      <w:autoSpaceDE/>
      <w:autoSpaceDN/>
      <w:adjustRightInd/>
      <w:spacing w:before="100" w:beforeAutospacing="1" w:after="100" w:afterAutospacing="1"/>
      <w:textAlignment w:val="auto"/>
    </w:pPr>
    <w:rPr>
      <w:szCs w:val="24"/>
    </w:rPr>
  </w:style>
  <w:style w:type="character" w:styleId="a8">
    <w:name w:val="Hyperlink"/>
    <w:basedOn w:val="a0"/>
    <w:uiPriority w:val="99"/>
    <w:unhideWhenUsed/>
    <w:rsid w:val="00380AA7"/>
    <w:rPr>
      <w:color w:val="0000FF"/>
      <w:u w:val="single"/>
    </w:rPr>
  </w:style>
  <w:style w:type="character" w:customStyle="1" w:styleId="2">
    <w:name w:val="Основной текст (2)_"/>
    <w:basedOn w:val="a0"/>
    <w:link w:val="20"/>
    <w:rsid w:val="003423C5"/>
    <w:rPr>
      <w:rFonts w:ascii="Times New Roman" w:eastAsia="Times New Roman" w:hAnsi="Times New Roman" w:cs="Times New Roman"/>
      <w:sz w:val="28"/>
      <w:szCs w:val="28"/>
      <w:shd w:val="clear" w:color="auto" w:fill="FFFFFF"/>
    </w:rPr>
  </w:style>
  <w:style w:type="character" w:customStyle="1" w:styleId="11">
    <w:name w:val="Заголовок №1_"/>
    <w:basedOn w:val="a0"/>
    <w:link w:val="12"/>
    <w:rsid w:val="003423C5"/>
    <w:rPr>
      <w:rFonts w:ascii="Times New Roman" w:eastAsia="Times New Roman" w:hAnsi="Times New Roman" w:cs="Times New Roman"/>
      <w:b/>
      <w:bCs/>
      <w:sz w:val="40"/>
      <w:szCs w:val="40"/>
      <w:shd w:val="clear" w:color="auto" w:fill="FFFFFF"/>
    </w:rPr>
  </w:style>
  <w:style w:type="character" w:customStyle="1" w:styleId="22">
    <w:name w:val="Заголовок №2_"/>
    <w:basedOn w:val="a0"/>
    <w:link w:val="23"/>
    <w:rsid w:val="003423C5"/>
    <w:rPr>
      <w:rFonts w:ascii="Times New Roman" w:eastAsia="Times New Roman" w:hAnsi="Times New Roman" w:cs="Times New Roman"/>
      <w:b/>
      <w:bCs/>
      <w:spacing w:val="90"/>
      <w:sz w:val="34"/>
      <w:szCs w:val="34"/>
      <w:shd w:val="clear" w:color="auto" w:fill="FFFFFF"/>
    </w:rPr>
  </w:style>
  <w:style w:type="character" w:customStyle="1" w:styleId="25pt">
    <w:name w:val="Основной текст (2) + Интервал 5 pt"/>
    <w:basedOn w:val="2"/>
    <w:rsid w:val="003423C5"/>
    <w:rPr>
      <w:rFonts w:ascii="Times New Roman" w:eastAsia="Times New Roman" w:hAnsi="Times New Roman" w:cs="Times New Roman"/>
      <w:color w:val="000000"/>
      <w:spacing w:val="110"/>
      <w:w w:val="100"/>
      <w:position w:val="0"/>
      <w:sz w:val="28"/>
      <w:szCs w:val="28"/>
      <w:shd w:val="clear" w:color="auto" w:fill="FFFFFF"/>
      <w:lang w:val="ru-RU" w:eastAsia="ru-RU" w:bidi="ru-RU"/>
    </w:rPr>
  </w:style>
  <w:style w:type="character" w:customStyle="1" w:styleId="31">
    <w:name w:val="Заголовок №3_"/>
    <w:basedOn w:val="a0"/>
    <w:link w:val="32"/>
    <w:rsid w:val="003423C5"/>
    <w:rPr>
      <w:rFonts w:ascii="Times New Roman" w:eastAsia="Times New Roman" w:hAnsi="Times New Roman" w:cs="Times New Roman"/>
      <w:spacing w:val="70"/>
      <w:sz w:val="32"/>
      <w:szCs w:val="32"/>
      <w:shd w:val="clear" w:color="auto" w:fill="FFFFFF"/>
    </w:rPr>
  </w:style>
  <w:style w:type="paragraph" w:customStyle="1" w:styleId="20">
    <w:name w:val="Основной текст (2)"/>
    <w:basedOn w:val="a"/>
    <w:link w:val="2"/>
    <w:rsid w:val="003423C5"/>
    <w:pPr>
      <w:widowControl w:val="0"/>
      <w:shd w:val="clear" w:color="auto" w:fill="FFFFFF"/>
      <w:overflowPunct/>
      <w:autoSpaceDE/>
      <w:autoSpaceDN/>
      <w:adjustRightInd/>
      <w:spacing w:line="0" w:lineRule="atLeast"/>
      <w:jc w:val="right"/>
      <w:textAlignment w:val="auto"/>
    </w:pPr>
    <w:rPr>
      <w:sz w:val="28"/>
      <w:szCs w:val="28"/>
      <w:lang w:eastAsia="en-US"/>
    </w:rPr>
  </w:style>
  <w:style w:type="paragraph" w:customStyle="1" w:styleId="12">
    <w:name w:val="Заголовок №1"/>
    <w:basedOn w:val="a"/>
    <w:link w:val="11"/>
    <w:rsid w:val="003423C5"/>
    <w:pPr>
      <w:widowControl w:val="0"/>
      <w:shd w:val="clear" w:color="auto" w:fill="FFFFFF"/>
      <w:overflowPunct/>
      <w:autoSpaceDE/>
      <w:autoSpaceDN/>
      <w:adjustRightInd/>
      <w:spacing w:line="470" w:lineRule="exact"/>
      <w:jc w:val="center"/>
      <w:textAlignment w:val="auto"/>
      <w:outlineLvl w:val="0"/>
    </w:pPr>
    <w:rPr>
      <w:b/>
      <w:bCs/>
      <w:sz w:val="40"/>
      <w:szCs w:val="40"/>
      <w:lang w:eastAsia="en-US"/>
    </w:rPr>
  </w:style>
  <w:style w:type="paragraph" w:customStyle="1" w:styleId="23">
    <w:name w:val="Заголовок №2"/>
    <w:basedOn w:val="a"/>
    <w:link w:val="22"/>
    <w:rsid w:val="003423C5"/>
    <w:pPr>
      <w:widowControl w:val="0"/>
      <w:shd w:val="clear" w:color="auto" w:fill="FFFFFF"/>
      <w:overflowPunct/>
      <w:autoSpaceDE/>
      <w:autoSpaceDN/>
      <w:adjustRightInd/>
      <w:spacing w:after="420" w:line="0" w:lineRule="atLeast"/>
      <w:jc w:val="center"/>
      <w:textAlignment w:val="auto"/>
      <w:outlineLvl w:val="1"/>
    </w:pPr>
    <w:rPr>
      <w:b/>
      <w:bCs/>
      <w:spacing w:val="90"/>
      <w:sz w:val="34"/>
      <w:szCs w:val="34"/>
      <w:lang w:eastAsia="en-US"/>
    </w:rPr>
  </w:style>
  <w:style w:type="paragraph" w:customStyle="1" w:styleId="32">
    <w:name w:val="Заголовок №3"/>
    <w:basedOn w:val="a"/>
    <w:link w:val="31"/>
    <w:rsid w:val="003423C5"/>
    <w:pPr>
      <w:widowControl w:val="0"/>
      <w:shd w:val="clear" w:color="auto" w:fill="FFFFFF"/>
      <w:overflowPunct/>
      <w:autoSpaceDE/>
      <w:autoSpaceDN/>
      <w:adjustRightInd/>
      <w:spacing w:before="240" w:after="240" w:line="0" w:lineRule="atLeast"/>
      <w:textAlignment w:val="auto"/>
      <w:outlineLvl w:val="2"/>
    </w:pPr>
    <w:rPr>
      <w:spacing w:val="70"/>
      <w:sz w:val="32"/>
      <w:szCs w:val="32"/>
      <w:lang w:eastAsia="en-US"/>
    </w:rPr>
  </w:style>
  <w:style w:type="paragraph" w:customStyle="1" w:styleId="ConsPlusNormal">
    <w:name w:val="ConsPlusNormal"/>
    <w:rsid w:val="002D0866"/>
    <w:pPr>
      <w:widowControl w:val="0"/>
      <w:autoSpaceDE w:val="0"/>
      <w:autoSpaceDN w:val="0"/>
      <w:spacing w:after="0" w:line="240" w:lineRule="auto"/>
    </w:pPr>
    <w:rPr>
      <w:rFonts w:ascii="Calibri" w:eastAsia="Times New Roman" w:hAnsi="Calibri" w:cs="Calibri"/>
      <w:szCs w:val="20"/>
      <w:lang w:eastAsia="ru-RU"/>
    </w:rPr>
  </w:style>
  <w:style w:type="paragraph" w:styleId="a9">
    <w:name w:val="Body Text Indent"/>
    <w:basedOn w:val="a"/>
    <w:link w:val="aa"/>
    <w:uiPriority w:val="99"/>
    <w:semiHidden/>
    <w:unhideWhenUsed/>
    <w:rsid w:val="00930682"/>
    <w:pPr>
      <w:spacing w:after="120"/>
      <w:ind w:left="283"/>
    </w:pPr>
  </w:style>
  <w:style w:type="character" w:customStyle="1" w:styleId="aa">
    <w:name w:val="Основной текст с отступом Знак"/>
    <w:basedOn w:val="a0"/>
    <w:link w:val="a9"/>
    <w:uiPriority w:val="99"/>
    <w:semiHidden/>
    <w:rsid w:val="00930682"/>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D34425"/>
    <w:pPr>
      <w:tabs>
        <w:tab w:val="center" w:pos="4677"/>
        <w:tab w:val="right" w:pos="9355"/>
      </w:tabs>
    </w:pPr>
  </w:style>
  <w:style w:type="character" w:customStyle="1" w:styleId="ac">
    <w:name w:val="Нижний колонтитул Знак"/>
    <w:basedOn w:val="a0"/>
    <w:link w:val="ab"/>
    <w:uiPriority w:val="99"/>
    <w:rsid w:val="00D34425"/>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E640C1"/>
    <w:rPr>
      <w:rFonts w:asciiTheme="majorHAnsi" w:eastAsiaTheme="majorEastAsia" w:hAnsiTheme="majorHAnsi" w:cstheme="majorBidi"/>
      <w:b/>
      <w:bCs/>
      <w:color w:val="365F91" w:themeColor="accent1" w:themeShade="BF"/>
      <w:sz w:val="28"/>
      <w:szCs w:val="28"/>
      <w:lang w:eastAsia="ru-RU"/>
    </w:rPr>
  </w:style>
  <w:style w:type="paragraph" w:styleId="ad">
    <w:name w:val="Balloon Text"/>
    <w:basedOn w:val="a"/>
    <w:link w:val="ae"/>
    <w:uiPriority w:val="99"/>
    <w:semiHidden/>
    <w:unhideWhenUsed/>
    <w:rsid w:val="00E86FA9"/>
    <w:rPr>
      <w:rFonts w:ascii="Tahoma" w:hAnsi="Tahoma" w:cs="Tahoma"/>
      <w:sz w:val="16"/>
      <w:szCs w:val="16"/>
    </w:rPr>
  </w:style>
  <w:style w:type="character" w:customStyle="1" w:styleId="ae">
    <w:name w:val="Текст выноски Знак"/>
    <w:basedOn w:val="a0"/>
    <w:link w:val="ad"/>
    <w:uiPriority w:val="99"/>
    <w:semiHidden/>
    <w:rsid w:val="00E86FA9"/>
    <w:rPr>
      <w:rFonts w:ascii="Tahoma" w:eastAsia="Times New Roman" w:hAnsi="Tahoma" w:cs="Tahoma"/>
      <w:sz w:val="16"/>
      <w:szCs w:val="16"/>
      <w:lang w:eastAsia="ru-RU"/>
    </w:rPr>
  </w:style>
  <w:style w:type="paragraph" w:styleId="af">
    <w:name w:val="List Paragraph"/>
    <w:basedOn w:val="a"/>
    <w:uiPriority w:val="34"/>
    <w:qFormat/>
    <w:rsid w:val="00B47288"/>
    <w:pPr>
      <w:overflowPunct/>
      <w:autoSpaceDE/>
      <w:autoSpaceDN/>
      <w:adjustRightInd/>
      <w:spacing w:after="200" w:line="276" w:lineRule="auto"/>
      <w:ind w:left="720"/>
      <w:contextualSpacing/>
      <w:textAlignment w:val="auto"/>
    </w:pPr>
    <w:rPr>
      <w:rFonts w:asciiTheme="minorHAnsi" w:eastAsiaTheme="minorEastAsia" w:hAnsiTheme="minorHAnsi" w:cstheme="minorBidi"/>
      <w:sz w:val="22"/>
      <w:szCs w:val="22"/>
    </w:rPr>
  </w:style>
  <w:style w:type="paragraph" w:styleId="af0">
    <w:name w:val="No Spacing"/>
    <w:uiPriority w:val="1"/>
    <w:qFormat/>
    <w:rsid w:val="002A0113"/>
    <w:pPr>
      <w:spacing w:after="0" w:line="240" w:lineRule="auto"/>
    </w:pPr>
    <w:rPr>
      <w:rFonts w:ascii="Calibri" w:eastAsia="Times New Roman" w:hAnsi="Calibri" w:cs="Times New Roman"/>
      <w:lang w:eastAsia="ru-RU"/>
    </w:rPr>
  </w:style>
  <w:style w:type="character" w:customStyle="1" w:styleId="24">
    <w:name w:val="Основной текст (2) + Курсив"/>
    <w:basedOn w:val="2"/>
    <w:rsid w:val="002A011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975">
      <w:bodyDiv w:val="1"/>
      <w:marLeft w:val="0"/>
      <w:marRight w:val="0"/>
      <w:marTop w:val="0"/>
      <w:marBottom w:val="0"/>
      <w:divBdr>
        <w:top w:val="none" w:sz="0" w:space="0" w:color="auto"/>
        <w:left w:val="none" w:sz="0" w:space="0" w:color="auto"/>
        <w:bottom w:val="none" w:sz="0" w:space="0" w:color="auto"/>
        <w:right w:val="none" w:sz="0" w:space="0" w:color="auto"/>
      </w:divBdr>
      <w:divsChild>
        <w:div w:id="820195898">
          <w:marLeft w:val="0"/>
          <w:marRight w:val="0"/>
          <w:marTop w:val="0"/>
          <w:marBottom w:val="0"/>
          <w:divBdr>
            <w:top w:val="none" w:sz="0" w:space="0" w:color="auto"/>
            <w:left w:val="none" w:sz="0" w:space="0" w:color="auto"/>
            <w:bottom w:val="none" w:sz="0" w:space="0" w:color="auto"/>
            <w:right w:val="none" w:sz="0" w:space="0" w:color="auto"/>
          </w:divBdr>
        </w:div>
      </w:divsChild>
    </w:div>
    <w:div w:id="125976291">
      <w:bodyDiv w:val="1"/>
      <w:marLeft w:val="0"/>
      <w:marRight w:val="0"/>
      <w:marTop w:val="0"/>
      <w:marBottom w:val="0"/>
      <w:divBdr>
        <w:top w:val="none" w:sz="0" w:space="0" w:color="auto"/>
        <w:left w:val="none" w:sz="0" w:space="0" w:color="auto"/>
        <w:bottom w:val="none" w:sz="0" w:space="0" w:color="auto"/>
        <w:right w:val="none" w:sz="0" w:space="0" w:color="auto"/>
      </w:divBdr>
    </w:div>
    <w:div w:id="238095656">
      <w:bodyDiv w:val="1"/>
      <w:marLeft w:val="0"/>
      <w:marRight w:val="0"/>
      <w:marTop w:val="0"/>
      <w:marBottom w:val="0"/>
      <w:divBdr>
        <w:top w:val="none" w:sz="0" w:space="0" w:color="auto"/>
        <w:left w:val="none" w:sz="0" w:space="0" w:color="auto"/>
        <w:bottom w:val="none" w:sz="0" w:space="0" w:color="auto"/>
        <w:right w:val="none" w:sz="0" w:space="0" w:color="auto"/>
      </w:divBdr>
    </w:div>
    <w:div w:id="567421327">
      <w:bodyDiv w:val="1"/>
      <w:marLeft w:val="0"/>
      <w:marRight w:val="0"/>
      <w:marTop w:val="0"/>
      <w:marBottom w:val="0"/>
      <w:divBdr>
        <w:top w:val="none" w:sz="0" w:space="0" w:color="auto"/>
        <w:left w:val="none" w:sz="0" w:space="0" w:color="auto"/>
        <w:bottom w:val="none" w:sz="0" w:space="0" w:color="auto"/>
        <w:right w:val="none" w:sz="0" w:space="0" w:color="auto"/>
      </w:divBdr>
      <w:divsChild>
        <w:div w:id="157497599">
          <w:marLeft w:val="0"/>
          <w:marRight w:val="0"/>
          <w:marTop w:val="0"/>
          <w:marBottom w:val="0"/>
          <w:divBdr>
            <w:top w:val="none" w:sz="0" w:space="0" w:color="auto"/>
            <w:left w:val="none" w:sz="0" w:space="0" w:color="auto"/>
            <w:bottom w:val="none" w:sz="0" w:space="0" w:color="auto"/>
            <w:right w:val="none" w:sz="0" w:space="0" w:color="auto"/>
          </w:divBdr>
        </w:div>
      </w:divsChild>
    </w:div>
    <w:div w:id="807866404">
      <w:bodyDiv w:val="1"/>
      <w:marLeft w:val="0"/>
      <w:marRight w:val="0"/>
      <w:marTop w:val="0"/>
      <w:marBottom w:val="0"/>
      <w:divBdr>
        <w:top w:val="none" w:sz="0" w:space="0" w:color="auto"/>
        <w:left w:val="none" w:sz="0" w:space="0" w:color="auto"/>
        <w:bottom w:val="none" w:sz="0" w:space="0" w:color="auto"/>
        <w:right w:val="none" w:sz="0" w:space="0" w:color="auto"/>
      </w:divBdr>
      <w:divsChild>
        <w:div w:id="1920169743">
          <w:marLeft w:val="0"/>
          <w:marRight w:val="0"/>
          <w:marTop w:val="0"/>
          <w:marBottom w:val="0"/>
          <w:divBdr>
            <w:top w:val="none" w:sz="0" w:space="0" w:color="auto"/>
            <w:left w:val="none" w:sz="0" w:space="0" w:color="auto"/>
            <w:bottom w:val="none" w:sz="0" w:space="0" w:color="auto"/>
            <w:right w:val="none" w:sz="0" w:space="0" w:color="auto"/>
          </w:divBdr>
        </w:div>
      </w:divsChild>
    </w:div>
    <w:div w:id="1305353278">
      <w:bodyDiv w:val="1"/>
      <w:marLeft w:val="0"/>
      <w:marRight w:val="0"/>
      <w:marTop w:val="0"/>
      <w:marBottom w:val="0"/>
      <w:divBdr>
        <w:top w:val="none" w:sz="0" w:space="0" w:color="auto"/>
        <w:left w:val="none" w:sz="0" w:space="0" w:color="auto"/>
        <w:bottom w:val="none" w:sz="0" w:space="0" w:color="auto"/>
        <w:right w:val="none" w:sz="0" w:space="0" w:color="auto"/>
      </w:divBdr>
    </w:div>
    <w:div w:id="1414006713">
      <w:bodyDiv w:val="1"/>
      <w:marLeft w:val="0"/>
      <w:marRight w:val="0"/>
      <w:marTop w:val="0"/>
      <w:marBottom w:val="0"/>
      <w:divBdr>
        <w:top w:val="none" w:sz="0" w:space="0" w:color="auto"/>
        <w:left w:val="none" w:sz="0" w:space="0" w:color="auto"/>
        <w:bottom w:val="none" w:sz="0" w:space="0" w:color="auto"/>
        <w:right w:val="none" w:sz="0" w:space="0" w:color="auto"/>
      </w:divBdr>
      <w:divsChild>
        <w:div w:id="1844082922">
          <w:marLeft w:val="0"/>
          <w:marRight w:val="0"/>
          <w:marTop w:val="0"/>
          <w:marBottom w:val="0"/>
          <w:divBdr>
            <w:top w:val="none" w:sz="0" w:space="0" w:color="auto"/>
            <w:left w:val="none" w:sz="0" w:space="0" w:color="auto"/>
            <w:bottom w:val="none" w:sz="0" w:space="0" w:color="auto"/>
            <w:right w:val="none" w:sz="0" w:space="0" w:color="auto"/>
          </w:divBdr>
        </w:div>
      </w:divsChild>
    </w:div>
    <w:div w:id="1492599567">
      <w:bodyDiv w:val="1"/>
      <w:marLeft w:val="0"/>
      <w:marRight w:val="0"/>
      <w:marTop w:val="0"/>
      <w:marBottom w:val="0"/>
      <w:divBdr>
        <w:top w:val="none" w:sz="0" w:space="0" w:color="auto"/>
        <w:left w:val="none" w:sz="0" w:space="0" w:color="auto"/>
        <w:bottom w:val="none" w:sz="0" w:space="0" w:color="auto"/>
        <w:right w:val="none" w:sz="0" w:space="0" w:color="auto"/>
      </w:divBdr>
      <w:divsChild>
        <w:div w:id="107050345">
          <w:marLeft w:val="0"/>
          <w:marRight w:val="0"/>
          <w:marTop w:val="0"/>
          <w:marBottom w:val="0"/>
          <w:divBdr>
            <w:top w:val="none" w:sz="0" w:space="0" w:color="auto"/>
            <w:left w:val="none" w:sz="0" w:space="0" w:color="auto"/>
            <w:bottom w:val="none" w:sz="0" w:space="0" w:color="auto"/>
            <w:right w:val="none" w:sz="0" w:space="0" w:color="auto"/>
          </w:divBdr>
        </w:div>
      </w:divsChild>
    </w:div>
    <w:div w:id="1631982293">
      <w:bodyDiv w:val="1"/>
      <w:marLeft w:val="0"/>
      <w:marRight w:val="0"/>
      <w:marTop w:val="0"/>
      <w:marBottom w:val="0"/>
      <w:divBdr>
        <w:top w:val="none" w:sz="0" w:space="0" w:color="auto"/>
        <w:left w:val="none" w:sz="0" w:space="0" w:color="auto"/>
        <w:bottom w:val="none" w:sz="0" w:space="0" w:color="auto"/>
        <w:right w:val="none" w:sz="0" w:space="0" w:color="auto"/>
      </w:divBdr>
      <w:divsChild>
        <w:div w:id="1190988890">
          <w:marLeft w:val="0"/>
          <w:marRight w:val="0"/>
          <w:marTop w:val="0"/>
          <w:marBottom w:val="0"/>
          <w:divBdr>
            <w:top w:val="none" w:sz="0" w:space="0" w:color="auto"/>
            <w:left w:val="none" w:sz="0" w:space="0" w:color="auto"/>
            <w:bottom w:val="none" w:sz="0" w:space="0" w:color="auto"/>
            <w:right w:val="none" w:sz="0" w:space="0" w:color="auto"/>
          </w:divBdr>
        </w:div>
      </w:divsChild>
    </w:div>
    <w:div w:id="1955552318">
      <w:bodyDiv w:val="1"/>
      <w:marLeft w:val="0"/>
      <w:marRight w:val="0"/>
      <w:marTop w:val="0"/>
      <w:marBottom w:val="0"/>
      <w:divBdr>
        <w:top w:val="none" w:sz="0" w:space="0" w:color="auto"/>
        <w:left w:val="none" w:sz="0" w:space="0" w:color="auto"/>
        <w:bottom w:val="none" w:sz="0" w:space="0" w:color="auto"/>
        <w:right w:val="none" w:sz="0" w:space="0" w:color="auto"/>
      </w:divBdr>
    </w:div>
    <w:div w:id="1975480854">
      <w:bodyDiv w:val="1"/>
      <w:marLeft w:val="0"/>
      <w:marRight w:val="0"/>
      <w:marTop w:val="0"/>
      <w:marBottom w:val="0"/>
      <w:divBdr>
        <w:top w:val="none" w:sz="0" w:space="0" w:color="auto"/>
        <w:left w:val="none" w:sz="0" w:space="0" w:color="auto"/>
        <w:bottom w:val="none" w:sz="0" w:space="0" w:color="auto"/>
        <w:right w:val="none" w:sz="0" w:space="0" w:color="auto"/>
      </w:divBdr>
      <w:divsChild>
        <w:div w:id="48431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81A0-29D4-4439-92FB-BC92A23B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29</Pages>
  <Words>13890</Words>
  <Characters>79179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Александровна Веркошанская</dc:creator>
  <cp:lastModifiedBy>Белебезьева Александра Алекс</cp:lastModifiedBy>
  <cp:revision>11</cp:revision>
  <cp:lastPrinted>2024-04-02T11:57:00Z</cp:lastPrinted>
  <dcterms:created xsi:type="dcterms:W3CDTF">2025-03-17T07:47:00Z</dcterms:created>
  <dcterms:modified xsi:type="dcterms:W3CDTF">2025-03-17T08:45:00Z</dcterms:modified>
</cp:coreProperties>
</file>