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33" w:rsidRDefault="00E51633" w:rsidP="00B207C5">
      <w:pPr>
        <w:pStyle w:val="20"/>
        <w:shd w:val="clear" w:color="auto" w:fill="auto"/>
        <w:spacing w:line="240" w:lineRule="auto"/>
      </w:pPr>
    </w:p>
    <w:p w:rsidR="00E51633" w:rsidRDefault="00E51633" w:rsidP="00E51633">
      <w:pPr>
        <w:pBdr>
          <w:bottom w:val="single" w:sz="12" w:space="1" w:color="auto"/>
        </w:pBdr>
        <w:tabs>
          <w:tab w:val="left" w:pos="5245"/>
        </w:tabs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36E">
        <w:rPr>
          <w:rFonts w:ascii="Times New Roman" w:hAnsi="Times New Roman" w:cs="Times New Roman"/>
          <w:sz w:val="28"/>
          <w:szCs w:val="28"/>
        </w:rPr>
        <w:object w:dxaOrig="2805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5pt;height:58.2pt" o:ole="">
            <v:imagedata r:id="rId8" o:title=""/>
          </v:shape>
          <o:OLEObject Type="Embed" ProgID="PBrush" ShapeID="_x0000_i1025" DrawAspect="Content" ObjectID="_1828082634" r:id="rId9"/>
        </w:object>
      </w:r>
    </w:p>
    <w:p w:rsidR="00E51633" w:rsidRDefault="00E51633" w:rsidP="00E51633">
      <w:pPr>
        <w:pBdr>
          <w:bottom w:val="single" w:sz="12" w:space="1" w:color="auto"/>
        </w:pBdr>
        <w:tabs>
          <w:tab w:val="left" w:pos="52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ТВЕРСКОЙ  ОБЛАСТНОЙ СУД</w:t>
      </w:r>
    </w:p>
    <w:p w:rsidR="00E51633" w:rsidRDefault="00E51633" w:rsidP="00E51633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E51633" w:rsidRDefault="00E51633" w:rsidP="00E51633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1633" w:rsidRDefault="00E51633" w:rsidP="00E51633">
      <w:pPr>
        <w:tabs>
          <w:tab w:val="left" w:pos="5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 »  февраля 2025 г.                                                                             № 13 - О</w:t>
      </w:r>
    </w:p>
    <w:p w:rsidR="00E51633" w:rsidRDefault="00E51633" w:rsidP="00E51633">
      <w:pPr>
        <w:tabs>
          <w:tab w:val="left" w:pos="4215"/>
        </w:tabs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633" w:rsidRPr="0048412B" w:rsidRDefault="00E51633" w:rsidP="00E51633">
      <w:pPr>
        <w:pStyle w:val="30"/>
        <w:shd w:val="clear" w:color="auto" w:fill="auto"/>
        <w:spacing w:before="0" w:after="420"/>
        <w:ind w:left="100" w:right="-144"/>
        <w:rPr>
          <w:sz w:val="28"/>
          <w:szCs w:val="28"/>
        </w:rPr>
      </w:pPr>
      <w:r w:rsidRPr="0048412B">
        <w:rPr>
          <w:sz w:val="28"/>
          <w:szCs w:val="28"/>
        </w:rPr>
        <w:t>Об утверждении Порядка уведомления федеральными                 государственными гражданскими служащими</w:t>
      </w:r>
      <w:r>
        <w:rPr>
          <w:sz w:val="28"/>
          <w:szCs w:val="28"/>
        </w:rPr>
        <w:t xml:space="preserve"> Тверского областного </w:t>
      </w:r>
      <w:r w:rsidRPr="0048412B">
        <w:rPr>
          <w:sz w:val="28"/>
          <w:szCs w:val="28"/>
        </w:rPr>
        <w:t>суда</w:t>
      </w:r>
      <w:r w:rsidRPr="0048412B">
        <w:rPr>
          <w:sz w:val="28"/>
          <w:szCs w:val="28"/>
        </w:rPr>
        <w:br/>
        <w:t>о возникновении независящих обстоятельств, препятствующих</w:t>
      </w:r>
      <w:r w:rsidRPr="0048412B">
        <w:rPr>
          <w:sz w:val="28"/>
          <w:szCs w:val="28"/>
        </w:rPr>
        <w:br/>
        <w:t>соблюдению ограничений и запретов, требований о предотвращении или</w:t>
      </w:r>
      <w:r w:rsidRPr="0048412B">
        <w:rPr>
          <w:sz w:val="28"/>
          <w:szCs w:val="28"/>
        </w:rPr>
        <w:br/>
        <w:t>об урегулировании конфликта интересов и исполнению обязанностей,</w:t>
      </w:r>
      <w:r w:rsidRPr="0048412B">
        <w:rPr>
          <w:sz w:val="28"/>
          <w:szCs w:val="28"/>
        </w:rPr>
        <w:br/>
        <w:t>установленных Федеральным законом от 25 декабря 2008 г. № 273-ФЗ</w:t>
      </w:r>
      <w:r w:rsidRPr="0048412B">
        <w:rPr>
          <w:sz w:val="28"/>
          <w:szCs w:val="28"/>
        </w:rPr>
        <w:br/>
        <w:t>«О противодействии коррупции» и другими федеральными законами</w:t>
      </w:r>
      <w:r w:rsidRPr="0048412B">
        <w:rPr>
          <w:sz w:val="28"/>
          <w:szCs w:val="28"/>
        </w:rPr>
        <w:br/>
        <w:t>в целях противодействия коррупции</w:t>
      </w:r>
    </w:p>
    <w:p w:rsidR="00E51633" w:rsidRDefault="00E51633" w:rsidP="00E51633">
      <w:pPr>
        <w:pStyle w:val="20"/>
        <w:shd w:val="clear" w:color="auto" w:fill="auto"/>
        <w:tabs>
          <w:tab w:val="left" w:pos="0"/>
          <w:tab w:val="left" w:pos="2268"/>
        </w:tabs>
        <w:spacing w:line="322" w:lineRule="exact"/>
        <w:ind w:right="-1"/>
        <w:jc w:val="both"/>
      </w:pPr>
      <w:r>
        <w:t xml:space="preserve">              В соответствии с Федеральным законом от 27 июля 2004 г. № 79-ФЗ                «О государственной гражданской службе Российской Федерации», пунктом 6 статьи 13 Федерального закона от 25 декабря 2008 г. № 273-ФЗ   «О противодействии коррупции» ПРИКАЗЫВАЮ:</w:t>
      </w:r>
    </w:p>
    <w:p w:rsidR="00E51633" w:rsidRPr="0048412B" w:rsidRDefault="00E51633" w:rsidP="00E51633">
      <w:pPr>
        <w:pStyle w:val="20"/>
        <w:shd w:val="clear" w:color="auto" w:fill="auto"/>
        <w:spacing w:line="322" w:lineRule="exact"/>
        <w:ind w:right="260"/>
        <w:jc w:val="both"/>
      </w:pPr>
    </w:p>
    <w:p w:rsidR="00E51633" w:rsidRPr="0048412B" w:rsidRDefault="00E51633" w:rsidP="00E51633">
      <w:pPr>
        <w:pStyle w:val="30"/>
        <w:numPr>
          <w:ilvl w:val="0"/>
          <w:numId w:val="2"/>
        </w:numPr>
        <w:shd w:val="clear" w:color="auto" w:fill="auto"/>
        <w:spacing w:before="0"/>
        <w:ind w:left="142" w:firstLine="818"/>
        <w:jc w:val="both"/>
        <w:rPr>
          <w:b w:val="0"/>
          <w:sz w:val="28"/>
          <w:szCs w:val="28"/>
        </w:rPr>
      </w:pPr>
      <w:r w:rsidRPr="0048412B">
        <w:rPr>
          <w:b w:val="0"/>
          <w:sz w:val="28"/>
          <w:szCs w:val="28"/>
        </w:rPr>
        <w:t>Утвердить прилагаемый  Порядок уведомлен</w:t>
      </w:r>
      <w:r>
        <w:rPr>
          <w:b w:val="0"/>
          <w:sz w:val="28"/>
          <w:szCs w:val="28"/>
        </w:rPr>
        <w:t xml:space="preserve">ия федеральными </w:t>
      </w:r>
      <w:r w:rsidRPr="0048412B">
        <w:rPr>
          <w:b w:val="0"/>
          <w:sz w:val="28"/>
          <w:szCs w:val="28"/>
        </w:rPr>
        <w:t>государственными гражданскими служ</w:t>
      </w:r>
      <w:r>
        <w:rPr>
          <w:b w:val="0"/>
          <w:sz w:val="28"/>
          <w:szCs w:val="28"/>
        </w:rPr>
        <w:t xml:space="preserve">ащими Тверского областного суда </w:t>
      </w:r>
      <w:r w:rsidRPr="0048412B">
        <w:rPr>
          <w:b w:val="0"/>
          <w:sz w:val="28"/>
          <w:szCs w:val="28"/>
        </w:rPr>
        <w:t>о возникновении независящи</w:t>
      </w:r>
      <w:r>
        <w:rPr>
          <w:b w:val="0"/>
          <w:sz w:val="28"/>
          <w:szCs w:val="28"/>
        </w:rPr>
        <w:t xml:space="preserve">х обстоятельств, препятствующих </w:t>
      </w:r>
      <w:r w:rsidRPr="0048412B">
        <w:rPr>
          <w:b w:val="0"/>
          <w:sz w:val="28"/>
          <w:szCs w:val="28"/>
        </w:rPr>
        <w:t xml:space="preserve">соблюдению ограничений и запретов, </w:t>
      </w:r>
      <w:r>
        <w:rPr>
          <w:b w:val="0"/>
          <w:sz w:val="28"/>
          <w:szCs w:val="28"/>
        </w:rPr>
        <w:t xml:space="preserve">требований о предотвращении или </w:t>
      </w:r>
      <w:r w:rsidRPr="0048412B">
        <w:rPr>
          <w:b w:val="0"/>
          <w:sz w:val="28"/>
          <w:szCs w:val="28"/>
        </w:rPr>
        <w:t>об урегулировании конфликта интер</w:t>
      </w:r>
      <w:r>
        <w:rPr>
          <w:b w:val="0"/>
          <w:sz w:val="28"/>
          <w:szCs w:val="28"/>
        </w:rPr>
        <w:t xml:space="preserve">есов и исполнению обязанностей, </w:t>
      </w:r>
      <w:r w:rsidRPr="0048412B">
        <w:rPr>
          <w:b w:val="0"/>
          <w:sz w:val="28"/>
          <w:szCs w:val="28"/>
        </w:rPr>
        <w:t>установленных Федеральным законом</w:t>
      </w:r>
      <w:r>
        <w:rPr>
          <w:b w:val="0"/>
          <w:sz w:val="28"/>
          <w:szCs w:val="28"/>
        </w:rPr>
        <w:t xml:space="preserve"> от 25 декабря 2008 г. № 273-ФЗ  </w:t>
      </w:r>
      <w:r w:rsidRPr="0048412B">
        <w:rPr>
          <w:b w:val="0"/>
          <w:sz w:val="28"/>
          <w:szCs w:val="28"/>
        </w:rPr>
        <w:t xml:space="preserve">«О противодействии коррупции» </w:t>
      </w:r>
      <w:r>
        <w:rPr>
          <w:b w:val="0"/>
          <w:sz w:val="28"/>
          <w:szCs w:val="28"/>
        </w:rPr>
        <w:t xml:space="preserve">и другими федеральными законами </w:t>
      </w:r>
      <w:r w:rsidRPr="0048412B">
        <w:rPr>
          <w:b w:val="0"/>
          <w:sz w:val="28"/>
          <w:szCs w:val="28"/>
        </w:rPr>
        <w:t>в целях противодействия коррупции.</w:t>
      </w:r>
    </w:p>
    <w:p w:rsidR="00E51633" w:rsidRPr="0048412B" w:rsidRDefault="00E51633" w:rsidP="00E51633">
      <w:pPr>
        <w:pStyle w:val="30"/>
        <w:numPr>
          <w:ilvl w:val="0"/>
          <w:numId w:val="2"/>
        </w:numPr>
        <w:shd w:val="clear" w:color="auto" w:fill="auto"/>
        <w:spacing w:before="0"/>
        <w:ind w:left="142" w:firstLine="818"/>
        <w:jc w:val="left"/>
        <w:rPr>
          <w:b w:val="0"/>
          <w:sz w:val="28"/>
          <w:szCs w:val="28"/>
        </w:rPr>
      </w:pPr>
      <w:r w:rsidRPr="0048412B">
        <w:rPr>
          <w:b w:val="0"/>
          <w:sz w:val="28"/>
          <w:szCs w:val="28"/>
        </w:rPr>
        <w:t>Настоящий приказ вступает в силу со дня его подписания.</w:t>
      </w:r>
    </w:p>
    <w:p w:rsidR="00E51633" w:rsidRDefault="00E51633" w:rsidP="00E51633">
      <w:pPr>
        <w:pStyle w:val="20"/>
        <w:numPr>
          <w:ilvl w:val="0"/>
          <w:numId w:val="2"/>
        </w:numPr>
        <w:shd w:val="clear" w:color="auto" w:fill="auto"/>
        <w:spacing w:line="322" w:lineRule="exact"/>
        <w:ind w:right="-3"/>
      </w:pPr>
      <w:r>
        <w:t xml:space="preserve"> Контроль за исполнением настоящего приказа оставляю за собой.</w:t>
      </w:r>
    </w:p>
    <w:p w:rsidR="00E51633" w:rsidRDefault="00E51633" w:rsidP="00E51633">
      <w:pPr>
        <w:tabs>
          <w:tab w:val="left" w:pos="630"/>
          <w:tab w:val="left" w:pos="4215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1633" w:rsidRDefault="00E51633" w:rsidP="00E51633">
      <w:pPr>
        <w:tabs>
          <w:tab w:val="left" w:pos="630"/>
          <w:tab w:val="left" w:pos="4215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1633" w:rsidRDefault="00E51633" w:rsidP="00E51633">
      <w:pPr>
        <w:tabs>
          <w:tab w:val="left" w:pos="7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суда                          подпись</w:t>
      </w:r>
      <w:r>
        <w:rPr>
          <w:rFonts w:ascii="Times New Roman" w:hAnsi="Times New Roman" w:cs="Times New Roman"/>
          <w:sz w:val="28"/>
          <w:szCs w:val="28"/>
        </w:rPr>
        <w:tab/>
        <w:t xml:space="preserve">     М.П. Золин</w:t>
      </w:r>
    </w:p>
    <w:p w:rsidR="00E51633" w:rsidRDefault="00E51633" w:rsidP="00B207C5">
      <w:pPr>
        <w:pStyle w:val="20"/>
        <w:shd w:val="clear" w:color="auto" w:fill="auto"/>
        <w:spacing w:line="240" w:lineRule="auto"/>
      </w:pPr>
    </w:p>
    <w:p w:rsidR="00E51633" w:rsidRDefault="00E51633" w:rsidP="00B207C5">
      <w:pPr>
        <w:pStyle w:val="20"/>
        <w:shd w:val="clear" w:color="auto" w:fill="auto"/>
        <w:spacing w:line="240" w:lineRule="auto"/>
      </w:pPr>
    </w:p>
    <w:p w:rsidR="00E51633" w:rsidRDefault="00E51633" w:rsidP="00B207C5">
      <w:pPr>
        <w:pStyle w:val="20"/>
        <w:shd w:val="clear" w:color="auto" w:fill="auto"/>
        <w:spacing w:line="240" w:lineRule="auto"/>
      </w:pPr>
    </w:p>
    <w:p w:rsidR="00E51633" w:rsidRDefault="00E51633" w:rsidP="00B207C5">
      <w:pPr>
        <w:pStyle w:val="20"/>
        <w:shd w:val="clear" w:color="auto" w:fill="auto"/>
        <w:spacing w:line="240" w:lineRule="auto"/>
      </w:pPr>
    </w:p>
    <w:p w:rsidR="00E51633" w:rsidRDefault="00E51633" w:rsidP="00B207C5">
      <w:pPr>
        <w:pStyle w:val="20"/>
        <w:shd w:val="clear" w:color="auto" w:fill="auto"/>
        <w:spacing w:line="240" w:lineRule="auto"/>
      </w:pPr>
    </w:p>
    <w:p w:rsidR="003273E8" w:rsidRDefault="003273E8" w:rsidP="00B207C5">
      <w:pPr>
        <w:pStyle w:val="20"/>
        <w:shd w:val="clear" w:color="auto" w:fill="auto"/>
        <w:spacing w:line="240" w:lineRule="auto"/>
      </w:pPr>
    </w:p>
    <w:p w:rsidR="003273E8" w:rsidRDefault="003273E8" w:rsidP="00B207C5">
      <w:pPr>
        <w:pStyle w:val="20"/>
        <w:shd w:val="clear" w:color="auto" w:fill="auto"/>
        <w:spacing w:line="240" w:lineRule="auto"/>
      </w:pPr>
    </w:p>
    <w:p w:rsidR="003273E8" w:rsidRDefault="003273E8" w:rsidP="00B207C5">
      <w:pPr>
        <w:pStyle w:val="20"/>
        <w:shd w:val="clear" w:color="auto" w:fill="auto"/>
        <w:spacing w:line="240" w:lineRule="auto"/>
      </w:pPr>
    </w:p>
    <w:p w:rsidR="003273E8" w:rsidRDefault="003273E8" w:rsidP="00B207C5">
      <w:pPr>
        <w:pStyle w:val="20"/>
        <w:shd w:val="clear" w:color="auto" w:fill="auto"/>
        <w:spacing w:line="240" w:lineRule="auto"/>
      </w:pPr>
    </w:p>
    <w:p w:rsidR="00E51633" w:rsidRDefault="00E51633" w:rsidP="00B207C5">
      <w:pPr>
        <w:pStyle w:val="20"/>
        <w:shd w:val="clear" w:color="auto" w:fill="auto"/>
        <w:spacing w:line="240" w:lineRule="auto"/>
      </w:pPr>
    </w:p>
    <w:p w:rsidR="00B207C5" w:rsidRDefault="0075633A" w:rsidP="00B207C5">
      <w:pPr>
        <w:pStyle w:val="20"/>
        <w:shd w:val="clear" w:color="auto" w:fill="auto"/>
        <w:spacing w:line="240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0.3pt;margin-top:12.35pt;width:11.75pt;height:91.45pt;z-index:-125829375;mso-wrap-distance-left:40.1pt;mso-wrap-distance-top:78.95pt;mso-wrap-distance-right:31.9pt;mso-position-horizontal-relative:margin" filled="f" stroked="f">
            <v:textbox style="layout-flow:vertical;mso-layout-flow-alt:bottom-to-top" inset="0,0,0,0">
              <w:txbxContent>
                <w:p w:rsidR="00393EA9" w:rsidRPr="00B207C5" w:rsidRDefault="00393EA9">
                  <w:pPr>
                    <w:pStyle w:val="4"/>
                    <w:shd w:val="clear" w:color="auto" w:fill="auto"/>
                    <w:spacing w:line="210" w:lineRule="exact"/>
                  </w:pPr>
                </w:p>
              </w:txbxContent>
            </v:textbox>
            <w10:wrap type="square" side="right" anchorx="margin"/>
          </v:shape>
        </w:pict>
      </w:r>
      <w:r w:rsidR="00B207C5">
        <w:t xml:space="preserve">                                                                                 </w:t>
      </w:r>
      <w:r w:rsidR="006C536D">
        <w:t>УТВЕРЖДЕН</w:t>
      </w:r>
    </w:p>
    <w:p w:rsidR="00B207C5" w:rsidRDefault="0075633A" w:rsidP="00B207C5">
      <w:pPr>
        <w:pStyle w:val="20"/>
        <w:shd w:val="clear" w:color="auto" w:fill="auto"/>
        <w:spacing w:line="240" w:lineRule="auto"/>
      </w:pPr>
      <w:r>
        <w:pict>
          <v:shape id="_x0000_s1028" type="#_x0000_t202" style="position:absolute;margin-left:355.2pt;margin-top:51.6pt;width:13.9pt;height:16.7pt;z-index:-125829374;mso-wrap-distance-left:5pt;mso-wrap-distance-top:2.4pt;mso-wrap-distance-right:5pt;mso-position-horizontal-relative:margin" filled="f" stroked="f">
            <v:textbox style="mso-fit-shape-to-text:t" inset="0,0,0,0">
              <w:txbxContent>
                <w:p w:rsidR="00393EA9" w:rsidRDefault="00393EA9">
                  <w:pPr>
                    <w:pStyle w:val="5"/>
                    <w:shd w:val="clear" w:color="auto" w:fill="auto"/>
                    <w:spacing w:line="300" w:lineRule="exact"/>
                  </w:pPr>
                </w:p>
              </w:txbxContent>
            </v:textbox>
            <w10:wrap type="topAndBottom" anchorx="margin"/>
          </v:shape>
        </w:pict>
      </w:r>
      <w:r w:rsidR="00B207C5">
        <w:t xml:space="preserve">                                                                                 </w:t>
      </w:r>
      <w:r w:rsidR="006C536D">
        <w:t xml:space="preserve">приказом </w:t>
      </w:r>
      <w:r w:rsidR="00B207C5">
        <w:t>Тверского областного</w:t>
      </w:r>
      <w:r w:rsidR="00770182">
        <w:t xml:space="preserve"> суда</w:t>
      </w:r>
    </w:p>
    <w:p w:rsidR="00B207C5" w:rsidRDefault="00B207C5" w:rsidP="00B207C5">
      <w:pPr>
        <w:pStyle w:val="20"/>
        <w:shd w:val="clear" w:color="auto" w:fill="auto"/>
        <w:spacing w:line="240" w:lineRule="auto"/>
      </w:pPr>
      <w:r>
        <w:t xml:space="preserve">                                                      </w:t>
      </w:r>
      <w:r w:rsidR="00770182">
        <w:t xml:space="preserve">                           </w:t>
      </w:r>
      <w:r w:rsidR="00850B80">
        <w:t>от « 18 » февраля 2025 г. № 13-О</w:t>
      </w:r>
    </w:p>
    <w:p w:rsidR="00B207C5" w:rsidRDefault="00B207C5" w:rsidP="00B207C5">
      <w:pPr>
        <w:pStyle w:val="20"/>
        <w:shd w:val="clear" w:color="auto" w:fill="auto"/>
        <w:spacing w:line="240" w:lineRule="auto"/>
        <w:ind w:firstLine="5560"/>
      </w:pPr>
    </w:p>
    <w:p w:rsidR="00393EA9" w:rsidRPr="00A81E5B" w:rsidRDefault="006C536D">
      <w:pPr>
        <w:pStyle w:val="30"/>
        <w:shd w:val="clear" w:color="auto" w:fill="auto"/>
        <w:spacing w:before="0"/>
        <w:ind w:left="100"/>
        <w:rPr>
          <w:sz w:val="28"/>
          <w:szCs w:val="28"/>
        </w:rPr>
      </w:pPr>
      <w:r w:rsidRPr="00A81E5B">
        <w:rPr>
          <w:rStyle w:val="33pt"/>
          <w:b/>
          <w:bCs/>
          <w:sz w:val="28"/>
          <w:szCs w:val="28"/>
        </w:rPr>
        <w:t>ПОРЯДОК</w:t>
      </w:r>
    </w:p>
    <w:p w:rsidR="00393EA9" w:rsidRDefault="006C536D" w:rsidP="00A81E5B">
      <w:pPr>
        <w:pStyle w:val="30"/>
        <w:shd w:val="clear" w:color="auto" w:fill="auto"/>
        <w:spacing w:before="0" w:after="420"/>
        <w:ind w:left="100" w:right="191"/>
      </w:pPr>
      <w:r>
        <w:t>уведомления федеральными государственными гражданскими</w:t>
      </w:r>
      <w:r>
        <w:br/>
        <w:t>служащими</w:t>
      </w:r>
      <w:r w:rsidR="00B207C5">
        <w:t xml:space="preserve"> Тверского областного суда</w:t>
      </w:r>
      <w:r w:rsidR="00A81E5B">
        <w:t xml:space="preserve"> </w:t>
      </w:r>
      <w:r>
        <w:t>о возникновении независящи</w:t>
      </w:r>
      <w:r w:rsidR="00A81E5B">
        <w:t xml:space="preserve">х обстоятельств, препятствующих </w:t>
      </w:r>
      <w:r>
        <w:t xml:space="preserve">соблюдению ограничений и запретов, </w:t>
      </w:r>
      <w:r w:rsidR="00A81E5B">
        <w:t xml:space="preserve">требований о предотвращении или </w:t>
      </w:r>
      <w:r>
        <w:t>об урегулировании конфликта интер</w:t>
      </w:r>
      <w:r w:rsidR="00A81E5B">
        <w:t xml:space="preserve">есов            и исполнению обязанностей, </w:t>
      </w:r>
      <w:r>
        <w:t>установленных Федеральным законом</w:t>
      </w:r>
      <w:r w:rsidR="00A81E5B">
        <w:t xml:space="preserve"> от                   25 декабря 2008 г. № 273-ФЗ </w:t>
      </w:r>
      <w:r>
        <w:t xml:space="preserve">«О противодействии коррупции» </w:t>
      </w:r>
      <w:r w:rsidR="00A81E5B">
        <w:t xml:space="preserve">и другими федеральными законами </w:t>
      </w:r>
      <w:r>
        <w:t>в целях противодействия коррупции</w:t>
      </w:r>
    </w:p>
    <w:p w:rsidR="00393EA9" w:rsidRDefault="006C536D">
      <w:pPr>
        <w:pStyle w:val="20"/>
        <w:shd w:val="clear" w:color="auto" w:fill="auto"/>
        <w:spacing w:after="120" w:line="305" w:lineRule="exact"/>
        <w:ind w:right="180" w:firstLine="640"/>
        <w:jc w:val="both"/>
      </w:pPr>
      <w:r>
        <w:t xml:space="preserve">Порядок уведомления федеральными государственными гражданскими служащими </w:t>
      </w:r>
      <w:r w:rsidR="00B207C5">
        <w:t xml:space="preserve">Тверского областного суда </w:t>
      </w:r>
      <w:r>
        <w:t xml:space="preserve">о возникновении независящих обстоятельств, препятствующих соблюдению </w:t>
      </w:r>
      <w:r w:rsidR="00B207C5">
        <w:t>ограничений и запретов, требован</w:t>
      </w:r>
      <w:r>
        <w:t xml:space="preserve">ий 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 w:rsidR="00F13E39">
        <w:t xml:space="preserve">                 № 273-ФЗ </w:t>
      </w:r>
      <w:r>
        <w:t xml:space="preserve">«О противодействии коррупции» и другими федеральными законами в целях противодействия коррупции (далее - Порядок) разработан в соответствии с федеральными законами от 27 июля </w:t>
      </w:r>
      <w:r w:rsidR="00B207C5">
        <w:t>2004 г. № 79-ФЗ «О государственн</w:t>
      </w:r>
      <w:r>
        <w:t>ой гражданской службе Российской Федерации»</w:t>
      </w:r>
      <w:r w:rsidR="00B207C5">
        <w:t>, от 25 декабря 2008 г. № 273-ФЗ</w:t>
      </w:r>
      <w:r w:rsidR="00F13E39">
        <w:t xml:space="preserve">       </w:t>
      </w:r>
      <w:r>
        <w:t xml:space="preserve"> «О противодействии коррупции».</w:t>
      </w:r>
    </w:p>
    <w:p w:rsidR="00B207C5" w:rsidRDefault="006C536D" w:rsidP="00B207C5">
      <w:pPr>
        <w:pStyle w:val="20"/>
        <w:numPr>
          <w:ilvl w:val="0"/>
          <w:numId w:val="1"/>
        </w:numPr>
        <w:shd w:val="clear" w:color="auto" w:fill="auto"/>
        <w:tabs>
          <w:tab w:val="left" w:pos="1009"/>
        </w:tabs>
        <w:spacing w:line="305" w:lineRule="exact"/>
        <w:ind w:right="180" w:firstLine="760"/>
        <w:jc w:val="both"/>
      </w:pPr>
      <w:r>
        <w:t xml:space="preserve">Настоящий Порядок устанавливает процедуру уведомления федеральными государственными гражданскими служащими </w:t>
      </w:r>
      <w:r w:rsidR="00B207C5">
        <w:t xml:space="preserve">Тверского областного суда </w:t>
      </w:r>
      <w:r>
        <w:t>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законам от 25 декабря 2008 г. № 273-ФЗ «О противодействии коррупции» и другими федеральными законами в целях противодействия коррупции.</w:t>
      </w:r>
    </w:p>
    <w:p w:rsidR="00393EA9" w:rsidRDefault="006C536D" w:rsidP="00B207C5">
      <w:pPr>
        <w:pStyle w:val="20"/>
        <w:numPr>
          <w:ilvl w:val="0"/>
          <w:numId w:val="1"/>
        </w:numPr>
        <w:shd w:val="clear" w:color="auto" w:fill="auto"/>
        <w:tabs>
          <w:tab w:val="left" w:pos="1009"/>
        </w:tabs>
        <w:spacing w:line="305" w:lineRule="exact"/>
        <w:ind w:right="180" w:firstLine="760"/>
        <w:jc w:val="both"/>
      </w:pPr>
      <w:r>
        <w:t>В Порядке используются следующие понятия:</w:t>
      </w:r>
    </w:p>
    <w:p w:rsidR="00393EA9" w:rsidRDefault="0075633A" w:rsidP="00A354A9">
      <w:pPr>
        <w:pStyle w:val="20"/>
        <w:shd w:val="clear" w:color="auto" w:fill="auto"/>
        <w:tabs>
          <w:tab w:val="left" w:pos="1033"/>
        </w:tabs>
        <w:spacing w:after="116" w:line="300" w:lineRule="exact"/>
        <w:ind w:right="95" w:firstLine="720"/>
        <w:jc w:val="both"/>
      </w:pPr>
      <w:r>
        <w:pict>
          <v:shape id="_x0000_s1029" type="#_x0000_t202" style="position:absolute;left:0;text-align:left;margin-left:-32.65pt;margin-top:26.05pt;width:13.55pt;height:81.6pt;z-index:-125829373;mso-wrap-distance-left:5pt;mso-wrap-distance-right:22.1pt;mso-position-horizontal-relative:margin" filled="f" stroked="f">
            <v:textbox style="layout-flow:vertical" inset="0,0,0,0">
              <w:txbxContent>
                <w:p w:rsidR="00393EA9" w:rsidRPr="00B207C5" w:rsidRDefault="00393EA9">
                  <w:pPr>
                    <w:pStyle w:val="6"/>
                    <w:shd w:val="clear" w:color="auto" w:fill="auto"/>
                    <w:spacing w:line="300" w:lineRule="exact"/>
                    <w:rPr>
                      <w:rFonts w:asciiTheme="minorHAnsi" w:hAnsiTheme="minorHAnsi"/>
                      <w:lang w:val="ru-RU"/>
                    </w:rPr>
                  </w:pPr>
                </w:p>
              </w:txbxContent>
            </v:textbox>
            <w10:wrap type="square" side="right" anchorx="margin"/>
          </v:shape>
        </w:pict>
      </w:r>
      <w:r w:rsidR="006C536D">
        <w:t>а)</w:t>
      </w:r>
      <w:r w:rsidR="006C536D">
        <w:tab/>
        <w:t>гражданские служащие - федеральные государственные гражданские служащие</w:t>
      </w:r>
      <w:r w:rsidR="00B207C5">
        <w:t xml:space="preserve"> Тверского областного суда</w:t>
      </w:r>
      <w:r w:rsidR="006C536D">
        <w:t>;</w:t>
      </w:r>
    </w:p>
    <w:p w:rsidR="00393EA9" w:rsidRDefault="00B207C5" w:rsidP="00A354A9">
      <w:pPr>
        <w:pStyle w:val="20"/>
        <w:shd w:val="clear" w:color="auto" w:fill="auto"/>
        <w:tabs>
          <w:tab w:val="left" w:pos="1057"/>
        </w:tabs>
        <w:spacing w:after="120" w:line="305" w:lineRule="exact"/>
        <w:ind w:right="95"/>
        <w:jc w:val="both"/>
      </w:pPr>
      <w:r>
        <w:t xml:space="preserve">           б</w:t>
      </w:r>
      <w:r w:rsidR="006C536D">
        <w:t>)</w:t>
      </w:r>
      <w:r w:rsidR="006C536D">
        <w:tab/>
        <w:t>независящие обстоятельства - находящиеся вне контроля гражданского служащего чрезвычайные и непредотвратимые обстоятельства, наступление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коррупции.</w:t>
      </w:r>
    </w:p>
    <w:p w:rsidR="00A354A9" w:rsidRDefault="006C536D" w:rsidP="00A81E5B">
      <w:pPr>
        <w:pStyle w:val="20"/>
        <w:shd w:val="clear" w:color="auto" w:fill="auto"/>
        <w:spacing w:after="118" w:line="305" w:lineRule="exact"/>
        <w:ind w:firstLine="720"/>
        <w:jc w:val="both"/>
      </w:pPr>
      <w:r>
        <w:t xml:space="preserve">К таким обстоятельствам, в частности относятся стихийные бедствия (в том </w:t>
      </w:r>
      <w:r>
        <w:lastRenderedPageBreak/>
        <w:t xml:space="preserve">числе землетрясение, наводнение, ураган), пожар, массовые заболевания (эпидемии), </w:t>
      </w:r>
    </w:p>
    <w:p w:rsidR="00A354A9" w:rsidRDefault="00A354A9" w:rsidP="00A81E5B">
      <w:pPr>
        <w:pStyle w:val="20"/>
        <w:shd w:val="clear" w:color="auto" w:fill="auto"/>
        <w:spacing w:after="118" w:line="305" w:lineRule="exact"/>
        <w:ind w:firstLine="720"/>
        <w:jc w:val="both"/>
      </w:pPr>
    </w:p>
    <w:p w:rsidR="00393EA9" w:rsidRDefault="006C536D" w:rsidP="00A81E5B">
      <w:pPr>
        <w:pStyle w:val="20"/>
        <w:shd w:val="clear" w:color="auto" w:fill="auto"/>
        <w:spacing w:after="118" w:line="305" w:lineRule="exact"/>
        <w:jc w:val="both"/>
      </w:pPr>
      <w:r>
        <w:t xml:space="preserve">забастовки, </w:t>
      </w:r>
      <w:r w:rsidR="00A81E5B">
        <w:t xml:space="preserve"> </w:t>
      </w:r>
      <w:r>
        <w:t xml:space="preserve">военные </w:t>
      </w:r>
      <w:r w:rsidR="00A81E5B">
        <w:t xml:space="preserve"> </w:t>
      </w:r>
      <w:r>
        <w:t xml:space="preserve">действия, </w:t>
      </w:r>
      <w:r w:rsidR="00A81E5B">
        <w:t xml:space="preserve"> </w:t>
      </w:r>
      <w:r>
        <w:t>терр</w:t>
      </w:r>
      <w:r w:rsidR="00B207C5">
        <w:t>ористические</w:t>
      </w:r>
      <w:r w:rsidR="00A81E5B">
        <w:t xml:space="preserve"> </w:t>
      </w:r>
      <w:r w:rsidR="00B207C5">
        <w:t xml:space="preserve"> акты, </w:t>
      </w:r>
      <w:r w:rsidR="00A81E5B">
        <w:t xml:space="preserve"> </w:t>
      </w:r>
      <w:r w:rsidR="00B207C5">
        <w:t>запретительны</w:t>
      </w:r>
      <w:r>
        <w:t>е</w:t>
      </w:r>
      <w:r w:rsidR="00A81E5B">
        <w:t xml:space="preserve"> </w:t>
      </w:r>
      <w:r>
        <w:t xml:space="preserve">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</w:t>
      </w:r>
    </w:p>
    <w:p w:rsidR="00393EA9" w:rsidRDefault="006C536D">
      <w:pPr>
        <w:pStyle w:val="20"/>
        <w:shd w:val="clear" w:color="auto" w:fill="auto"/>
        <w:spacing w:after="120" w:line="307" w:lineRule="exact"/>
        <w:ind w:firstLine="720"/>
        <w:jc w:val="both"/>
      </w:pPr>
      <w:r>
        <w:t>Независящими от гражданского служащего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393EA9" w:rsidRDefault="006C536D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after="182" w:line="307" w:lineRule="exact"/>
        <w:ind w:firstLine="720"/>
        <w:jc w:val="both"/>
      </w:pPr>
      <w:r>
        <w:t>Гражданские служащие обязаны в течение трех рабочих дней со дня, когда им стало известно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исполнений обязанностей, установленных Федераль</w:t>
      </w:r>
      <w:r w:rsidR="00B207C5">
        <w:t xml:space="preserve">ным законом от 25 декабря 2008 </w:t>
      </w:r>
      <w:r>
        <w:t>г. № 273-ФЗ «О противодействии коррупции» и другими федеральными законами в целях противодействия коррупции, подать уведомление о возникновении независящих от гражданского служа</w:t>
      </w:r>
      <w:r w:rsidR="00B207C5">
        <w:t>щего или работника обстоятельст</w:t>
      </w:r>
      <w:r>
        <w:t>в, препятствующих соблюдению требова</w:t>
      </w:r>
      <w:r w:rsidR="00B207C5">
        <w:t>ний к служебному поведению и (или</w:t>
      </w:r>
      <w:r>
        <w:t>) требований об урегулировании конфликта интересов (далее - Уведомление) в комиссию по соблюдению требований к служебному поведению федеральных государственных гражданских служащих</w:t>
      </w:r>
      <w:r w:rsidR="00806F73">
        <w:t xml:space="preserve"> Тверского областного суда и </w:t>
      </w:r>
      <w:r>
        <w:t xml:space="preserve"> урегулированию конфликта интересов (далее - Комиссия).</w:t>
      </w:r>
    </w:p>
    <w:p w:rsidR="00393EA9" w:rsidRDefault="006C536D">
      <w:pPr>
        <w:pStyle w:val="20"/>
        <w:shd w:val="clear" w:color="auto" w:fill="auto"/>
        <w:spacing w:after="184" w:line="305" w:lineRule="exact"/>
        <w:ind w:firstLine="740"/>
        <w:jc w:val="both"/>
      </w:pPr>
      <w:r>
        <w:t xml:space="preserve">Уведомление подается согласно </w:t>
      </w:r>
      <w:r w:rsidR="00806F73">
        <w:t>прилагаемой форме (Приложение №</w:t>
      </w:r>
      <w:r>
        <w:t xml:space="preserve"> 1) на бумажном носителе или по системе электронного документооборота с приложением документов, иных материалов и (или) информации (при наличии), подтверждающих факт наступления независящих обстоятельств.</w:t>
      </w:r>
    </w:p>
    <w:p w:rsidR="00393EA9" w:rsidRDefault="006C536D">
      <w:pPr>
        <w:pStyle w:val="20"/>
        <w:shd w:val="clear" w:color="auto" w:fill="auto"/>
        <w:spacing w:after="176" w:line="300" w:lineRule="exact"/>
        <w:ind w:firstLine="740"/>
        <w:jc w:val="both"/>
      </w:pPr>
      <w:r>
        <w:t xml:space="preserve">Гражданские служащие направляют Уведомление в Комиссию через </w:t>
      </w:r>
      <w:r w:rsidR="00806F73">
        <w:t>отдел го</w:t>
      </w:r>
      <w:r w:rsidR="00A81E5B">
        <w:t>сударственной службы и кадров  Т</w:t>
      </w:r>
      <w:r w:rsidR="00806F73">
        <w:t xml:space="preserve">верского областного суда </w:t>
      </w:r>
      <w:r>
        <w:t>(далее -</w:t>
      </w:r>
      <w:r w:rsidR="00806F73">
        <w:t xml:space="preserve"> Отдел</w:t>
      </w:r>
      <w:r>
        <w:t>).</w:t>
      </w:r>
    </w:p>
    <w:p w:rsidR="00393EA9" w:rsidRDefault="006C536D">
      <w:pPr>
        <w:pStyle w:val="20"/>
        <w:shd w:val="clear" w:color="auto" w:fill="auto"/>
        <w:spacing w:after="180" w:line="305" w:lineRule="exact"/>
        <w:ind w:firstLine="740"/>
        <w:jc w:val="both"/>
      </w:pPr>
      <w:r>
        <w:t xml:space="preserve">В случае если указанные обстоятельства препятствуют подаче Уведомления об этом в установленный срок, такое уведомление должно быть подано не позднее </w:t>
      </w:r>
      <w:r w:rsidR="00A71007">
        <w:t xml:space="preserve">   </w:t>
      </w:r>
      <w:r>
        <w:t>10 рабочих дней со дня прекращения указанных обстоятельств.</w:t>
      </w:r>
    </w:p>
    <w:p w:rsidR="00393EA9" w:rsidRDefault="006C536D">
      <w:pPr>
        <w:pStyle w:val="20"/>
        <w:shd w:val="clear" w:color="auto" w:fill="auto"/>
        <w:spacing w:after="216" w:line="305" w:lineRule="exact"/>
        <w:ind w:firstLine="740"/>
        <w:jc w:val="both"/>
      </w:pPr>
      <w:r>
        <w:t>Гражданский служащий, в отношении которого в цепях противодействия коррупции установлена дисциплинарная ответственность за несоблюдение ограничений и запрето</w:t>
      </w:r>
      <w:r w:rsidR="00806F73">
        <w:t>в, требований о предотвращении и</w:t>
      </w:r>
      <w:r>
        <w:t>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независящих обстоятельств. Соблюдение таких ограничений, запретов и требований, а также исполнение таких обязанностей должно быть обеспечено гражданским служащим не поз</w:t>
      </w:r>
      <w:r w:rsidR="00806F73">
        <w:t>днее ч</w:t>
      </w:r>
      <w:r>
        <w:t>ем через один месяц со дня прекращения действия независящих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393EA9" w:rsidRDefault="006C536D">
      <w:pPr>
        <w:pStyle w:val="20"/>
        <w:numPr>
          <w:ilvl w:val="0"/>
          <w:numId w:val="1"/>
        </w:numPr>
        <w:shd w:val="clear" w:color="auto" w:fill="auto"/>
        <w:tabs>
          <w:tab w:val="left" w:pos="1072"/>
        </w:tabs>
        <w:spacing w:after="101" w:line="260" w:lineRule="exact"/>
        <w:ind w:firstLine="740"/>
        <w:jc w:val="both"/>
      </w:pPr>
      <w:r>
        <w:lastRenderedPageBreak/>
        <w:t>В Уведомлении должны быть отражены следующие сведения:</w:t>
      </w:r>
    </w:p>
    <w:p w:rsidR="00A354A9" w:rsidRDefault="00A354A9" w:rsidP="00BB726A">
      <w:pPr>
        <w:pStyle w:val="20"/>
        <w:shd w:val="clear" w:color="auto" w:fill="auto"/>
        <w:tabs>
          <w:tab w:val="left" w:pos="1166"/>
        </w:tabs>
        <w:spacing w:after="182" w:line="319" w:lineRule="exact"/>
        <w:ind w:firstLine="740"/>
        <w:jc w:val="center"/>
      </w:pPr>
    </w:p>
    <w:p w:rsidR="00A354A9" w:rsidRDefault="006C536D" w:rsidP="00A354A9">
      <w:pPr>
        <w:pStyle w:val="20"/>
        <w:shd w:val="clear" w:color="auto" w:fill="auto"/>
        <w:tabs>
          <w:tab w:val="left" w:pos="1166"/>
        </w:tabs>
        <w:spacing w:line="319" w:lineRule="exact"/>
        <w:ind w:firstLine="740"/>
        <w:jc w:val="both"/>
      </w:pPr>
      <w:r>
        <w:t>а)</w:t>
      </w:r>
      <w:r>
        <w:tab/>
        <w:t>фамилия, имя, отчество, структурное подразделение, замещаемая должность лица, направившего Уведомление;</w:t>
      </w:r>
    </w:p>
    <w:p w:rsidR="00393EA9" w:rsidRDefault="00806F73" w:rsidP="00A354A9">
      <w:pPr>
        <w:pStyle w:val="20"/>
        <w:shd w:val="clear" w:color="auto" w:fill="auto"/>
        <w:tabs>
          <w:tab w:val="left" w:pos="1166"/>
        </w:tabs>
        <w:spacing w:line="319" w:lineRule="exact"/>
        <w:ind w:firstLine="740"/>
        <w:jc w:val="both"/>
      </w:pPr>
      <w:r>
        <w:t xml:space="preserve">б) </w:t>
      </w:r>
      <w:r w:rsidR="006C536D">
        <w:t>информация о независящих от гражданского служащего обстоятельств;</w:t>
      </w:r>
    </w:p>
    <w:p w:rsidR="00806F73" w:rsidRDefault="006C536D" w:rsidP="00806F73">
      <w:pPr>
        <w:pStyle w:val="20"/>
        <w:shd w:val="clear" w:color="auto" w:fill="auto"/>
        <w:tabs>
          <w:tab w:val="left" w:pos="1038"/>
        </w:tabs>
        <w:spacing w:line="305" w:lineRule="exact"/>
        <w:ind w:firstLine="740"/>
        <w:jc w:val="both"/>
        <w:rPr>
          <w:rStyle w:val="215pt12pt0"/>
          <w:i w:val="0"/>
        </w:rPr>
      </w:pPr>
      <w:r>
        <w:t>в)</w:t>
      </w:r>
      <w:r>
        <w:tab/>
        <w:t xml:space="preserve">описание </w:t>
      </w:r>
      <w:r w:rsidR="00A81E5B">
        <w:t xml:space="preserve"> </w:t>
      </w:r>
      <w:r>
        <w:t xml:space="preserve">ограничений </w:t>
      </w:r>
      <w:r w:rsidR="00A81E5B">
        <w:t xml:space="preserve"> </w:t>
      </w:r>
      <w:r>
        <w:t xml:space="preserve">и </w:t>
      </w:r>
      <w:r w:rsidR="00A81E5B">
        <w:t xml:space="preserve"> </w:t>
      </w:r>
      <w:r>
        <w:t>запретов,</w:t>
      </w:r>
      <w:r w:rsidR="00A81E5B">
        <w:t xml:space="preserve"> </w:t>
      </w:r>
      <w:r>
        <w:t xml:space="preserve"> требований</w:t>
      </w:r>
      <w:r w:rsidR="00A81E5B">
        <w:t xml:space="preserve"> </w:t>
      </w:r>
      <w:r>
        <w:t xml:space="preserve"> о </w:t>
      </w:r>
      <w:r w:rsidR="00A81E5B">
        <w:t xml:space="preserve"> </w:t>
      </w:r>
      <w:r>
        <w:t xml:space="preserve">предотвращении </w:t>
      </w:r>
      <w:r w:rsidR="00A81E5B">
        <w:t xml:space="preserve"> </w:t>
      </w:r>
      <w:r w:rsidR="00806F73">
        <w:t xml:space="preserve">или </w:t>
      </w:r>
      <w:r w:rsidR="00A81E5B">
        <w:t xml:space="preserve"> </w:t>
      </w:r>
      <w:r w:rsidR="00806F73">
        <w:t>об</w:t>
      </w:r>
    </w:p>
    <w:p w:rsidR="00806F73" w:rsidRDefault="006C536D" w:rsidP="00806F73">
      <w:pPr>
        <w:pStyle w:val="20"/>
        <w:shd w:val="clear" w:color="auto" w:fill="auto"/>
        <w:tabs>
          <w:tab w:val="left" w:pos="1052"/>
        </w:tabs>
        <w:spacing w:line="305" w:lineRule="exact"/>
        <w:jc w:val="both"/>
      </w:pPr>
      <w:r>
        <w:t>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исполнить;</w:t>
      </w:r>
    </w:p>
    <w:p w:rsidR="00393EA9" w:rsidRDefault="00806F73" w:rsidP="00806F73">
      <w:pPr>
        <w:pStyle w:val="20"/>
        <w:shd w:val="clear" w:color="auto" w:fill="auto"/>
        <w:tabs>
          <w:tab w:val="left" w:pos="1052"/>
        </w:tabs>
        <w:spacing w:line="305" w:lineRule="exact"/>
        <w:jc w:val="both"/>
      </w:pPr>
      <w:r>
        <w:t xml:space="preserve">           </w:t>
      </w:r>
      <w:r w:rsidR="006C536D">
        <w:t>г)</w:t>
      </w:r>
      <w:r w:rsidR="006C536D">
        <w:tab/>
        <w:t>личная подпись и дата подписания Уведомления;</w:t>
      </w:r>
    </w:p>
    <w:p w:rsidR="00393EA9" w:rsidRDefault="0075633A">
      <w:pPr>
        <w:pStyle w:val="20"/>
        <w:shd w:val="clear" w:color="auto" w:fill="auto"/>
        <w:tabs>
          <w:tab w:val="left" w:pos="1044"/>
        </w:tabs>
        <w:ind w:firstLine="720"/>
        <w:jc w:val="both"/>
      </w:pPr>
      <w:r>
        <w:pict>
          <v:shape id="_x0000_s1030" type="#_x0000_t202" style="position:absolute;left:0;text-align:left;margin-left:-39.1pt;margin-top:-21.5pt;width:15.1pt;height:121.45pt;z-index:-125829372;mso-wrap-distance-left:5pt;mso-wrap-distance-right:27.1pt;mso-position-horizontal-relative:margin" filled="f" stroked="f">
            <v:textbox style="layout-flow:vertical;mso-layout-flow-alt:bottom-to-top" inset="0,0,0,0">
              <w:txbxContent>
                <w:p w:rsidR="00393EA9" w:rsidRDefault="00393EA9">
                  <w:pPr>
                    <w:pStyle w:val="7"/>
                    <w:shd w:val="clear" w:color="auto" w:fill="auto"/>
                    <w:spacing w:line="320" w:lineRule="exact"/>
                  </w:pPr>
                </w:p>
              </w:txbxContent>
            </v:textbox>
            <w10:wrap type="square" side="right" anchorx="margin"/>
          </v:shape>
        </w:pict>
      </w:r>
      <w:r w:rsidR="006C536D">
        <w:t>д)</w:t>
      </w:r>
      <w:r w:rsidR="006C536D">
        <w:tab/>
        <w:t>дополнительные сведения и прилагаемые материалы, подтверждающие факт наступления независящих от гражданского служащего обстоятельств;</w:t>
      </w:r>
    </w:p>
    <w:p w:rsidR="00393EA9" w:rsidRDefault="006C536D">
      <w:pPr>
        <w:pStyle w:val="20"/>
        <w:shd w:val="clear" w:color="auto" w:fill="auto"/>
        <w:tabs>
          <w:tab w:val="left" w:pos="1044"/>
        </w:tabs>
        <w:ind w:firstLine="720"/>
        <w:jc w:val="both"/>
      </w:pPr>
      <w:r>
        <w:t>е)</w:t>
      </w:r>
      <w:r>
        <w:tab/>
        <w:t>желание или нежелание гражданского служащего, направившего Уведомление, лично присутствовать на заседании Комиссии.</w:t>
      </w:r>
    </w:p>
    <w:p w:rsidR="00393EA9" w:rsidRDefault="006C536D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line="305" w:lineRule="exact"/>
        <w:ind w:firstLine="720"/>
        <w:jc w:val="both"/>
      </w:pPr>
      <w:r>
        <w:t xml:space="preserve">Уведомление подлежит обязательной регистрации </w:t>
      </w:r>
      <w:r w:rsidR="00806F73">
        <w:t xml:space="preserve">Отделом </w:t>
      </w:r>
      <w:r>
        <w:t xml:space="preserve">в журнале регистрации уведомлений о возникновении независящих от гражданского служащего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Федеральном законом от 25 декабря </w:t>
      </w:r>
      <w:r w:rsidR="00A354A9">
        <w:t xml:space="preserve">   </w:t>
      </w:r>
      <w:r>
        <w:t xml:space="preserve">2008 г. № 273-ФЗ </w:t>
      </w:r>
      <w:r w:rsidR="00806F73">
        <w:t xml:space="preserve">      </w:t>
      </w:r>
      <w:r>
        <w:t>«О противодействии коррупции» и другими федеральными законами в целях противодействия коррупции (далее - Журнал), согласно прилагаемой форме (Приложение № 2).</w:t>
      </w:r>
    </w:p>
    <w:p w:rsidR="00393EA9" w:rsidRDefault="006C536D">
      <w:pPr>
        <w:pStyle w:val="20"/>
        <w:shd w:val="clear" w:color="auto" w:fill="auto"/>
        <w:spacing w:after="122" w:line="307" w:lineRule="exact"/>
        <w:ind w:firstLine="720"/>
        <w:jc w:val="both"/>
      </w:pPr>
      <w: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393EA9" w:rsidRDefault="006C536D">
      <w:pPr>
        <w:pStyle w:val="20"/>
        <w:shd w:val="clear" w:color="auto" w:fill="auto"/>
        <w:spacing w:after="124" w:line="305" w:lineRule="exact"/>
        <w:ind w:firstLine="720"/>
        <w:jc w:val="both"/>
      </w:pPr>
      <w:r>
        <w:t>Срок регистрации Уведомления в Жу</w:t>
      </w:r>
      <w:r w:rsidR="00806F73">
        <w:t>рнале составляет один рабочий де</w:t>
      </w:r>
      <w:r>
        <w:t>нь с момента поступления Уведомления. В случа</w:t>
      </w:r>
      <w:r w:rsidR="00806F73">
        <w:t>е поступления Уведомления по поч</w:t>
      </w:r>
      <w:r>
        <w:t>те в день, предшествующий праздничному или выходному дню, его регистрация осуществляется в рабочий день, следующий з</w:t>
      </w:r>
      <w:r w:rsidR="00806F73">
        <w:t>а праздничным или выходным днем.</w:t>
      </w:r>
    </w:p>
    <w:p w:rsidR="00393EA9" w:rsidRDefault="006C536D">
      <w:pPr>
        <w:pStyle w:val="20"/>
        <w:shd w:val="clear" w:color="auto" w:fill="auto"/>
        <w:spacing w:after="110" w:line="300" w:lineRule="exact"/>
        <w:ind w:firstLine="720"/>
        <w:jc w:val="both"/>
      </w:pPr>
      <w:r>
        <w:t>Листы Журнала должны быть пронумерованы, прошиты и заверены печатаю</w:t>
      </w:r>
      <w:r w:rsidR="00806F73">
        <w:t xml:space="preserve"> Отдела</w:t>
      </w:r>
      <w:r>
        <w:t>.</w:t>
      </w:r>
    </w:p>
    <w:p w:rsidR="00393EA9" w:rsidRDefault="006C536D">
      <w:pPr>
        <w:pStyle w:val="20"/>
        <w:numPr>
          <w:ilvl w:val="0"/>
          <w:numId w:val="1"/>
        </w:numPr>
        <w:shd w:val="clear" w:color="auto" w:fill="auto"/>
        <w:tabs>
          <w:tab w:val="left" w:pos="1044"/>
        </w:tabs>
        <w:spacing w:line="312" w:lineRule="exact"/>
        <w:ind w:firstLine="720"/>
        <w:jc w:val="both"/>
      </w:pPr>
      <w:r>
        <w:t>Копия зарегистрированного в установленном порядке Уведомления вручается лицу, направившему Уведомление, с нарочным под подпись либо направляется посредством почтовой связи с уведомлением о вручении.</w:t>
      </w:r>
    </w:p>
    <w:sectPr w:rsidR="00393EA9" w:rsidSect="00A354A9">
      <w:headerReference w:type="default" r:id="rId10"/>
      <w:pgSz w:w="11900" w:h="16840"/>
      <w:pgMar w:top="709" w:right="843" w:bottom="1626" w:left="160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6B1" w:rsidRDefault="009736B1" w:rsidP="00393EA9">
      <w:r>
        <w:separator/>
      </w:r>
    </w:p>
  </w:endnote>
  <w:endnote w:type="continuationSeparator" w:id="1">
    <w:p w:rsidR="009736B1" w:rsidRDefault="009736B1" w:rsidP="00393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6B1" w:rsidRDefault="009736B1"/>
  </w:footnote>
  <w:footnote w:type="continuationSeparator" w:id="1">
    <w:p w:rsidR="009736B1" w:rsidRDefault="009736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EA9" w:rsidRDefault="0075633A">
    <w:pPr>
      <w:rPr>
        <w:sz w:val="2"/>
        <w:szCs w:val="2"/>
      </w:rPr>
    </w:pPr>
    <w:r w:rsidRPr="007563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.7pt;margin-top:36.5pt;width:6.5pt;height:10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93EA9" w:rsidRDefault="0075633A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3273E8" w:rsidRPr="003273E8">
                    <w:rPr>
                      <w:rStyle w:val="a6"/>
                      <w:b/>
                      <w:bCs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57D6"/>
    <w:multiLevelType w:val="multilevel"/>
    <w:tmpl w:val="32626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7F1CCC"/>
    <w:multiLevelType w:val="hybridMultilevel"/>
    <w:tmpl w:val="EE3875B6"/>
    <w:lvl w:ilvl="0" w:tplc="77FC7458">
      <w:start w:val="1"/>
      <w:numFmt w:val="decimal"/>
      <w:lvlText w:val="%1."/>
      <w:lvlJc w:val="left"/>
      <w:pPr>
        <w:ind w:left="13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81"/>
  <w:drawingGridVerticalSpacing w:val="181"/>
  <w:characterSpacingControl w:val="compressPunctuation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93EA9"/>
    <w:rsid w:val="00085429"/>
    <w:rsid w:val="000908F8"/>
    <w:rsid w:val="00096A99"/>
    <w:rsid w:val="0018740B"/>
    <w:rsid w:val="003273E8"/>
    <w:rsid w:val="00393EA9"/>
    <w:rsid w:val="00515222"/>
    <w:rsid w:val="005833F2"/>
    <w:rsid w:val="006A683C"/>
    <w:rsid w:val="006C536D"/>
    <w:rsid w:val="0075633A"/>
    <w:rsid w:val="00770182"/>
    <w:rsid w:val="00786F1D"/>
    <w:rsid w:val="00806F73"/>
    <w:rsid w:val="00850B80"/>
    <w:rsid w:val="0086791A"/>
    <w:rsid w:val="009736B1"/>
    <w:rsid w:val="00A354A9"/>
    <w:rsid w:val="00A71007"/>
    <w:rsid w:val="00A81E5B"/>
    <w:rsid w:val="00B207C5"/>
    <w:rsid w:val="00BB726A"/>
    <w:rsid w:val="00E24E9A"/>
    <w:rsid w:val="00E51633"/>
    <w:rsid w:val="00EC0854"/>
    <w:rsid w:val="00F13E39"/>
    <w:rsid w:val="00FA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3E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3EA9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393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sid w:val="00393E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40"/>
      <w:sz w:val="30"/>
      <w:szCs w:val="30"/>
      <w:u w:val="none"/>
    </w:rPr>
  </w:style>
  <w:style w:type="character" w:customStyle="1" w:styleId="6Exact">
    <w:name w:val="Основной текст (6) Exact"/>
    <w:basedOn w:val="a0"/>
    <w:link w:val="6"/>
    <w:rsid w:val="00393EA9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30"/>
      <w:szCs w:val="30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sid w:val="00393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0">
    <w:name w:val="Основной текст (7) + Малые прописные Exact"/>
    <w:basedOn w:val="7Exact"/>
    <w:rsid w:val="00393EA9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716ptExact">
    <w:name w:val="Основной текст (7) + 16 pt Exact"/>
    <w:basedOn w:val="7Exact"/>
    <w:rsid w:val="00393EA9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93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15pt-1pt">
    <w:name w:val="Основной текст (2) + 15 pt;Курсив;Интервал -1 pt"/>
    <w:basedOn w:val="2"/>
    <w:rsid w:val="00393EA9"/>
    <w:rPr>
      <w:i/>
      <w:iCs/>
      <w:color w:val="000000"/>
      <w:spacing w:val="-3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15pt12pt">
    <w:name w:val="Основной текст (2) + 15 pt;Курсив;Интервал 12 pt"/>
    <w:basedOn w:val="2"/>
    <w:rsid w:val="00393EA9"/>
    <w:rPr>
      <w:i/>
      <w:iCs/>
      <w:color w:val="000000"/>
      <w:spacing w:val="24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15pt12pt0">
    <w:name w:val="Основной текст (2) + 15 pt;Курсив;Интервал 12 pt"/>
    <w:basedOn w:val="2"/>
    <w:rsid w:val="00393EA9"/>
    <w:rPr>
      <w:i/>
      <w:iCs/>
      <w:color w:val="000000"/>
      <w:spacing w:val="240"/>
      <w:w w:val="100"/>
      <w:position w:val="0"/>
      <w:sz w:val="30"/>
      <w:szCs w:val="3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93E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Основной текст (3) + Интервал 3 pt"/>
    <w:basedOn w:val="3"/>
    <w:rsid w:val="00393EA9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393E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a6">
    <w:name w:val="Колонтитул"/>
    <w:basedOn w:val="a4"/>
    <w:rsid w:val="00393EA9"/>
    <w:rPr>
      <w:color w:val="000000"/>
      <w:spacing w:val="0"/>
      <w:w w:val="100"/>
      <w:position w:val="0"/>
    </w:rPr>
  </w:style>
  <w:style w:type="paragraph" w:customStyle="1" w:styleId="4">
    <w:name w:val="Основной текст (4)"/>
    <w:basedOn w:val="a"/>
    <w:link w:val="4Exact"/>
    <w:rsid w:val="00393E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5">
    <w:name w:val="Основной текст (5)"/>
    <w:basedOn w:val="a"/>
    <w:link w:val="5Exact"/>
    <w:rsid w:val="00393E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40"/>
      <w:sz w:val="30"/>
      <w:szCs w:val="30"/>
    </w:rPr>
  </w:style>
  <w:style w:type="paragraph" w:customStyle="1" w:styleId="6">
    <w:name w:val="Основной текст (6)"/>
    <w:basedOn w:val="a"/>
    <w:link w:val="6Exact"/>
    <w:rsid w:val="00393EA9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30"/>
      <w:szCs w:val="30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393E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393EA9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93EA9"/>
    <w:pPr>
      <w:shd w:val="clear" w:color="auto" w:fill="FFFFFF"/>
      <w:spacing w:before="720" w:line="30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393E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en-US"/>
    </w:rPr>
  </w:style>
  <w:style w:type="character" w:customStyle="1" w:styleId="2Exact">
    <w:name w:val="Основной текст (2) Exact"/>
    <w:basedOn w:val="a0"/>
    <w:rsid w:val="00E51633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C2CC8-7770-4108-9A86-5C110EF9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Uzikova_MV</dc:creator>
  <cp:lastModifiedBy>Uzikova_MV</cp:lastModifiedBy>
  <cp:revision>12</cp:revision>
  <dcterms:created xsi:type="dcterms:W3CDTF">2025-01-30T08:11:00Z</dcterms:created>
  <dcterms:modified xsi:type="dcterms:W3CDTF">2025-12-24T08:57:00Z</dcterms:modified>
</cp:coreProperties>
</file>