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4" w:rsidRDefault="001A4AD4" w:rsidP="00901E96">
      <w:pPr>
        <w:pStyle w:val="Default"/>
        <w:ind w:left="522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УТВЕРЖДЕНА</w:t>
      </w:r>
    </w:p>
    <w:p w:rsidR="001A4AD4" w:rsidRDefault="001A4AD4" w:rsidP="00901E96">
      <w:pPr>
        <w:pStyle w:val="Default"/>
        <w:ind w:left="522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на заседании президиума</w:t>
      </w:r>
    </w:p>
    <w:p w:rsidR="001A4AD4" w:rsidRDefault="001A4AD4" w:rsidP="00901E96">
      <w:pPr>
        <w:pStyle w:val="Default"/>
        <w:ind w:left="522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Смоленского областного суда</w:t>
      </w:r>
    </w:p>
    <w:p w:rsidR="001A4AD4" w:rsidRDefault="00901E96" w:rsidP="00901E96">
      <w:pPr>
        <w:pStyle w:val="Default"/>
        <w:ind w:left="522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14 сентября </w:t>
      </w:r>
      <w:r w:rsidR="001A4AD4">
        <w:rPr>
          <w:color w:val="auto"/>
          <w:sz w:val="26"/>
          <w:szCs w:val="26"/>
        </w:rPr>
        <w:t>2026 года</w:t>
      </w:r>
    </w:p>
    <w:p w:rsidR="001A4AD4" w:rsidRDefault="001A4AD4" w:rsidP="001A4AD4">
      <w:pPr>
        <w:pStyle w:val="Default"/>
        <w:jc w:val="center"/>
        <w:rPr>
          <w:b/>
          <w:color w:val="auto"/>
          <w:sz w:val="26"/>
          <w:szCs w:val="26"/>
        </w:rPr>
      </w:pPr>
    </w:p>
    <w:p w:rsidR="001A4AD4" w:rsidRDefault="001A4AD4" w:rsidP="001A4AD4">
      <w:pPr>
        <w:pStyle w:val="Default"/>
        <w:jc w:val="center"/>
        <w:rPr>
          <w:b/>
          <w:color w:val="auto"/>
          <w:sz w:val="26"/>
          <w:szCs w:val="26"/>
        </w:rPr>
      </w:pPr>
    </w:p>
    <w:p w:rsidR="001A4AD4" w:rsidRDefault="001A4AD4" w:rsidP="001A4AD4">
      <w:pPr>
        <w:pStyle w:val="Default"/>
        <w:jc w:val="center"/>
        <w:rPr>
          <w:b/>
          <w:color w:val="auto"/>
          <w:sz w:val="26"/>
          <w:szCs w:val="26"/>
        </w:rPr>
      </w:pPr>
    </w:p>
    <w:p w:rsidR="001A4AD4" w:rsidRDefault="001A4AD4" w:rsidP="001A4AD4">
      <w:pPr>
        <w:pStyle w:val="Default"/>
        <w:jc w:val="center"/>
        <w:rPr>
          <w:b/>
          <w:color w:val="auto"/>
          <w:sz w:val="26"/>
          <w:szCs w:val="26"/>
        </w:rPr>
      </w:pPr>
    </w:p>
    <w:p w:rsidR="001A4AD4" w:rsidRPr="000A24EC" w:rsidRDefault="001A4AD4" w:rsidP="001A4AD4">
      <w:pPr>
        <w:pStyle w:val="Default"/>
        <w:jc w:val="center"/>
        <w:rPr>
          <w:color w:val="auto"/>
          <w:sz w:val="26"/>
          <w:szCs w:val="26"/>
        </w:rPr>
      </w:pPr>
      <w:r w:rsidRPr="000A24EC">
        <w:rPr>
          <w:color w:val="auto"/>
          <w:sz w:val="26"/>
          <w:szCs w:val="26"/>
        </w:rPr>
        <w:t>СПРАВКА</w:t>
      </w:r>
    </w:p>
    <w:p w:rsidR="001A4AD4" w:rsidRPr="000A24EC" w:rsidRDefault="001A4AD4" w:rsidP="001A4AD4">
      <w:pPr>
        <w:pStyle w:val="Default"/>
        <w:jc w:val="center"/>
        <w:rPr>
          <w:color w:val="auto"/>
          <w:sz w:val="26"/>
          <w:szCs w:val="26"/>
          <w:u w:val="single"/>
        </w:rPr>
      </w:pPr>
      <w:bookmarkStart w:id="0" w:name="_GoBack"/>
      <w:r w:rsidRPr="000A24EC">
        <w:rPr>
          <w:color w:val="auto"/>
          <w:sz w:val="26"/>
          <w:szCs w:val="26"/>
        </w:rPr>
        <w:t xml:space="preserve">по результатам изучения апелляционной практики судебной коллегии по уголовным делам Смоленского областного суда </w:t>
      </w:r>
      <w:bookmarkEnd w:id="0"/>
      <w:r w:rsidRPr="000A24EC">
        <w:rPr>
          <w:color w:val="auto"/>
          <w:sz w:val="26"/>
          <w:szCs w:val="26"/>
        </w:rPr>
        <w:t>за 2 квартал 2026 года</w:t>
      </w:r>
    </w:p>
    <w:p w:rsidR="001A4AD4" w:rsidRDefault="001A4AD4" w:rsidP="001A4AD4">
      <w:pPr>
        <w:jc w:val="both"/>
        <w:rPr>
          <w:b/>
          <w:bCs/>
          <w:sz w:val="26"/>
          <w:szCs w:val="26"/>
        </w:rPr>
      </w:pPr>
    </w:p>
    <w:p w:rsidR="001A4AD4" w:rsidRDefault="001A4AD4" w:rsidP="001A4AD4">
      <w:pPr>
        <w:rPr>
          <w:b/>
          <w:bCs/>
          <w:sz w:val="26"/>
          <w:szCs w:val="26"/>
        </w:rPr>
      </w:pPr>
    </w:p>
    <w:p w:rsidR="001A4AD4" w:rsidRDefault="001A4AD4" w:rsidP="001A4AD4">
      <w:pPr>
        <w:jc w:val="center"/>
        <w:rPr>
          <w:b/>
          <w:bCs/>
          <w:sz w:val="26"/>
          <w:szCs w:val="26"/>
        </w:rPr>
      </w:pPr>
      <w:r w:rsidRPr="00A94240">
        <w:rPr>
          <w:b/>
          <w:bCs/>
          <w:sz w:val="26"/>
          <w:szCs w:val="26"/>
        </w:rPr>
        <w:t>І. Назначение наказания.</w:t>
      </w:r>
    </w:p>
    <w:p w:rsidR="001A4AD4" w:rsidRPr="00711F10" w:rsidRDefault="001A4AD4" w:rsidP="001A4AD4">
      <w:pPr>
        <w:jc w:val="center"/>
        <w:rPr>
          <w:b/>
          <w:bCs/>
          <w:sz w:val="27"/>
          <w:szCs w:val="27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7"/>
          <w:szCs w:val="27"/>
          <w:lang w:eastAsia="en-US"/>
        </w:rPr>
      </w:pPr>
      <w:r w:rsidRPr="00711F10">
        <w:rPr>
          <w:rFonts w:eastAsiaTheme="minorHAnsi"/>
          <w:b/>
          <w:bCs/>
          <w:sz w:val="27"/>
          <w:szCs w:val="27"/>
          <w:lang w:eastAsia="en-US"/>
        </w:rPr>
        <w:t>В силу положений п</w:t>
      </w:r>
      <w:r>
        <w:rPr>
          <w:rFonts w:eastAsiaTheme="minorHAnsi"/>
          <w:b/>
          <w:bCs/>
          <w:sz w:val="27"/>
          <w:szCs w:val="27"/>
          <w:lang w:eastAsia="en-US"/>
        </w:rPr>
        <w:t>.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 59 постановления Пленума Верховного Суда Российской Федерации от 22 декабря 2015 года № 58 «О практике назначения судами Российской Федерации уголовного наказания»</w:t>
      </w:r>
      <w:r>
        <w:rPr>
          <w:rFonts w:eastAsiaTheme="minorHAnsi"/>
          <w:b/>
          <w:bCs/>
          <w:sz w:val="27"/>
          <w:szCs w:val="27"/>
          <w:lang w:eastAsia="en-US"/>
        </w:rPr>
        <w:t>,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 если закон, по которому квалифицировано совершенное преступление, предусматривает обязательное назначение дополнительного наказания, то его неприменение судом допускается либо при наличии условий, предусмотренных </w:t>
      </w:r>
      <w:hyperlink r:id="rId7" w:history="1">
        <w:r w:rsidRPr="00711F10"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>ч</w:t>
        </w:r>
        <w:r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>.</w:t>
        </w:r>
        <w:r w:rsidRPr="00711F10"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 xml:space="preserve"> 1</w:t>
        </w:r>
        <w:r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 xml:space="preserve"> </w:t>
        </w:r>
        <w:r w:rsidRPr="00711F10"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>ст</w:t>
        </w:r>
        <w:r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>.</w:t>
        </w:r>
        <w:r w:rsidRPr="00711F10"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 xml:space="preserve"> 64</w:t>
        </w:r>
      </w:hyperlink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 У</w:t>
      </w:r>
      <w:r>
        <w:rPr>
          <w:rFonts w:eastAsiaTheme="minorHAnsi"/>
          <w:b/>
          <w:bCs/>
          <w:sz w:val="27"/>
          <w:szCs w:val="27"/>
          <w:lang w:eastAsia="en-US"/>
        </w:rPr>
        <w:t xml:space="preserve">головного кодекса 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>Р</w:t>
      </w:r>
      <w:r>
        <w:rPr>
          <w:rFonts w:eastAsiaTheme="minorHAnsi"/>
          <w:b/>
          <w:bCs/>
          <w:sz w:val="27"/>
          <w:szCs w:val="27"/>
          <w:lang w:eastAsia="en-US"/>
        </w:rPr>
        <w:t xml:space="preserve">оссийской 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>Ф</w:t>
      </w:r>
      <w:r>
        <w:rPr>
          <w:rFonts w:eastAsiaTheme="minorHAnsi"/>
          <w:b/>
          <w:bCs/>
          <w:sz w:val="27"/>
          <w:szCs w:val="27"/>
          <w:lang w:eastAsia="en-US"/>
        </w:rPr>
        <w:t>едерации</w:t>
      </w:r>
      <w:r w:rsidR="008B0D80">
        <w:rPr>
          <w:rFonts w:eastAsiaTheme="minorHAnsi"/>
          <w:b/>
          <w:bCs/>
          <w:sz w:val="27"/>
          <w:szCs w:val="27"/>
          <w:lang w:eastAsia="en-US"/>
        </w:rPr>
        <w:t xml:space="preserve"> (далее – УК РФ)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, либо в силу положений </w:t>
      </w:r>
      <w:hyperlink r:id="rId8" w:history="1">
        <w:r w:rsidRPr="00711F10">
          <w:rPr>
            <w:rStyle w:val="a3"/>
            <w:rFonts w:eastAsiaTheme="minorHAnsi"/>
            <w:b/>
            <w:bCs/>
            <w:color w:val="auto"/>
            <w:sz w:val="27"/>
            <w:szCs w:val="27"/>
            <w:u w:val="none"/>
            <w:lang w:eastAsia="en-US"/>
          </w:rPr>
          <w:t>Общей части</w:t>
        </w:r>
      </w:hyperlink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 У</w:t>
      </w:r>
      <w:r w:rsidR="008B0D80">
        <w:rPr>
          <w:rFonts w:eastAsiaTheme="minorHAnsi"/>
          <w:b/>
          <w:bCs/>
          <w:sz w:val="27"/>
          <w:szCs w:val="27"/>
          <w:lang w:eastAsia="en-US"/>
        </w:rPr>
        <w:t>К</w:t>
      </w:r>
      <w:r w:rsidRPr="00711F10">
        <w:rPr>
          <w:rFonts w:eastAsiaTheme="minorHAnsi"/>
          <w:b/>
          <w:bCs/>
          <w:sz w:val="27"/>
          <w:szCs w:val="27"/>
          <w:lang w:eastAsia="en-US"/>
        </w:rPr>
        <w:t xml:space="preserve"> РФ о неприменении соответствующего вида наказания.</w:t>
      </w:r>
      <w:r w:rsidRPr="00711F10">
        <w:rPr>
          <w:b/>
          <w:sz w:val="27"/>
          <w:szCs w:val="27"/>
        </w:rPr>
        <w:t xml:space="preserve"> 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>П</w:t>
      </w:r>
      <w:r w:rsidRPr="00711F10">
        <w:rPr>
          <w:sz w:val="27"/>
          <w:szCs w:val="27"/>
          <w:lang w:eastAsia="en-US"/>
        </w:rPr>
        <w:t xml:space="preserve">риговором Заднепровского районного суда г. Смоленска от </w:t>
      </w:r>
      <w:r w:rsidR="00C17F41">
        <w:rPr>
          <w:sz w:val="27"/>
          <w:szCs w:val="27"/>
          <w:lang w:eastAsia="en-US"/>
        </w:rPr>
        <w:t xml:space="preserve">                         </w:t>
      </w:r>
      <w:r w:rsidRPr="00711F10">
        <w:rPr>
          <w:sz w:val="27"/>
          <w:szCs w:val="27"/>
          <w:lang w:eastAsia="en-US"/>
        </w:rPr>
        <w:t>18 февраля 2026 года Г. осуждён по п. «в» ч. 5 ст. 290 У</w:t>
      </w:r>
      <w:r w:rsidR="008B0D80">
        <w:rPr>
          <w:sz w:val="27"/>
          <w:szCs w:val="27"/>
          <w:lang w:eastAsia="en-US"/>
        </w:rPr>
        <w:t>К</w:t>
      </w:r>
      <w:r w:rsidRPr="00711F10">
        <w:rPr>
          <w:sz w:val="27"/>
          <w:szCs w:val="27"/>
          <w:lang w:eastAsia="en-US"/>
        </w:rPr>
        <w:t xml:space="preserve"> РФ к наказанию в виде штрафа в размере 4 000 000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  <w:lang w:eastAsia="en-US"/>
        </w:rPr>
      </w:pPr>
      <w:r w:rsidRPr="00711F10">
        <w:rPr>
          <w:sz w:val="27"/>
          <w:szCs w:val="27"/>
          <w:lang w:eastAsia="en-US"/>
        </w:rPr>
        <w:t xml:space="preserve">В силу ч. 5 ст. 72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  <w:lang w:eastAsia="en-US"/>
        </w:rPr>
        <w:t>Г. освобожден от уплаты части штрафа равной 3 500 000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  <w:lang w:eastAsia="en-US"/>
        </w:rPr>
      </w:pPr>
      <w:r w:rsidRPr="00711F10">
        <w:rPr>
          <w:sz w:val="27"/>
          <w:szCs w:val="27"/>
          <w:lang w:eastAsia="en-US"/>
        </w:rPr>
        <w:t xml:space="preserve">В соответствии с п. «а» ч. 1 ст. 104.1, ч. 1 ст. 104.2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  <w:lang w:eastAsia="en-US"/>
        </w:rPr>
        <w:t xml:space="preserve"> с Г. в доход федерального бюджета взысканы взамен подлежащего конфискации предмета взятки денежные сре</w:t>
      </w:r>
      <w:r w:rsidR="00C17F41">
        <w:rPr>
          <w:sz w:val="27"/>
          <w:szCs w:val="27"/>
          <w:lang w:eastAsia="en-US"/>
        </w:rPr>
        <w:t>дства в размере 230 000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  <w:lang w:eastAsia="en-US"/>
        </w:rPr>
        <w:t xml:space="preserve">Г. признан виновным в том, что являясь должностным лицом (заместителем директора, директором) лично получил взятку в виде денег </w:t>
      </w:r>
      <w:r>
        <w:rPr>
          <w:sz w:val="27"/>
          <w:szCs w:val="27"/>
          <w:lang w:eastAsia="en-US"/>
        </w:rPr>
        <w:t xml:space="preserve">                        </w:t>
      </w:r>
      <w:r w:rsidRPr="00711F10">
        <w:rPr>
          <w:sz w:val="27"/>
          <w:szCs w:val="27"/>
          <w:lang w:eastAsia="en-US"/>
        </w:rPr>
        <w:t>в крупном размере за совершение незаконных действий в пользу взяткодателя.</w:t>
      </w:r>
      <w:proofErr w:type="gramEnd"/>
    </w:p>
    <w:p w:rsidR="001A4AD4" w:rsidRPr="00711F10" w:rsidRDefault="001A4AD4" w:rsidP="001A4AD4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sz w:val="27"/>
          <w:szCs w:val="27"/>
          <w:lang w:eastAsia="en-US"/>
        </w:rPr>
        <w:t xml:space="preserve">Санкция </w:t>
      </w:r>
      <w:r w:rsidRPr="00711F10">
        <w:rPr>
          <w:rFonts w:eastAsia="Calibri"/>
          <w:sz w:val="27"/>
          <w:szCs w:val="27"/>
          <w:lang w:eastAsia="en-US"/>
        </w:rPr>
        <w:t xml:space="preserve">ч. 5 ст. 290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rFonts w:eastAsia="Calibri"/>
          <w:sz w:val="27"/>
          <w:szCs w:val="27"/>
          <w:lang w:eastAsia="en-US"/>
        </w:rPr>
        <w:t>предусматривает обязательное назначение дополнительного наказания в виде</w:t>
      </w:r>
      <w:r w:rsidRPr="00711F10">
        <w:rPr>
          <w:rFonts w:eastAsiaTheme="minorHAnsi"/>
          <w:sz w:val="27"/>
          <w:szCs w:val="27"/>
          <w:lang w:eastAsia="en-US"/>
        </w:rPr>
        <w:t xml:space="preserve"> лишения права занимать определенные должности или заниматься определенной деятельностью при назначении штрафа как основного вида наказания.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rFonts w:eastAsia="Calibri"/>
          <w:sz w:val="27"/>
          <w:szCs w:val="27"/>
          <w:lang w:eastAsia="en-US"/>
        </w:rPr>
        <w:t xml:space="preserve">Согласно п. 59 постановления Пленума Верховного Суда Российской Федерации от 22 декабря 2015 года № 58 </w:t>
      </w:r>
      <w:bookmarkStart w:id="1" w:name="_Hlk238655332"/>
      <w:r w:rsidRPr="00711F10">
        <w:rPr>
          <w:rFonts w:eastAsia="Calibri"/>
          <w:sz w:val="27"/>
          <w:szCs w:val="27"/>
          <w:lang w:eastAsia="en-US"/>
        </w:rPr>
        <w:t xml:space="preserve">«О практике назначения судами Российской Федерации уголовного наказания» (в редакции от </w:t>
      </w:r>
      <w:r w:rsidR="008B0D80">
        <w:rPr>
          <w:rFonts w:eastAsia="Calibri"/>
          <w:sz w:val="27"/>
          <w:szCs w:val="27"/>
          <w:lang w:eastAsia="en-US"/>
        </w:rPr>
        <w:t xml:space="preserve">                              </w:t>
      </w:r>
      <w:r w:rsidRPr="00711F10">
        <w:rPr>
          <w:rFonts w:eastAsia="Calibri"/>
          <w:sz w:val="27"/>
          <w:szCs w:val="27"/>
          <w:lang w:eastAsia="en-US"/>
        </w:rPr>
        <w:t>23 декабря</w:t>
      </w:r>
      <w:r>
        <w:rPr>
          <w:rFonts w:eastAsia="Calibri"/>
          <w:sz w:val="27"/>
          <w:szCs w:val="27"/>
          <w:lang w:eastAsia="en-US"/>
        </w:rPr>
        <w:t xml:space="preserve"> </w:t>
      </w:r>
      <w:r w:rsidRPr="00711F10">
        <w:rPr>
          <w:rFonts w:eastAsia="Calibri"/>
          <w:sz w:val="27"/>
          <w:szCs w:val="27"/>
          <w:lang w:eastAsia="en-US"/>
        </w:rPr>
        <w:t>2025 года),</w:t>
      </w:r>
      <w:r w:rsidRPr="00711F10">
        <w:rPr>
          <w:rFonts w:eastAsiaTheme="minorHAnsi"/>
          <w:sz w:val="27"/>
          <w:szCs w:val="27"/>
          <w:lang w:eastAsia="en-US"/>
        </w:rPr>
        <w:t xml:space="preserve"> </w:t>
      </w:r>
      <w:bookmarkEnd w:id="1"/>
      <w:r w:rsidRPr="00711F10">
        <w:rPr>
          <w:rFonts w:eastAsiaTheme="minorHAnsi"/>
          <w:sz w:val="27"/>
          <w:szCs w:val="27"/>
          <w:lang w:eastAsia="en-US"/>
        </w:rPr>
        <w:t>если закон, по которому квалифицировано совершенное преступление, предусматривает обязательное назначение дополнительного наказания (например, лишение права занимать определенные должности или занима</w:t>
      </w:r>
      <w:r>
        <w:rPr>
          <w:rFonts w:eastAsiaTheme="minorHAnsi"/>
          <w:sz w:val="27"/>
          <w:szCs w:val="27"/>
          <w:lang w:eastAsia="en-US"/>
        </w:rPr>
        <w:t>ться определенной деятельностью</w:t>
      </w:r>
      <w:r w:rsidRPr="00711F10">
        <w:rPr>
          <w:rFonts w:eastAsiaTheme="minorHAnsi"/>
          <w:sz w:val="27"/>
          <w:szCs w:val="27"/>
          <w:lang w:eastAsia="en-US"/>
        </w:rPr>
        <w:t xml:space="preserve"> к штрафу по ч</w:t>
      </w:r>
      <w:r>
        <w:rPr>
          <w:rFonts w:eastAsiaTheme="minorHAnsi"/>
          <w:sz w:val="27"/>
          <w:szCs w:val="27"/>
          <w:lang w:eastAsia="en-US"/>
        </w:rPr>
        <w:t>.</w:t>
      </w:r>
      <w:r w:rsidRPr="00711F10">
        <w:rPr>
          <w:rFonts w:eastAsiaTheme="minorHAnsi"/>
          <w:sz w:val="27"/>
          <w:szCs w:val="27"/>
          <w:lang w:eastAsia="en-US"/>
        </w:rPr>
        <w:t xml:space="preserve"> 1 ст</w:t>
      </w:r>
      <w:r>
        <w:rPr>
          <w:rFonts w:eastAsiaTheme="minorHAnsi"/>
          <w:sz w:val="27"/>
          <w:szCs w:val="27"/>
          <w:lang w:eastAsia="en-US"/>
        </w:rPr>
        <w:t>.</w:t>
      </w:r>
      <w:r w:rsidRPr="00711F10">
        <w:rPr>
          <w:rFonts w:eastAsiaTheme="minorHAnsi"/>
          <w:sz w:val="27"/>
          <w:szCs w:val="27"/>
          <w:lang w:eastAsia="en-US"/>
        </w:rPr>
        <w:t xml:space="preserve"> 290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proofErr w:type="gramEnd"/>
      <w:r w:rsidR="008B0D80" w:rsidRPr="00711F10">
        <w:rPr>
          <w:sz w:val="27"/>
          <w:szCs w:val="27"/>
          <w:lang w:eastAsia="en-US"/>
        </w:rPr>
        <w:t xml:space="preserve"> </w:t>
      </w:r>
      <w:proofErr w:type="gramStart"/>
      <w:r w:rsidR="008B0D80" w:rsidRPr="00711F10">
        <w:rPr>
          <w:sz w:val="27"/>
          <w:szCs w:val="27"/>
          <w:lang w:eastAsia="en-US"/>
        </w:rPr>
        <w:t>РФ</w:t>
      </w:r>
      <w:r w:rsidRPr="00711F10">
        <w:rPr>
          <w:rFonts w:eastAsiaTheme="minorHAnsi"/>
          <w:sz w:val="27"/>
          <w:szCs w:val="27"/>
          <w:lang w:eastAsia="en-US"/>
        </w:rPr>
        <w:t xml:space="preserve">, либо </w:t>
      </w:r>
      <w:r>
        <w:rPr>
          <w:rFonts w:eastAsiaTheme="minorHAnsi"/>
          <w:sz w:val="27"/>
          <w:szCs w:val="27"/>
          <w:lang w:eastAsia="en-US"/>
        </w:rPr>
        <w:t>штраф</w:t>
      </w:r>
      <w:r w:rsidRPr="00711F10">
        <w:rPr>
          <w:rFonts w:eastAsiaTheme="minorHAnsi"/>
          <w:sz w:val="27"/>
          <w:szCs w:val="27"/>
          <w:lang w:eastAsia="en-US"/>
        </w:rPr>
        <w:t xml:space="preserve"> к лишению свободы по ч. 2 ст. 185.5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>, либо ограничение</w:t>
      </w:r>
      <w:r>
        <w:rPr>
          <w:rFonts w:eastAsiaTheme="minorHAnsi"/>
          <w:sz w:val="27"/>
          <w:szCs w:val="27"/>
          <w:lang w:eastAsia="en-US"/>
        </w:rPr>
        <w:t xml:space="preserve"> свободы</w:t>
      </w:r>
      <w:r w:rsidRPr="00711F10">
        <w:rPr>
          <w:rFonts w:eastAsiaTheme="minorHAnsi"/>
          <w:sz w:val="27"/>
          <w:szCs w:val="27"/>
          <w:lang w:eastAsia="en-US"/>
        </w:rPr>
        <w:t xml:space="preserve"> к </w:t>
      </w:r>
      <w:r w:rsidRPr="00711F10">
        <w:rPr>
          <w:rFonts w:eastAsiaTheme="minorHAnsi"/>
          <w:sz w:val="27"/>
          <w:szCs w:val="27"/>
          <w:lang w:eastAsia="en-US"/>
        </w:rPr>
        <w:lastRenderedPageBreak/>
        <w:t>лишению свободы по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 xml:space="preserve">ч. 3 ст. 131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>), то его неприменение судом допускается либо при наличии условий, предусмотренных ч</w:t>
      </w:r>
      <w:r>
        <w:rPr>
          <w:rFonts w:eastAsiaTheme="minorHAnsi"/>
          <w:sz w:val="27"/>
          <w:szCs w:val="27"/>
          <w:lang w:eastAsia="en-US"/>
        </w:rPr>
        <w:t>.</w:t>
      </w:r>
      <w:r w:rsidRPr="00711F10">
        <w:rPr>
          <w:rFonts w:eastAsiaTheme="minorHAnsi"/>
          <w:sz w:val="27"/>
          <w:szCs w:val="27"/>
          <w:lang w:eastAsia="en-US"/>
        </w:rPr>
        <w:t xml:space="preserve"> 1 ст</w:t>
      </w:r>
      <w:r>
        <w:rPr>
          <w:rFonts w:eastAsiaTheme="minorHAnsi"/>
          <w:sz w:val="27"/>
          <w:szCs w:val="27"/>
          <w:lang w:eastAsia="en-US"/>
        </w:rPr>
        <w:t>.</w:t>
      </w:r>
      <w:r w:rsidRPr="00711F10">
        <w:rPr>
          <w:rFonts w:eastAsiaTheme="minorHAnsi"/>
          <w:sz w:val="27"/>
          <w:szCs w:val="27"/>
          <w:lang w:eastAsia="en-US"/>
        </w:rPr>
        <w:t xml:space="preserve"> 64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 xml:space="preserve">, либо в силу положений Общей части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rFonts w:eastAsiaTheme="minorHAnsi"/>
          <w:sz w:val="27"/>
          <w:szCs w:val="27"/>
          <w:lang w:eastAsia="en-US"/>
        </w:rPr>
        <w:t>о неприменении соответствующего вида наказания.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Принятое решение должно быть мотивировано в описательно-мотивировочной части приговора.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>Указанные требования судом первой инстанции выполнены не были.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  <w:lang w:eastAsia="en-US"/>
        </w:rPr>
      </w:pPr>
      <w:bookmarkStart w:id="2" w:name="_Hlk238656917"/>
      <w:r w:rsidRPr="00711F10">
        <w:rPr>
          <w:rFonts w:eastAsia="Calibri"/>
          <w:sz w:val="27"/>
          <w:szCs w:val="27"/>
          <w:lang w:eastAsia="en-US"/>
        </w:rPr>
        <w:t>С учетом допущенных нарушений суд апелляционной инстанции отменил постановленный в отношении Г. приговор, направив уголовное дело на новое рассмотрение в тот же суд, в ином составе.</w:t>
      </w:r>
    </w:p>
    <w:bookmarkEnd w:id="2"/>
    <w:p w:rsidR="001A4AD4" w:rsidRPr="00711F10" w:rsidRDefault="001A4AD4" w:rsidP="001A4AD4">
      <w:pPr>
        <w:autoSpaceDE w:val="0"/>
        <w:autoSpaceDN w:val="0"/>
        <w:adjustRightInd w:val="0"/>
        <w:ind w:firstLine="720"/>
        <w:jc w:val="both"/>
        <w:rPr>
          <w:sz w:val="27"/>
          <w:szCs w:val="27"/>
          <w:lang w:eastAsia="en-US"/>
        </w:rPr>
      </w:pPr>
      <w:r w:rsidRPr="00711F10">
        <w:rPr>
          <w:sz w:val="27"/>
          <w:szCs w:val="27"/>
          <w:lang w:eastAsia="en-US"/>
        </w:rPr>
        <w:t>Апелляционное определение № 22-573/2026.</w:t>
      </w:r>
    </w:p>
    <w:p w:rsidR="001A4AD4" w:rsidRPr="00711F10" w:rsidRDefault="001A4AD4" w:rsidP="001A4AD4">
      <w:pPr>
        <w:autoSpaceDE w:val="0"/>
        <w:autoSpaceDN w:val="0"/>
        <w:adjustRightInd w:val="0"/>
        <w:ind w:firstLine="720"/>
        <w:jc w:val="both"/>
        <w:rPr>
          <w:sz w:val="27"/>
          <w:szCs w:val="27"/>
          <w:lang w:eastAsia="en-US"/>
        </w:rPr>
      </w:pPr>
    </w:p>
    <w:p w:rsidR="001A4AD4" w:rsidRPr="00711F10" w:rsidRDefault="001A4AD4" w:rsidP="001A4AD4">
      <w:pPr>
        <w:ind w:firstLine="709"/>
        <w:jc w:val="both"/>
        <w:rPr>
          <w:b/>
          <w:sz w:val="27"/>
          <w:szCs w:val="27"/>
        </w:rPr>
      </w:pPr>
      <w:r w:rsidRPr="00711F10">
        <w:rPr>
          <w:b/>
          <w:sz w:val="27"/>
          <w:szCs w:val="27"/>
        </w:rPr>
        <w:t xml:space="preserve">Несоблюдение порядка назначения наказания в соответствии                                      с ч. 2 ст. 69 </w:t>
      </w:r>
      <w:r w:rsidRPr="007E19A7">
        <w:rPr>
          <w:b/>
          <w:sz w:val="27"/>
          <w:szCs w:val="27"/>
          <w:lang w:eastAsia="en-US"/>
        </w:rPr>
        <w:t>У</w:t>
      </w:r>
      <w:r w:rsidR="00C17F41">
        <w:rPr>
          <w:b/>
          <w:sz w:val="27"/>
          <w:szCs w:val="27"/>
          <w:lang w:eastAsia="en-US"/>
        </w:rPr>
        <w:t>К</w:t>
      </w:r>
      <w:r w:rsidRPr="007E19A7">
        <w:rPr>
          <w:b/>
          <w:sz w:val="27"/>
          <w:szCs w:val="27"/>
          <w:lang w:eastAsia="en-US"/>
        </w:rPr>
        <w:t xml:space="preserve"> РФ</w:t>
      </w:r>
      <w:r w:rsidRPr="00711F10">
        <w:rPr>
          <w:b/>
          <w:sz w:val="27"/>
          <w:szCs w:val="27"/>
        </w:rPr>
        <w:t xml:space="preserve"> при изменении категории преступления в силу ч. 6 ст. 15 </w:t>
      </w:r>
      <w:r w:rsidR="008B0D80" w:rsidRPr="008B0D80">
        <w:rPr>
          <w:b/>
          <w:sz w:val="27"/>
          <w:szCs w:val="27"/>
          <w:lang w:eastAsia="en-US"/>
        </w:rPr>
        <w:t>УК РФ</w:t>
      </w:r>
      <w:r w:rsidRPr="00711F10">
        <w:rPr>
          <w:b/>
          <w:sz w:val="27"/>
          <w:szCs w:val="27"/>
        </w:rPr>
        <w:t xml:space="preserve"> является существенным нар</w:t>
      </w:r>
      <w:r w:rsidR="00C17F41">
        <w:rPr>
          <w:b/>
          <w:sz w:val="27"/>
          <w:szCs w:val="27"/>
        </w:rPr>
        <w:t>ушением уголовного закона.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Приговором Заднепровского районного суда г. Смоленска от </w:t>
      </w:r>
      <w:r w:rsidR="008B0D80">
        <w:rPr>
          <w:sz w:val="27"/>
          <w:szCs w:val="27"/>
        </w:rPr>
        <w:t xml:space="preserve">                         </w:t>
      </w:r>
      <w:r w:rsidRPr="00711F10">
        <w:rPr>
          <w:sz w:val="27"/>
          <w:szCs w:val="27"/>
        </w:rPr>
        <w:t xml:space="preserve">15 января 2026 года М. осуждён по ч. 3 ст. 30, п. «а» ч. 2 ст. 166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к штрафу в размере 50 000 рублей; по п. «а» ч. 2 ст. 166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 xml:space="preserve">к штрафу в размере </w:t>
      </w:r>
      <w:r w:rsidR="008B0D80">
        <w:rPr>
          <w:sz w:val="27"/>
          <w:szCs w:val="27"/>
        </w:rPr>
        <w:t xml:space="preserve">        </w:t>
      </w:r>
      <w:r w:rsidRPr="00711F10">
        <w:rPr>
          <w:sz w:val="27"/>
          <w:szCs w:val="27"/>
        </w:rPr>
        <w:t>70 000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На основании ч. 2 ст. 69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по совокупности преступлений путем частичного сложения наказаний окончательно М. назначено наказание в виде штрафа в размере 100 000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На основании ч. 6 ст.</w:t>
      </w:r>
      <w:r w:rsidR="00792BA1"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 xml:space="preserve">15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постановлено изменить категорию каждого из совершенных преступлений с категории тяжких на преступления средней тяж</w:t>
      </w:r>
      <w:r w:rsidR="008B0D80">
        <w:rPr>
          <w:sz w:val="27"/>
          <w:szCs w:val="27"/>
        </w:rPr>
        <w:t>ести.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В соответствии со ст. 76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>п. 2 ч. 5 ст. 302 У</w:t>
      </w:r>
      <w:r>
        <w:rPr>
          <w:sz w:val="27"/>
          <w:szCs w:val="27"/>
        </w:rPr>
        <w:t>головно-процессуального кодекса</w:t>
      </w:r>
      <w:r w:rsidRPr="00711F10">
        <w:rPr>
          <w:sz w:val="27"/>
          <w:szCs w:val="27"/>
        </w:rPr>
        <w:t xml:space="preserve"> Р</w:t>
      </w:r>
      <w:r>
        <w:rPr>
          <w:sz w:val="27"/>
          <w:szCs w:val="27"/>
        </w:rPr>
        <w:t xml:space="preserve">оссийской </w:t>
      </w:r>
      <w:r w:rsidRPr="00711F10">
        <w:rPr>
          <w:sz w:val="27"/>
          <w:szCs w:val="27"/>
        </w:rPr>
        <w:t>Ф</w:t>
      </w:r>
      <w:r>
        <w:rPr>
          <w:sz w:val="27"/>
          <w:szCs w:val="27"/>
        </w:rPr>
        <w:t>едерации</w:t>
      </w:r>
      <w:r w:rsidR="008B0D80">
        <w:rPr>
          <w:sz w:val="27"/>
          <w:szCs w:val="27"/>
        </w:rPr>
        <w:t xml:space="preserve"> (далее – УПК РФ)</w:t>
      </w:r>
      <w:r w:rsidRPr="00711F10">
        <w:rPr>
          <w:sz w:val="27"/>
          <w:szCs w:val="27"/>
        </w:rPr>
        <w:t xml:space="preserve"> постановлено освободить М. от отбывания назначенного наказания в связи с примирением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>с потерпевшим.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Этим же приговором К. осуждён по ч. 3 ст. 30, </w:t>
      </w:r>
      <w:r>
        <w:rPr>
          <w:sz w:val="27"/>
          <w:szCs w:val="27"/>
        </w:rPr>
        <w:t xml:space="preserve">                                                         </w:t>
      </w:r>
      <w:r w:rsidRPr="00711F10">
        <w:rPr>
          <w:sz w:val="27"/>
          <w:szCs w:val="27"/>
        </w:rPr>
        <w:t xml:space="preserve">п. «а» ч. 2 ст. 166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 xml:space="preserve">к штрафу в размере 50 000 рублей; по </w:t>
      </w:r>
      <w:r w:rsidR="006E5B60">
        <w:rPr>
          <w:sz w:val="27"/>
          <w:szCs w:val="27"/>
        </w:rPr>
        <w:t xml:space="preserve">                             </w:t>
      </w:r>
      <w:r w:rsidRPr="00711F10">
        <w:rPr>
          <w:sz w:val="27"/>
          <w:szCs w:val="27"/>
        </w:rPr>
        <w:t xml:space="preserve">п. «а» ч. 2 ст. 166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к штрафу в размере 70 000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На основании ч. 2 ст. 69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по совокупности преступлений путем частичного сложения наказаний окончательно К. назначено наказание в виде штрафа в размере 100 000 рублей.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На основании ч. 6 ст.</w:t>
      </w:r>
      <w:r w:rsidR="00792BA1"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 xml:space="preserve">15 </w:t>
      </w:r>
      <w:r w:rsidR="008B0D80" w:rsidRPr="00711F10">
        <w:rPr>
          <w:sz w:val="27"/>
          <w:szCs w:val="27"/>
          <w:lang w:eastAsia="en-US"/>
        </w:rPr>
        <w:t>У</w:t>
      </w:r>
      <w:r w:rsidR="008B0D80">
        <w:rPr>
          <w:sz w:val="27"/>
          <w:szCs w:val="27"/>
          <w:lang w:eastAsia="en-US"/>
        </w:rPr>
        <w:t>К</w:t>
      </w:r>
      <w:r w:rsidR="008B0D8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постанов</w:t>
      </w:r>
      <w:r>
        <w:rPr>
          <w:sz w:val="27"/>
          <w:szCs w:val="27"/>
        </w:rPr>
        <w:t>лено изменить категорию каждого</w:t>
      </w:r>
      <w:r w:rsidRPr="00711F10">
        <w:rPr>
          <w:sz w:val="27"/>
          <w:szCs w:val="27"/>
        </w:rPr>
        <w:t xml:space="preserve"> из совершенных преступлений с категории тяжких н</w:t>
      </w:r>
      <w:r w:rsidR="006E5B60">
        <w:rPr>
          <w:sz w:val="27"/>
          <w:szCs w:val="27"/>
        </w:rPr>
        <w:t>а преступления средней тяжести.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В соответствии со ст. 76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и п. 2 ч. 5 ст. 302 У</w:t>
      </w:r>
      <w:r w:rsidR="006E5B60">
        <w:rPr>
          <w:sz w:val="27"/>
          <w:szCs w:val="27"/>
        </w:rPr>
        <w:t>ПК</w:t>
      </w:r>
      <w:r w:rsidRPr="00711F10">
        <w:rPr>
          <w:sz w:val="27"/>
          <w:szCs w:val="27"/>
        </w:rPr>
        <w:t xml:space="preserve"> РФ постановлено освободить М. от отбывания назначенного наказания в связи с примирением с потерпевшим.</w:t>
      </w:r>
    </w:p>
    <w:p w:rsidR="001A4AD4" w:rsidRPr="00711F10" w:rsidRDefault="001A4AD4" w:rsidP="001A4AD4">
      <w:pPr>
        <w:ind w:firstLine="851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М. и К. признаны виновными в совершении покушения на неправомерное завладение автомобилем без цели хищения (угон), группой лиц                                              по предварительному сговору, которое не довели до конца по независящим от них обстоятельствам, а также неправомерном завладении автомобилем без цели хищения, группой лиц по предварительному сговору.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</w:rPr>
        <w:t xml:space="preserve">В соответствии с ч. 6 ст. 15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 </w:t>
      </w:r>
      <w:r w:rsidRPr="00711F10">
        <w:rPr>
          <w:rFonts w:eastAsiaTheme="minorHAnsi"/>
          <w:sz w:val="27"/>
          <w:szCs w:val="27"/>
          <w:lang w:eastAsia="en-US"/>
        </w:rPr>
        <w:t xml:space="preserve">с учетом фактических обстоятельств преступления и степени его общественной опасности суд вправе при наличии </w:t>
      </w:r>
      <w:r w:rsidRPr="00711F10">
        <w:rPr>
          <w:rFonts w:eastAsiaTheme="minorHAnsi"/>
          <w:sz w:val="27"/>
          <w:szCs w:val="27"/>
          <w:lang w:eastAsia="en-US"/>
        </w:rPr>
        <w:lastRenderedPageBreak/>
        <w:t>смягчающих наказание обстоятельств и при отсутствии отягчающих наказание обстоятельств изменить категорию преступления на менее тяжкую, но не более чем на одну категорию преступления при условии, что за совершение преступления, указанного в части четвертой настоящей статьи, осужденному назначено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наказание, не превышающее пяти лет лишения свободы, или другое более мягкое наказание.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proofErr w:type="gramStart"/>
      <w:r w:rsidRPr="00711F10">
        <w:rPr>
          <w:sz w:val="27"/>
          <w:szCs w:val="27"/>
        </w:rPr>
        <w:t xml:space="preserve">Согласно п. 9 постановления Пленума Верховного Суда Российской Федерации от 15 мая 2018 года № 10 «О практике применения судами положений части 6 статьи 15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>», если лицо осуждается за совершение нескольких преступлений, то решение об изменении  категории преступления на менее тяжкую принимается при наличии к тому оснований отдельно по каждому преступлению, после чего суд с учетом измененной категории преступления</w:t>
      </w:r>
      <w:proofErr w:type="gramEnd"/>
      <w:r w:rsidRPr="00711F10">
        <w:rPr>
          <w:sz w:val="27"/>
          <w:szCs w:val="27"/>
        </w:rPr>
        <w:t xml:space="preserve"> (преступлений) назначает окончательное наказание на основании ч. 2 или </w:t>
      </w:r>
      <w:r w:rsidR="006E5B60">
        <w:rPr>
          <w:sz w:val="27"/>
          <w:szCs w:val="27"/>
        </w:rPr>
        <w:t xml:space="preserve">               </w:t>
      </w:r>
      <w:r w:rsidRPr="00711F10">
        <w:rPr>
          <w:sz w:val="27"/>
          <w:szCs w:val="27"/>
        </w:rPr>
        <w:t xml:space="preserve">ч. 3 ст. 69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>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В нарушение указанных требований уголовного закона решение суда первой инстанции об изменении категории преступлений по каждому эпизоду преступлений по разным вмененным фактическим обстоятельствам, в отношении каждого из осужденных, данные о которых не являются идентичными, не может быть признано законным.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proofErr w:type="gramStart"/>
      <w:r w:rsidRPr="00711F10">
        <w:rPr>
          <w:sz w:val="27"/>
          <w:szCs w:val="27"/>
        </w:rPr>
        <w:t xml:space="preserve">В резолютивной части приговора при изменении категории преступлений не указано о применении положений ч. 6 ст. 15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по каждому составу в отдельности и необоснованно указано сложение сроков наказания М. и К. на основании ч. 2 ст. 69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до изменения судом категории преступлений, что является нарушением уголовного закона.</w:t>
      </w:r>
      <w:proofErr w:type="gramEnd"/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С учетом допущенных нарушений суд апелляционной инстанции отменил постановленный в отношении М. и К. приговор, направив уголовное дело на новое судебное разбирательство в тот же суд, в ином составе. </w:t>
      </w:r>
    </w:p>
    <w:p w:rsidR="001A4AD4" w:rsidRPr="00711F10" w:rsidRDefault="001A4AD4" w:rsidP="001A4AD4">
      <w:pPr>
        <w:ind w:right="-109" w:firstLine="720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Апелляционное определение № 22-420/2026.</w:t>
      </w:r>
    </w:p>
    <w:p w:rsidR="001A4AD4" w:rsidRPr="00711F10" w:rsidRDefault="001A4AD4" w:rsidP="001A4AD4">
      <w:pPr>
        <w:ind w:right="-109" w:firstLine="720"/>
        <w:jc w:val="both"/>
        <w:rPr>
          <w:sz w:val="27"/>
          <w:szCs w:val="27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7"/>
          <w:szCs w:val="27"/>
          <w:lang w:eastAsia="en-US"/>
        </w:rPr>
      </w:pPr>
      <w:r w:rsidRPr="00711F10">
        <w:rPr>
          <w:b/>
          <w:sz w:val="27"/>
          <w:szCs w:val="27"/>
        </w:rPr>
        <w:t xml:space="preserve">В соответствии с ч. 1 ст. 53 </w:t>
      </w:r>
      <w:r w:rsidRPr="009A135C">
        <w:rPr>
          <w:b/>
          <w:sz w:val="27"/>
          <w:szCs w:val="27"/>
          <w:lang w:eastAsia="en-US"/>
        </w:rPr>
        <w:t>У</w:t>
      </w:r>
      <w:r w:rsidR="006E5B60">
        <w:rPr>
          <w:b/>
          <w:sz w:val="27"/>
          <w:szCs w:val="27"/>
          <w:lang w:eastAsia="en-US"/>
        </w:rPr>
        <w:t>К</w:t>
      </w:r>
      <w:r w:rsidRPr="009A135C">
        <w:rPr>
          <w:b/>
          <w:sz w:val="27"/>
          <w:szCs w:val="27"/>
          <w:lang w:eastAsia="en-US"/>
        </w:rPr>
        <w:t xml:space="preserve"> РФ</w:t>
      </w:r>
      <w:r w:rsidRPr="009A135C">
        <w:rPr>
          <w:b/>
          <w:sz w:val="27"/>
          <w:szCs w:val="27"/>
        </w:rPr>
        <w:t xml:space="preserve"> </w:t>
      </w:r>
      <w:r w:rsidRPr="00711F10">
        <w:rPr>
          <w:b/>
          <w:sz w:val="27"/>
          <w:szCs w:val="27"/>
        </w:rPr>
        <w:t xml:space="preserve">ограничение свободы </w:t>
      </w:r>
      <w:r w:rsidRPr="00711F10">
        <w:rPr>
          <w:rFonts w:eastAsiaTheme="minorHAnsi"/>
          <w:b/>
          <w:sz w:val="27"/>
          <w:szCs w:val="27"/>
          <w:lang w:eastAsia="en-US"/>
        </w:rPr>
        <w:t>заключается в установлении судом осужденному ограничений в пределах территории соответствующего муниципального образования.</w:t>
      </w:r>
    </w:p>
    <w:p w:rsidR="001A4AD4" w:rsidRPr="00711F10" w:rsidRDefault="001A4AD4" w:rsidP="001A4AD4">
      <w:pPr>
        <w:ind w:right="-109" w:firstLine="720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Приговором Промышленного районного суда г. Смоленска от </w:t>
      </w:r>
      <w:r>
        <w:rPr>
          <w:sz w:val="27"/>
          <w:szCs w:val="27"/>
        </w:rPr>
        <w:t xml:space="preserve">                         </w:t>
      </w:r>
      <w:r w:rsidRPr="00711F10">
        <w:rPr>
          <w:sz w:val="27"/>
          <w:szCs w:val="27"/>
        </w:rPr>
        <w:t xml:space="preserve">9 февраля 2026 года Е. осуждён по ч. 3 ст. 33, ч. 2 ст. 327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к наказанию в виде 6 месяцев ограничения свободы.</w:t>
      </w:r>
    </w:p>
    <w:p w:rsidR="001A4AD4" w:rsidRPr="00711F10" w:rsidRDefault="001A4AD4" w:rsidP="001A4AD4">
      <w:pPr>
        <w:ind w:right="28"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На основании ст. 53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</w:t>
      </w:r>
      <w:proofErr w:type="gramStart"/>
      <w:r w:rsidR="006E5B60" w:rsidRPr="00711F10">
        <w:rPr>
          <w:sz w:val="27"/>
          <w:szCs w:val="27"/>
          <w:lang w:eastAsia="en-US"/>
        </w:rPr>
        <w:t>РФ</w:t>
      </w:r>
      <w:proofErr w:type="gramEnd"/>
      <w:r w:rsidR="006E5B60" w:rsidRPr="00711F10">
        <w:rPr>
          <w:sz w:val="27"/>
          <w:szCs w:val="27"/>
          <w:lang w:eastAsia="en-US"/>
        </w:rPr>
        <w:t xml:space="preserve"> </w:t>
      </w:r>
      <w:r w:rsidRPr="00711F10">
        <w:rPr>
          <w:sz w:val="27"/>
          <w:szCs w:val="27"/>
        </w:rPr>
        <w:t>на период назначенного судом наказания установлены ограничения: без согласия специализированного государственного органа, осуществляющего надзор за отбыванием наказания в виде ограничения свободы, не изменять места жительства и не выезжать за пределы г. Смоленска и муниципального образования «Смоленский муниципальный округ» Смоленской области.</w:t>
      </w:r>
    </w:p>
    <w:p w:rsidR="001A4AD4" w:rsidRPr="00711F10" w:rsidRDefault="001A4AD4" w:rsidP="001A4AD4">
      <w:pPr>
        <w:ind w:right="28"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Возложена обязанность являться в специализированный государственный орган, осуществляющий надзор за </w:t>
      </w:r>
      <w:proofErr w:type="gramStart"/>
      <w:r w:rsidRPr="00711F10">
        <w:rPr>
          <w:sz w:val="27"/>
          <w:szCs w:val="27"/>
        </w:rPr>
        <w:t>отбыванием</w:t>
      </w:r>
      <w:proofErr w:type="gramEnd"/>
      <w:r w:rsidRPr="00711F10">
        <w:rPr>
          <w:sz w:val="27"/>
          <w:szCs w:val="27"/>
        </w:rPr>
        <w:t xml:space="preserve"> осужденным наказания в виде ограничения свободы, два раза в месяц для регистрации.</w:t>
      </w:r>
    </w:p>
    <w:p w:rsidR="001A4AD4" w:rsidRPr="00711F10" w:rsidRDefault="001A4AD4" w:rsidP="001A4AD4">
      <w:pPr>
        <w:ind w:right="28"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Приговором суда Е. признан виновным в совершении пособничества в подделке удостоверения, предоставляющего права, в целях его использования.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</w:rPr>
        <w:lastRenderedPageBreak/>
        <w:t xml:space="preserve">Согласно ч. 1 ст. 53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 </w:t>
      </w:r>
      <w:r w:rsidRPr="00711F10">
        <w:rPr>
          <w:rFonts w:eastAsiaTheme="minorHAnsi"/>
          <w:sz w:val="27"/>
          <w:szCs w:val="27"/>
          <w:lang w:eastAsia="en-US"/>
        </w:rPr>
        <w:t>ограничение свободы заключается в установлении судом осужденному ряда ограничений и возложении обязанностей, в том числе не выезжать за пределы территории соответствующего муниципального образования, не изменять место жительства или пребывания, место работы и (или) учебы без согласия специализированного государственного органа, осуществляющего надзор за отбыванием осужденными наказания в виде ограничения свободы.</w:t>
      </w:r>
      <w:proofErr w:type="gramEnd"/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rFonts w:eastAsiaTheme="minorHAnsi"/>
          <w:sz w:val="27"/>
          <w:szCs w:val="27"/>
          <w:lang w:eastAsia="en-US"/>
        </w:rPr>
        <w:t xml:space="preserve">В соответствии с п. 18 постановления Пленума Верховного Суда Российской Федерации от 22 декабря 2015 года № 58 (редакция от </w:t>
      </w:r>
      <w:r>
        <w:rPr>
          <w:rFonts w:eastAsiaTheme="minorHAnsi"/>
          <w:sz w:val="27"/>
          <w:szCs w:val="27"/>
          <w:lang w:eastAsia="en-US"/>
        </w:rPr>
        <w:t xml:space="preserve">                      </w:t>
      </w:r>
      <w:r w:rsidRPr="00711F10">
        <w:rPr>
          <w:rFonts w:eastAsiaTheme="minorHAnsi"/>
          <w:sz w:val="27"/>
          <w:szCs w:val="27"/>
          <w:lang w:eastAsia="en-US"/>
        </w:rPr>
        <w:t>23 декабря 2025 года)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«О практике назначения судами Российской Федерации уголовного наказания»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в случае назначения ограничения свободы в качестве основного наказания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в приговоре необходимо устанавливать территорию, за пределы которой осужденному запрещается выезжать и в пределах которой ему запрещается посещать определенные места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без согласия уголовно-исполнительной инспекции. Если в состав населенного пункта, в котором проживает осужденный, входят несколько муниципальных образований, то суд вправе установить соответствующие ограничения в пределах территории такого населенного пункта. Если населенный пункт является частью муниципального образования, то ограничения устанавливаются в пределах территории муниципального образования, а не населенного пункта.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 xml:space="preserve">Судом первой инстанции в нарушение приведенных положений закона были установлены ограничения в пределах двух муниципальных образований: </w:t>
      </w:r>
      <w:r w:rsidRPr="00711F10">
        <w:rPr>
          <w:rFonts w:eastAsiaTheme="minorHAnsi"/>
          <w:sz w:val="27"/>
          <w:szCs w:val="27"/>
          <w:lang w:eastAsia="en-US"/>
        </w:rPr>
        <w:br/>
        <w:t xml:space="preserve">г. Смоленск и </w:t>
      </w:r>
      <w:r w:rsidRPr="00711F10">
        <w:rPr>
          <w:sz w:val="27"/>
          <w:szCs w:val="27"/>
        </w:rPr>
        <w:t>муниципальное образование «Смоленский муниципальный округ» Смоленской области.</w:t>
      </w:r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proofErr w:type="gramStart"/>
      <w:r w:rsidRPr="00711F10">
        <w:rPr>
          <w:sz w:val="27"/>
          <w:szCs w:val="27"/>
        </w:rPr>
        <w:t>Ввиду изложенного, апелляционно</w:t>
      </w:r>
      <w:r>
        <w:rPr>
          <w:sz w:val="27"/>
          <w:szCs w:val="27"/>
        </w:rPr>
        <w:t xml:space="preserve">й инстанцией приговор изменён, </w:t>
      </w:r>
      <w:r w:rsidRPr="00711F10">
        <w:rPr>
          <w:sz w:val="27"/>
          <w:szCs w:val="27"/>
        </w:rPr>
        <w:t>на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>Е. возложены ограничения: без согласия специализированного государственного органа, осуществляющего надзор за отбыванием наказания в виде ограничения свободы, не менять место жительства и не выезжать за пределы г. Смоленска.</w:t>
      </w:r>
      <w:proofErr w:type="gramEnd"/>
    </w:p>
    <w:p w:rsidR="001A4AD4" w:rsidRPr="00711F10" w:rsidRDefault="001A4AD4" w:rsidP="001A4AD4">
      <w:pPr>
        <w:ind w:firstLine="709"/>
        <w:jc w:val="both"/>
        <w:rPr>
          <w:sz w:val="27"/>
          <w:szCs w:val="27"/>
        </w:rPr>
      </w:pPr>
      <w:r w:rsidRPr="00711F10">
        <w:rPr>
          <w:sz w:val="27"/>
          <w:szCs w:val="27"/>
        </w:rPr>
        <w:t>Апелляционн</w:t>
      </w:r>
      <w:r w:rsidR="00CE5C21">
        <w:rPr>
          <w:sz w:val="27"/>
          <w:szCs w:val="27"/>
        </w:rPr>
        <w:t>ое постановление № 22-399/2026.</w:t>
      </w:r>
    </w:p>
    <w:p w:rsidR="001A4AD4" w:rsidRPr="00711F10" w:rsidRDefault="001A4AD4" w:rsidP="001A4AD4">
      <w:pPr>
        <w:ind w:firstLine="709"/>
        <w:jc w:val="both"/>
        <w:rPr>
          <w:b/>
          <w:sz w:val="27"/>
          <w:szCs w:val="27"/>
          <w:lang w:eastAsia="en-US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center"/>
        <w:outlineLvl w:val="0"/>
        <w:rPr>
          <w:b/>
          <w:bCs/>
          <w:sz w:val="27"/>
          <w:szCs w:val="27"/>
        </w:rPr>
      </w:pPr>
      <w:r w:rsidRPr="00711F10">
        <w:rPr>
          <w:b/>
          <w:bCs/>
          <w:sz w:val="27"/>
          <w:szCs w:val="27"/>
        </w:rPr>
        <w:t>І</w:t>
      </w:r>
      <w:r w:rsidRPr="00711F10">
        <w:rPr>
          <w:b/>
          <w:bCs/>
          <w:sz w:val="27"/>
          <w:szCs w:val="27"/>
          <w:lang w:val="en-US"/>
        </w:rPr>
        <w:t>I</w:t>
      </w:r>
      <w:r w:rsidRPr="00711F10">
        <w:rPr>
          <w:b/>
          <w:bCs/>
          <w:sz w:val="27"/>
          <w:szCs w:val="27"/>
        </w:rPr>
        <w:t>. Процессуальные вопросы.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b/>
          <w:sz w:val="27"/>
          <w:szCs w:val="27"/>
          <w:lang w:eastAsia="en-US"/>
        </w:rPr>
      </w:pPr>
    </w:p>
    <w:p w:rsidR="001A4AD4" w:rsidRPr="00711F10" w:rsidRDefault="001A4AD4" w:rsidP="001A4AD4">
      <w:pPr>
        <w:ind w:firstLine="709"/>
        <w:jc w:val="both"/>
        <w:rPr>
          <w:rFonts w:eastAsia="Calibri"/>
          <w:b/>
          <w:sz w:val="27"/>
          <w:szCs w:val="27"/>
          <w:lang w:eastAsia="en-US"/>
        </w:rPr>
      </w:pPr>
      <w:r w:rsidRPr="00711F10">
        <w:rPr>
          <w:rFonts w:eastAsia="Calibri"/>
          <w:b/>
          <w:sz w:val="27"/>
          <w:szCs w:val="27"/>
          <w:lang w:eastAsia="en-US"/>
        </w:rPr>
        <w:t>В соответствии с положениями ст. 328 У</w:t>
      </w:r>
      <w:r w:rsidR="006E5B60">
        <w:rPr>
          <w:rFonts w:eastAsia="Calibri"/>
          <w:b/>
          <w:sz w:val="27"/>
          <w:szCs w:val="27"/>
          <w:lang w:eastAsia="en-US"/>
        </w:rPr>
        <w:t>ПК</w:t>
      </w:r>
      <w:r>
        <w:rPr>
          <w:rFonts w:eastAsia="Calibri"/>
          <w:b/>
          <w:sz w:val="27"/>
          <w:szCs w:val="27"/>
          <w:lang w:eastAsia="en-US"/>
        </w:rPr>
        <w:t xml:space="preserve"> Р</w:t>
      </w:r>
      <w:r w:rsidRPr="00711F10">
        <w:rPr>
          <w:rFonts w:eastAsia="Calibri"/>
          <w:b/>
          <w:sz w:val="27"/>
          <w:szCs w:val="27"/>
          <w:lang w:eastAsia="en-US"/>
        </w:rPr>
        <w:t>Ф при формировании коллегии присяжных заседателей стороны имеют право заявить мотивированный и немотивированный отвод кандидатам в присяжные заседатели. Непредставление сторонам достоверной информации о кандидате в присяжные заседатели нарушает права сторон на заявление отводов.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  <w:lang w:eastAsia="en-US"/>
        </w:rPr>
        <w:t>Приговором Ленинского р</w:t>
      </w:r>
      <w:r>
        <w:rPr>
          <w:sz w:val="27"/>
          <w:szCs w:val="27"/>
          <w:lang w:eastAsia="en-US"/>
        </w:rPr>
        <w:t xml:space="preserve">айонного суда г. Смоленска </w:t>
      </w:r>
      <w:r w:rsidRPr="00711F10">
        <w:rPr>
          <w:sz w:val="27"/>
          <w:szCs w:val="27"/>
          <w:lang w:eastAsia="en-US"/>
        </w:rPr>
        <w:t xml:space="preserve">от </w:t>
      </w:r>
      <w:r>
        <w:rPr>
          <w:sz w:val="27"/>
          <w:szCs w:val="27"/>
          <w:lang w:eastAsia="en-US"/>
        </w:rPr>
        <w:t xml:space="preserve">                             </w:t>
      </w:r>
      <w:r w:rsidRPr="00711F10">
        <w:rPr>
          <w:sz w:val="27"/>
          <w:szCs w:val="27"/>
          <w:lang w:eastAsia="en-US"/>
        </w:rPr>
        <w:t>13 ноября 2025 года, постановленн</w:t>
      </w:r>
      <w:r w:rsidR="00792BA1">
        <w:rPr>
          <w:sz w:val="27"/>
          <w:szCs w:val="27"/>
          <w:lang w:eastAsia="en-US"/>
        </w:rPr>
        <w:t>ым</w:t>
      </w:r>
      <w:r w:rsidRPr="00711F10">
        <w:rPr>
          <w:sz w:val="27"/>
          <w:szCs w:val="27"/>
          <w:lang w:eastAsia="en-US"/>
        </w:rPr>
        <w:t xml:space="preserve"> на основании вердикта присяжных заседателей, Л. признан виновным в совершении</w:t>
      </w:r>
      <w:r>
        <w:rPr>
          <w:sz w:val="27"/>
          <w:szCs w:val="27"/>
          <w:lang w:eastAsia="en-US"/>
        </w:rPr>
        <w:t xml:space="preserve"> преступления, предусмотренного </w:t>
      </w:r>
      <w:r w:rsidRPr="00711F10">
        <w:rPr>
          <w:sz w:val="27"/>
          <w:szCs w:val="27"/>
          <w:lang w:eastAsia="en-US"/>
        </w:rPr>
        <w:t xml:space="preserve">ч. 1 ст. 105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  <w:lang w:eastAsia="en-US"/>
        </w:rPr>
        <w:t xml:space="preserve">, и с учетом положений ст. 65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  <w:lang w:eastAsia="en-US"/>
        </w:rPr>
        <w:t xml:space="preserve"> ему назначено наказание</w:t>
      </w:r>
      <w:r>
        <w:rPr>
          <w:sz w:val="27"/>
          <w:szCs w:val="27"/>
          <w:lang w:eastAsia="en-US"/>
        </w:rPr>
        <w:t xml:space="preserve"> </w:t>
      </w:r>
      <w:r w:rsidRPr="00711F10">
        <w:rPr>
          <w:sz w:val="27"/>
          <w:szCs w:val="27"/>
          <w:lang w:eastAsia="en-US"/>
        </w:rPr>
        <w:t>в виде 8 лет лишения свободы с отбыванием в исправительной колонии строгого режима.</w:t>
      </w:r>
      <w:proofErr w:type="gramEnd"/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  <w:lang w:eastAsia="en-US"/>
        </w:rPr>
      </w:pPr>
      <w:r w:rsidRPr="00711F10">
        <w:rPr>
          <w:sz w:val="27"/>
          <w:szCs w:val="27"/>
          <w:lang w:eastAsia="en-US"/>
        </w:rPr>
        <w:t>Л. признан виновным в убийстве, то есть умышленном прич</w:t>
      </w:r>
      <w:r>
        <w:rPr>
          <w:sz w:val="27"/>
          <w:szCs w:val="27"/>
          <w:lang w:eastAsia="en-US"/>
        </w:rPr>
        <w:t>инении смерти другому человеку.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lastRenderedPageBreak/>
        <w:t>В силу ст. 328 У</w:t>
      </w:r>
      <w:r w:rsidR="006E5B60">
        <w:rPr>
          <w:rFonts w:eastAsia="Calibri"/>
          <w:sz w:val="27"/>
          <w:szCs w:val="27"/>
          <w:lang w:eastAsia="en-US"/>
        </w:rPr>
        <w:t>ПК</w:t>
      </w:r>
      <w:r>
        <w:rPr>
          <w:rFonts w:eastAsia="Calibri"/>
          <w:sz w:val="27"/>
          <w:szCs w:val="27"/>
          <w:lang w:eastAsia="en-US"/>
        </w:rPr>
        <w:t xml:space="preserve"> Р</w:t>
      </w:r>
      <w:r w:rsidRPr="00711F10">
        <w:rPr>
          <w:rFonts w:eastAsia="Calibri"/>
          <w:sz w:val="27"/>
          <w:szCs w:val="27"/>
          <w:lang w:eastAsia="en-US"/>
        </w:rPr>
        <w:t xml:space="preserve">Ф при формировании коллегии присяжных заседателей председательствующий 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представляет сторонам возможность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задать каждому из кандидатов вопросы, связанные с выяснением обстоятельств, препятствующих участию лица в качестве присяжного заседателя.</w:t>
      </w:r>
    </w:p>
    <w:p w:rsidR="001A4AD4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>В соответствии с ч. 9 указанной статьи п</w:t>
      </w:r>
      <w:r w:rsidRPr="00711F10">
        <w:rPr>
          <w:rFonts w:eastAsiaTheme="minorHAnsi"/>
          <w:sz w:val="27"/>
          <w:szCs w:val="27"/>
          <w:lang w:eastAsia="en-US"/>
        </w:rPr>
        <w:t>осле завершения опроса кандидатов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в присяжные заседатели происходит обсуждение каждого кандида</w:t>
      </w:r>
      <w:r>
        <w:rPr>
          <w:rFonts w:eastAsiaTheme="minorHAnsi"/>
          <w:sz w:val="27"/>
          <w:szCs w:val="27"/>
          <w:lang w:eastAsia="en-US"/>
        </w:rPr>
        <w:t xml:space="preserve">та в </w:t>
      </w:r>
      <w:r w:rsidRPr="00711F10">
        <w:rPr>
          <w:rFonts w:eastAsiaTheme="minorHAnsi"/>
          <w:sz w:val="27"/>
          <w:szCs w:val="27"/>
          <w:lang w:eastAsia="en-US"/>
        </w:rPr>
        <w:t>последовательности, определенной списком кандидатов.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Председательствующий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опрашивает стороны, имеются ли у них отводы в связи с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обстоятельствами, препятствующими участию лица в качестве присяжного заседателя в рассмотрении уголовного дела.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Согласно ч. 17 ст. 328 У</w:t>
      </w:r>
      <w:r w:rsidR="006E5B60">
        <w:rPr>
          <w:rFonts w:eastAsiaTheme="minorHAnsi"/>
          <w:sz w:val="27"/>
          <w:szCs w:val="27"/>
          <w:lang w:eastAsia="en-US"/>
        </w:rPr>
        <w:t>ПК</w:t>
      </w:r>
      <w:r>
        <w:rPr>
          <w:rFonts w:eastAsiaTheme="minorHAnsi"/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 xml:space="preserve"> после решения всех вопросов о самоотводах и об отводах кандидатов в присяжные заседатели секретарь судебного заседания или помощник судьи по указанию председательствующего составляет список оставшихся кандидатов в присяжные заседатели в той последовательности,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в которой они были включены в первоначальный список.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rFonts w:eastAsiaTheme="minorHAnsi"/>
          <w:sz w:val="27"/>
          <w:szCs w:val="27"/>
          <w:lang w:eastAsia="en-US"/>
        </w:rPr>
        <w:t>В списке кандидатов в присяжные заседатели, представленном сторонам                       в ходе проведения отбора коллегии для рассмотрения уголовного дела в отношении Л.</w:t>
      </w:r>
      <w:r w:rsidR="00792BA1">
        <w:rPr>
          <w:rFonts w:eastAsiaTheme="minorHAnsi"/>
          <w:sz w:val="27"/>
          <w:szCs w:val="27"/>
          <w:lang w:eastAsia="en-US"/>
        </w:rPr>
        <w:t>,</w:t>
      </w:r>
      <w:r w:rsidRPr="00711F10">
        <w:rPr>
          <w:rFonts w:eastAsiaTheme="minorHAnsi"/>
          <w:sz w:val="27"/>
          <w:szCs w:val="27"/>
          <w:lang w:eastAsia="en-US"/>
        </w:rPr>
        <w:t xml:space="preserve"> под номером 19 была указана с ошибкой фамилия кандидата в присяжные заседатели, о чем у стороны защиты в ходе проведения отбора коллегии присяжных заседателей не было достоверной информации, что повлекло нарушение права стороны защиты на заявление отводов.</w:t>
      </w:r>
      <w:proofErr w:type="gramEnd"/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 xml:space="preserve">После окончания формирования коллегии присяжных заседателей стороной защиты был заявлен отвод указанному кандидату, в удовлетворении которого было отказано. 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Кроме того, данный кандидат в присяжные заседатели в нарушение требований ч. 17 ст. 328 У</w:t>
      </w:r>
      <w:r w:rsidR="006E5B60">
        <w:rPr>
          <w:rFonts w:eastAsiaTheme="minorHAnsi"/>
          <w:sz w:val="27"/>
          <w:szCs w:val="27"/>
          <w:lang w:eastAsia="en-US"/>
        </w:rPr>
        <w:t>ПК</w:t>
      </w:r>
      <w:r>
        <w:rPr>
          <w:rFonts w:eastAsiaTheme="minorHAnsi"/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 xml:space="preserve">, была внесена в список основных присяжных </w:t>
      </w:r>
      <w:proofErr w:type="gramStart"/>
      <w:r w:rsidRPr="00711F10">
        <w:rPr>
          <w:rFonts w:eastAsiaTheme="minorHAnsi"/>
          <w:sz w:val="27"/>
          <w:szCs w:val="27"/>
          <w:lang w:eastAsia="en-US"/>
        </w:rPr>
        <w:t>заседателей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несмотря на то, что была лишь девятой по очередности включения в первоначальный список.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Данные обстоятельства повлекли вынесение вердикта незаконным составом коллегии присяжных заседателей.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>Суд апелляционной инстанции отменил постановленное решение и направил материалы уголовного дела в отношении Л. на новое судебное разбирательство в тот же суд, в ином составе.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>Апелляционное определение № 22-773/2026.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7"/>
          <w:szCs w:val="27"/>
        </w:rPr>
      </w:pPr>
    </w:p>
    <w:p w:rsidR="001A4AD4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7"/>
          <w:szCs w:val="27"/>
        </w:rPr>
      </w:pPr>
      <w:r w:rsidRPr="00711F10">
        <w:rPr>
          <w:b/>
          <w:sz w:val="27"/>
          <w:szCs w:val="27"/>
        </w:rPr>
        <w:t>В соответствии с ч. 2 ст. 252 У</w:t>
      </w:r>
      <w:r w:rsidR="006E5B60">
        <w:rPr>
          <w:b/>
          <w:sz w:val="27"/>
          <w:szCs w:val="27"/>
        </w:rPr>
        <w:t>ПК</w:t>
      </w:r>
      <w:r>
        <w:rPr>
          <w:b/>
          <w:sz w:val="27"/>
          <w:szCs w:val="27"/>
        </w:rPr>
        <w:t xml:space="preserve"> РФ</w:t>
      </w:r>
      <w:r w:rsidRPr="00711F10">
        <w:rPr>
          <w:b/>
          <w:sz w:val="27"/>
          <w:szCs w:val="27"/>
        </w:rPr>
        <w:t xml:space="preserve"> изменение обвинения в ходе судебного разбирательства допускается, если этим не ухудшается положение подсудимого и не нарушается его право на защиту.</w:t>
      </w:r>
    </w:p>
    <w:p w:rsidR="009972A2" w:rsidRPr="00711F10" w:rsidRDefault="009972A2" w:rsidP="001A4AD4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7"/>
          <w:szCs w:val="27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Приговором Вяземского районного суда Смоленской области П. осужден по ст. 322.3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(в редакции Федерального закона от 12 ноября 2018 года</w:t>
      </w:r>
      <w:r>
        <w:rPr>
          <w:sz w:val="27"/>
          <w:szCs w:val="27"/>
        </w:rPr>
        <w:t xml:space="preserve"> </w:t>
      </w:r>
      <w:r w:rsidR="006E5B60">
        <w:rPr>
          <w:sz w:val="27"/>
          <w:szCs w:val="27"/>
        </w:rPr>
        <w:t xml:space="preserve">     </w:t>
      </w:r>
      <w:r>
        <w:rPr>
          <w:sz w:val="27"/>
          <w:szCs w:val="27"/>
        </w:rPr>
        <w:t>№ 420-ФЗ) по 9 эпизодам.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На основании п. «а» ч. 1 ст. 78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и п. 3 ч. 1 ст. 24 У</w:t>
      </w:r>
      <w:r w:rsidR="006E5B60">
        <w:rPr>
          <w:sz w:val="27"/>
          <w:szCs w:val="27"/>
        </w:rPr>
        <w:t>ПК</w:t>
      </w:r>
      <w:r>
        <w:rPr>
          <w:sz w:val="27"/>
          <w:szCs w:val="27"/>
        </w:rPr>
        <w:t xml:space="preserve"> РФ</w:t>
      </w:r>
      <w:r w:rsidRPr="00711F10">
        <w:rPr>
          <w:sz w:val="27"/>
          <w:szCs w:val="27"/>
        </w:rPr>
        <w:t xml:space="preserve"> П. освобожден от наказания по 1 из эпизодов в связи с истечением сроков давности привлечения к уголовной ответственности.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lastRenderedPageBreak/>
        <w:t xml:space="preserve">В силу ч. 2 ст. 69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по совокупности преступлений путем частичного сложения наказаний окончательно назначено наказание в виде штрафа в размере 400 000 рублей.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В соответствии с ч. 2 ст. 252 У</w:t>
      </w:r>
      <w:r w:rsidR="006E5B60">
        <w:rPr>
          <w:sz w:val="27"/>
          <w:szCs w:val="27"/>
        </w:rPr>
        <w:t>ПК</w:t>
      </w:r>
      <w:r>
        <w:rPr>
          <w:sz w:val="27"/>
          <w:szCs w:val="27"/>
        </w:rPr>
        <w:t xml:space="preserve"> РФ</w:t>
      </w:r>
      <w:r w:rsidRPr="00711F10">
        <w:rPr>
          <w:sz w:val="27"/>
          <w:szCs w:val="27"/>
        </w:rPr>
        <w:t xml:space="preserve"> изменение обвинения в ходе судебного разбирательства допускается, если этим не ухудшается положение подсудимого и не нарушается его право на защиту.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rFonts w:eastAsiaTheme="minorHAnsi"/>
          <w:sz w:val="27"/>
          <w:szCs w:val="27"/>
          <w:lang w:eastAsia="en-US"/>
        </w:rPr>
        <w:t>Согласно разъяснениям, содержащимся в п. 20 постановления Пленума Верховного Суда Российской Федерации от 29 ноября 2016 года № 55                                    «О судебном приговоре»</w:t>
      </w:r>
      <w:r w:rsidRPr="000620D1">
        <w:rPr>
          <w:rFonts w:eastAsiaTheme="minorHAnsi"/>
          <w:sz w:val="27"/>
          <w:szCs w:val="27"/>
          <w:lang w:eastAsia="en-US"/>
        </w:rPr>
        <w:t xml:space="preserve"> </w:t>
      </w:r>
      <w:r w:rsidRPr="00711F10">
        <w:rPr>
          <w:rFonts w:eastAsiaTheme="minorHAnsi"/>
          <w:sz w:val="27"/>
          <w:szCs w:val="27"/>
          <w:lang w:eastAsia="en-US"/>
        </w:rPr>
        <w:t>(в редакции от 9 декабря 2025 года) суд вправе изменить обвинение и квалифицировать действия (бездействие) подсудимого по другой статье уголовного закона, по которой подсудимому не было предъявлено обвинение, лишь при условии, если действия (бездействие) подсудимого, квалифицируемые по новой статье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закона, вменялись ему в вину, не содержат признаков более тяжкого преступления и существенно не отличаются по фактическим обстоятельствам от поддержанного государственным (частным) обвинителем обвинения, а изменение обвинения не ухудшает положения подсудимого и не нарушает его право на защиту.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Судам следует исходить из того, что более тяжким считается обвинение, когда: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а) применяется другая норма уголовного закона (статья, часть статьи или пункт), санкция которой предусматривает более строгое наказание;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>б) в обвинение включаются дополнительные, не вмененные обвиняемому факты (эпизоды), влекущие изменение квалификации преступления на закон, предусматривающий более строгое наказание, либо увеличивающие фактический объем обвинения, хотя и не изменяющие юридической оценки содеянного.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</w:rPr>
        <w:t xml:space="preserve">Как следует из п. 58 постановления Пленума Верховного Суда Российской Федерации от 22 декабря 2015 года № 58 «О практике назначения судами Российской Федерации наказания» (в редакции от 23 декабря 2025 года), </w:t>
      </w:r>
      <w:r w:rsidRPr="00711F10">
        <w:rPr>
          <w:rFonts w:eastAsiaTheme="minorHAnsi"/>
          <w:sz w:val="27"/>
          <w:szCs w:val="27"/>
          <w:lang w:eastAsia="en-US"/>
        </w:rPr>
        <w:t>суды первой, апелляционной и кассационной инстанций вправе переквалифицировать преступное деяние с одной статьи на несколько других статей или частей статей уголовного закона, предусматривающих ответственность за менее тяжкие преступления, если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этим не ухудшается положение осужденного и не нарушается его право на защиту. При этом наказание, назначенное по совокупности преступлений, не может быть более строгим, чем максимальное наказание, предусмотренное санкцией статьи </w:t>
      </w:r>
      <w:hyperlink r:id="rId9" w:history="1">
        <w:r w:rsidRPr="00711F10">
          <w:rPr>
            <w:rFonts w:eastAsiaTheme="minorHAnsi"/>
            <w:sz w:val="27"/>
            <w:szCs w:val="27"/>
            <w:lang w:eastAsia="en-US"/>
          </w:rPr>
          <w:t>УК РФ</w:t>
        </w:r>
      </w:hyperlink>
      <w:r w:rsidRPr="00711F10">
        <w:rPr>
          <w:rFonts w:eastAsiaTheme="minorHAnsi"/>
          <w:sz w:val="27"/>
          <w:szCs w:val="27"/>
          <w:lang w:eastAsia="en-US"/>
        </w:rPr>
        <w:t>, по которой было квалифицировано деяние в обвинительном заключении, обвинительном акте, обвинительном постановлении.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На стадии предварительного следствия несколько действий П. по постановке на учет иностранных граждан были квалифицированы по </w:t>
      </w:r>
      <w:r w:rsidR="006E5B60">
        <w:rPr>
          <w:sz w:val="27"/>
          <w:szCs w:val="27"/>
        </w:rPr>
        <w:t xml:space="preserve">                    </w:t>
      </w:r>
      <w:r w:rsidRPr="00711F10">
        <w:rPr>
          <w:sz w:val="27"/>
          <w:szCs w:val="27"/>
        </w:rPr>
        <w:t xml:space="preserve">ст. 322.3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>, как одно преступление небольшой тяжести.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Однако в прениях сторон государственный обвинитель высказался о необходимости квалификации его действий по 9 самостоятельным преступлениям, предусмотренным ст. 322.3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>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С учетом позиции государственного обвинителя, судом действия П. были переквалифицированы на девять самостоятельных преступлений, предусмотренных ст. 322.3 </w:t>
      </w:r>
      <w:r w:rsidR="006E5B60" w:rsidRPr="00711F10">
        <w:rPr>
          <w:sz w:val="27"/>
          <w:szCs w:val="27"/>
          <w:lang w:eastAsia="en-US"/>
        </w:rPr>
        <w:t>У</w:t>
      </w:r>
      <w:r w:rsidR="006E5B60">
        <w:rPr>
          <w:sz w:val="27"/>
          <w:szCs w:val="27"/>
          <w:lang w:eastAsia="en-US"/>
        </w:rPr>
        <w:t>К</w:t>
      </w:r>
      <w:r w:rsidR="006E5B60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, поскольку, по мнению суда, умысел у П. </w:t>
      </w:r>
      <w:r w:rsidRPr="00711F10">
        <w:rPr>
          <w:sz w:val="27"/>
          <w:szCs w:val="27"/>
        </w:rPr>
        <w:lastRenderedPageBreak/>
        <w:t xml:space="preserve">возникал в каждом конкретном случае при обращении к нему иностранных граждан. 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При таких обстоятельствах положение осужденного было </w:t>
      </w:r>
      <w:proofErr w:type="gramStart"/>
      <w:r w:rsidRPr="00711F10">
        <w:rPr>
          <w:sz w:val="27"/>
          <w:szCs w:val="27"/>
        </w:rPr>
        <w:t>существенно ухудшено</w:t>
      </w:r>
      <w:proofErr w:type="gramEnd"/>
      <w:r w:rsidRPr="00711F10">
        <w:rPr>
          <w:sz w:val="27"/>
          <w:szCs w:val="27"/>
        </w:rPr>
        <w:t>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В связи с изложенным суд апелляционной инстанции пришел к выводу о нарушениях положений ст. 252 У</w:t>
      </w:r>
      <w:r w:rsidR="00CE5C21">
        <w:rPr>
          <w:sz w:val="27"/>
          <w:szCs w:val="27"/>
        </w:rPr>
        <w:t>ПК</w:t>
      </w:r>
      <w:r>
        <w:rPr>
          <w:sz w:val="27"/>
          <w:szCs w:val="27"/>
        </w:rPr>
        <w:t xml:space="preserve"> РФ,</w:t>
      </w:r>
      <w:r w:rsidRPr="00711F10">
        <w:rPr>
          <w:sz w:val="27"/>
          <w:szCs w:val="27"/>
        </w:rPr>
        <w:t xml:space="preserve"> допущенных судом первой инстанции, и отменил приговор суда, направив уголовное дело в отношении П. на новое судебное разбирательство.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Апелляционное постановление № 22-824/2026.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</w:p>
    <w:p w:rsidR="001A4AD4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7"/>
          <w:szCs w:val="27"/>
        </w:rPr>
      </w:pPr>
      <w:proofErr w:type="gramStart"/>
      <w:r w:rsidRPr="00711F10">
        <w:rPr>
          <w:b/>
          <w:sz w:val="27"/>
          <w:szCs w:val="27"/>
        </w:rPr>
        <w:t>В силу ст.</w:t>
      </w:r>
      <w:r>
        <w:rPr>
          <w:b/>
          <w:sz w:val="27"/>
          <w:szCs w:val="27"/>
        </w:rPr>
        <w:t xml:space="preserve"> </w:t>
      </w:r>
      <w:r w:rsidRPr="00711F10">
        <w:rPr>
          <w:b/>
          <w:sz w:val="27"/>
          <w:szCs w:val="27"/>
        </w:rPr>
        <w:t xml:space="preserve">317.7 </w:t>
      </w:r>
      <w:r w:rsidRPr="00C3218D">
        <w:rPr>
          <w:b/>
          <w:sz w:val="27"/>
          <w:szCs w:val="27"/>
          <w:lang w:eastAsia="en-US"/>
        </w:rPr>
        <w:t>У</w:t>
      </w:r>
      <w:r w:rsidR="00CE5C21">
        <w:rPr>
          <w:b/>
          <w:sz w:val="27"/>
          <w:szCs w:val="27"/>
          <w:lang w:eastAsia="en-US"/>
        </w:rPr>
        <w:t>К</w:t>
      </w:r>
      <w:r w:rsidRPr="00C3218D">
        <w:rPr>
          <w:b/>
          <w:sz w:val="27"/>
          <w:szCs w:val="27"/>
          <w:lang w:eastAsia="en-US"/>
        </w:rPr>
        <w:t xml:space="preserve"> РФ</w:t>
      </w:r>
      <w:r w:rsidRPr="00711F10">
        <w:rPr>
          <w:b/>
          <w:sz w:val="27"/>
          <w:szCs w:val="27"/>
        </w:rPr>
        <w:t xml:space="preserve">, а также в соответствии с п. 16 </w:t>
      </w:r>
      <w:r>
        <w:rPr>
          <w:b/>
          <w:sz w:val="27"/>
          <w:szCs w:val="27"/>
        </w:rPr>
        <w:t>п</w:t>
      </w:r>
      <w:r w:rsidRPr="00711F10">
        <w:rPr>
          <w:b/>
          <w:sz w:val="27"/>
          <w:szCs w:val="27"/>
        </w:rPr>
        <w:t>остановлени</w:t>
      </w:r>
      <w:r>
        <w:rPr>
          <w:b/>
          <w:sz w:val="27"/>
          <w:szCs w:val="27"/>
        </w:rPr>
        <w:t>я</w:t>
      </w:r>
      <w:r w:rsidRPr="00711F10">
        <w:rPr>
          <w:b/>
          <w:sz w:val="27"/>
          <w:szCs w:val="27"/>
        </w:rPr>
        <w:t xml:space="preserve"> Пленума Верховного Суда РФ от 28 июня 2012 года № 16 (в редакции от </w:t>
      </w:r>
      <w:r w:rsidR="00CE5C21">
        <w:rPr>
          <w:b/>
          <w:sz w:val="27"/>
          <w:szCs w:val="27"/>
        </w:rPr>
        <w:t xml:space="preserve">        </w:t>
      </w:r>
      <w:r w:rsidRPr="00711F10">
        <w:rPr>
          <w:b/>
          <w:sz w:val="27"/>
          <w:szCs w:val="27"/>
        </w:rPr>
        <w:t>29 июня 2021 года) «О практике применения судами особого порядка судебного разбирательства уголовных дел при заключении досудебного соглашения о сотрудничестве» в судебном заседании в отношении по</w:t>
      </w:r>
      <w:r w:rsidR="00792BA1">
        <w:rPr>
          <w:b/>
          <w:sz w:val="27"/>
          <w:szCs w:val="27"/>
        </w:rPr>
        <w:t xml:space="preserve">дсудимого, с которым заключено данное </w:t>
      </w:r>
      <w:r w:rsidRPr="00711F10">
        <w:rPr>
          <w:b/>
          <w:sz w:val="27"/>
          <w:szCs w:val="27"/>
        </w:rPr>
        <w:t>соглашение, суд обязан</w:t>
      </w:r>
      <w:proofErr w:type="gramEnd"/>
      <w:r w:rsidRPr="00711F10">
        <w:rPr>
          <w:b/>
          <w:sz w:val="27"/>
          <w:szCs w:val="27"/>
        </w:rPr>
        <w:t xml:space="preserve"> исследовать характер и содействие подсудимого следствию.</w:t>
      </w:r>
    </w:p>
    <w:p w:rsidR="009972A2" w:rsidRPr="00711F10" w:rsidRDefault="009972A2" w:rsidP="001A4AD4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7"/>
          <w:szCs w:val="27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proofErr w:type="gramStart"/>
      <w:r w:rsidRPr="00711F10">
        <w:rPr>
          <w:sz w:val="27"/>
          <w:szCs w:val="27"/>
        </w:rPr>
        <w:t xml:space="preserve">Приговором Десногорского городского суда Смоленской области от </w:t>
      </w:r>
      <w:r>
        <w:rPr>
          <w:sz w:val="27"/>
          <w:szCs w:val="27"/>
        </w:rPr>
        <w:t xml:space="preserve">                     </w:t>
      </w:r>
      <w:r w:rsidRPr="00711F10">
        <w:rPr>
          <w:sz w:val="27"/>
          <w:szCs w:val="27"/>
        </w:rPr>
        <w:t xml:space="preserve">16 апреля 2026 года Б. осужден по </w:t>
      </w:r>
      <w:proofErr w:type="spellStart"/>
      <w:r w:rsidRPr="00711F10">
        <w:rPr>
          <w:sz w:val="27"/>
          <w:szCs w:val="27"/>
        </w:rPr>
        <w:t>п.п</w:t>
      </w:r>
      <w:proofErr w:type="spellEnd"/>
      <w:r w:rsidRPr="00711F10">
        <w:rPr>
          <w:sz w:val="27"/>
          <w:szCs w:val="27"/>
        </w:rPr>
        <w:t xml:space="preserve">. «г», «е» ч. 3 ст. 286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к наказанию в виде лишения свободы на срок 4 года условно с испытательным сроком 3 года, с лишением права занимать должности на государственной службе в правоохранительных органах, связанных с осуществлением функций представителя власти.</w:t>
      </w:r>
      <w:proofErr w:type="gramEnd"/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Б. признан виновным в совершении должностным лицом действий, явно выходящих за пределы его полномочий, повлекших существенное нарушение прав и законных интересов граждан, охраняемых законом интересов общества и государства, группой лиц по предварительному сговору, из иной личной заинтересованности.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Приговор в отношении Б. постановлен в порядке гл. 40.1 У</w:t>
      </w:r>
      <w:r w:rsidR="00CE5C21">
        <w:rPr>
          <w:sz w:val="27"/>
          <w:szCs w:val="27"/>
        </w:rPr>
        <w:t>ПК</w:t>
      </w:r>
      <w:r>
        <w:rPr>
          <w:sz w:val="27"/>
          <w:szCs w:val="27"/>
        </w:rPr>
        <w:t xml:space="preserve"> РФ</w:t>
      </w:r>
      <w:r w:rsidRPr="00711F10">
        <w:rPr>
          <w:sz w:val="27"/>
          <w:szCs w:val="27"/>
        </w:rPr>
        <w:t>, то есть без проведения судебного разбирательства в общем порядке, поскольку с ним заключено досудебное соглашение о сотрудничестве.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 xml:space="preserve">В соответствии с ч. 1, ч. 3.1 и ч. 4 ст. 317.7 </w:t>
      </w:r>
      <w:r w:rsidRPr="00711F10">
        <w:rPr>
          <w:sz w:val="27"/>
          <w:szCs w:val="27"/>
        </w:rPr>
        <w:t>У</w:t>
      </w:r>
      <w:r w:rsidR="00CE5C21">
        <w:rPr>
          <w:sz w:val="27"/>
          <w:szCs w:val="27"/>
        </w:rPr>
        <w:t xml:space="preserve">ПК </w:t>
      </w:r>
      <w:r>
        <w:rPr>
          <w:sz w:val="27"/>
          <w:szCs w:val="27"/>
        </w:rPr>
        <w:t>РФ</w:t>
      </w:r>
      <w:r w:rsidRPr="00711F10">
        <w:rPr>
          <w:rFonts w:eastAsia="Calibri"/>
          <w:sz w:val="27"/>
          <w:szCs w:val="27"/>
          <w:lang w:eastAsia="en-US"/>
        </w:rPr>
        <w:t xml:space="preserve"> судебное заседание и постановление приговора в отношении подсудимого, с которым заключено досудебное соглашение о сотрудничестве, проводятся в порядке, установленном ст. 316</w:t>
      </w:r>
      <w:r>
        <w:rPr>
          <w:rFonts w:eastAsia="Calibri"/>
          <w:sz w:val="27"/>
          <w:szCs w:val="27"/>
          <w:lang w:eastAsia="en-US"/>
        </w:rPr>
        <w:t xml:space="preserve"> и</w:t>
      </w:r>
      <w:r w:rsidRPr="00711F10">
        <w:rPr>
          <w:rFonts w:eastAsia="Calibri"/>
          <w:sz w:val="27"/>
          <w:szCs w:val="27"/>
          <w:lang w:eastAsia="en-US"/>
        </w:rPr>
        <w:t xml:space="preserve"> с учетом требований ст. 317.7 названного Кодекса. Судья опрашивает подсудимого, понятно ли ему обвинение, согласен ли он с обвинением, и предлагает подсудимому дать показания по существу предъявленного обвинения, после чего участвующие в рассмотрении дела защитник и государственный обвинитель вправе задать подсудимому вопросы. Подсудимый также сообщает суду, какое содействие следствию им оказано и в чем именно оно выразилось, и отвечает на вопросы участников судебного заседания. При этом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,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кроме прочего, должны быть исследованы: </w:t>
      </w:r>
      <w:bookmarkStart w:id="3" w:name="_Hlk233109458"/>
      <w:r w:rsidRPr="00711F10">
        <w:rPr>
          <w:rFonts w:eastAsia="Calibri"/>
          <w:sz w:val="27"/>
          <w:szCs w:val="27"/>
          <w:lang w:eastAsia="en-US"/>
        </w:rPr>
        <w:t xml:space="preserve">характер и пределы содействия подсудимого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преступления; значение сотрудничества с подсудимым для раскрытия и расследования преступления, изобличения и уголовного </w:t>
      </w:r>
      <w:r w:rsidRPr="00711F10">
        <w:rPr>
          <w:rFonts w:eastAsia="Calibri"/>
          <w:sz w:val="27"/>
          <w:szCs w:val="27"/>
          <w:lang w:eastAsia="en-US"/>
        </w:rPr>
        <w:lastRenderedPageBreak/>
        <w:t>преследования других соучастников преступления, розыска имущества, добытого в результате преступления</w:t>
      </w:r>
      <w:bookmarkEnd w:id="3"/>
      <w:r w:rsidRPr="00711F10">
        <w:rPr>
          <w:rFonts w:eastAsia="Calibri"/>
          <w:sz w:val="27"/>
          <w:szCs w:val="27"/>
          <w:lang w:eastAsia="en-US"/>
        </w:rPr>
        <w:t>; преступления или уголовные дела, обнаруженные или возбужденные в результате сотрудничества с подсудимым; степень угрозы личной безопасности, которой подвергались подсудимый в результате сотрудничества со стороной обвинения, его близкие родственники, родственники и близкие лица.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proofErr w:type="gramStart"/>
      <w:r w:rsidRPr="00711F10">
        <w:rPr>
          <w:rFonts w:eastAsia="Calibri"/>
          <w:sz w:val="27"/>
          <w:szCs w:val="27"/>
          <w:lang w:eastAsia="en-US"/>
        </w:rPr>
        <w:t xml:space="preserve">Как разъяснено в п. 16 постановления Пленума Верховного Суда Российской Федерации от 28 июня 2012 года № 16 «О практике </w:t>
      </w:r>
      <w:r>
        <w:rPr>
          <w:rFonts w:eastAsia="Calibri"/>
          <w:sz w:val="27"/>
          <w:szCs w:val="27"/>
          <w:lang w:eastAsia="en-US"/>
        </w:rPr>
        <w:t xml:space="preserve">            </w:t>
      </w:r>
      <w:r w:rsidRPr="00711F10">
        <w:rPr>
          <w:rFonts w:eastAsia="Calibri"/>
          <w:sz w:val="27"/>
          <w:szCs w:val="27"/>
          <w:lang w:eastAsia="en-US"/>
        </w:rPr>
        <w:t>применения судами особого порядка судебного разбирательства уголовных дел при заключении досудебного соглашения о сотрудничестве»</w:t>
      </w:r>
      <w:r>
        <w:rPr>
          <w:rFonts w:eastAsia="Calibri"/>
          <w:sz w:val="27"/>
          <w:szCs w:val="27"/>
          <w:lang w:eastAsia="en-US"/>
        </w:rPr>
        <w:t xml:space="preserve"> (в редакции                  о</w:t>
      </w:r>
      <w:r w:rsidR="00792BA1">
        <w:rPr>
          <w:rFonts w:eastAsia="Calibri"/>
          <w:sz w:val="27"/>
          <w:szCs w:val="27"/>
          <w:lang w:eastAsia="en-US"/>
        </w:rPr>
        <w:t>т</w:t>
      </w:r>
      <w:r>
        <w:rPr>
          <w:rFonts w:eastAsia="Calibri"/>
          <w:sz w:val="27"/>
          <w:szCs w:val="27"/>
          <w:lang w:eastAsia="en-US"/>
        </w:rPr>
        <w:t xml:space="preserve"> </w:t>
      </w:r>
      <w:r w:rsidRPr="00711F10">
        <w:rPr>
          <w:rFonts w:eastAsia="Calibri"/>
          <w:sz w:val="27"/>
          <w:szCs w:val="27"/>
          <w:lang w:eastAsia="en-US"/>
        </w:rPr>
        <w:t xml:space="preserve">29 июня 2021 года), проверяя обстоятельства, указанные в </w:t>
      </w:r>
      <w:r>
        <w:rPr>
          <w:rFonts w:eastAsia="Calibri"/>
          <w:sz w:val="27"/>
          <w:szCs w:val="27"/>
          <w:lang w:eastAsia="en-US"/>
        </w:rPr>
        <w:t xml:space="preserve">                                  </w:t>
      </w:r>
      <w:proofErr w:type="spellStart"/>
      <w:r w:rsidRPr="00711F10">
        <w:rPr>
          <w:rFonts w:eastAsia="Calibri"/>
          <w:sz w:val="27"/>
          <w:szCs w:val="27"/>
          <w:lang w:eastAsia="en-US"/>
        </w:rPr>
        <w:t>п.п</w:t>
      </w:r>
      <w:proofErr w:type="spellEnd"/>
      <w:r w:rsidRPr="00711F10">
        <w:rPr>
          <w:rFonts w:eastAsia="Calibri"/>
          <w:sz w:val="27"/>
          <w:szCs w:val="27"/>
          <w:lang w:eastAsia="en-US"/>
        </w:rPr>
        <w:t>. 1, 2 и 3 ч. 4 ст. 317.7 У</w:t>
      </w:r>
      <w:r w:rsidR="00CE5C21">
        <w:rPr>
          <w:rFonts w:eastAsia="Calibri"/>
          <w:sz w:val="27"/>
          <w:szCs w:val="27"/>
          <w:lang w:eastAsia="en-US"/>
        </w:rPr>
        <w:t>ПК</w:t>
      </w:r>
      <w:r w:rsidRPr="00711F10">
        <w:rPr>
          <w:rFonts w:eastAsia="Calibri"/>
          <w:sz w:val="27"/>
          <w:szCs w:val="27"/>
          <w:lang w:eastAsia="en-US"/>
        </w:rPr>
        <w:t xml:space="preserve"> РФ, суд исследует не только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имеющиеся в уголовном деле материалы (справки, заявление о явке с повинной, протоколы и копии протоколов следственных действий и т.д.), но и иные представленные сторонами документы, в том числе относящиеся к другим уголовным делам, возбужденным в результате сотрудничества с подсудимым (материалы оперативно-розыскной деятельности, материалы проверки сообщения о преступлении, копии постановлений о возбуждении уголовного дела и (или) о предъявлении обвинения, копии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протокола обыска, документа, подтверждающего факт получения потерпевшим похищенного у него имущества, и др.).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proofErr w:type="gramStart"/>
      <w:r w:rsidRPr="00711F10">
        <w:rPr>
          <w:rFonts w:eastAsia="Calibri"/>
          <w:sz w:val="27"/>
          <w:szCs w:val="27"/>
          <w:lang w:eastAsia="en-US"/>
        </w:rPr>
        <w:t>Таким образом, помимо обстоятельств, характеризующих личность подсудимого, суд обязан исследовать характер и его содействие следствию, значение сотрудничества с подсудимым для раскрытия и расследования преступления, изобличения и уголовного преследования других соучастников, розыска имущества, добытого преступным путем, а также степень угрозы личной безопасности, которой подвергались подсудимый в результате сотрудничества со стороной обвинения, его родственники и близкие лица.</w:t>
      </w:r>
      <w:proofErr w:type="gramEnd"/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 xml:space="preserve">В судебном заседании не исследовалось досудебное соглашение о сотрудничестве. 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Вместе с тем, согласно протоколу и аудиозаписи судебного заседания, после оглашения предъявленного обвинения последний заявил, что вину признает в полном объеме, однако в ходе своего последующего допроса, несмотря на соответствующие условия досудебного соглашения о сотрудничестве, показания по существу сообщения информации о совершенном преступлении, связанном</w:t>
      </w:r>
      <w:r>
        <w:rPr>
          <w:rFonts w:eastAsia="Calibri"/>
          <w:sz w:val="27"/>
          <w:szCs w:val="27"/>
          <w:lang w:eastAsia="en-US"/>
        </w:rPr>
        <w:t xml:space="preserve"> </w:t>
      </w:r>
      <w:r w:rsidRPr="00711F10">
        <w:rPr>
          <w:rFonts w:eastAsia="Calibri"/>
          <w:sz w:val="27"/>
          <w:szCs w:val="27"/>
          <w:lang w:eastAsia="en-US"/>
        </w:rPr>
        <w:t>с хищением материальных ценностей, не сообщил, показания по данному факту не дал, какое содействие следствию им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оказано в данной части и в чем именно оно выразилось, суду не сообщил. 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proofErr w:type="gramStart"/>
      <w:r w:rsidRPr="00711F10">
        <w:rPr>
          <w:rFonts w:eastAsia="Calibri"/>
          <w:sz w:val="27"/>
          <w:szCs w:val="27"/>
          <w:lang w:eastAsia="en-US"/>
        </w:rPr>
        <w:t>В части подтверждения характера и пределов содействия подсудимого следствию в раскрытии и расследовании преступления, изобличении и уголовном преследовании других соучастников преступления, значения сотрудничества                           с подсудимым для раскрытия и расследования преступления, изобличения и уголовного преследования других соучастников преступления, судом первой инстанции в судебном заседании исследовано только постановление о возбуждении уголовного дела, остальные исследованные в судебном заседании сведения относятся к обстоятельствам, характеризующим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личность осужденного.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 xml:space="preserve">Таким образом, в нарушение требований закона, результаты досудебного соглашения о сотрудничестве судом в ходе судебного разбирательства не </w:t>
      </w:r>
      <w:r w:rsidRPr="00711F10">
        <w:rPr>
          <w:rFonts w:eastAsia="Calibri"/>
          <w:sz w:val="27"/>
          <w:szCs w:val="27"/>
          <w:lang w:eastAsia="en-US"/>
        </w:rPr>
        <w:lastRenderedPageBreak/>
        <w:t xml:space="preserve">исследованы, за исключением единственного документа, а также                                             в описательно-мотивировочной части приговора не приведены 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обстоятельства</w:t>
      </w:r>
      <w:proofErr w:type="gramEnd"/>
      <w:r w:rsidRPr="00711F10">
        <w:rPr>
          <w:rFonts w:eastAsia="Calibri"/>
          <w:sz w:val="27"/>
          <w:szCs w:val="27"/>
          <w:lang w:eastAsia="en-US"/>
        </w:rPr>
        <w:t xml:space="preserve"> на основании которых суд пришел к выводу об исполнении Б. в полном объеме условий заключенного досудебного соглашения.</w:t>
      </w:r>
    </w:p>
    <w:p w:rsidR="001A4AD4" w:rsidRPr="00711F10" w:rsidRDefault="001A4AD4" w:rsidP="001A4AD4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711F10">
        <w:rPr>
          <w:rFonts w:eastAsia="Calibri"/>
          <w:sz w:val="27"/>
          <w:szCs w:val="27"/>
          <w:lang w:eastAsia="en-US"/>
        </w:rPr>
        <w:t xml:space="preserve">В связи с </w:t>
      </w:r>
      <w:proofErr w:type="gramStart"/>
      <w:r w:rsidRPr="00711F10">
        <w:rPr>
          <w:rFonts w:eastAsia="Calibri"/>
          <w:sz w:val="27"/>
          <w:szCs w:val="27"/>
          <w:lang w:eastAsia="en-US"/>
        </w:rPr>
        <w:t>изложенным</w:t>
      </w:r>
      <w:proofErr w:type="gramEnd"/>
      <w:r w:rsidRPr="00711F10">
        <w:rPr>
          <w:rFonts w:eastAsia="Calibri"/>
          <w:sz w:val="27"/>
          <w:szCs w:val="27"/>
          <w:lang w:eastAsia="en-US"/>
        </w:rPr>
        <w:t>, суд апелляционной инстанции отменил постановленный приговор и передал уголовное дело в отношении Б. на новое судебное разбирательство в тот же суд, в ином составе.</w:t>
      </w:r>
    </w:p>
    <w:p w:rsidR="001A4AD4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Апелляционное определение № 22-868/2026.</w:t>
      </w:r>
    </w:p>
    <w:p w:rsidR="009972A2" w:rsidRPr="00711F10" w:rsidRDefault="009972A2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</w:p>
    <w:p w:rsidR="001A4AD4" w:rsidRDefault="001A4AD4" w:rsidP="001A4AD4">
      <w:pPr>
        <w:pStyle w:val="ConsPlusNormal"/>
        <w:ind w:firstLine="709"/>
        <w:jc w:val="both"/>
        <w:rPr>
          <w:b/>
          <w:sz w:val="27"/>
          <w:szCs w:val="27"/>
        </w:rPr>
      </w:pPr>
      <w:r w:rsidRPr="00711F10">
        <w:rPr>
          <w:b/>
          <w:sz w:val="27"/>
          <w:szCs w:val="27"/>
        </w:rPr>
        <w:t>Если представленный лицом заведомо поддельный (подложный) документ использовался для получения прав или освобождения                                        от обязанностей в течение определенного периода, то предусмотренные                   ст. 78 У</w:t>
      </w:r>
      <w:r w:rsidR="00CE5C21">
        <w:rPr>
          <w:b/>
          <w:sz w:val="27"/>
          <w:szCs w:val="27"/>
        </w:rPr>
        <w:t>К</w:t>
      </w:r>
      <w:r w:rsidRPr="00711F10">
        <w:rPr>
          <w:b/>
          <w:sz w:val="27"/>
          <w:szCs w:val="27"/>
        </w:rPr>
        <w:t xml:space="preserve"> РФ сроки давности уголовного преследования за такое преступление следует исчислять с момента фактического прекращения использования поддельного (подложного) документа, в том числе в результате пресечения деяния.</w:t>
      </w:r>
    </w:p>
    <w:p w:rsidR="009972A2" w:rsidRPr="00711F10" w:rsidRDefault="009972A2" w:rsidP="001A4AD4">
      <w:pPr>
        <w:pStyle w:val="ConsPlusNormal"/>
        <w:ind w:firstLine="709"/>
        <w:jc w:val="both"/>
        <w:rPr>
          <w:b/>
          <w:sz w:val="27"/>
          <w:szCs w:val="27"/>
        </w:rPr>
      </w:pP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proofErr w:type="gramStart"/>
      <w:r w:rsidRPr="00711F10">
        <w:rPr>
          <w:sz w:val="27"/>
          <w:szCs w:val="27"/>
        </w:rPr>
        <w:t xml:space="preserve">Приговором Сафоновского районного суда Смоленской области от </w:t>
      </w:r>
      <w:r>
        <w:rPr>
          <w:sz w:val="27"/>
          <w:szCs w:val="27"/>
        </w:rPr>
        <w:t xml:space="preserve">                         </w:t>
      </w:r>
      <w:r w:rsidRPr="00711F10">
        <w:rPr>
          <w:sz w:val="27"/>
          <w:szCs w:val="27"/>
        </w:rPr>
        <w:t>1 апреля 2026 года уголовное дело по обвинению Б. в совершении преступления, предусмотренного ч. 5 ст. 33, ч. 2 ст. 327 У</w:t>
      </w:r>
      <w:r>
        <w:rPr>
          <w:sz w:val="27"/>
          <w:szCs w:val="27"/>
        </w:rPr>
        <w:t>головного кодекса Российской Федерации</w:t>
      </w:r>
      <w:r w:rsidRPr="00711F10">
        <w:rPr>
          <w:sz w:val="27"/>
          <w:szCs w:val="27"/>
        </w:rPr>
        <w:t>, прекращено на основании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 xml:space="preserve">п. 3 ч. 1 ст. 24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в связи с истечением срока давности привлечения к уголовной ответственности.</w:t>
      </w:r>
      <w:proofErr w:type="gramEnd"/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Б. обвинялся в содействии совершению преступления путем предоставления информации и средств совершения преступления, а также заранее данном обещании приобрести предметы, добытые преступным путем, в подделке удостоверения, предоставляющего права в целях его использования.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Преступление, в котором обвиняется Б., относится к категории преступлений небольшой тяжести.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В силу п. 3 ч. 1 ст. 24 У</w:t>
      </w:r>
      <w:r w:rsidR="00CE5C21">
        <w:rPr>
          <w:sz w:val="27"/>
          <w:szCs w:val="27"/>
        </w:rPr>
        <w:t>ПК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>РФ уголовное дело не может быть возбуждено, а возбужденное уголовное дело подлежит прекращению, если истекли сроки давности уголовного преследования.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В соответствии с ч. 2 ст. 15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 </w:t>
      </w:r>
      <w:r w:rsidRPr="00711F10">
        <w:rPr>
          <w:sz w:val="27"/>
          <w:szCs w:val="27"/>
        </w:rPr>
        <w:t>преступлениями небольшой тяжести признаются умышленные и неосторожные деяния, за совершение которых максимальное наказание, предусмотренное У</w:t>
      </w:r>
      <w:r>
        <w:rPr>
          <w:sz w:val="27"/>
          <w:szCs w:val="27"/>
        </w:rPr>
        <w:t>головным кодексом Российской Федерации</w:t>
      </w:r>
      <w:r w:rsidRPr="00711F10">
        <w:rPr>
          <w:sz w:val="27"/>
          <w:szCs w:val="27"/>
        </w:rPr>
        <w:t>, не превышает трех лет лишения свободы.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По смыслу положений п. «а» ч. 1 ст. 78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</w:t>
      </w:r>
      <w:r w:rsidRPr="00711F10">
        <w:rPr>
          <w:sz w:val="27"/>
          <w:szCs w:val="27"/>
        </w:rPr>
        <w:t xml:space="preserve"> лицо освобождается от уголовной ответственности за преступления небольшой тяжести, если со дня совершения преступления истекло 2 года.</w:t>
      </w:r>
    </w:p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711F10">
        <w:rPr>
          <w:sz w:val="27"/>
          <w:szCs w:val="27"/>
        </w:rPr>
        <w:t xml:space="preserve">Согласно разъяснениям, содержащимся в п. 11 постановления Пленума Верховного Суда Российской Федерации от 17 декабря 2020 года № 43                                 «О некоторых вопросах судебной практики по делам о преступлениях, предусмотренных статьями 324 - 327.1 Уголовного кодекса Российской Федерации» </w:t>
      </w:r>
      <w:r w:rsidRPr="00711F10">
        <w:rPr>
          <w:rFonts w:eastAsiaTheme="minorHAnsi"/>
          <w:sz w:val="27"/>
          <w:szCs w:val="27"/>
          <w:lang w:eastAsia="en-US"/>
        </w:rPr>
        <w:t xml:space="preserve">использование заведомо поддельного (подложного) документа, указанного в частях 3 и 5 статьи 327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>, квалифицируется как оконченное преступление с момента его представления с целью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получения прав или освобождения от обязанностей независимо от достижения данной цели. </w:t>
      </w:r>
      <w:bookmarkStart w:id="4" w:name="_Hlk238716245"/>
      <w:proofErr w:type="gramStart"/>
      <w:r w:rsidRPr="00711F10">
        <w:rPr>
          <w:rFonts w:eastAsiaTheme="minorHAnsi"/>
          <w:sz w:val="27"/>
          <w:szCs w:val="27"/>
          <w:lang w:eastAsia="en-US"/>
        </w:rPr>
        <w:t xml:space="preserve">Если представленный лицом с указанной целью заведомо поддельный (подложный) </w:t>
      </w:r>
      <w:r w:rsidRPr="00711F10">
        <w:rPr>
          <w:rFonts w:eastAsiaTheme="minorHAnsi"/>
          <w:sz w:val="27"/>
          <w:szCs w:val="27"/>
          <w:lang w:eastAsia="en-US"/>
        </w:rPr>
        <w:lastRenderedPageBreak/>
        <w:t>документ и в дальнейшем использовался для получения прав или освобождения от обязанностей в течение определенного периода (например, при трудоустройстве и в период последующей работы в организации), то предусмотренные ст</w:t>
      </w:r>
      <w:r>
        <w:rPr>
          <w:rFonts w:eastAsiaTheme="minorHAnsi"/>
          <w:sz w:val="27"/>
          <w:szCs w:val="27"/>
          <w:lang w:eastAsia="en-US"/>
        </w:rPr>
        <w:t>.</w:t>
      </w:r>
      <w:r w:rsidRPr="00711F10">
        <w:rPr>
          <w:rFonts w:eastAsiaTheme="minorHAnsi"/>
          <w:sz w:val="27"/>
          <w:szCs w:val="27"/>
          <w:lang w:eastAsia="en-US"/>
        </w:rPr>
        <w:t xml:space="preserve"> 78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 </w:t>
      </w:r>
      <w:r w:rsidRPr="00711F10">
        <w:rPr>
          <w:rFonts w:eastAsiaTheme="minorHAnsi"/>
          <w:sz w:val="27"/>
          <w:szCs w:val="27"/>
          <w:lang w:eastAsia="en-US"/>
        </w:rPr>
        <w:t>сроки давности уголовного преследования за такое преступление следует исчислять с момента фактического прекращения использования поддельного (подложного) документа, в том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</w:t>
      </w:r>
      <w:proofErr w:type="gramStart"/>
      <w:r w:rsidRPr="00711F10">
        <w:rPr>
          <w:rFonts w:eastAsiaTheme="minorHAnsi"/>
          <w:sz w:val="27"/>
          <w:szCs w:val="27"/>
          <w:lang w:eastAsia="en-US"/>
        </w:rPr>
        <w:t>числе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в результате пресечения деяния.</w:t>
      </w:r>
    </w:p>
    <w:bookmarkEnd w:id="4"/>
    <w:p w:rsidR="001A4AD4" w:rsidRPr="00711F10" w:rsidRDefault="001A4AD4" w:rsidP="001A4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11F10">
        <w:rPr>
          <w:rFonts w:eastAsiaTheme="minorHAnsi"/>
          <w:sz w:val="27"/>
          <w:szCs w:val="27"/>
          <w:lang w:eastAsia="en-US"/>
        </w:rPr>
        <w:t xml:space="preserve">Как следует из фабулы обвинения, вмененные действия по подделке водительского удостоверения совершались в период с конца января                                       2024 года по конец февраля 2024 года, впоследствии 4 января 2026 года Б., заведомо зная, что водительское удостоверение является поддельным, использовал его, предъявив инспектору Госавтоинспекции, которое было изъято сотрудниками полиции. Таким образом, использование поддельного удостоверения было пресечено 4 января 2026 года, в </w:t>
      </w:r>
      <w:proofErr w:type="gramStart"/>
      <w:r w:rsidRPr="00711F10">
        <w:rPr>
          <w:rFonts w:eastAsiaTheme="minorHAnsi"/>
          <w:sz w:val="27"/>
          <w:szCs w:val="27"/>
          <w:lang w:eastAsia="en-US"/>
        </w:rPr>
        <w:t>связи</w:t>
      </w:r>
      <w:proofErr w:type="gramEnd"/>
      <w:r w:rsidRPr="00711F10">
        <w:rPr>
          <w:rFonts w:eastAsiaTheme="minorHAnsi"/>
          <w:sz w:val="27"/>
          <w:szCs w:val="27"/>
          <w:lang w:eastAsia="en-US"/>
        </w:rPr>
        <w:t xml:space="preserve"> с чем срок давности привлечения к уголовной ответственности, установленный ч. 1 ст. 78 </w:t>
      </w:r>
      <w:r w:rsidR="00CE5C21" w:rsidRPr="00711F10">
        <w:rPr>
          <w:sz w:val="27"/>
          <w:szCs w:val="27"/>
          <w:lang w:eastAsia="en-US"/>
        </w:rPr>
        <w:t>У</w:t>
      </w:r>
      <w:r w:rsidR="00CE5C21">
        <w:rPr>
          <w:sz w:val="27"/>
          <w:szCs w:val="27"/>
          <w:lang w:eastAsia="en-US"/>
        </w:rPr>
        <w:t>К</w:t>
      </w:r>
      <w:r w:rsidR="00CE5C21" w:rsidRPr="00711F10">
        <w:rPr>
          <w:sz w:val="27"/>
          <w:szCs w:val="27"/>
          <w:lang w:eastAsia="en-US"/>
        </w:rPr>
        <w:t xml:space="preserve"> РФ</w:t>
      </w:r>
      <w:r w:rsidRPr="00711F10">
        <w:rPr>
          <w:rFonts w:eastAsiaTheme="minorHAnsi"/>
          <w:sz w:val="27"/>
          <w:szCs w:val="27"/>
          <w:lang w:eastAsia="en-US"/>
        </w:rPr>
        <w:t>, на момент вынесения решения судом решения не истек.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 xml:space="preserve">На основании </w:t>
      </w:r>
      <w:proofErr w:type="gramStart"/>
      <w:r w:rsidRPr="00711F10">
        <w:rPr>
          <w:sz w:val="27"/>
          <w:szCs w:val="27"/>
        </w:rPr>
        <w:t>вышеизложенного</w:t>
      </w:r>
      <w:proofErr w:type="gramEnd"/>
      <w:r w:rsidRPr="00711F10">
        <w:rPr>
          <w:sz w:val="27"/>
          <w:szCs w:val="27"/>
        </w:rPr>
        <w:t xml:space="preserve"> суд апелляционной инстанции отменил постановленный приговор и передал уголовное дело в отношении Б. на новое судебное разбирательство в тот же суд, в ином составе.</w:t>
      </w:r>
    </w:p>
    <w:p w:rsidR="001A4AD4" w:rsidRPr="00711F10" w:rsidRDefault="001A4AD4" w:rsidP="001A4AD4">
      <w:pPr>
        <w:autoSpaceDE w:val="0"/>
        <w:autoSpaceDN w:val="0"/>
        <w:adjustRightInd w:val="0"/>
        <w:ind w:firstLine="708"/>
        <w:jc w:val="both"/>
        <w:outlineLvl w:val="0"/>
        <w:rPr>
          <w:sz w:val="27"/>
          <w:szCs w:val="27"/>
        </w:rPr>
      </w:pPr>
      <w:r w:rsidRPr="00711F10">
        <w:rPr>
          <w:sz w:val="27"/>
          <w:szCs w:val="27"/>
        </w:rPr>
        <w:t>Апелляционн</w:t>
      </w:r>
      <w:r w:rsidR="009972A2">
        <w:rPr>
          <w:sz w:val="27"/>
          <w:szCs w:val="27"/>
        </w:rPr>
        <w:t>ое постановление № 22-714/2026.</w:t>
      </w:r>
    </w:p>
    <w:p w:rsidR="001A4AD4" w:rsidRPr="00711F10" w:rsidRDefault="001A4AD4" w:rsidP="001A4AD4">
      <w:pPr>
        <w:jc w:val="both"/>
        <w:rPr>
          <w:b/>
          <w:sz w:val="27"/>
          <w:szCs w:val="27"/>
        </w:rPr>
      </w:pPr>
    </w:p>
    <w:p w:rsidR="001A4AD4" w:rsidRPr="00711F10" w:rsidRDefault="001A4AD4" w:rsidP="001A4AD4">
      <w:pPr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Судья Смоленского областного суда                                                     </w:t>
      </w:r>
      <w:r>
        <w:rPr>
          <w:sz w:val="27"/>
          <w:szCs w:val="27"/>
        </w:rPr>
        <w:t xml:space="preserve"> </w:t>
      </w:r>
      <w:r w:rsidRPr="00711F10">
        <w:rPr>
          <w:sz w:val="27"/>
          <w:szCs w:val="27"/>
        </w:rPr>
        <w:t xml:space="preserve">В.А. Кузьмин </w:t>
      </w:r>
    </w:p>
    <w:p w:rsidR="001A4AD4" w:rsidRPr="00711F10" w:rsidRDefault="001A4AD4" w:rsidP="001A4AD4">
      <w:pPr>
        <w:jc w:val="both"/>
        <w:rPr>
          <w:sz w:val="27"/>
          <w:szCs w:val="27"/>
        </w:rPr>
      </w:pPr>
    </w:p>
    <w:p w:rsidR="001A4AD4" w:rsidRPr="00711F10" w:rsidRDefault="001A4AD4" w:rsidP="001A4AD4">
      <w:pPr>
        <w:jc w:val="both"/>
        <w:rPr>
          <w:sz w:val="27"/>
          <w:szCs w:val="27"/>
        </w:rPr>
      </w:pPr>
      <w:r w:rsidRPr="00711F10">
        <w:rPr>
          <w:sz w:val="27"/>
          <w:szCs w:val="27"/>
        </w:rPr>
        <w:t>Согласовано:</w:t>
      </w:r>
    </w:p>
    <w:p w:rsidR="001A4AD4" w:rsidRPr="00711F10" w:rsidRDefault="001A4AD4" w:rsidP="001A4AD4">
      <w:pPr>
        <w:jc w:val="both"/>
        <w:rPr>
          <w:sz w:val="27"/>
          <w:szCs w:val="27"/>
        </w:rPr>
      </w:pPr>
      <w:proofErr w:type="spellStart"/>
      <w:r w:rsidRPr="00711F10">
        <w:rPr>
          <w:sz w:val="27"/>
          <w:szCs w:val="27"/>
        </w:rPr>
        <w:t>И.о</w:t>
      </w:r>
      <w:proofErr w:type="spellEnd"/>
      <w:r w:rsidRPr="00711F10">
        <w:rPr>
          <w:sz w:val="27"/>
          <w:szCs w:val="27"/>
        </w:rPr>
        <w:t xml:space="preserve">. заместителя председателя </w:t>
      </w:r>
    </w:p>
    <w:p w:rsidR="001A4AD4" w:rsidRPr="00711F10" w:rsidRDefault="001A4AD4" w:rsidP="001A4AD4">
      <w:pPr>
        <w:jc w:val="both"/>
        <w:rPr>
          <w:sz w:val="27"/>
          <w:szCs w:val="27"/>
        </w:rPr>
      </w:pPr>
      <w:r w:rsidRPr="00711F10">
        <w:rPr>
          <w:sz w:val="27"/>
          <w:szCs w:val="27"/>
        </w:rPr>
        <w:t xml:space="preserve">Смоленского областного суда                                          </w:t>
      </w:r>
      <w:r>
        <w:rPr>
          <w:sz w:val="27"/>
          <w:szCs w:val="27"/>
        </w:rPr>
        <w:t xml:space="preserve">                     </w:t>
      </w:r>
      <w:r w:rsidRPr="00711F10">
        <w:rPr>
          <w:sz w:val="27"/>
          <w:szCs w:val="27"/>
        </w:rPr>
        <w:t xml:space="preserve">Г.Е. </w:t>
      </w:r>
      <w:proofErr w:type="spellStart"/>
      <w:r w:rsidRPr="00711F10">
        <w:rPr>
          <w:sz w:val="27"/>
          <w:szCs w:val="27"/>
        </w:rPr>
        <w:t>Кива</w:t>
      </w:r>
      <w:proofErr w:type="spellEnd"/>
      <w:r w:rsidRPr="00711F10">
        <w:rPr>
          <w:sz w:val="27"/>
          <w:szCs w:val="27"/>
        </w:rPr>
        <w:t xml:space="preserve"> </w:t>
      </w:r>
    </w:p>
    <w:p w:rsidR="00FE7C67" w:rsidRDefault="00FE7C67"/>
    <w:sectPr w:rsidR="00FE7C67" w:rsidSect="009972A2">
      <w:headerReference w:type="default" r:id="rId10"/>
      <w:headerReference w:type="first" r:id="rId11"/>
      <w:pgSz w:w="11906" w:h="16838"/>
      <w:pgMar w:top="1276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DCC" w:rsidRDefault="003C0DCC">
      <w:r>
        <w:separator/>
      </w:r>
    </w:p>
  </w:endnote>
  <w:endnote w:type="continuationSeparator" w:id="0">
    <w:p w:rsidR="003C0DCC" w:rsidRDefault="003C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DCC" w:rsidRDefault="003C0DCC">
      <w:r>
        <w:separator/>
      </w:r>
    </w:p>
  </w:footnote>
  <w:footnote w:type="continuationSeparator" w:id="0">
    <w:p w:rsidR="003C0DCC" w:rsidRDefault="003C0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0477703"/>
      <w:docPartObj>
        <w:docPartGallery w:val="Page Numbers (Top of Page)"/>
        <w:docPartUnique/>
      </w:docPartObj>
    </w:sdtPr>
    <w:sdtEndPr/>
    <w:sdtContent>
      <w:p w:rsidR="008A1A9C" w:rsidRDefault="001A4AD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E96">
          <w:rPr>
            <w:noProof/>
          </w:rPr>
          <w:t>10</w:t>
        </w:r>
        <w:r>
          <w:fldChar w:fldCharType="end"/>
        </w:r>
      </w:p>
    </w:sdtContent>
  </w:sdt>
  <w:p w:rsidR="008A1A9C" w:rsidRDefault="003C0D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B38" w:rsidRDefault="001A4AD4" w:rsidP="00491B38">
    <w:pPr>
      <w:pStyle w:val="a4"/>
      <w:tabs>
        <w:tab w:val="clear" w:pos="4677"/>
        <w:tab w:val="clear" w:pos="9355"/>
        <w:tab w:val="left" w:pos="666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AD4"/>
    <w:rsid w:val="001A4AD4"/>
    <w:rsid w:val="003C0DCC"/>
    <w:rsid w:val="003D6408"/>
    <w:rsid w:val="00472D10"/>
    <w:rsid w:val="006E5B60"/>
    <w:rsid w:val="00792BA1"/>
    <w:rsid w:val="008B0D80"/>
    <w:rsid w:val="00901E96"/>
    <w:rsid w:val="00962F58"/>
    <w:rsid w:val="009972A2"/>
    <w:rsid w:val="00C17F41"/>
    <w:rsid w:val="00CE5C21"/>
    <w:rsid w:val="00DB131B"/>
    <w:rsid w:val="00FE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A4AD4"/>
    <w:rPr>
      <w:color w:val="0000FF"/>
      <w:u w:val="single"/>
    </w:rPr>
  </w:style>
  <w:style w:type="paragraph" w:customStyle="1" w:styleId="Default">
    <w:name w:val="Default"/>
    <w:rsid w:val="001A4A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1A4A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A4A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4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2B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2B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A4AD4"/>
    <w:rPr>
      <w:color w:val="0000FF"/>
      <w:u w:val="single"/>
    </w:rPr>
  </w:style>
  <w:style w:type="paragraph" w:customStyle="1" w:styleId="Default">
    <w:name w:val="Default"/>
    <w:rsid w:val="001A4A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1A4A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A4A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4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2B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2B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448&amp;dst=1000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0448&amp;dst=10030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04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4100</Words>
  <Characters>23373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Хальцев</dc:creator>
  <cp:keywords/>
  <cp:lastModifiedBy>НачКодСтат</cp:lastModifiedBy>
  <cp:revision>6</cp:revision>
  <cp:lastPrinted>2026-09-15T14:42:00Z</cp:lastPrinted>
  <dcterms:created xsi:type="dcterms:W3CDTF">2026-09-15T14:31:00Z</dcterms:created>
  <dcterms:modified xsi:type="dcterms:W3CDTF">2026-09-22T06:57:00Z</dcterms:modified>
</cp:coreProperties>
</file>