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48E" w:rsidRPr="00AD6D70" w:rsidRDefault="0069748E" w:rsidP="00D33DAC">
      <w:pPr>
        <w:spacing w:after="0" w:line="240" w:lineRule="auto"/>
        <w:ind w:firstLine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3DAC" w:rsidRPr="00AD6D70" w:rsidRDefault="00D33DAC" w:rsidP="00595376">
      <w:pPr>
        <w:spacing w:after="0" w:line="240" w:lineRule="auto"/>
        <w:ind w:firstLine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D70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Утверждена</w:t>
      </w:r>
    </w:p>
    <w:p w:rsidR="00D33DAC" w:rsidRPr="00AD6D70" w:rsidRDefault="00D33DAC" w:rsidP="00595376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6D7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президиума Смоленского областного суда</w:t>
      </w:r>
    </w:p>
    <w:p w:rsidR="00D33DAC" w:rsidRPr="00AD6D70" w:rsidRDefault="00595376" w:rsidP="00595376">
      <w:pPr>
        <w:spacing w:after="0" w:line="240" w:lineRule="auto"/>
        <w:ind w:firstLine="581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 августа 2026 г.</w:t>
      </w:r>
    </w:p>
    <w:p w:rsidR="00D33DAC" w:rsidRPr="00AD6D70" w:rsidRDefault="00D33DAC" w:rsidP="00D33D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9748E" w:rsidRPr="00AD6D70" w:rsidRDefault="0069748E" w:rsidP="00D33D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33DAC" w:rsidRPr="00AD6D70" w:rsidRDefault="00D33DAC" w:rsidP="00FE6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D6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Справка</w:t>
      </w:r>
    </w:p>
    <w:p w:rsidR="00D33DAC" w:rsidRPr="00AD6D70" w:rsidRDefault="00D33DAC" w:rsidP="00FE6C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AD6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причинах, послуживших основанием для отмены в апелляционном порядке судебных актов районных (городских) судов Смоленской области по </w:t>
      </w:r>
      <w:r w:rsidR="00A77B2C" w:rsidRPr="00AD6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административным </w:t>
      </w:r>
      <w:r w:rsidRPr="00AD6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делам </w:t>
      </w:r>
      <w:r w:rsidR="00AD6D70" w:rsidRPr="00AD6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 втором</w:t>
      </w:r>
      <w:r w:rsidRPr="00AD6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квартале 202</w:t>
      </w:r>
      <w:r w:rsidR="003A2B29" w:rsidRPr="00AD6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AD6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</w:t>
      </w:r>
      <w:bookmarkEnd w:id="0"/>
      <w:r w:rsidRPr="00AD6D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DA375E" w:rsidRPr="00AD6D70" w:rsidRDefault="00DA375E" w:rsidP="00FE6C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A878AA" w:rsidRPr="00AD6D70" w:rsidRDefault="00A878AA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1F390B" w:rsidRPr="001F390B" w:rsidRDefault="007E1B08" w:rsidP="001F39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F39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C63F52" w:rsidRPr="001F39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1F390B" w:rsidRPr="001F39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При разрешении вопроса о предоставлении повторной отсрочки исполнения решения суда, затрагивающе</w:t>
      </w:r>
      <w:r w:rsidR="00F627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</w:t>
      </w:r>
      <w:r w:rsidR="001F390B" w:rsidRPr="001F39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жилищные права граждан, в том числе принято</w:t>
      </w:r>
      <w:r w:rsidR="00F6270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</w:t>
      </w:r>
      <w:r w:rsidR="001F390B" w:rsidRPr="001F390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целях устранения угрозы их жизни и здоровью, необходимо проверять совершенные заявителем действия по фактическому исполнению решения суда и своевременность их совершения. </w:t>
      </w:r>
    </w:p>
    <w:p w:rsidR="00C63F52" w:rsidRPr="00AD6D70" w:rsidRDefault="00C63F52" w:rsidP="00C63F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991AEA" w:rsidRPr="00991AEA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Сафоновского районного суда Смоленской области от 22 января 2024 г. на Администрацию муниципального образования «Сафоновский район» Смоленской области </w:t>
      </w:r>
      <w:r w:rsidR="00F627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Администрация) </w:t>
      </w: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возложена обязанность принять меры по расселению граждан из аварийного жилого дома  в соответствии со ст. 32 ЖК РФ в течение шести месяцев со дня вступления решения суда в законную силу.</w:t>
      </w:r>
      <w:proofErr w:type="gramEnd"/>
    </w:p>
    <w:p w:rsidR="00991AEA" w:rsidRPr="00991AEA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Апелляционным определением судебной коллегии по административным делам Смоленского областного суда от 2 апреля 2024 г., оставленным без изменения определением судебной коллегии по административным делам Второго кассационного суда общей юрисдикции от 31 июля 2024 г., данное решение суда изменено в части срока, в течение которого </w:t>
      </w:r>
      <w:r w:rsidR="006B389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дминистрация должна принять меры по расселению граждан из аварийного жилья, установлен данный срок – незамедлительно после вступления</w:t>
      </w:r>
      <w:proofErr w:type="gramEnd"/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в законную силу.</w:t>
      </w:r>
    </w:p>
    <w:p w:rsidR="00991AEA" w:rsidRPr="00991AEA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Определением Сафоновского районного суда Смоленской области </w:t>
      </w:r>
      <w:proofErr w:type="gramStart"/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23 октября 2024 г., измененным апелляционным определением судебной коллегии по административным делам Смоленского областного суда от 24 декабря 2024 г., </w:t>
      </w:r>
      <w:r w:rsidR="006B389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</w:t>
      </w:r>
      <w:r w:rsidR="006B3892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предоставлена отсрочка исполнения решения суда до 1 июня 2025 г. в связи с необходимостью выполнения установленных законом процедур расселения граждан из аварийного жилья.</w:t>
      </w:r>
    </w:p>
    <w:p w:rsidR="00991AEA" w:rsidRPr="00991AEA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19 января 2026 г. Администрация муниципального образования «Сафоновский муниципальный округ» Смоленской области как правопреемник заявителя вновь обратилась в суд с заявлением об отсрочке исполнения решения суда сроком до                                 1 января 2027 г., мотивировав требования тем, что 8 декабря 2025 г. между управлением строительства и жилищно-коммунального хозяйства Администрации и                                 ООО «СЗ «БИЛДИНГ ГРУПП» заключены муниципальные контракты на приобретение в муниципальную собственность</w:t>
      </w:r>
      <w:proofErr w:type="gramEnd"/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жилых помещений (квартир) путем участия в долевом строительстве многоквартирного дома для расселения граждан в рамках реализации программы переселения граждан из аварийного жилищного фонда, по условиям которых застройщик обязан передать участнику долевого строительства квартиры в срок до                  20 ноября 2026 г. С учетом срока, необходимого на оформление права муниципальной собственности и на процедуру передачи жилых помещений гражданам, требования исполнительного документ</w:t>
      </w:r>
      <w:r w:rsidR="00E61723">
        <w:rPr>
          <w:rFonts w:ascii="Times New Roman" w:eastAsia="Times New Roman" w:hAnsi="Times New Roman" w:cs="Times New Roman"/>
          <w:sz w:val="26"/>
          <w:szCs w:val="26"/>
          <w:lang w:eastAsia="ru-RU"/>
        </w:rPr>
        <w:t>а А</w:t>
      </w: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дминистрацией</w:t>
      </w:r>
      <w:proofErr w:type="gramEnd"/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могли быть выполнены в срок до                            1 января 2027 г.</w:t>
      </w:r>
    </w:p>
    <w:p w:rsidR="00991AEA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Определением Сафоновского районного суда Смоленской области от                                2 февраля 2026 г. Администрации предоставлена отсрочка исполнения решения Сафоновского районного суда Смоленской области от 22 января 2024 г. до                         1 января 2027 г.</w:t>
      </w:r>
    </w:p>
    <w:p w:rsidR="00991AEA" w:rsidRPr="00991AEA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Су</w:t>
      </w: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д первой инстанции принял во внимание срок исполнения муниципальных контрактов с целью расселения граждан из аварийного жилья, время, необходимое для последующей регистрации права муниципальной собственности на жилые помещения и их передачи расселяемым гражданам, отвергнув возражения прокурора о том, что срок действия муниципальных контрактов по строительству многоквартирного дома может быть продлен, как носящие предположительный характер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991AEA" w:rsidRPr="00991AEA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представлении заместитель Сафоновского межрайонного прокурора просил отменить определение суда и принять новое определение, которым отказать в удовлетворении заявления, полагая предоставленную отсрочку не учитывающей баланс интересов взыскателя и должника, ссылаясь на то, что расселяемый жилой дом признан ав</w:t>
      </w:r>
      <w:r w:rsidR="00130BAB">
        <w:rPr>
          <w:rFonts w:ascii="Times New Roman" w:eastAsia="Times New Roman" w:hAnsi="Times New Roman" w:cs="Times New Roman"/>
          <w:sz w:val="26"/>
          <w:szCs w:val="26"/>
          <w:lang w:eastAsia="ru-RU"/>
        </w:rPr>
        <w:t>арийным более 8 лет назад, пред</w:t>
      </w: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ставлял угрозу жизни и здоровью. При этом Администрацией не исчерпаны все возможные пути истребования финансирования для приобретения жилых помещений в целях расселения граждан; органом местного самоуправления не представлено сведений, что гражданам предлагалось расселение в квартиры маневренного фонда и от них получены отказы.</w:t>
      </w:r>
    </w:p>
    <w:p w:rsidR="00E26298" w:rsidRPr="00991AEA" w:rsidRDefault="00E26298" w:rsidP="00E262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1AEA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 апелляционной инстанции не согласился с данным судебным актом в силу следующего.</w:t>
      </w:r>
    </w:p>
    <w:p w:rsidR="00991AEA" w:rsidRPr="001F390B" w:rsidRDefault="00991AEA" w:rsidP="00F347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учетом правовой позиции Конституционного Суда Российской Федерации, изложенной в Определении от 18 апреля 2006 г. № 104-О, суд вправе решить вопрос об отсрочке исполнения решения суда по заявлению лиц, участвующих в деле, при наличии установленных законом оснований и исходя из совокупности представленных сторонами доказательств с учетом принципов равноправия и состязательности сторон, а также принципа справедливости судебного разбирательства.</w:t>
      </w:r>
      <w:proofErr w:type="gramEnd"/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Основанием для отсрочки исполнения решения суда являются неустранимые на момент обращения в суд обстоятельства, которые носят исключительный характер, свидетельствуют о невозможности или крайней затруднительности исполнения решения суда. Суд при рассмотрении заявлений лиц, участвующих в деле, об отсрочке исполнения решения суда в каждом конкретном случае должен установить наличие или отсутствие таких обстоятельств, препятствующих исполнению должником исполнительного документа в установленный срок. </w:t>
      </w:r>
    </w:p>
    <w:p w:rsidR="00991AEA" w:rsidRPr="001F390B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этом суду необходимо обеспечить соблюдение двух основополагающих положений – конституционного принципа </w:t>
      </w:r>
      <w:proofErr w:type="spellStart"/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исполняемости</w:t>
      </w:r>
      <w:proofErr w:type="spellEnd"/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судебных решений и установления пределов возможного взыскания, не затрагивающего основное содержание прав должника с тем, чтобы сохранить гражданину-должнику необходимый уровень существования.</w:t>
      </w:r>
    </w:p>
    <w:p w:rsidR="00991AEA" w:rsidRPr="001F390B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вопрос о предоставлении отсрочки исполнения решения суда разрешается судом не произвольно, а с учетом необходимости обеспечения баланса прав и законных интересов взыскателей и должников, соблюдения требований справедливости и соразмерности.</w:t>
      </w:r>
    </w:p>
    <w:p w:rsidR="00991AEA" w:rsidRPr="001F390B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данном случае физический износ дома 75 % на момент признания его аварийным в 2017 г. очевидно свидетельствовал о нарушении не только жилищных прав подлежащих расселению лиц, но и создавал реальную угрозу жизни и здоровью жителей дома и неопределенного круга лиц (в случае обрушения), то есть предоставление отсрочки исполнения решения суда создавало риски возникновения ситуации, влекущей причинение вреда жизни и здоровью</w:t>
      </w:r>
      <w:proofErr w:type="gramEnd"/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граждан.</w:t>
      </w:r>
    </w:p>
    <w:p w:rsidR="00991AEA" w:rsidRPr="001F390B" w:rsidRDefault="001F390B" w:rsidP="001F39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</w:t>
      </w:r>
      <w:r w:rsidR="00991AEA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заявителю</w:t>
      </w:r>
      <w:r w:rsidR="00991AEA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уже предоставлялась отсрочка исполнения решения суда до 1 июля 2025 г</w:t>
      </w: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991AEA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однако в указанный срок вступившее в законную силу 2 апреля 2024 г. </w:t>
      </w:r>
      <w:r w:rsidR="00991AEA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решение суда о расселении граждан исполнено не было, тогда как муниципальные контракты на приобретение в собственность муниципального образования «Сафоновский муниципальный округ» Смоленской области жилых помещений (квартир) путем участия в долевом строительстве многоквартирного дома для</w:t>
      </w:r>
      <w:proofErr w:type="gramEnd"/>
      <w:r w:rsidR="00991AEA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последующего расселения граждан заключены </w:t>
      </w: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91AEA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дминистрацией спустя 5 месяцев после уже истекшего срока от</w:t>
      </w: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срочки исполнения решения суда.</w:t>
      </w:r>
    </w:p>
    <w:p w:rsidR="00991AEA" w:rsidRPr="001F390B" w:rsidRDefault="00991AEA" w:rsidP="001F39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Столь длительную продолжительность исполнения судебного акта </w:t>
      </w:r>
      <w:r w:rsidR="001F390B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 апелляционной инстанции признал</w:t>
      </w: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недопустимой, умаляющей авторитет судебного решен</w:t>
      </w:r>
      <w:r w:rsidR="001F390B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ия.</w:t>
      </w:r>
    </w:p>
    <w:p w:rsidR="00991AEA" w:rsidRPr="001F390B" w:rsidRDefault="00991AEA" w:rsidP="00991A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Сведений об изыскании </w:t>
      </w:r>
      <w:r w:rsidR="00462FD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дминистрацией иных способов исполнения решения суда о расселении, как то расселение в квартиры маневренного фонда, суду представлено</w:t>
      </w:r>
      <w:r w:rsidR="001F390B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было</w:t>
      </w: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06336" w:rsidRPr="001F390B" w:rsidRDefault="00D06336" w:rsidP="001F39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этой связи апелляционным определением </w:t>
      </w:r>
      <w:r w:rsidR="00277858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Смоленского областного суда от</w:t>
      </w:r>
      <w:r w:rsidR="001F390B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277858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390B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14 апреля 2026</w:t>
      </w: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="001F390B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 Сафоновского районного суда Смоленской области от               2 февраля 2026 г. отменено с разрешением вопроса по существу, в удовлетворении заявления </w:t>
      </w:r>
      <w:r w:rsidR="00462FD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1F390B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дминистрации о предоставлении отсрочки отказано</w:t>
      </w: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06336" w:rsidRPr="001F390B" w:rsidRDefault="00D06336" w:rsidP="00D063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1B08" w:rsidRDefault="00D06336" w:rsidP="00071B6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Апелляционное определение № 33а-</w:t>
      </w:r>
      <w:r w:rsidR="001F390B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1075</w:t>
      </w:r>
      <w:r w:rsidR="00277858" w:rsidRPr="001F390B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071B60" w:rsidRPr="00071B60" w:rsidRDefault="00071B60" w:rsidP="00071B6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1B08" w:rsidRPr="00470DC7" w:rsidRDefault="007E1B08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2. </w:t>
      </w:r>
      <w:r w:rsidR="00A0570C"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 рассмотрении административного иска об оспаривании решения о досрочном прекращении полномочий депутата юридически значимым обстоятельство</w:t>
      </w:r>
      <w:r w:rsidR="009F16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A0570C"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подлежащим проверке, является соблюдение порядка принятия оспариваемого решения, </w:t>
      </w:r>
      <w:r w:rsidR="00470DC7"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 также</w:t>
      </w:r>
      <w:r w:rsidR="00A0570C"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наличие оснований для принятия такого решения, </w:t>
      </w:r>
      <w:r w:rsidR="00470DC7"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том числе проверка </w:t>
      </w:r>
      <w:r w:rsidR="00A0570C"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результат</w:t>
      </w:r>
      <w:r w:rsidR="00470DC7"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ов</w:t>
      </w:r>
      <w:r w:rsidR="00A0570C"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осуществления </w:t>
      </w:r>
      <w:proofErr w:type="gramStart"/>
      <w:r w:rsidR="00A0570C"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контроля за</w:t>
      </w:r>
      <w:proofErr w:type="gramEnd"/>
      <w:r w:rsidR="00A0570C"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расходами депутата. </w:t>
      </w:r>
    </w:p>
    <w:p w:rsidR="00470DC7" w:rsidRPr="00470DC7" w:rsidRDefault="00470DC7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70D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другом деле данные обстоятельства проверены быть не могут.</w:t>
      </w:r>
    </w:p>
    <w:p w:rsidR="00470DC7" w:rsidRPr="00AD6D70" w:rsidRDefault="00470DC7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071B60" w:rsidRPr="00071B60" w:rsidRDefault="00071B60" w:rsidP="00071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1B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 обратился в суд с административным исковым заявлением к Гагаринской окружной Думе о признании незаконным решения 22 внеочередного заседания Гагаринской окружной Думы первого созыва от 30 декабря 2025 г. о досрочном прекращении полномочий депутата Гагаринской окружной Думы первого созыва Р. и восстановлении полномочий депутата. Основанием для принятия данного решения послужили результаты </w:t>
      </w:r>
      <w:proofErr w:type="gramStart"/>
      <w:r w:rsidRPr="00071B6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071B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расходами Р., в соответствии с которыми им в 2025 г. были представлены заведомо недостоверные сведения о своих доходах и расходах.</w:t>
      </w:r>
    </w:p>
    <w:p w:rsidR="00071B60" w:rsidRPr="00071B60" w:rsidRDefault="00071B60" w:rsidP="00071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071B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Определением Гагаринского районного суда Смоленской области от                                 10 февраля 2026 г. производство по данному административному делу </w:t>
      </w:r>
      <w:r w:rsidR="004066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было </w:t>
      </w:r>
      <w:r w:rsidRPr="00071B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приостановлено до вступления в законную силу решения Ленинского районного суда </w:t>
      </w:r>
      <w:r w:rsidR="004066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071B60">
        <w:rPr>
          <w:rFonts w:ascii="Times New Roman" w:eastAsia="Times New Roman" w:hAnsi="Times New Roman" w:cs="Times New Roman"/>
          <w:sz w:val="26"/>
          <w:szCs w:val="26"/>
          <w:lang w:eastAsia="ru-RU"/>
        </w:rPr>
        <w:t>г. Смоленска по административному делу по административному иску Р. к Министерству Смоленской области по осуществлению контроля и взаимодействия с административными органами об оспаривании результатов осуществления контроля за расходами лица.</w:t>
      </w:r>
      <w:proofErr w:type="gramEnd"/>
    </w:p>
    <w:p w:rsidR="00071B60" w:rsidRPr="00071B60" w:rsidRDefault="00071B60" w:rsidP="00071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071B60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 первой инстанции исходил из того, что между административным делом об оспаривании решения о досрочном прекращении полномочий депутата и административным делом об оспаривании результатов осуществления контроля за расходами административного истца имелась неразрывная связь, поскольку в административном деле об оспаривании результатов осуществления контроля за расходами административного истца закреплялись юридически значимые обстоятельства для разрешения спора по настоящему административному делу об оспаривании решения</w:t>
      </w:r>
      <w:proofErr w:type="gramEnd"/>
      <w:r w:rsidRPr="00071B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досрочном прекращении полномочий депутата.</w:t>
      </w:r>
    </w:p>
    <w:p w:rsidR="00071B60" w:rsidRPr="00071B60" w:rsidRDefault="00071B60" w:rsidP="00071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1B60"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частной жалобе Р. просил отменить определение Гагаринского районного суда Смоленской области от 10 февраля 2026 г. как незаконное, ссылаясь на отсутствие оснований для приостановления производства по настоящему административному делу.</w:t>
      </w:r>
    </w:p>
    <w:p w:rsidR="007E1B08" w:rsidRPr="00071B60" w:rsidRDefault="007E1B08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1B6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Суд апелляционной инстанции не согласился с данным судебным актом.</w:t>
      </w:r>
    </w:p>
    <w:p w:rsidR="005D16FF" w:rsidRPr="005D16FF" w:rsidRDefault="00130BAB" w:rsidP="005D16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разъяснено в п. 6 п</w:t>
      </w:r>
      <w:r w:rsidR="005D16FF"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остановления Пленума Верховного Суда Российской Федерации от 28 июня 2022 г. № 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</w:t>
      </w:r>
      <w:r w:rsidR="00DA47B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D16FF"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рассмотрении вопроса о том, может ли документ быть оспорен в судебном порядке, судам следует анализировать его содержание.</w:t>
      </w:r>
      <w:proofErr w:type="gramEnd"/>
      <w:r w:rsidR="005D16FF"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принятии решения, порождающего правовые последствия для граждан и (или) организаций, могут свидетельствовать, в частности, установление запрета определенного поведения или установление определенного порядка действий, предоставление (отказ в предоставлении) права, возможность привлечения к юридической ответственности в случае неисполнения содержащихся в документе требований. Наименование оспариваемого документа (заключение, акт, протокол, уведомление, предостережение) определяющего значения не имеет.</w:t>
      </w:r>
    </w:p>
    <w:p w:rsidR="005D16FF" w:rsidRPr="005D16FF" w:rsidRDefault="005D16FF" w:rsidP="005D16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Акты налоговых, таможенных проверок, а также акты контрольного (надзорного) мероприятия, составленные в соответствии со ст. 87 Федерального закона от                              31 июля 2020 г. № 248-ФЗ «О государственном контроле (надзоре) и муниципальном контроле в Российской Федерации» (далее – Закон о контроле), не могут выступать предметом самостоятельного оспаривания в качестве решений, поскольку являются средством фиксации выявленных нарушений.</w:t>
      </w:r>
      <w:proofErr w:type="gramEnd"/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заинтересованное лицо вправе оспорить решение, основанное на соответствующем акте проверки (принятые по результатам проверки решения налогового или таможенного органа; предписания органов государственного контроля (надзора), муниципального контроля об устранении выявленных нарушений и т.п.). Акты проверки, исходящие от органов и лиц, наделенных публичными полномочиями, могут быть оспорены как решения, если в нарушение Закона о контроле в них содержатся требования, предусмотренные ч. 2 ст. 90 указанного закона.</w:t>
      </w:r>
    </w:p>
    <w:p w:rsidR="005D16FF" w:rsidRPr="005D16FF" w:rsidRDefault="005D16FF" w:rsidP="005D16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с учетом данных разъяснений Верховного Суда Российской Федерации, результаты контроля за расходами административного истца, оформленные в форме уведомления, не содержаще</w:t>
      </w:r>
      <w:r w:rsidR="00DA47B3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требования, предусмотренные ч. 2 ст. 90 указанного закона, а также не устанавливающе</w:t>
      </w:r>
      <w:r w:rsidR="00DA47B3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запрет определенного поведения или определенного порядка действий, предоставление (отказ в предоставлении) права, возможность привлечения к юридической ответственности в случае неисполнения содержащихся в документе требований, не могли</w:t>
      </w:r>
      <w:proofErr w:type="gramEnd"/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выступать предметом самостоятельной судебной проверки при оспаривании в суде решения о досрочном прекращении полномочий депутата.</w:t>
      </w:r>
    </w:p>
    <w:p w:rsidR="005D16FF" w:rsidRPr="005D16FF" w:rsidRDefault="005D16FF" w:rsidP="005D16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Исходя из предмета и оснований административного иска об оспаривании решения о досрочном прекращении полномочий депутата, подлежало проверке как соблюдение порядка принятия оспариваемого решения, так и наличие оснований для принятия такого решения, к которым относятся результаты осуществления </w:t>
      </w:r>
      <w:proofErr w:type="gramStart"/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расходами депутата. Именно в рамках рассмотрения административного дела об оспаривании решения о досрочном прекращении полномочий депутата подлежали правовой оценке на предмет правильности и достоверности результаты осуществления </w:t>
      </w:r>
      <w:proofErr w:type="gramStart"/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расходами депутата, а не в каком-либо ином деле.</w:t>
      </w:r>
    </w:p>
    <w:p w:rsidR="005D16FF" w:rsidRPr="0015661B" w:rsidRDefault="005D16FF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Таким образом, правовых оснований для приостановления производства по делу до </w:t>
      </w:r>
      <w:r w:rsidRPr="0015661B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рассмотрения другого административного дела не имелось.</w:t>
      </w:r>
    </w:p>
    <w:p w:rsidR="007E1B08" w:rsidRPr="0015661B" w:rsidRDefault="007E1B08" w:rsidP="001566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66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этой связи апелляционным определением Смоленского областного суда от </w:t>
      </w:r>
      <w:r w:rsidRPr="0015661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15661B" w:rsidRPr="0015661B">
        <w:rPr>
          <w:rFonts w:ascii="Times New Roman" w:eastAsia="Times New Roman" w:hAnsi="Times New Roman" w:cs="Times New Roman"/>
          <w:sz w:val="26"/>
          <w:szCs w:val="26"/>
          <w:lang w:eastAsia="ru-RU"/>
        </w:rPr>
        <w:t>14 апреля</w:t>
      </w:r>
      <w:r w:rsidRPr="001566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г. </w:t>
      </w:r>
      <w:r w:rsidR="0015661B" w:rsidRPr="0015661B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Гагаринского районного суда Смоленской области                  от 10 февраля 2026 г. отменено, административное дело направлено в Гагаринский районный суд Смоленской области для рассмотрения по существу.</w:t>
      </w:r>
    </w:p>
    <w:p w:rsidR="007E1B08" w:rsidRPr="0015661B" w:rsidRDefault="007E1B08" w:rsidP="007E1B0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1B08" w:rsidRPr="0015661B" w:rsidRDefault="007E1B08" w:rsidP="007E1B0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5661B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Апелляционное определение № 33а-</w:t>
      </w:r>
      <w:r w:rsidR="0015661B" w:rsidRPr="0015661B">
        <w:rPr>
          <w:rFonts w:ascii="Times New Roman" w:eastAsia="Times New Roman" w:hAnsi="Times New Roman" w:cs="Times New Roman"/>
          <w:sz w:val="26"/>
          <w:szCs w:val="26"/>
          <w:lang w:eastAsia="ru-RU"/>
        </w:rPr>
        <w:t>1240</w:t>
      </w:r>
      <w:r w:rsidRPr="0015661B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7E1B08" w:rsidRPr="00AD6D70" w:rsidRDefault="007E1B08" w:rsidP="007E1B0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7E1B08" w:rsidRPr="009F0EAD" w:rsidRDefault="00547FE9" w:rsidP="007E1B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="007E1B08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Факт несвоевременной регистрации организацией копии мотивированного решения суда уважительн</w:t>
      </w:r>
      <w:r w:rsidR="009A7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ой </w:t>
      </w:r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причин</w:t>
      </w:r>
      <w:r w:rsidR="009A7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ой </w:t>
      </w:r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 восстановления процессуального срока обжалования не явля</w:t>
      </w:r>
      <w:r w:rsidR="009A7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</w:t>
      </w:r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тся, в </w:t>
      </w:r>
      <w:proofErr w:type="gramStart"/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связи</w:t>
      </w:r>
      <w:proofErr w:type="gramEnd"/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 чем так</w:t>
      </w:r>
      <w:r w:rsidR="009A7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ое </w:t>
      </w:r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обстоятельств</w:t>
      </w:r>
      <w:r w:rsidR="009A7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не мог</w:t>
      </w:r>
      <w:r w:rsidR="009A7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ло </w:t>
      </w:r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быть расценен</w:t>
      </w:r>
      <w:r w:rsidR="009A7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о,</w:t>
      </w:r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как независящие от стороны, при наличии котор</w:t>
      </w:r>
      <w:r w:rsidR="009A7F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ого </w:t>
      </w:r>
      <w:r w:rsidR="009F0EAD" w:rsidRPr="009F0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она не имела возможности своевременно обратиться с апелляционной жалобой.</w:t>
      </w:r>
    </w:p>
    <w:p w:rsidR="007E1B08" w:rsidRPr="00AD6D70" w:rsidRDefault="007E1B08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9821FC" w:rsidRPr="00CD0966" w:rsidRDefault="009821FC" w:rsidP="00982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Решением Промышленного районного суда г. Смоленска от 12 ноября 2025 г. признаны незаконными акт от 6 июня 2025 г. о расследовании тяжелого несчастного случая на производстве, произошедшего 24 апреля 2025 г. с П. – слесарем по ремонту транспортных средств</w:t>
      </w:r>
      <w:r w:rsidRPr="00CD0966">
        <w:t xml:space="preserve"> 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ООО «Премьер Авто Запад», акт от 6 июня 2025 г. о несчастном случае на производстве, отказ Государственной инспекции труда в Смоленской области</w:t>
      </w:r>
      <w:proofErr w:type="gramEnd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23 июля 2025 г. в проведении дополнительного расследования несчастного случая. На Государственную инспекцию труда в Смоленской области возложена обязанность </w:t>
      </w:r>
      <w:proofErr w:type="gramStart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провести</w:t>
      </w:r>
      <w:proofErr w:type="gramEnd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дополнительное расследование несчастного случая в течение 15 рабочих дней со дня вступления настоящего решения суда в законную силу.</w:t>
      </w:r>
    </w:p>
    <w:p w:rsidR="009821FC" w:rsidRPr="00CD0966" w:rsidRDefault="009821FC" w:rsidP="00982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29 декабря 2025 г. Государственной инспекцией труда в Смоленской области направлена апелляционная жалоба на вышеуказанное решение и одновременно заявлено ходатайство о восстановлении пропущенного процессуального срока на его обжаловани</w:t>
      </w:r>
      <w:r w:rsidR="00B04BB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821FC" w:rsidRPr="00CD0966" w:rsidRDefault="009821FC" w:rsidP="00982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Определением Промышленного районного суда г. Смоленска от 12 января 2026 г. ходатайство Государственной инспекцией труда в Смоленской области о восстановлении процессуального срока на подачу апелляционной жалобы удовлетворено.</w:t>
      </w:r>
    </w:p>
    <w:p w:rsidR="0010437B" w:rsidRPr="00CD0966" w:rsidRDefault="0010437B" w:rsidP="009821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 первой инстанции исходил из того, что обжалуемое решение суда от                        12 ноября 2025 г. поступило в Государственную инспекцию труда в Смоленской области 1 декабря 2025 г., а апелляционная жалоба подана 29 декабря 2025 г., то есть в течение месяца с момента получения его копии.</w:t>
      </w:r>
    </w:p>
    <w:p w:rsidR="009821FC" w:rsidRPr="00CD0966" w:rsidRDefault="009821FC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согласившись с указанным судебным актом, ООО «Премьер Авто Запад» подало частную жалобу, в которой просило определение суда отменить. </w:t>
      </w:r>
      <w:proofErr w:type="gramStart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обоснование жалобы указывало, что копия обжалуемого решения суда получена административным ответчиком, присутств</w:t>
      </w:r>
      <w:r w:rsidR="00B04B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овавшим 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оглашени</w:t>
      </w:r>
      <w:r w:rsidR="00B04BB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его резолютивной части, 24 ноября 2025 г., а апелляционная жалоба подана только 29 декабря 2025 г. При этом факт несвоевременной регистрации копии решения суда от 12 ноября 2025 г. правового значения для восстановления пропущенного срока не име</w:t>
      </w:r>
      <w:r w:rsidR="00B04BB6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поскольку данная причина обусловлена исключительно действиями самого административного</w:t>
      </w:r>
      <w:proofErr w:type="gramEnd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ответчика.</w:t>
      </w:r>
    </w:p>
    <w:p w:rsidR="007E1B08" w:rsidRPr="00CD0966" w:rsidRDefault="007E1B08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 тем суд апелляционной инстанции пришел к выводу об отмене названного определения.</w:t>
      </w:r>
    </w:p>
    <w:p w:rsidR="009E4485" w:rsidRPr="00CD0966" w:rsidRDefault="009E4485" w:rsidP="009E44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Как следует из разъяснений, содержащихся в п. 9 постановления Пленума Верховного Суда Российской Федерации от 11 июня 2020 г. № 5 «О применении судами норм Кодекса административного судопроизводства Российской Федерации, регулирующих производство в суде апелляционной инстанции», для лиц, участвующих в деле, к уважительным причинам пропуска указанного срока, в частности, могут быть отнесены: обстоятельства, связанные с личностью гражданина, подающего апелляционную жалобу (тяжелая</w:t>
      </w:r>
      <w:proofErr w:type="gramEnd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болезнь, беспомощное состояние, осуществление ухода за членом семьи и т.п.); получение лицом, не присутствовавшим в судебном заседании, в котором закончилось разбирательство дела, копии решения суда по истечении срока обжалования или когда времени, оставшегося до истечения этого срока, явно недостаточно для ознакомления с материалами дела и составления </w:t>
      </w:r>
      <w:proofErr w:type="gramStart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мотивированных</w:t>
      </w:r>
      <w:proofErr w:type="gramEnd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жалобы, представления; несоблюдение судом установленного ст. 182 КАС РФ срока выдачи и направления копии решения суда лицам, участвующим в деле, другие независящие от лица обстоятельства, в силу которых оно было лишено возможности своевременно подготовить и подать мотивированную жалобу.</w:t>
      </w:r>
    </w:p>
    <w:p w:rsidR="009E4485" w:rsidRPr="00CD0966" w:rsidRDefault="009E4485" w:rsidP="009E44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 этом институт восстановления процессуальных сроков призван гарантировать права только тех лиц, которые объективно не имели возможности подать жало</w:t>
      </w:r>
      <w:r w:rsidR="00826066"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бу в установленный законом срок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E4485" w:rsidRPr="00CD0966" w:rsidRDefault="009E4485" w:rsidP="009E44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материалов дела усматривалось, что 12 ноября 2025 г. представитель Государственной инспекции труда в Смоленской области присутствовал в судебном заседании, где судом была оглашена резолютивная часть решения, разъяснены срок изготовления решения суда в окончательной форме и порядок его обжалования.</w:t>
      </w:r>
    </w:p>
    <w:p w:rsidR="009E4485" w:rsidRPr="00CD0966" w:rsidRDefault="009E4485" w:rsidP="009E44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Мотивированное решение суда было изготовлено 14 ноября 2025 г. на бумажном носителе и его копия, заверенная электронной подписью судьи, направлена в адрес административного ответчика 17 ноября 2025 г. посредством сервиса «Заказных электронных писем» и получена им 24 ноября 2025 г.</w:t>
      </w:r>
    </w:p>
    <w:p w:rsidR="009E4485" w:rsidRPr="00CD0966" w:rsidRDefault="009E4485" w:rsidP="009E44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Таким образом, районным судом предусмотренные </w:t>
      </w:r>
      <w:proofErr w:type="spellStart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ст.ст</w:t>
      </w:r>
      <w:proofErr w:type="spellEnd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. 177, 182 КАС РФ сроки составления мотивированного решения суда и направления его копии соблюдены.</w:t>
      </w:r>
    </w:p>
    <w:p w:rsidR="009E4485" w:rsidRPr="00CD0966" w:rsidRDefault="009E4485" w:rsidP="009E44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Поскольку решение суда в окончательной форме составлено 14 ноября 2025 г., срок для подачи апелляционной жалобы на указанный судебный акт истекал                           14 декабря 2025 г.</w:t>
      </w:r>
    </w:p>
    <w:p w:rsidR="009E4485" w:rsidRPr="00CD0966" w:rsidRDefault="009E4485" w:rsidP="009E44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Между тем апелляционная жалоба направлена в суд 29 декабря 2025 г., то есть по истечении месяца со дня принятия судом решения и с момента получения его копии               (24 ноября 2025 г.).</w:t>
      </w:r>
    </w:p>
    <w:p w:rsidR="009E4485" w:rsidRPr="00CD0966" w:rsidRDefault="009E4485" w:rsidP="009E44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Государственная инспекция труда в Смоленской области, заявляя ходатайство о восстановлении пропущенного процессуального срока обжалования, ссылал</w:t>
      </w:r>
      <w:r w:rsidR="00990EF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сь на факт поступления решения суда только 1 декабря 2025 г., что подтвер</w:t>
      </w:r>
      <w:r w:rsidR="00990EF8">
        <w:rPr>
          <w:rFonts w:ascii="Times New Roman" w:eastAsia="Times New Roman" w:hAnsi="Times New Roman" w:cs="Times New Roman"/>
          <w:sz w:val="26"/>
          <w:szCs w:val="26"/>
          <w:lang w:eastAsia="ru-RU"/>
        </w:rPr>
        <w:t>ждалось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штампом входящей корреспонденции.</w:t>
      </w:r>
    </w:p>
    <w:p w:rsidR="009E4485" w:rsidRPr="00CD0966" w:rsidRDefault="009E4485" w:rsidP="009E44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Однако обстоятельства несвоевременной регистрации копии мотивированного решения суда уважительными причинами для восстановления процессуального срока обжалования не являлись и возникли по вине самого административного ответчика, в </w:t>
      </w:r>
      <w:proofErr w:type="gramStart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связи</w:t>
      </w:r>
      <w:proofErr w:type="gramEnd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чем они не могут быть расценены как независящие от заявителя, при наличии которых он, действуя разумно и добросовестно, не имел возможности своевременно обратиться с апелляционной жалобой.</w:t>
      </w:r>
    </w:p>
    <w:p w:rsidR="009E4485" w:rsidRPr="00CD0966" w:rsidRDefault="009E4485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Доказательств</w:t>
      </w:r>
      <w:r w:rsidR="00990EF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объективно препятствовавших либо затруднявших подачу апелляционной жалобы в установленный законом срок</w:t>
      </w:r>
      <w:r w:rsidR="00990EF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материалах дела не имелось. </w:t>
      </w:r>
    </w:p>
    <w:p w:rsidR="007E1B08" w:rsidRPr="00CD0966" w:rsidRDefault="007E1B08" w:rsidP="00CD0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этой связи апелляционным определением Смоленского областного суда от 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D0966"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14 апреля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г. </w:t>
      </w:r>
      <w:r w:rsidR="00CD0966"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 Промышленного районного суда г. Смоленска от                     12 января 2026 г. </w:t>
      </w:r>
      <w:r w:rsidR="00990E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отменено </w:t>
      </w:r>
      <w:r w:rsidR="00CD0966"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с разрешением вопроса по существу, в удовлетворении ходатайства  Государственной инспекции труда в Смоленской области о восстановлении процессуального срока на подачу апелляционной жалобы на решение Промышленного районного суда г. Смоленска от 12 ноября 2025 г. по</w:t>
      </w:r>
      <w:proofErr w:type="gramEnd"/>
      <w:r w:rsidR="00CD0966"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обозначенному административному делу отказано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E1B08" w:rsidRPr="00CD0966" w:rsidRDefault="007E1B08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1B08" w:rsidRPr="00CD0966" w:rsidRDefault="007E1B08" w:rsidP="007E1B0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Апелляционное определение № 33а-</w:t>
      </w:r>
      <w:r w:rsidR="00CD0966"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1273</w:t>
      </w:r>
      <w:r w:rsidRPr="00CD0966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7E1B08" w:rsidRPr="00AD6D70" w:rsidRDefault="007E1B08" w:rsidP="007E1B0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7E1B08" w:rsidRPr="00C87BD6" w:rsidRDefault="00547FE9" w:rsidP="00C87B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87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7E1B08" w:rsidRPr="00C87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proofErr w:type="spellStart"/>
      <w:r w:rsidR="00C87BD6" w:rsidRPr="00C87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Неизготовление</w:t>
      </w:r>
      <w:proofErr w:type="spellEnd"/>
      <w:r w:rsidR="00C87BD6" w:rsidRPr="00C87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копий административного искового заявления, как и </w:t>
      </w:r>
      <w:proofErr w:type="gramStart"/>
      <w:r w:rsidR="00C87BD6" w:rsidRPr="00C87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формальное</w:t>
      </w:r>
      <w:proofErr w:type="gramEnd"/>
      <w:r w:rsidR="00C87BD6" w:rsidRPr="00C87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="00C87BD6" w:rsidRPr="00C87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неуказание</w:t>
      </w:r>
      <w:proofErr w:type="spellEnd"/>
      <w:r w:rsidR="00C87BD6" w:rsidRPr="00C87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нем административных ответчиков со стороны лица, находящегося в исправительном учреждении, исключает возможность оставления административного иска без движения по таким основаниям. </w:t>
      </w:r>
    </w:p>
    <w:p w:rsidR="00C87BD6" w:rsidRPr="00C87BD6" w:rsidRDefault="00C87BD6" w:rsidP="00C87B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87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Формальное отсутствие сведений о наличии или отсутствии денежных средств на лицевом счету у лица, отбывающего наказание, не характеризует его имущественное положение и не может служить достаточным основанием для отказа в освобождении от уплаты государственной пошлины при разрешении вопроса о принятии административного искового заявления</w:t>
      </w:r>
      <w:r w:rsidR="00FB5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 производству суда</w:t>
      </w:r>
      <w:r w:rsidRPr="00C87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E95F63" w:rsidRDefault="00E95F63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E95F63" w:rsidRPr="00955B52" w:rsidRDefault="00E95F63" w:rsidP="00E95F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К. обратился в суд с административным исковым заявлением, в котором просил отменить вынесенное ФКУ КП-5 УФСИН России по Смоленской области в отношении него постановление о наложении дисциплинарного взыскания.</w:t>
      </w:r>
    </w:p>
    <w:p w:rsidR="00E95F63" w:rsidRPr="00955B52" w:rsidRDefault="00E95F63" w:rsidP="00E95F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Определением Десногорского городского суда Смоленской области от                           3 марта 2026 г. административное исковое заявление К. оставлено без движения в связи с несоответствием его требованиям, предъявляемым КАС РФ к административному иску, поскольку в административном исковом заявлении отсутствовали сведения об административных ответчиках; к нему не приложено уведомление о вручении или иные документы, подтверждающие вручение другим лицам, участвующим в деле копии административного искового заявления, либо копии административного искового заявления; </w:t>
      </w:r>
      <w:proofErr w:type="gramStart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приложен документ, подтверждающий </w:t>
      </w:r>
      <w:r w:rsidR="00BB03D3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плату государственной пошлины в размере 3 000 руб.; к ходатайству о предоставлении отсрочки государственной пошлины не приложены доказательства невозможности уплаты государственной пошлины в установленном законом размере, отсутствовали сведения о том, что административный истец не трудоустроен, что в его собственности отсутствовало движимое и недвижимое имущество, а также отсутствовали счета в кредитных организациях.</w:t>
      </w:r>
      <w:proofErr w:type="gramEnd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Заявителю предоставлен срок до 24 марта 2026 г. для устранения недостатков.</w:t>
      </w:r>
    </w:p>
    <w:p w:rsidR="00E95F63" w:rsidRPr="00955B52" w:rsidRDefault="00E95F63" w:rsidP="00E95F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частной жалобе К. просил отменить указанное определение как незаконное и необоснованное, предоставить отсрочку уплаты госпошлины, ссылаясь на то, что находи</w:t>
      </w:r>
      <w:r w:rsidR="00BB03D3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ся в местах лишения свободы, ограничен в передвижении, в </w:t>
      </w:r>
      <w:proofErr w:type="gramStart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связи</w:t>
      </w:r>
      <w:proofErr w:type="gramEnd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чем предоставить сведения, подтверждающие невозможность уплаты государственной пошлины, в установленный в определении суда срок возможности не имел. Указанные в определении суда недостатки, относительно формы и содержания административного искового заявления</w:t>
      </w:r>
      <w:r w:rsidR="00BB03D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 были устранены, исправленное административное исковое заявление направлено в суд через ФКУ КП-5 УФСИН России по Смоленской области, как и копии административного искового заявления,</w:t>
      </w:r>
      <w:r w:rsidR="00BB03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</w:t>
      </w: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другим лицам, участвующим в деле.</w:t>
      </w:r>
    </w:p>
    <w:p w:rsidR="007E1B08" w:rsidRPr="00955B52" w:rsidRDefault="007E1B08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 апелляционной инстанции не согласился с данным судебным актом.</w:t>
      </w:r>
    </w:p>
    <w:p w:rsidR="002A7AD6" w:rsidRPr="00955B52" w:rsidRDefault="002A7AD6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силу ст. 130 КАС РФ судья, установив, что административное исковое заявление подано с нарушением требований </w:t>
      </w:r>
      <w:proofErr w:type="spellStart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ст.ст</w:t>
      </w:r>
      <w:proofErr w:type="spellEnd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. 125 и 126 КАС РФ, выносит определение об оставлении административного искового заявления без движения, в котором указывает основания для этого и устанавливает разумный срок для устранения лицом, подавшим административное исковое заявление, обстоятельств, послуживших основанием для оставления административного искового заявления без движения.</w:t>
      </w:r>
      <w:proofErr w:type="gramEnd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Копия определения об оставлении административного искового заявления без движения направляется лицу, подавшему административное исковое заявление, не позднее следующего рабочего дня после дня вынесения такого определения.</w:t>
      </w:r>
    </w:p>
    <w:p w:rsidR="002A7AD6" w:rsidRPr="00955B52" w:rsidRDefault="002A7AD6" w:rsidP="002A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представленного материала усматривалось, что К. на момент обращения с административным исковым заявлением об отмене постановления о наложении дисциплинарного взыскания содержался в ФКУ КП-5 УФСИН России по Смоленской области, в </w:t>
      </w:r>
      <w:proofErr w:type="gramStart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связи</w:t>
      </w:r>
      <w:proofErr w:type="gramEnd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чем у него отсутствовала объективная возможность изготовления копий административного искового заявления. Оставление административного искового заявления без движения по данному основанию являлось формальным и не соответствовало целям и задачам административного судопроизводства.</w:t>
      </w:r>
    </w:p>
    <w:p w:rsidR="002A7AD6" w:rsidRPr="00955B52" w:rsidRDefault="002A7AD6" w:rsidP="002A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не могло явиться основанием к оставлению административного искового заявления без движения и то обстоятельство, что в нем не указаны сведения об административных ответчиках.</w:t>
      </w:r>
    </w:p>
    <w:p w:rsidR="002A7AD6" w:rsidRPr="00955B52" w:rsidRDefault="002A7AD6" w:rsidP="002A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Так, из текста административного искового заявления К. очевидно усматривалось, что он обжаловал решение органа исполнительной власти и должностного лица, связанное с привлечением его к дисциплинарной ответственности при содержании в исправительном учреждении ФКУ ИК-5 УФСИН России по Смоленской области, тем </w:t>
      </w: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самым административный истец определил административного ответчика. </w:t>
      </w:r>
      <w:r w:rsidR="00BB03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Данное </w:t>
      </w: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обстоятельство подтверждалось и тем, что 6 марта 2026 г. в Десногорский городской суд Смоленской области поступило административное исковое заявление с указанием административных ответчиков.</w:t>
      </w:r>
    </w:p>
    <w:p w:rsidR="007175D0" w:rsidRPr="00955B52" w:rsidRDefault="002A7AD6" w:rsidP="002A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того, при разрешении вопроса о наличии оснований для освобождения от уплаты государственной пошлины, предоставлении отсрочки или рассрочки по ее уплате, подлежит оценке имущественное положение заявителя, с учетом достаточности принятых мер для обеспечения доступа к правосудию. </w:t>
      </w:r>
    </w:p>
    <w:p w:rsidR="002A7AD6" w:rsidRPr="00955B52" w:rsidRDefault="002A7AD6" w:rsidP="007175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 формальное отсутствие сведений о наличии или отсутствии денежных средств на лицевом счету у лица, отбывающего наказание, не характеризует имуществ</w:t>
      </w:r>
      <w:r w:rsidR="00A44278">
        <w:rPr>
          <w:rFonts w:ascii="Times New Roman" w:eastAsia="Times New Roman" w:hAnsi="Times New Roman" w:cs="Times New Roman"/>
          <w:sz w:val="26"/>
          <w:szCs w:val="26"/>
          <w:lang w:eastAsia="ru-RU"/>
        </w:rPr>
        <w:t>енное положение указанного лица</w:t>
      </w: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не может служить достаточным основанием для отказа в освобождении от уплаты государственной пошлины при разрешении вопроса о принятии административного искового</w:t>
      </w:r>
      <w:r w:rsidR="007175D0"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заявления.</w:t>
      </w:r>
    </w:p>
    <w:p w:rsidR="002A7AD6" w:rsidRPr="00955B52" w:rsidRDefault="002A7AD6" w:rsidP="002A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Однако, вопреки </w:t>
      </w:r>
      <w:r w:rsidR="007175D0"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изложенному</w:t>
      </w: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 отсутствии сведений, характеризующих имущественное положение заявителя, находящегося в местах лишения свободы, и наличии в поданном административном иске ходатайства административного истца о предоставлении отсрочки уплаты государственной пошлины, судом данный вопрос в надлежащем процессуальном порядке с вынесением мотивированного определения разрешен не был, что повлекло нарушение прав заявителя на доступ к правосудию.</w:t>
      </w:r>
      <w:proofErr w:type="gramEnd"/>
    </w:p>
    <w:p w:rsidR="002A7AD6" w:rsidRPr="00955B52" w:rsidRDefault="007175D0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Заявляя ходатайство о предоставлении отсрочки уплаты государственной пошлины при подаче административного искового заявления, К., ссылаясь на нахождение в ФКУ КП-5 УФСИН России по Смоленской области, фактически ставил вопрос об освобождении от уплаты государственной пошлины, данное обстоятельство неправомерно расценено судом как основание для оставления административного искового заявления без движения.</w:t>
      </w:r>
    </w:p>
    <w:p w:rsidR="007E1B08" w:rsidRPr="00955B52" w:rsidRDefault="007E1B08" w:rsidP="00955B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этой связи апелляционным определением Смоленского областного суда от </w:t>
      </w:r>
      <w:r w:rsidR="003701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  <w:r w:rsidR="00955B52"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7 апреля</w:t>
      </w: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г. </w:t>
      </w:r>
      <w:r w:rsidR="00955B52"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 Десногорского городского суда Смоленской области от </w:t>
      </w:r>
      <w:r w:rsidR="003701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="00955B52"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3 марта 2026 г. отменено, материал направлен в суд первой инстанции для разрешения вопроса о принятии административного искового заявления к производству.</w:t>
      </w:r>
    </w:p>
    <w:p w:rsidR="007E1B08" w:rsidRPr="00955B52" w:rsidRDefault="007E1B08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1B08" w:rsidRPr="00955B52" w:rsidRDefault="007E1B08" w:rsidP="007E1B0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5B52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Апелляционное определение № 33а-931/2026</w:t>
      </w:r>
    </w:p>
    <w:p w:rsidR="007E1B08" w:rsidRPr="00AD6D70" w:rsidRDefault="007E1B08" w:rsidP="007E1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7E1B08" w:rsidRPr="00101589" w:rsidRDefault="00547FE9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015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7E1B08" w:rsidRPr="001015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101589" w:rsidRPr="001015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 оспаривании нормативного правового акта отдельно не могут рассматриваться требования об оспаривании процедуры принятия нормативного правого акта, а вопросы соблюдения порядка и правильности процедуры принятия нормативного правового акта подлежат проверке только в рамках рассмотрения требования об оспаривании самого нормативного правового акта.</w:t>
      </w:r>
    </w:p>
    <w:p w:rsidR="007E1B08" w:rsidRPr="00AD6D70" w:rsidRDefault="007E1B08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9D666A" w:rsidRPr="003C0DEF" w:rsidRDefault="009D666A" w:rsidP="009D66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производстве Вяземского районного суда </w:t>
      </w:r>
      <w:r w:rsidR="00B27D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Смоленской области 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находилось административное дело по административному иску П., М. и А. к Администрации муниципального образования «Вяземский муниципальный округ» Смоленской области о признании недействующим</w:t>
      </w:r>
      <w:r w:rsidR="00A4427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постановлений Главы муниципального образования «Вяземский муниципальный округ» Смоленской области от 6 ноября 2025 г. и от </w:t>
      </w:r>
      <w:r w:rsidR="00B735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11 ноября 2025 г.; о признании общественных обсуждений по проекту внесения изменений в Генеральный план</w:t>
      </w:r>
      <w:proofErr w:type="gram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Правила землепользования и застройки </w:t>
      </w:r>
      <w:proofErr w:type="spell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Андрейковского</w:t>
      </w:r>
      <w:proofErr w:type="spell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Вяземского района Смоленской области, утвержденных решением Вяземского районного Совета депутатов от 25 мая 2021 г., </w:t>
      </w:r>
      <w:proofErr w:type="gram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несостоявшимися</w:t>
      </w:r>
      <w:proofErr w:type="gram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недействительными; о признании недействительными протокола проведения общественных обсуждений по проекту внесения изменений в Генеральный план и Правила землепользования и застройки </w:t>
      </w:r>
      <w:proofErr w:type="spell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Андрейковского</w:t>
      </w:r>
      <w:proofErr w:type="spell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Вяземского района Смоленской области, утвержденных решением Вяземского районного 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Совета депутатов от 2 декабря 2025 г.</w:t>
      </w:r>
      <w:r w:rsidR="00B735C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заключения о результатах общественных обсуждений от 5 декабря 2025 г.</w:t>
      </w:r>
    </w:p>
    <w:p w:rsidR="009D666A" w:rsidRPr="003C0DEF" w:rsidRDefault="009D666A" w:rsidP="009D66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 февраля 2026 г. от административных истцов поступило уточненное административное исковое заявление, в котором они просили признать недействующим постановление Администрации муниципального образования «Вяземский муниципальный округ» Смоленской области от 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24 декабря 2025 г.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утверждении изменений в Правила землепользования и застройки </w:t>
      </w:r>
      <w:proofErr w:type="spell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Андрейковского</w:t>
      </w:r>
      <w:proofErr w:type="spell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Вяземского района Смоленской области; </w:t>
      </w:r>
      <w:proofErr w:type="gram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недействующим постановление Главы муниципального образования «Вяземский муниципальный округ» Смоленской области 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11 ноября 2025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г.; признать 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результаты 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общественных обсуждений по проекту внесения изменений в Генеральный план и Правила землепользования и застройки </w:t>
      </w:r>
      <w:proofErr w:type="spell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Андрейковского</w:t>
      </w:r>
      <w:proofErr w:type="spell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Вяземского района Смоленской области, утвержденны</w:t>
      </w:r>
      <w:r w:rsidR="00B735C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решением Вяземского районного Совета депутатов от 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25 мая 2021 г.</w:t>
      </w:r>
      <w:r w:rsidR="00B735C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несостоявшимися и недействительными;</w:t>
      </w:r>
      <w:proofErr w:type="gram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признать недействующим постановление Главы муниципального образования «Вяземский муниципальный округ» Смоленской области от 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6 ноября 2025 г.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назначении общественных обсуждений по проекту внесения изменений в Генеральный план и Правила землепользования и застройки </w:t>
      </w:r>
      <w:proofErr w:type="spell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Андрейковского</w:t>
      </w:r>
      <w:proofErr w:type="spell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Вяземского района Смоленской области».</w:t>
      </w:r>
    </w:p>
    <w:p w:rsidR="009D666A" w:rsidRPr="003C0DEF" w:rsidRDefault="009D666A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Определением Вяземского районного суда Смоленской области от 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 февраля 2026 г. уточненное административное исковое заявление 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М. и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. к Администрации муниципального образования «Вяземский муниципальный округ» Смоленской области о признании недействующим нормативного правового акта и оспаривании процедуры его приня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тия оставлено без рассмотрения.</w:t>
      </w:r>
    </w:p>
    <w:p w:rsidR="00134C1C" w:rsidRPr="003C0DEF" w:rsidRDefault="00134C1C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 первой инстанции исходил из того, что в административном исковом заявлении содержалось как требование об оспаривании нормативного правового акта, которое подлежало рассмотрению в порядке, предусмотренном гл. 21 КАС РФ, так и требовани</w:t>
      </w:r>
      <w:r w:rsidR="00B735C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оспаривании порядка (процедуры) принятия данного нормативного правового акта, котор</w:t>
      </w:r>
      <w:r w:rsidR="00B735C7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е рассматрива</w:t>
      </w:r>
      <w:r w:rsidR="00B735C7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 по правилам, предусмотренным гл. 22 КАС РФ. Процедура принятия нормативного правового акта входит в предмет рассмотрения административного дела об оспаривании нормативного правового акта, поэтому административные истцы были вправе оспорить нормативный правовой акт, избрав самостоятельный способ защиты прав, не предусматривающий заявление иных административных исковых требований.</w:t>
      </w:r>
    </w:p>
    <w:p w:rsidR="009D666A" w:rsidRPr="003C0DEF" w:rsidRDefault="009D666A" w:rsidP="009D66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частной жалобе </w:t>
      </w:r>
      <w:r w:rsidR="00134C1C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административные истцы просили 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отменить указанное определение как незаконное, направить административное дело в суд первой инстанции для рассмотрения по существу со стадии принятия уточненного административного искового заявления к производству суда.</w:t>
      </w:r>
    </w:p>
    <w:p w:rsidR="00134C1C" w:rsidRPr="003C0DEF" w:rsidRDefault="00134C1C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 апелляционной инстанции, исследовав материалы дела, пришел к следующим выводам.</w:t>
      </w:r>
    </w:p>
    <w:p w:rsidR="00134C1C" w:rsidRPr="003C0DEF" w:rsidRDefault="00134C1C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разъяснениями, данными в п. 53 постановления Пленума Верховного Суда Российской федерации от 27 сентября 2016 г. № 36 «О некоторых вопросах применения судами Кодекса административного судопроизводства Российской Федерации»</w:t>
      </w:r>
      <w:r w:rsidR="00B735C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смыслу норм </w:t>
      </w:r>
      <w:proofErr w:type="spell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ст.ст</w:t>
      </w:r>
      <w:proofErr w:type="spell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. 124 и 125 КАС РФ административный истец вправе соединить в одном административном исковом заявлении несколько требований, связанных между собой и подлежащих рассмотрению по правилам КАС</w:t>
      </w:r>
      <w:proofErr w:type="gram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РФ, если из положений, регулирующих особенности производства по отдельным категориям административных дел, не следует иное. </w:t>
      </w:r>
    </w:p>
    <w:p w:rsidR="00134C1C" w:rsidRPr="003C0DEF" w:rsidRDefault="00134C1C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Так, исходя из взаимосвязанных положений ч. 8 ст. 208, ст. 212 КАС РФ не допускается рассмотрение в рамках дел об оспаривании нормативных правовых актов иных административных исковых требований.</w:t>
      </w:r>
    </w:p>
    <w:p w:rsidR="00134C1C" w:rsidRPr="003C0DEF" w:rsidRDefault="00134C1C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Как разъяснено в п. 14 постановления Пленума Верховного Суда Российской Федерации от 25 декабря 2018 г. № 50 «О практике рассмотрения судами дел об оспаривании нормативных правовых актов и актов, содержащих разъяснения законодательства и обладающих нормативными свойствами», административные исковые требования об оспаривании нормативного правового акта, а также акта, обладающего нормативными свойствами, не могут быть рассмотрены судом общей юрисдикции совместно с иными</w:t>
      </w:r>
      <w:proofErr w:type="gram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материально-правовыми требованиями.</w:t>
      </w:r>
    </w:p>
    <w:p w:rsidR="00134C1C" w:rsidRPr="003C0DEF" w:rsidRDefault="00134C1C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усматривалось из материалов дела, в уточненном административном исковом заявлении содержалось </w:t>
      </w:r>
      <w:proofErr w:type="gram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требование</w:t>
      </w:r>
      <w:proofErr w:type="gram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об оспаривании нормативного правового акта, так и требования об оспаривании процедуры принятия данного нормативного правового акта.</w:t>
      </w:r>
    </w:p>
    <w:p w:rsidR="00134C1C" w:rsidRPr="003C0DEF" w:rsidRDefault="00134C1C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Проверка процедуры принятия нормативного правового акта осуществляется в соответствии с ч. 8 ст. 213 КАС РФ при разрешении требования об оспаривании самого нормативного правового акта и не предусматривает заявления административным истцом самостоятельных требований об оспаривании правильности процедуры (порядка) принятия нормативного правового акта. </w:t>
      </w:r>
    </w:p>
    <w:p w:rsidR="00134C1C" w:rsidRPr="003C0DEF" w:rsidRDefault="00134C1C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этой связи суд первой инстанции правильно указал на то, что в административном исковом заявлении не могли содержаться </w:t>
      </w:r>
      <w:proofErr w:type="gram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</w:t>
      </w:r>
      <w:proofErr w:type="gram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об оспаривании нормативного правового акта, так и иные требования, в частности, требования об оспаривании процедуры принятия оспариваемого нормативного правового акта.</w:t>
      </w:r>
    </w:p>
    <w:p w:rsidR="00134C1C" w:rsidRPr="003C0DEF" w:rsidRDefault="00134C1C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учетом взаимосвязанных положений вышеуказанных норм права при оспаривании нормативного правового акта отдельно не могли рассматриваться требования об оспаривании процедуры принятия нормативного правого акта. Вопросы соблюдения порядка и правильности процедуры принятия нормативного правового акта подлежат проверке только в рамках рассмотрения требования об оспаривании самого нормативного правового акта и, по сути, являлись основанием требования об оспаривании нормативного правового акта являющегося предметом административного искового заявления.</w:t>
      </w:r>
    </w:p>
    <w:p w:rsidR="00134C1C" w:rsidRPr="003C0DEF" w:rsidRDefault="00134C1C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Вместе с тем согласно положениям ч. 2 ст. 136 КАС РФ суд выделяет одно административное исковое требование или несколько соединенных требований в отдельное производство, если признает целесообразным раздельное рассмотрение заявленных требований.</w:t>
      </w:r>
    </w:p>
    <w:p w:rsidR="00134C1C" w:rsidRPr="003C0DEF" w:rsidRDefault="00134C1C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суду полномочий по объединению административных дел и выделению административных исковых требований (ст. 136 КАС РФ) вытекает из принципа самостоятельности судебной власти и является проявлением дискреционных полномочий суда, необходимых для осуществления правосудия. Гарантией процессуальных прав лиц, участвующих в деле, в данном случае являются установленные КАС РФ процедуры проверки судебных решений судами вышестоящих инстанций и основания для их отмены или изменения (Определение Конституционного Суда Российской Федерации от 25 октября 2011 г. № 2536-О).</w:t>
      </w:r>
    </w:p>
    <w:p w:rsidR="00134C1C" w:rsidRPr="003C0DEF" w:rsidRDefault="003C0DEF" w:rsidP="00134C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Учитывая, что при оспаривании нормативного правового акта отдельно не могут рассматриваться требования об оспаривании процедуры принятия нормативного правого акта, а вопросы соблюдения порядка и правильности процедуры принятия нормативного правового акта подлежат проверке только в рамках рассмотрения требования об оспаривании самого нормативного правового акта, суду после принятия уточненного административного искового </w:t>
      </w:r>
      <w:r w:rsidR="001A123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содержащего требование об оспаривании нормативного правового акта, следовало рассмотреть вопрос</w:t>
      </w:r>
      <w:proofErr w:type="gram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наличии оснований для прекращения производства по административному делу в части требований об оспаривании</w:t>
      </w:r>
      <w:proofErr w:type="gramEnd"/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процедуры принятия оспариваемого нормативного правового акта.</w:t>
      </w:r>
    </w:p>
    <w:p w:rsidR="007E1B08" w:rsidRPr="003C0DEF" w:rsidRDefault="007E1B08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этой связи апелляционным определением судебной коллегии по административным делам Смоленского областного суда от </w:t>
      </w:r>
      <w:r w:rsidR="003C0DEF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9 июня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г. </w:t>
      </w:r>
      <w:r w:rsidR="003C0DEF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 </w:t>
      </w:r>
      <w:r w:rsidR="003C0DEF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Вяземского районного суда Смоленской области от 20 февраля 2026 г. отменено, дело направлено на новое рассмотрение в суд первой инстанции.</w:t>
      </w:r>
    </w:p>
    <w:p w:rsidR="003C0DEF" w:rsidRPr="003C0DEF" w:rsidRDefault="003C0DEF" w:rsidP="007E1B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1B08" w:rsidRPr="003C0DEF" w:rsidRDefault="007E1B08" w:rsidP="007E1B0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Апелляционное определение № 33а-</w:t>
      </w:r>
      <w:r w:rsidR="003C0DEF"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1628</w:t>
      </w:r>
      <w:r w:rsidRPr="003C0DEF">
        <w:rPr>
          <w:rFonts w:ascii="Times New Roman" w:eastAsia="Times New Roman" w:hAnsi="Times New Roman" w:cs="Times New Roman"/>
          <w:sz w:val="26"/>
          <w:szCs w:val="26"/>
          <w:lang w:eastAsia="ru-RU"/>
        </w:rPr>
        <w:t>/2026</w:t>
      </w:r>
    </w:p>
    <w:p w:rsidR="00EA1B4C" w:rsidRPr="00AD6D70" w:rsidRDefault="00EA1B4C" w:rsidP="009A15E1">
      <w:pPr>
        <w:jc w:val="both"/>
        <w:rPr>
          <w:color w:val="FF0000"/>
        </w:rPr>
      </w:pPr>
    </w:p>
    <w:sectPr w:rsidR="00EA1B4C" w:rsidRPr="00AD6D70" w:rsidSect="005314C9">
      <w:headerReference w:type="default" r:id="rId8"/>
      <w:pgSz w:w="11906" w:h="16838"/>
      <w:pgMar w:top="567" w:right="851" w:bottom="426" w:left="992" w:header="425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C42" w:rsidRDefault="00785C42">
      <w:pPr>
        <w:spacing w:after="0" w:line="240" w:lineRule="auto"/>
      </w:pPr>
      <w:r>
        <w:separator/>
      </w:r>
    </w:p>
  </w:endnote>
  <w:endnote w:type="continuationSeparator" w:id="0">
    <w:p w:rsidR="00785C42" w:rsidRDefault="00785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C42" w:rsidRDefault="00785C42">
      <w:pPr>
        <w:spacing w:after="0" w:line="240" w:lineRule="auto"/>
      </w:pPr>
      <w:r>
        <w:separator/>
      </w:r>
    </w:p>
  </w:footnote>
  <w:footnote w:type="continuationSeparator" w:id="0">
    <w:p w:rsidR="00785C42" w:rsidRDefault="00785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272095717"/>
      <w:docPartObj>
        <w:docPartGallery w:val="Page Numbers (Top of Page)"/>
        <w:docPartUnique/>
      </w:docPartObj>
    </w:sdtPr>
    <w:sdtEndPr/>
    <w:sdtContent>
      <w:p w:rsidR="005B4FB1" w:rsidRPr="00EF7531" w:rsidRDefault="00D9388F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F753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331CC" w:rsidRPr="00EF753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F753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66EE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F753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B4FB1" w:rsidRDefault="00785C4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87C02"/>
    <w:multiLevelType w:val="hybridMultilevel"/>
    <w:tmpl w:val="F1AE6646"/>
    <w:lvl w:ilvl="0" w:tplc="FBC8D6B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C0EBE"/>
    <w:multiLevelType w:val="hybridMultilevel"/>
    <w:tmpl w:val="3B686802"/>
    <w:lvl w:ilvl="0" w:tplc="7C9623B6">
      <w:start w:val="1"/>
      <w:numFmt w:val="decimal"/>
      <w:lvlText w:val="%1."/>
      <w:lvlJc w:val="left"/>
      <w:pPr>
        <w:ind w:left="107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">
    <w:nsid w:val="6649432A"/>
    <w:multiLevelType w:val="hybridMultilevel"/>
    <w:tmpl w:val="3B686802"/>
    <w:lvl w:ilvl="0" w:tplc="7C9623B6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6D07BCF"/>
    <w:multiLevelType w:val="hybridMultilevel"/>
    <w:tmpl w:val="DE982090"/>
    <w:lvl w:ilvl="0" w:tplc="F0C43E28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11D28EC"/>
    <w:multiLevelType w:val="hybridMultilevel"/>
    <w:tmpl w:val="3B686802"/>
    <w:lvl w:ilvl="0" w:tplc="7C9623B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7A2A"/>
    <w:rsid w:val="00013EDF"/>
    <w:rsid w:val="00047637"/>
    <w:rsid w:val="00056530"/>
    <w:rsid w:val="0007121B"/>
    <w:rsid w:val="00071B60"/>
    <w:rsid w:val="00084A09"/>
    <w:rsid w:val="000A3E4F"/>
    <w:rsid w:val="000A4D08"/>
    <w:rsid w:val="000B06E0"/>
    <w:rsid w:val="000C4C63"/>
    <w:rsid w:val="000C5845"/>
    <w:rsid w:val="000F41E8"/>
    <w:rsid w:val="000F4833"/>
    <w:rsid w:val="001001EE"/>
    <w:rsid w:val="00101589"/>
    <w:rsid w:val="0010437B"/>
    <w:rsid w:val="001043BD"/>
    <w:rsid w:val="00116556"/>
    <w:rsid w:val="00127A5A"/>
    <w:rsid w:val="00130BAB"/>
    <w:rsid w:val="0013142C"/>
    <w:rsid w:val="00134C1C"/>
    <w:rsid w:val="0015661B"/>
    <w:rsid w:val="00166A7C"/>
    <w:rsid w:val="001864E4"/>
    <w:rsid w:val="00195C0D"/>
    <w:rsid w:val="001A1238"/>
    <w:rsid w:val="001D1512"/>
    <w:rsid w:val="001D24FD"/>
    <w:rsid w:val="001F390B"/>
    <w:rsid w:val="00222B96"/>
    <w:rsid w:val="002369CE"/>
    <w:rsid w:val="0024046C"/>
    <w:rsid w:val="002557F1"/>
    <w:rsid w:val="00277858"/>
    <w:rsid w:val="002A2AA6"/>
    <w:rsid w:val="002A7AD6"/>
    <w:rsid w:val="002B2951"/>
    <w:rsid w:val="002D182A"/>
    <w:rsid w:val="002E2C31"/>
    <w:rsid w:val="002E3671"/>
    <w:rsid w:val="002E765B"/>
    <w:rsid w:val="002E7B53"/>
    <w:rsid w:val="002F0072"/>
    <w:rsid w:val="002F645D"/>
    <w:rsid w:val="00315F90"/>
    <w:rsid w:val="0033297D"/>
    <w:rsid w:val="003378FA"/>
    <w:rsid w:val="00346CD9"/>
    <w:rsid w:val="003701E8"/>
    <w:rsid w:val="00381E93"/>
    <w:rsid w:val="003A2B29"/>
    <w:rsid w:val="003A46FA"/>
    <w:rsid w:val="003B220A"/>
    <w:rsid w:val="003C0DEF"/>
    <w:rsid w:val="003C15CB"/>
    <w:rsid w:val="003C37F0"/>
    <w:rsid w:val="003C7E2F"/>
    <w:rsid w:val="003D7A34"/>
    <w:rsid w:val="003E222D"/>
    <w:rsid w:val="003E4A0F"/>
    <w:rsid w:val="003E7AF9"/>
    <w:rsid w:val="003F14CF"/>
    <w:rsid w:val="003F754B"/>
    <w:rsid w:val="00401441"/>
    <w:rsid w:val="00406682"/>
    <w:rsid w:val="00410958"/>
    <w:rsid w:val="00417ECC"/>
    <w:rsid w:val="00426830"/>
    <w:rsid w:val="00430B2A"/>
    <w:rsid w:val="00436CF0"/>
    <w:rsid w:val="00437A2F"/>
    <w:rsid w:val="004461F9"/>
    <w:rsid w:val="00447638"/>
    <w:rsid w:val="004563DC"/>
    <w:rsid w:val="00456732"/>
    <w:rsid w:val="00460E99"/>
    <w:rsid w:val="00462FDC"/>
    <w:rsid w:val="004671B3"/>
    <w:rsid w:val="00470DC7"/>
    <w:rsid w:val="004864E4"/>
    <w:rsid w:val="00487055"/>
    <w:rsid w:val="004924DD"/>
    <w:rsid w:val="004A2BA6"/>
    <w:rsid w:val="004A69BB"/>
    <w:rsid w:val="004B43DB"/>
    <w:rsid w:val="004B63B1"/>
    <w:rsid w:val="004B6584"/>
    <w:rsid w:val="004B68DA"/>
    <w:rsid w:val="004D5E9D"/>
    <w:rsid w:val="004E2387"/>
    <w:rsid w:val="0050009B"/>
    <w:rsid w:val="00517B0C"/>
    <w:rsid w:val="00523F15"/>
    <w:rsid w:val="005272CB"/>
    <w:rsid w:val="005314C9"/>
    <w:rsid w:val="00547FE9"/>
    <w:rsid w:val="00566EEB"/>
    <w:rsid w:val="00574BD6"/>
    <w:rsid w:val="005801D6"/>
    <w:rsid w:val="00582101"/>
    <w:rsid w:val="00595376"/>
    <w:rsid w:val="005A10B6"/>
    <w:rsid w:val="005A1A69"/>
    <w:rsid w:val="005A3400"/>
    <w:rsid w:val="005A7DDF"/>
    <w:rsid w:val="005C3420"/>
    <w:rsid w:val="005D16FF"/>
    <w:rsid w:val="005E5696"/>
    <w:rsid w:val="005F5082"/>
    <w:rsid w:val="006023B4"/>
    <w:rsid w:val="00613786"/>
    <w:rsid w:val="006232C3"/>
    <w:rsid w:val="00642427"/>
    <w:rsid w:val="00652900"/>
    <w:rsid w:val="006636A2"/>
    <w:rsid w:val="00664D24"/>
    <w:rsid w:val="006674BF"/>
    <w:rsid w:val="00687A2A"/>
    <w:rsid w:val="00695A3B"/>
    <w:rsid w:val="0069748E"/>
    <w:rsid w:val="006B3892"/>
    <w:rsid w:val="006C19CF"/>
    <w:rsid w:val="006D6443"/>
    <w:rsid w:val="006D6AB0"/>
    <w:rsid w:val="006E61DE"/>
    <w:rsid w:val="007025B5"/>
    <w:rsid w:val="00715D9D"/>
    <w:rsid w:val="007175D0"/>
    <w:rsid w:val="007331CC"/>
    <w:rsid w:val="00742C48"/>
    <w:rsid w:val="0077594F"/>
    <w:rsid w:val="00785C42"/>
    <w:rsid w:val="007B45DF"/>
    <w:rsid w:val="007C09A1"/>
    <w:rsid w:val="007C4087"/>
    <w:rsid w:val="007D0974"/>
    <w:rsid w:val="007D0EBF"/>
    <w:rsid w:val="007D3B0E"/>
    <w:rsid w:val="007E1B08"/>
    <w:rsid w:val="007F3CCB"/>
    <w:rsid w:val="00826066"/>
    <w:rsid w:val="0083279B"/>
    <w:rsid w:val="00834741"/>
    <w:rsid w:val="00836B5D"/>
    <w:rsid w:val="008426E8"/>
    <w:rsid w:val="00851B6D"/>
    <w:rsid w:val="00861C50"/>
    <w:rsid w:val="008633B2"/>
    <w:rsid w:val="00865115"/>
    <w:rsid w:val="00872F89"/>
    <w:rsid w:val="0087357E"/>
    <w:rsid w:val="008745A9"/>
    <w:rsid w:val="00874FF4"/>
    <w:rsid w:val="00885E2A"/>
    <w:rsid w:val="00895461"/>
    <w:rsid w:val="00896912"/>
    <w:rsid w:val="008C65EB"/>
    <w:rsid w:val="008E5D9C"/>
    <w:rsid w:val="008F72B9"/>
    <w:rsid w:val="00912A6C"/>
    <w:rsid w:val="00920057"/>
    <w:rsid w:val="00927579"/>
    <w:rsid w:val="009334E6"/>
    <w:rsid w:val="00955B52"/>
    <w:rsid w:val="00970926"/>
    <w:rsid w:val="009709F3"/>
    <w:rsid w:val="009821FC"/>
    <w:rsid w:val="00990EF8"/>
    <w:rsid w:val="00991AEA"/>
    <w:rsid w:val="009A15E1"/>
    <w:rsid w:val="009A7578"/>
    <w:rsid w:val="009A7E0C"/>
    <w:rsid w:val="009A7F48"/>
    <w:rsid w:val="009D4E72"/>
    <w:rsid w:val="009D666A"/>
    <w:rsid w:val="009E4485"/>
    <w:rsid w:val="009F00E9"/>
    <w:rsid w:val="009F0EAD"/>
    <w:rsid w:val="009F1630"/>
    <w:rsid w:val="009F21AE"/>
    <w:rsid w:val="00A03181"/>
    <w:rsid w:val="00A0570C"/>
    <w:rsid w:val="00A07E41"/>
    <w:rsid w:val="00A16580"/>
    <w:rsid w:val="00A242AD"/>
    <w:rsid w:val="00A44278"/>
    <w:rsid w:val="00A77B2C"/>
    <w:rsid w:val="00A878AA"/>
    <w:rsid w:val="00AA582D"/>
    <w:rsid w:val="00AC7E88"/>
    <w:rsid w:val="00AD6C23"/>
    <w:rsid w:val="00AD6D70"/>
    <w:rsid w:val="00AF429E"/>
    <w:rsid w:val="00AF5589"/>
    <w:rsid w:val="00B04BB6"/>
    <w:rsid w:val="00B07633"/>
    <w:rsid w:val="00B21DC4"/>
    <w:rsid w:val="00B247FC"/>
    <w:rsid w:val="00B27DEC"/>
    <w:rsid w:val="00B45AC3"/>
    <w:rsid w:val="00B50D99"/>
    <w:rsid w:val="00B567FD"/>
    <w:rsid w:val="00B61418"/>
    <w:rsid w:val="00B622B3"/>
    <w:rsid w:val="00B735C7"/>
    <w:rsid w:val="00B80B97"/>
    <w:rsid w:val="00B815CB"/>
    <w:rsid w:val="00B93077"/>
    <w:rsid w:val="00B96395"/>
    <w:rsid w:val="00BA693B"/>
    <w:rsid w:val="00BB03D3"/>
    <w:rsid w:val="00BD3D08"/>
    <w:rsid w:val="00BD5337"/>
    <w:rsid w:val="00C14DF0"/>
    <w:rsid w:val="00C23F25"/>
    <w:rsid w:val="00C25391"/>
    <w:rsid w:val="00C4295A"/>
    <w:rsid w:val="00C519AB"/>
    <w:rsid w:val="00C52405"/>
    <w:rsid w:val="00C549BF"/>
    <w:rsid w:val="00C6000C"/>
    <w:rsid w:val="00C62543"/>
    <w:rsid w:val="00C63F52"/>
    <w:rsid w:val="00C65849"/>
    <w:rsid w:val="00C87BD6"/>
    <w:rsid w:val="00CB263E"/>
    <w:rsid w:val="00CB6F34"/>
    <w:rsid w:val="00CC5682"/>
    <w:rsid w:val="00CD0966"/>
    <w:rsid w:val="00CF4603"/>
    <w:rsid w:val="00D06336"/>
    <w:rsid w:val="00D2039D"/>
    <w:rsid w:val="00D33DAC"/>
    <w:rsid w:val="00D57AA4"/>
    <w:rsid w:val="00D60DD9"/>
    <w:rsid w:val="00D63AD8"/>
    <w:rsid w:val="00D67DDA"/>
    <w:rsid w:val="00D9388F"/>
    <w:rsid w:val="00DA375E"/>
    <w:rsid w:val="00DA47B3"/>
    <w:rsid w:val="00DB53AD"/>
    <w:rsid w:val="00DD22CD"/>
    <w:rsid w:val="00DE4C41"/>
    <w:rsid w:val="00E26298"/>
    <w:rsid w:val="00E33BB1"/>
    <w:rsid w:val="00E50CFC"/>
    <w:rsid w:val="00E61723"/>
    <w:rsid w:val="00E67682"/>
    <w:rsid w:val="00E92A23"/>
    <w:rsid w:val="00E95F63"/>
    <w:rsid w:val="00EA1B4C"/>
    <w:rsid w:val="00EA51A1"/>
    <w:rsid w:val="00EC34DF"/>
    <w:rsid w:val="00ED79A6"/>
    <w:rsid w:val="00EE0FD9"/>
    <w:rsid w:val="00F147B6"/>
    <w:rsid w:val="00F34711"/>
    <w:rsid w:val="00F34E31"/>
    <w:rsid w:val="00F36A06"/>
    <w:rsid w:val="00F45A78"/>
    <w:rsid w:val="00F62702"/>
    <w:rsid w:val="00F80904"/>
    <w:rsid w:val="00F875FF"/>
    <w:rsid w:val="00F964F3"/>
    <w:rsid w:val="00FB17CA"/>
    <w:rsid w:val="00FB593D"/>
    <w:rsid w:val="00FC306E"/>
    <w:rsid w:val="00FC7D3B"/>
    <w:rsid w:val="00FE6C62"/>
    <w:rsid w:val="00FE7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3DAC"/>
  </w:style>
  <w:style w:type="paragraph" w:styleId="a5">
    <w:name w:val="List Paragraph"/>
    <w:basedOn w:val="a"/>
    <w:uiPriority w:val="34"/>
    <w:qFormat/>
    <w:rsid w:val="00A07E41"/>
    <w:pPr>
      <w:ind w:left="720"/>
      <w:contextualSpacing/>
    </w:pPr>
  </w:style>
  <w:style w:type="paragraph" w:styleId="a6">
    <w:name w:val="footer"/>
    <w:basedOn w:val="a"/>
    <w:link w:val="a7"/>
    <w:uiPriority w:val="99"/>
    <w:semiHidden/>
    <w:unhideWhenUsed/>
    <w:rsid w:val="00FE6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E6C62"/>
  </w:style>
  <w:style w:type="paragraph" w:styleId="a8">
    <w:name w:val="Balloon Text"/>
    <w:basedOn w:val="a"/>
    <w:link w:val="a9"/>
    <w:uiPriority w:val="99"/>
    <w:semiHidden/>
    <w:unhideWhenUsed/>
    <w:rsid w:val="00697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4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3DAC"/>
  </w:style>
  <w:style w:type="paragraph" w:styleId="a5">
    <w:name w:val="List Paragraph"/>
    <w:basedOn w:val="a"/>
    <w:uiPriority w:val="34"/>
    <w:qFormat/>
    <w:rsid w:val="00A07E41"/>
    <w:pPr>
      <w:ind w:left="720"/>
      <w:contextualSpacing/>
    </w:pPr>
  </w:style>
  <w:style w:type="paragraph" w:styleId="a6">
    <w:name w:val="footer"/>
    <w:basedOn w:val="a"/>
    <w:link w:val="a7"/>
    <w:uiPriority w:val="99"/>
    <w:semiHidden/>
    <w:unhideWhenUsed/>
    <w:rsid w:val="00FE6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E6C62"/>
  </w:style>
  <w:style w:type="paragraph" w:styleId="a8">
    <w:name w:val="Balloon Text"/>
    <w:basedOn w:val="a"/>
    <w:link w:val="a9"/>
    <w:uiPriority w:val="99"/>
    <w:semiHidden/>
    <w:unhideWhenUsed/>
    <w:rsid w:val="00697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74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5282</Words>
  <Characters>30112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Ефимова</dc:creator>
  <cp:keywords/>
  <cp:lastModifiedBy>НачКодСтат</cp:lastModifiedBy>
  <cp:revision>86</cp:revision>
  <cp:lastPrinted>2025-04-29T14:53:00Z</cp:lastPrinted>
  <dcterms:created xsi:type="dcterms:W3CDTF">2025-04-14T12:45:00Z</dcterms:created>
  <dcterms:modified xsi:type="dcterms:W3CDTF">2026-08-21T11:46:00Z</dcterms:modified>
</cp:coreProperties>
</file>