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E27" w:rsidRDefault="00340E27" w:rsidP="00D33DAC">
      <w:pPr>
        <w:spacing w:after="0" w:line="240" w:lineRule="auto"/>
        <w:ind w:firstLine="5812"/>
        <w:jc w:val="center"/>
        <w:rPr>
          <w:rFonts w:ascii="Times New Roman" w:hAnsi="Times New Roman"/>
          <w:color w:val="000000"/>
          <w:sz w:val="26"/>
          <w:szCs w:val="26"/>
          <w:lang w:eastAsia="ru-RU"/>
        </w:rPr>
      </w:pPr>
    </w:p>
    <w:p w:rsidR="00340E27" w:rsidRPr="00B622B3" w:rsidRDefault="00340E27" w:rsidP="00A61F8E">
      <w:pPr>
        <w:spacing w:after="0" w:line="240" w:lineRule="auto"/>
        <w:ind w:firstLine="5812"/>
        <w:jc w:val="center"/>
        <w:rPr>
          <w:rFonts w:ascii="Times New Roman" w:hAnsi="Times New Roman"/>
          <w:color w:val="000000"/>
          <w:sz w:val="26"/>
          <w:szCs w:val="26"/>
          <w:lang w:eastAsia="ru-RU"/>
        </w:rPr>
      </w:pPr>
      <w:r w:rsidRPr="00B622B3">
        <w:rPr>
          <w:rFonts w:ascii="Times New Roman" w:hAnsi="Times New Roman"/>
          <w:color w:val="000000"/>
          <w:sz w:val="26"/>
          <w:szCs w:val="26"/>
          <w:lang w:eastAsia="ru-RU"/>
        </w:rPr>
        <w:t>Утверждена</w:t>
      </w:r>
    </w:p>
    <w:p w:rsidR="00340E27" w:rsidRPr="00B622B3" w:rsidRDefault="00340E27" w:rsidP="00A61F8E">
      <w:pPr>
        <w:spacing w:after="0" w:line="240" w:lineRule="auto"/>
        <w:ind w:left="5812"/>
        <w:jc w:val="center"/>
        <w:rPr>
          <w:rFonts w:ascii="Times New Roman" w:hAnsi="Times New Roman"/>
          <w:color w:val="000000"/>
          <w:sz w:val="26"/>
          <w:szCs w:val="26"/>
          <w:lang w:eastAsia="ru-RU"/>
        </w:rPr>
      </w:pPr>
      <w:r w:rsidRPr="00B622B3">
        <w:rPr>
          <w:rFonts w:ascii="Times New Roman" w:hAnsi="Times New Roman"/>
          <w:color w:val="000000"/>
          <w:sz w:val="26"/>
          <w:szCs w:val="26"/>
          <w:lang w:eastAsia="ru-RU"/>
        </w:rPr>
        <w:t>постановлением президиума Смоленского областного суда</w:t>
      </w:r>
    </w:p>
    <w:p w:rsidR="00340E27" w:rsidRPr="00B622B3" w:rsidRDefault="00340E27" w:rsidP="00A61F8E">
      <w:pPr>
        <w:spacing w:after="0" w:line="240" w:lineRule="auto"/>
        <w:ind w:firstLine="5812"/>
        <w:jc w:val="center"/>
        <w:rPr>
          <w:rFonts w:ascii="Times New Roman" w:hAnsi="Times New Roman"/>
          <w:color w:val="000000"/>
          <w:sz w:val="26"/>
          <w:szCs w:val="26"/>
          <w:lang w:eastAsia="ru-RU"/>
        </w:rPr>
      </w:pPr>
      <w:r>
        <w:rPr>
          <w:rFonts w:ascii="Times New Roman" w:hAnsi="Times New Roman"/>
          <w:color w:val="000000"/>
          <w:sz w:val="26"/>
          <w:szCs w:val="26"/>
          <w:lang w:eastAsia="ru-RU"/>
        </w:rPr>
        <w:t>4 мая</w:t>
      </w:r>
      <w:r w:rsidRPr="00B622B3">
        <w:rPr>
          <w:rFonts w:ascii="Times New Roman" w:hAnsi="Times New Roman"/>
          <w:color w:val="000000"/>
          <w:sz w:val="26"/>
          <w:szCs w:val="26"/>
          <w:lang w:eastAsia="ru-RU"/>
        </w:rPr>
        <w:t xml:space="preserve"> </w:t>
      </w:r>
      <w:smartTag w:uri="urn:schemas-microsoft-com:office:smarttags" w:element="metricconverter">
        <w:smartTagPr>
          <w:attr w:name="ProductID" w:val="2026 г"/>
        </w:smartTagPr>
        <w:r w:rsidRPr="00B622B3">
          <w:rPr>
            <w:rFonts w:ascii="Times New Roman" w:hAnsi="Times New Roman"/>
            <w:color w:val="000000"/>
            <w:sz w:val="26"/>
            <w:szCs w:val="26"/>
            <w:lang w:eastAsia="ru-RU"/>
          </w:rPr>
          <w:t>202</w:t>
        </w:r>
        <w:r>
          <w:rPr>
            <w:rFonts w:ascii="Times New Roman" w:hAnsi="Times New Roman"/>
            <w:color w:val="000000"/>
            <w:sz w:val="26"/>
            <w:szCs w:val="26"/>
            <w:lang w:eastAsia="ru-RU"/>
          </w:rPr>
          <w:t>6</w:t>
        </w:r>
        <w:r w:rsidRPr="00B622B3">
          <w:rPr>
            <w:rFonts w:ascii="Times New Roman" w:hAnsi="Times New Roman"/>
            <w:color w:val="000000"/>
            <w:sz w:val="26"/>
            <w:szCs w:val="26"/>
            <w:lang w:eastAsia="ru-RU"/>
          </w:rPr>
          <w:t xml:space="preserve"> г</w:t>
        </w:r>
      </w:smartTag>
      <w:r w:rsidRPr="00B622B3">
        <w:rPr>
          <w:rFonts w:ascii="Times New Roman" w:hAnsi="Times New Roman"/>
          <w:color w:val="000000"/>
          <w:sz w:val="26"/>
          <w:szCs w:val="26"/>
          <w:lang w:eastAsia="ru-RU"/>
        </w:rPr>
        <w:t>.</w:t>
      </w:r>
    </w:p>
    <w:p w:rsidR="00340E27" w:rsidRDefault="00340E27" w:rsidP="00A61F8E">
      <w:pPr>
        <w:spacing w:after="0" w:line="240" w:lineRule="auto"/>
        <w:ind w:firstLine="709"/>
        <w:jc w:val="center"/>
        <w:rPr>
          <w:rFonts w:ascii="Times New Roman" w:hAnsi="Times New Roman"/>
          <w:b/>
          <w:color w:val="000000"/>
          <w:sz w:val="26"/>
          <w:szCs w:val="26"/>
          <w:lang w:eastAsia="ru-RU"/>
        </w:rPr>
      </w:pPr>
    </w:p>
    <w:p w:rsidR="00340E27" w:rsidRPr="00B622B3" w:rsidRDefault="00340E27" w:rsidP="00D33DAC">
      <w:pPr>
        <w:spacing w:after="0" w:line="240" w:lineRule="auto"/>
        <w:ind w:firstLine="709"/>
        <w:jc w:val="center"/>
        <w:rPr>
          <w:rFonts w:ascii="Times New Roman" w:hAnsi="Times New Roman"/>
          <w:b/>
          <w:color w:val="000000"/>
          <w:sz w:val="26"/>
          <w:szCs w:val="26"/>
          <w:lang w:eastAsia="ru-RU"/>
        </w:rPr>
      </w:pPr>
    </w:p>
    <w:p w:rsidR="00340E27" w:rsidRPr="00B622B3" w:rsidRDefault="00340E27" w:rsidP="00FE6C62">
      <w:pPr>
        <w:spacing w:after="0" w:line="240" w:lineRule="auto"/>
        <w:jc w:val="center"/>
        <w:rPr>
          <w:rFonts w:ascii="Times New Roman" w:hAnsi="Times New Roman"/>
          <w:b/>
          <w:color w:val="000000"/>
          <w:sz w:val="26"/>
          <w:szCs w:val="26"/>
          <w:lang w:eastAsia="ru-RU"/>
        </w:rPr>
      </w:pPr>
      <w:r w:rsidRPr="00B622B3">
        <w:rPr>
          <w:rFonts w:ascii="Times New Roman" w:hAnsi="Times New Roman"/>
          <w:b/>
          <w:color w:val="000000"/>
          <w:sz w:val="26"/>
          <w:szCs w:val="26"/>
          <w:lang w:eastAsia="ru-RU"/>
        </w:rPr>
        <w:t>Справка</w:t>
      </w:r>
    </w:p>
    <w:p w:rsidR="00340E27" w:rsidRPr="00B622B3" w:rsidRDefault="00340E27" w:rsidP="00FE6C62">
      <w:pPr>
        <w:autoSpaceDE w:val="0"/>
        <w:autoSpaceDN w:val="0"/>
        <w:adjustRightInd w:val="0"/>
        <w:spacing w:after="0" w:line="240" w:lineRule="auto"/>
        <w:jc w:val="center"/>
        <w:rPr>
          <w:rFonts w:ascii="Times New Roman" w:hAnsi="Times New Roman"/>
          <w:b/>
          <w:color w:val="000000"/>
          <w:sz w:val="26"/>
          <w:szCs w:val="26"/>
          <w:lang w:eastAsia="ru-RU"/>
        </w:rPr>
      </w:pPr>
      <w:r w:rsidRPr="00B622B3">
        <w:rPr>
          <w:rFonts w:ascii="Times New Roman" w:hAnsi="Times New Roman"/>
          <w:b/>
          <w:color w:val="000000"/>
          <w:sz w:val="26"/>
          <w:szCs w:val="26"/>
          <w:lang w:eastAsia="ru-RU"/>
        </w:rPr>
        <w:t xml:space="preserve">о причинах, послуживших основанием для отмены в апелляционном порядке судебных актов районных (городских) судов Смоленской области по административным делам в </w:t>
      </w:r>
      <w:r>
        <w:rPr>
          <w:rFonts w:ascii="Times New Roman" w:hAnsi="Times New Roman"/>
          <w:b/>
          <w:color w:val="000000"/>
          <w:sz w:val="26"/>
          <w:szCs w:val="26"/>
          <w:lang w:eastAsia="ru-RU"/>
        </w:rPr>
        <w:t>первом</w:t>
      </w:r>
      <w:r w:rsidRPr="00B622B3">
        <w:rPr>
          <w:rFonts w:ascii="Times New Roman" w:hAnsi="Times New Roman"/>
          <w:b/>
          <w:color w:val="000000"/>
          <w:sz w:val="26"/>
          <w:szCs w:val="26"/>
          <w:lang w:eastAsia="ru-RU"/>
        </w:rPr>
        <w:t xml:space="preserve"> квартале </w:t>
      </w:r>
      <w:smartTag w:uri="urn:schemas-microsoft-com:office:smarttags" w:element="metricconverter">
        <w:smartTagPr>
          <w:attr w:name="ProductID" w:val="2026 г"/>
        </w:smartTagPr>
        <w:r w:rsidRPr="00B622B3">
          <w:rPr>
            <w:rFonts w:ascii="Times New Roman" w:hAnsi="Times New Roman"/>
            <w:b/>
            <w:color w:val="000000"/>
            <w:sz w:val="26"/>
            <w:szCs w:val="26"/>
            <w:lang w:eastAsia="ru-RU"/>
          </w:rPr>
          <w:t>202</w:t>
        </w:r>
        <w:r>
          <w:rPr>
            <w:rFonts w:ascii="Times New Roman" w:hAnsi="Times New Roman"/>
            <w:b/>
            <w:color w:val="000000"/>
            <w:sz w:val="26"/>
            <w:szCs w:val="26"/>
            <w:lang w:eastAsia="ru-RU"/>
          </w:rPr>
          <w:t>6</w:t>
        </w:r>
        <w:r w:rsidRPr="00B622B3">
          <w:rPr>
            <w:rFonts w:ascii="Times New Roman" w:hAnsi="Times New Roman"/>
            <w:b/>
            <w:color w:val="000000"/>
            <w:sz w:val="26"/>
            <w:szCs w:val="26"/>
            <w:lang w:eastAsia="ru-RU"/>
          </w:rPr>
          <w:t xml:space="preserve"> г</w:t>
        </w:r>
      </w:smartTag>
      <w:r w:rsidRPr="00B622B3">
        <w:rPr>
          <w:rFonts w:ascii="Times New Roman" w:hAnsi="Times New Roman"/>
          <w:b/>
          <w:color w:val="000000"/>
          <w:sz w:val="26"/>
          <w:szCs w:val="26"/>
          <w:lang w:eastAsia="ru-RU"/>
        </w:rPr>
        <w:t>.</w:t>
      </w:r>
    </w:p>
    <w:p w:rsidR="00340E27" w:rsidRPr="00C63F52" w:rsidRDefault="00340E27" w:rsidP="00FE6C62">
      <w:pPr>
        <w:autoSpaceDE w:val="0"/>
        <w:autoSpaceDN w:val="0"/>
        <w:adjustRightInd w:val="0"/>
        <w:spacing w:after="0" w:line="240" w:lineRule="auto"/>
        <w:jc w:val="center"/>
        <w:rPr>
          <w:rFonts w:ascii="Times New Roman" w:hAnsi="Times New Roman"/>
          <w:b/>
          <w:color w:val="000000"/>
          <w:sz w:val="26"/>
          <w:szCs w:val="26"/>
          <w:lang w:eastAsia="ru-RU"/>
        </w:rPr>
      </w:pPr>
    </w:p>
    <w:p w:rsidR="00340E27" w:rsidRDefault="00340E27" w:rsidP="007E1B08">
      <w:pPr>
        <w:spacing w:after="0" w:line="240" w:lineRule="auto"/>
        <w:ind w:firstLine="709"/>
        <w:jc w:val="both"/>
        <w:rPr>
          <w:rFonts w:ascii="Times New Roman" w:hAnsi="Times New Roman"/>
          <w:b/>
          <w:sz w:val="26"/>
          <w:szCs w:val="26"/>
          <w:lang w:eastAsia="ru-RU"/>
        </w:rPr>
      </w:pPr>
    </w:p>
    <w:p w:rsidR="00340E27" w:rsidRPr="007E1B08" w:rsidRDefault="00340E27" w:rsidP="007E1B08">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1</w:t>
      </w:r>
      <w:r w:rsidRPr="007E1B08">
        <w:rPr>
          <w:rFonts w:ascii="Times New Roman" w:hAnsi="Times New Roman"/>
          <w:b/>
          <w:sz w:val="26"/>
          <w:szCs w:val="26"/>
          <w:lang w:eastAsia="ru-RU"/>
        </w:rPr>
        <w:t>. Суд, рассматривая дела, связанные с запретом иностранным гражданам на въезд в Российскую Федерацию, при осуществлении</w:t>
      </w:r>
      <w:r>
        <w:rPr>
          <w:rFonts w:ascii="Times New Roman" w:hAnsi="Times New Roman"/>
          <w:b/>
          <w:sz w:val="26"/>
          <w:szCs w:val="26"/>
          <w:lang w:eastAsia="ru-RU"/>
        </w:rPr>
        <w:t xml:space="preserve"> </w:t>
      </w:r>
      <w:r w:rsidRPr="007E1B08">
        <w:rPr>
          <w:rFonts w:ascii="Times New Roman" w:hAnsi="Times New Roman"/>
          <w:b/>
          <w:sz w:val="26"/>
          <w:szCs w:val="26"/>
          <w:lang w:eastAsia="ru-RU"/>
        </w:rPr>
        <w:t>контроля за законностью и обоснованностью решения административного органа разрешает вопрос о необходимости, адекватности и пропорциональности данного запрета для конкретного иностранного гражданина в его конкретных обстоятельствах.</w:t>
      </w:r>
    </w:p>
    <w:p w:rsidR="00340E27" w:rsidRPr="007E1B08" w:rsidRDefault="00340E27" w:rsidP="007E1B08">
      <w:pPr>
        <w:spacing w:after="0" w:line="240" w:lineRule="auto"/>
        <w:ind w:firstLine="709"/>
        <w:jc w:val="both"/>
        <w:rPr>
          <w:rFonts w:ascii="Times New Roman" w:hAnsi="Times New Roman"/>
          <w:b/>
          <w:sz w:val="26"/>
          <w:szCs w:val="26"/>
          <w:lang w:eastAsia="ru-RU"/>
        </w:rPr>
      </w:pPr>
      <w:r w:rsidRPr="007E1B08">
        <w:rPr>
          <w:rFonts w:ascii="Times New Roman" w:hAnsi="Times New Roman"/>
          <w:b/>
          <w:sz w:val="26"/>
          <w:szCs w:val="26"/>
          <w:lang w:eastAsia="ru-RU"/>
        </w:rPr>
        <w:t>При этом суд не лишен возможности исследовать, имеются ли иные, более существенные обстоятельства, которые препятствуют въезду иностранного гражданина в Российскую Федерацию, пребыванию и проживанию на ее территории, и учесть эти обстоятельства при решении вопроса о необходимости запрета на въезд, хотя они и не были положены в основу решения административного органа о таком запрете.</w:t>
      </w:r>
    </w:p>
    <w:p w:rsidR="00340E27" w:rsidRPr="003A2B29" w:rsidRDefault="00340E27" w:rsidP="00C63F52">
      <w:pPr>
        <w:spacing w:after="0" w:line="240" w:lineRule="auto"/>
        <w:ind w:firstLine="709"/>
        <w:jc w:val="both"/>
        <w:rPr>
          <w:rFonts w:ascii="Times New Roman" w:hAnsi="Times New Roman"/>
          <w:color w:val="FF0000"/>
          <w:sz w:val="26"/>
          <w:szCs w:val="26"/>
          <w:lang w:eastAsia="ru-RU"/>
        </w:rPr>
      </w:pPr>
    </w:p>
    <w:p w:rsidR="00340E27" w:rsidRPr="003C37F0" w:rsidRDefault="00340E27" w:rsidP="00872F89">
      <w:pPr>
        <w:spacing w:after="0" w:line="240" w:lineRule="auto"/>
        <w:ind w:firstLine="709"/>
        <w:jc w:val="both"/>
        <w:rPr>
          <w:rFonts w:ascii="Times New Roman" w:hAnsi="Times New Roman"/>
          <w:sz w:val="26"/>
          <w:szCs w:val="26"/>
          <w:lang w:eastAsia="ru-RU"/>
        </w:rPr>
      </w:pPr>
      <w:r w:rsidRPr="003C37F0">
        <w:rPr>
          <w:rFonts w:ascii="Times New Roman" w:hAnsi="Times New Roman"/>
          <w:sz w:val="26"/>
          <w:szCs w:val="26"/>
          <w:lang w:eastAsia="ru-RU"/>
        </w:rPr>
        <w:t xml:space="preserve">Х., уточнив требования, обратился в суд с административным исковым заявлением к УМВД России по Смоленской области о признании незаконным решения от </w:t>
      </w:r>
      <w:r>
        <w:rPr>
          <w:rFonts w:ascii="Times New Roman" w:hAnsi="Times New Roman"/>
          <w:sz w:val="26"/>
          <w:szCs w:val="26"/>
          <w:lang w:eastAsia="ru-RU"/>
        </w:rPr>
        <w:t xml:space="preserve">                         </w:t>
      </w:r>
      <w:r w:rsidRPr="003C37F0">
        <w:rPr>
          <w:rFonts w:ascii="Times New Roman" w:hAnsi="Times New Roman"/>
          <w:sz w:val="26"/>
          <w:szCs w:val="26"/>
          <w:lang w:eastAsia="ru-RU"/>
        </w:rPr>
        <w:t xml:space="preserve">15 мая </w:t>
      </w:r>
      <w:smartTag w:uri="urn:schemas-microsoft-com:office:smarttags" w:element="metricconverter">
        <w:smartTagPr>
          <w:attr w:name="ProductID" w:val="2025 г"/>
        </w:smartTagPr>
        <w:r w:rsidRPr="003C37F0">
          <w:rPr>
            <w:rFonts w:ascii="Times New Roman" w:hAnsi="Times New Roman"/>
            <w:sz w:val="26"/>
            <w:szCs w:val="26"/>
            <w:lang w:eastAsia="ru-RU"/>
          </w:rPr>
          <w:t>2025 г</w:t>
        </w:r>
      </w:smartTag>
      <w:r w:rsidRPr="003C37F0">
        <w:rPr>
          <w:rFonts w:ascii="Times New Roman" w:hAnsi="Times New Roman"/>
          <w:sz w:val="26"/>
          <w:szCs w:val="26"/>
          <w:lang w:eastAsia="ru-RU"/>
        </w:rPr>
        <w:t xml:space="preserve">. № 224 о неразрешении ему въезда в Российскую Федерацию до </w:t>
      </w:r>
      <w:r>
        <w:rPr>
          <w:rFonts w:ascii="Times New Roman" w:hAnsi="Times New Roman"/>
          <w:sz w:val="26"/>
          <w:szCs w:val="26"/>
          <w:lang w:eastAsia="ru-RU"/>
        </w:rPr>
        <w:t xml:space="preserve">                       </w:t>
      </w:r>
      <w:r w:rsidRPr="003C37F0">
        <w:rPr>
          <w:rFonts w:ascii="Times New Roman" w:hAnsi="Times New Roman"/>
          <w:sz w:val="26"/>
          <w:szCs w:val="26"/>
          <w:lang w:eastAsia="ru-RU"/>
        </w:rPr>
        <w:t xml:space="preserve">3 мая </w:t>
      </w:r>
      <w:smartTag w:uri="urn:schemas-microsoft-com:office:smarttags" w:element="metricconverter">
        <w:smartTagPr>
          <w:attr w:name="ProductID" w:val="2029 г"/>
        </w:smartTagPr>
        <w:r w:rsidRPr="003C37F0">
          <w:rPr>
            <w:rFonts w:ascii="Times New Roman" w:hAnsi="Times New Roman"/>
            <w:sz w:val="26"/>
            <w:szCs w:val="26"/>
            <w:lang w:eastAsia="ru-RU"/>
          </w:rPr>
          <w:t>2029 г</w:t>
        </w:r>
      </w:smartTag>
      <w:r w:rsidRPr="003C37F0">
        <w:rPr>
          <w:rFonts w:ascii="Times New Roman" w:hAnsi="Times New Roman"/>
          <w:sz w:val="26"/>
          <w:szCs w:val="26"/>
          <w:lang w:eastAsia="ru-RU"/>
        </w:rPr>
        <w:t xml:space="preserve">., основанием для принятия которого в соответствии с подп. 11 ч. 1 ст. 27 Федерального закона от 15 августа </w:t>
      </w:r>
      <w:smartTag w:uri="urn:schemas-microsoft-com:office:smarttags" w:element="metricconverter">
        <w:smartTagPr>
          <w:attr w:name="ProductID" w:val="1996 г"/>
        </w:smartTagPr>
        <w:r w:rsidRPr="003C37F0">
          <w:rPr>
            <w:rFonts w:ascii="Times New Roman" w:hAnsi="Times New Roman"/>
            <w:sz w:val="26"/>
            <w:szCs w:val="26"/>
            <w:lang w:eastAsia="ru-RU"/>
          </w:rPr>
          <w:t>1996 г</w:t>
        </w:r>
      </w:smartTag>
      <w:r w:rsidRPr="003C37F0">
        <w:rPr>
          <w:rFonts w:ascii="Times New Roman" w:hAnsi="Times New Roman"/>
          <w:sz w:val="26"/>
          <w:szCs w:val="26"/>
          <w:lang w:eastAsia="ru-RU"/>
        </w:rPr>
        <w:t xml:space="preserve">. № 114-ФЗ «О порядке выезда из Российской Федерации и въезда в Российскую Федерацию» </w:t>
      </w:r>
      <w:r>
        <w:rPr>
          <w:rFonts w:ascii="Times New Roman" w:hAnsi="Times New Roman"/>
          <w:sz w:val="26"/>
          <w:szCs w:val="26"/>
          <w:lang w:eastAsia="ru-RU"/>
        </w:rPr>
        <w:t xml:space="preserve">(далее – Федеральный закон № 114-ФЗ) </w:t>
      </w:r>
      <w:r w:rsidRPr="003C37F0">
        <w:rPr>
          <w:rFonts w:ascii="Times New Roman" w:hAnsi="Times New Roman"/>
          <w:sz w:val="26"/>
          <w:szCs w:val="26"/>
          <w:lang w:eastAsia="ru-RU"/>
        </w:rPr>
        <w:t>послужило неоднократное в течение одного года привлечение его к административной ответственности.</w:t>
      </w:r>
      <w:r>
        <w:rPr>
          <w:rFonts w:ascii="Times New Roman" w:hAnsi="Times New Roman"/>
          <w:sz w:val="26"/>
          <w:szCs w:val="26"/>
          <w:lang w:eastAsia="ru-RU"/>
        </w:rPr>
        <w:t xml:space="preserve"> </w:t>
      </w:r>
      <w:r w:rsidRPr="003C37F0">
        <w:rPr>
          <w:rFonts w:ascii="Times New Roman" w:hAnsi="Times New Roman"/>
          <w:sz w:val="26"/>
          <w:szCs w:val="26"/>
          <w:lang w:eastAsia="ru-RU"/>
        </w:rPr>
        <w:t>Требования мотивированы тем, что он являлся иностранным гражданином</w:t>
      </w:r>
      <w:r>
        <w:rPr>
          <w:rFonts w:ascii="Times New Roman" w:hAnsi="Times New Roman"/>
          <w:sz w:val="26"/>
          <w:szCs w:val="26"/>
          <w:lang w:eastAsia="ru-RU"/>
        </w:rPr>
        <w:t>,</w:t>
      </w:r>
      <w:r w:rsidRPr="003C37F0">
        <w:rPr>
          <w:rFonts w:ascii="Times New Roman" w:hAnsi="Times New Roman"/>
          <w:sz w:val="26"/>
          <w:szCs w:val="26"/>
          <w:lang w:eastAsia="ru-RU"/>
        </w:rPr>
        <w:t xml:space="preserve"> длительное время с </w:t>
      </w:r>
      <w:smartTag w:uri="urn:schemas-microsoft-com:office:smarttags" w:element="metricconverter">
        <w:smartTagPr>
          <w:attr w:name="ProductID" w:val="2008 г"/>
        </w:smartTagPr>
        <w:r w:rsidRPr="003C37F0">
          <w:rPr>
            <w:rFonts w:ascii="Times New Roman" w:hAnsi="Times New Roman"/>
            <w:sz w:val="26"/>
            <w:szCs w:val="26"/>
            <w:lang w:eastAsia="ru-RU"/>
          </w:rPr>
          <w:t>2008 г</w:t>
        </w:r>
      </w:smartTag>
      <w:r w:rsidRPr="003C37F0">
        <w:rPr>
          <w:rFonts w:ascii="Times New Roman" w:hAnsi="Times New Roman"/>
          <w:sz w:val="26"/>
          <w:szCs w:val="26"/>
          <w:lang w:eastAsia="ru-RU"/>
        </w:rPr>
        <w:t xml:space="preserve">. проживал в РФ, в нарушение режима пребывания (проживания) в Российской Федерации он дважды: в </w:t>
      </w:r>
      <w:smartTag w:uri="urn:schemas-microsoft-com:office:smarttags" w:element="metricconverter">
        <w:smartTagPr>
          <w:attr w:name="ProductID" w:val="2023 г"/>
        </w:smartTagPr>
        <w:r w:rsidRPr="003C37F0">
          <w:rPr>
            <w:rFonts w:ascii="Times New Roman" w:hAnsi="Times New Roman"/>
            <w:sz w:val="26"/>
            <w:szCs w:val="26"/>
            <w:lang w:eastAsia="ru-RU"/>
          </w:rPr>
          <w:t>2023 г</w:t>
        </w:r>
      </w:smartTag>
      <w:r w:rsidRPr="003C37F0">
        <w:rPr>
          <w:rFonts w:ascii="Times New Roman" w:hAnsi="Times New Roman"/>
          <w:sz w:val="26"/>
          <w:szCs w:val="26"/>
          <w:lang w:eastAsia="ru-RU"/>
        </w:rPr>
        <w:t xml:space="preserve">. и в </w:t>
      </w:r>
      <w:smartTag w:uri="urn:schemas-microsoft-com:office:smarttags" w:element="metricconverter">
        <w:smartTagPr>
          <w:attr w:name="ProductID" w:val="2024 г"/>
        </w:smartTagPr>
        <w:r w:rsidRPr="003C37F0">
          <w:rPr>
            <w:rFonts w:ascii="Times New Roman" w:hAnsi="Times New Roman"/>
            <w:sz w:val="26"/>
            <w:szCs w:val="26"/>
            <w:lang w:eastAsia="ru-RU"/>
          </w:rPr>
          <w:t>2024 г</w:t>
        </w:r>
      </w:smartTag>
      <w:r w:rsidRPr="003C37F0">
        <w:rPr>
          <w:rFonts w:ascii="Times New Roman" w:hAnsi="Times New Roman"/>
          <w:sz w:val="26"/>
          <w:szCs w:val="26"/>
          <w:lang w:eastAsia="ru-RU"/>
        </w:rPr>
        <w:t xml:space="preserve">. был привлечен к административной ответственности, назначенные ему административные штрафы оплачены. Причиной несвоевременной подачи ежегодного уведомления о подтверждении своего проживания в РФ, что послужило основанием привлечения его к административной ответственности в </w:t>
      </w:r>
      <w:smartTag w:uri="urn:schemas-microsoft-com:office:smarttags" w:element="metricconverter">
        <w:smartTagPr>
          <w:attr w:name="ProductID" w:val="2023 г"/>
        </w:smartTagPr>
        <w:r w:rsidRPr="003C37F0">
          <w:rPr>
            <w:rFonts w:ascii="Times New Roman" w:hAnsi="Times New Roman"/>
            <w:sz w:val="26"/>
            <w:szCs w:val="26"/>
            <w:lang w:eastAsia="ru-RU"/>
          </w:rPr>
          <w:t>2023 г</w:t>
        </w:r>
      </w:smartTag>
      <w:r w:rsidRPr="003C37F0">
        <w:rPr>
          <w:rFonts w:ascii="Times New Roman" w:hAnsi="Times New Roman"/>
          <w:sz w:val="26"/>
          <w:szCs w:val="26"/>
          <w:lang w:eastAsia="ru-RU"/>
        </w:rPr>
        <w:t xml:space="preserve">., явилось несвоевременное возвращение из иностранного государства по причине болезни, по возвращению им были поданы необходимые документы. 19 апреля </w:t>
      </w:r>
      <w:smartTag w:uri="urn:schemas-microsoft-com:office:smarttags" w:element="metricconverter">
        <w:smartTagPr>
          <w:attr w:name="ProductID" w:val="2024 г"/>
        </w:smartTagPr>
        <w:r w:rsidRPr="003C37F0">
          <w:rPr>
            <w:rFonts w:ascii="Times New Roman" w:hAnsi="Times New Roman"/>
            <w:sz w:val="26"/>
            <w:szCs w:val="26"/>
            <w:lang w:eastAsia="ru-RU"/>
          </w:rPr>
          <w:t>2024 г</w:t>
        </w:r>
      </w:smartTag>
      <w:r w:rsidRPr="003C37F0">
        <w:rPr>
          <w:rFonts w:ascii="Times New Roman" w:hAnsi="Times New Roman"/>
          <w:sz w:val="26"/>
          <w:szCs w:val="26"/>
          <w:lang w:eastAsia="ru-RU"/>
        </w:rPr>
        <w:t xml:space="preserve">. в приеме документов ему было отказано со ссылкой на неприемный день. 22 апреля </w:t>
      </w:r>
      <w:smartTag w:uri="urn:schemas-microsoft-com:office:smarttags" w:element="metricconverter">
        <w:smartTagPr>
          <w:attr w:name="ProductID" w:val="2024 г"/>
        </w:smartTagPr>
        <w:r w:rsidRPr="003C37F0">
          <w:rPr>
            <w:rFonts w:ascii="Times New Roman" w:hAnsi="Times New Roman"/>
            <w:sz w:val="26"/>
            <w:szCs w:val="26"/>
            <w:lang w:eastAsia="ru-RU"/>
          </w:rPr>
          <w:t>2024 г</w:t>
        </w:r>
      </w:smartTag>
      <w:r w:rsidRPr="003C37F0">
        <w:rPr>
          <w:rFonts w:ascii="Times New Roman" w:hAnsi="Times New Roman"/>
          <w:sz w:val="26"/>
          <w:szCs w:val="26"/>
          <w:lang w:eastAsia="ru-RU"/>
        </w:rPr>
        <w:t>. в первый приемный</w:t>
      </w:r>
      <w:r>
        <w:rPr>
          <w:rFonts w:ascii="Times New Roman" w:hAnsi="Times New Roman"/>
          <w:sz w:val="26"/>
          <w:szCs w:val="26"/>
          <w:lang w:eastAsia="ru-RU"/>
        </w:rPr>
        <w:t xml:space="preserve"> </w:t>
      </w:r>
      <w:r w:rsidRPr="003C37F0">
        <w:rPr>
          <w:rFonts w:ascii="Times New Roman" w:hAnsi="Times New Roman"/>
          <w:sz w:val="26"/>
          <w:szCs w:val="26"/>
          <w:lang w:eastAsia="ru-RU"/>
        </w:rPr>
        <w:t xml:space="preserve">день документы приняли, но составили протокол об административном правонарушении. Вместе с тем за период с </w:t>
      </w:r>
      <w:smartTag w:uri="urn:schemas-microsoft-com:office:smarttags" w:element="metricconverter">
        <w:smartTagPr>
          <w:attr w:name="ProductID" w:val="2008 г"/>
        </w:smartTagPr>
        <w:r w:rsidRPr="003C37F0">
          <w:rPr>
            <w:rFonts w:ascii="Times New Roman" w:hAnsi="Times New Roman"/>
            <w:sz w:val="26"/>
            <w:szCs w:val="26"/>
            <w:lang w:eastAsia="ru-RU"/>
          </w:rPr>
          <w:t>2008 г</w:t>
        </w:r>
      </w:smartTag>
      <w:r w:rsidRPr="003C37F0">
        <w:rPr>
          <w:rFonts w:ascii="Times New Roman" w:hAnsi="Times New Roman"/>
          <w:sz w:val="26"/>
          <w:szCs w:val="26"/>
          <w:lang w:eastAsia="ru-RU"/>
        </w:rPr>
        <w:t>. нарушений миграционного законодательства он не допускал. Оспариваемое решение о неразрешении въезда в Российскую Федерацию полагал чрезмерным вмешательством со стороны публичных властей Российской Федерации с учетом фактических обстоятельств.</w:t>
      </w:r>
    </w:p>
    <w:p w:rsidR="00340E27" w:rsidRDefault="00340E27" w:rsidP="007C4087">
      <w:pPr>
        <w:spacing w:after="0" w:line="240" w:lineRule="auto"/>
        <w:ind w:firstLine="709"/>
        <w:jc w:val="both"/>
        <w:rPr>
          <w:rFonts w:ascii="Times New Roman" w:hAnsi="Times New Roman"/>
          <w:sz w:val="26"/>
          <w:szCs w:val="26"/>
          <w:lang w:eastAsia="ru-RU"/>
        </w:rPr>
      </w:pPr>
      <w:r w:rsidRPr="003C37F0">
        <w:rPr>
          <w:rFonts w:ascii="Times New Roman" w:hAnsi="Times New Roman"/>
          <w:sz w:val="26"/>
          <w:szCs w:val="26"/>
          <w:lang w:eastAsia="ru-RU"/>
        </w:rPr>
        <w:t xml:space="preserve">Решением Ленинского районного суда г. Смоленска от 19 сентября </w:t>
      </w:r>
      <w:smartTag w:uri="urn:schemas-microsoft-com:office:smarttags" w:element="metricconverter">
        <w:smartTagPr>
          <w:attr w:name="ProductID" w:val="2025 г"/>
        </w:smartTagPr>
        <w:r w:rsidRPr="003C37F0">
          <w:rPr>
            <w:rFonts w:ascii="Times New Roman" w:hAnsi="Times New Roman"/>
            <w:sz w:val="26"/>
            <w:szCs w:val="26"/>
            <w:lang w:eastAsia="ru-RU"/>
          </w:rPr>
          <w:t>2025 г</w:t>
        </w:r>
      </w:smartTag>
      <w:r w:rsidRPr="003C37F0">
        <w:rPr>
          <w:rFonts w:ascii="Times New Roman" w:hAnsi="Times New Roman"/>
          <w:sz w:val="26"/>
          <w:szCs w:val="26"/>
          <w:lang w:eastAsia="ru-RU"/>
        </w:rPr>
        <w:t xml:space="preserve">. административные исковые требования удовлетворены: признано незаконным решение УМВД России по Смоленской области от 15 мая </w:t>
      </w:r>
      <w:smartTag w:uri="urn:schemas-microsoft-com:office:smarttags" w:element="metricconverter">
        <w:smartTagPr>
          <w:attr w:name="ProductID" w:val="2025 г"/>
        </w:smartTagPr>
        <w:r w:rsidRPr="003C37F0">
          <w:rPr>
            <w:rFonts w:ascii="Times New Roman" w:hAnsi="Times New Roman"/>
            <w:sz w:val="26"/>
            <w:szCs w:val="26"/>
            <w:lang w:eastAsia="ru-RU"/>
          </w:rPr>
          <w:t>2025 г</w:t>
        </w:r>
      </w:smartTag>
      <w:r w:rsidRPr="003C37F0">
        <w:rPr>
          <w:rFonts w:ascii="Times New Roman" w:hAnsi="Times New Roman"/>
          <w:sz w:val="26"/>
          <w:szCs w:val="26"/>
          <w:lang w:eastAsia="ru-RU"/>
        </w:rPr>
        <w:t>. № 224 о неразрешении</w:t>
      </w:r>
      <w:r>
        <w:rPr>
          <w:rFonts w:ascii="Times New Roman" w:hAnsi="Times New Roman"/>
          <w:sz w:val="26"/>
          <w:szCs w:val="26"/>
          <w:lang w:eastAsia="ru-RU"/>
        </w:rPr>
        <w:t xml:space="preserve"> </w:t>
      </w:r>
      <w:r w:rsidRPr="003C37F0">
        <w:rPr>
          <w:rFonts w:ascii="Times New Roman" w:hAnsi="Times New Roman"/>
          <w:sz w:val="26"/>
          <w:szCs w:val="26"/>
          <w:lang w:eastAsia="ru-RU"/>
        </w:rPr>
        <w:t>Х. въезда в Российскую Федерацию.</w:t>
      </w:r>
    </w:p>
    <w:p w:rsidR="00340E27" w:rsidRDefault="00340E27" w:rsidP="007C408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w:t>
      </w:r>
      <w:r w:rsidRPr="00D67DDA">
        <w:rPr>
          <w:rFonts w:ascii="Times New Roman" w:hAnsi="Times New Roman"/>
          <w:sz w:val="26"/>
          <w:szCs w:val="26"/>
          <w:lang w:eastAsia="ru-RU"/>
        </w:rPr>
        <w:t xml:space="preserve">уд первой инстанции пришел к выводу о том, что принятое решение </w:t>
      </w:r>
      <w:r>
        <w:rPr>
          <w:rFonts w:ascii="Times New Roman" w:hAnsi="Times New Roman"/>
          <w:sz w:val="26"/>
          <w:szCs w:val="26"/>
          <w:lang w:eastAsia="ru-RU"/>
        </w:rPr>
        <w:t xml:space="preserve">о неразрешении въезда в </w:t>
      </w:r>
      <w:r w:rsidRPr="00AF429E">
        <w:rPr>
          <w:rFonts w:ascii="Times New Roman" w:hAnsi="Times New Roman"/>
          <w:sz w:val="26"/>
          <w:szCs w:val="26"/>
          <w:lang w:eastAsia="ru-RU"/>
        </w:rPr>
        <w:t>Российскую Федерацию</w:t>
      </w:r>
      <w:r w:rsidRPr="00D67DDA">
        <w:rPr>
          <w:rFonts w:ascii="Times New Roman" w:hAnsi="Times New Roman"/>
          <w:sz w:val="26"/>
          <w:szCs w:val="26"/>
          <w:lang w:eastAsia="ru-RU"/>
        </w:rPr>
        <w:t>по своим</w:t>
      </w:r>
      <w:r>
        <w:rPr>
          <w:rFonts w:ascii="Times New Roman" w:hAnsi="Times New Roman"/>
          <w:sz w:val="26"/>
          <w:szCs w:val="26"/>
          <w:lang w:eastAsia="ru-RU"/>
        </w:rPr>
        <w:t>и</w:t>
      </w:r>
      <w:r w:rsidRPr="00D67DDA">
        <w:rPr>
          <w:rFonts w:ascii="Times New Roman" w:hAnsi="Times New Roman"/>
          <w:sz w:val="26"/>
          <w:szCs w:val="26"/>
          <w:lang w:eastAsia="ru-RU"/>
        </w:rPr>
        <w:t xml:space="preserve"> последствиям</w:t>
      </w:r>
      <w:r>
        <w:rPr>
          <w:rFonts w:ascii="Times New Roman" w:hAnsi="Times New Roman"/>
          <w:sz w:val="26"/>
          <w:szCs w:val="26"/>
          <w:lang w:eastAsia="ru-RU"/>
        </w:rPr>
        <w:t>и</w:t>
      </w:r>
      <w:r w:rsidRPr="00D67DDA">
        <w:rPr>
          <w:rFonts w:ascii="Times New Roman" w:hAnsi="Times New Roman"/>
          <w:sz w:val="26"/>
          <w:szCs w:val="26"/>
          <w:lang w:eastAsia="ru-RU"/>
        </w:rPr>
        <w:t xml:space="preserve"> не соответств</w:t>
      </w:r>
      <w:r>
        <w:rPr>
          <w:rFonts w:ascii="Times New Roman" w:hAnsi="Times New Roman"/>
          <w:sz w:val="26"/>
          <w:szCs w:val="26"/>
          <w:lang w:eastAsia="ru-RU"/>
        </w:rPr>
        <w:t>овало</w:t>
      </w:r>
      <w:r w:rsidRPr="00D67DDA">
        <w:rPr>
          <w:rFonts w:ascii="Times New Roman" w:hAnsi="Times New Roman"/>
          <w:sz w:val="26"/>
          <w:szCs w:val="26"/>
          <w:lang w:eastAsia="ru-RU"/>
        </w:rPr>
        <w:t xml:space="preserve"> тяжести и общественной опасности совершенных </w:t>
      </w:r>
      <w:r>
        <w:rPr>
          <w:rFonts w:ascii="Times New Roman" w:hAnsi="Times New Roman"/>
          <w:sz w:val="26"/>
          <w:szCs w:val="26"/>
          <w:lang w:eastAsia="ru-RU"/>
        </w:rPr>
        <w:t>Х</w:t>
      </w:r>
      <w:r w:rsidRPr="00D67DDA">
        <w:rPr>
          <w:rFonts w:ascii="Times New Roman" w:hAnsi="Times New Roman"/>
          <w:sz w:val="26"/>
          <w:szCs w:val="26"/>
          <w:lang w:eastAsia="ru-RU"/>
        </w:rPr>
        <w:t>. нарушений с учетом обстоятельств их совершения, в материалах дела отсутств</w:t>
      </w:r>
      <w:r>
        <w:rPr>
          <w:rFonts w:ascii="Times New Roman" w:hAnsi="Times New Roman"/>
          <w:sz w:val="26"/>
          <w:szCs w:val="26"/>
          <w:lang w:eastAsia="ru-RU"/>
        </w:rPr>
        <w:t>овали</w:t>
      </w:r>
      <w:r w:rsidRPr="00D67DDA">
        <w:rPr>
          <w:rFonts w:ascii="Times New Roman" w:hAnsi="Times New Roman"/>
          <w:sz w:val="26"/>
          <w:szCs w:val="26"/>
          <w:lang w:eastAsia="ru-RU"/>
        </w:rPr>
        <w:t xml:space="preserve"> доказательства наличия крайней необходимости запрета административному истцу на въезд в Российскую Федерацию, запрет иностранному гражданину на въезд в Российскую Федерацию не относи</w:t>
      </w:r>
      <w:r>
        <w:rPr>
          <w:rFonts w:ascii="Times New Roman" w:hAnsi="Times New Roman"/>
          <w:sz w:val="26"/>
          <w:szCs w:val="26"/>
          <w:lang w:eastAsia="ru-RU"/>
        </w:rPr>
        <w:t>л</w:t>
      </w:r>
      <w:r w:rsidRPr="00D67DDA">
        <w:rPr>
          <w:rFonts w:ascii="Times New Roman" w:hAnsi="Times New Roman"/>
          <w:sz w:val="26"/>
          <w:szCs w:val="26"/>
          <w:lang w:eastAsia="ru-RU"/>
        </w:rPr>
        <w:t>ся к мерам, продиктованным необходимостью защиты национальной безопасности и общественного порядка, экономического благосостояния страны, предпринятым в целях предотвращения беспорядков или преступлений, для охраны здоровья или нравственности или защиты прав и свобод других лиц, и что характер допущенных административным истцом нарушений не свидетельств</w:t>
      </w:r>
      <w:r>
        <w:rPr>
          <w:rFonts w:ascii="Times New Roman" w:hAnsi="Times New Roman"/>
          <w:sz w:val="26"/>
          <w:szCs w:val="26"/>
          <w:lang w:eastAsia="ru-RU"/>
        </w:rPr>
        <w:t>овал</w:t>
      </w:r>
      <w:r w:rsidRPr="00D67DDA">
        <w:rPr>
          <w:rFonts w:ascii="Times New Roman" w:hAnsi="Times New Roman"/>
          <w:sz w:val="26"/>
          <w:szCs w:val="26"/>
          <w:lang w:eastAsia="ru-RU"/>
        </w:rPr>
        <w:t xml:space="preserve"> о проявлении крайнего неуважения к национальному законодательству Российской Федерации.</w:t>
      </w:r>
    </w:p>
    <w:p w:rsidR="00340E27" w:rsidRPr="003C37F0" w:rsidRDefault="00340E27" w:rsidP="007C408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Кроме того, </w:t>
      </w:r>
      <w:r w:rsidRPr="002D182A">
        <w:rPr>
          <w:rFonts w:ascii="Times New Roman" w:hAnsi="Times New Roman"/>
          <w:sz w:val="26"/>
          <w:szCs w:val="26"/>
          <w:lang w:eastAsia="ru-RU"/>
        </w:rPr>
        <w:t xml:space="preserve">суд исходил из длительности пребывания </w:t>
      </w:r>
      <w:r>
        <w:rPr>
          <w:rFonts w:ascii="Times New Roman" w:hAnsi="Times New Roman"/>
          <w:sz w:val="26"/>
          <w:szCs w:val="26"/>
          <w:lang w:eastAsia="ru-RU"/>
        </w:rPr>
        <w:t>Х</w:t>
      </w:r>
      <w:r w:rsidRPr="002D182A">
        <w:rPr>
          <w:rFonts w:ascii="Times New Roman" w:hAnsi="Times New Roman"/>
          <w:sz w:val="26"/>
          <w:szCs w:val="26"/>
          <w:lang w:eastAsia="ru-RU"/>
        </w:rPr>
        <w:t>. на территории Российской Федерации, отношения к уплате российских налогов, наличия у него дохода, транспортного средства, рода деятельности, законопослушного поведения (к уголовной ответственности не привлекался, действующих административных правонарушений не име</w:t>
      </w:r>
      <w:r>
        <w:rPr>
          <w:rFonts w:ascii="Times New Roman" w:hAnsi="Times New Roman"/>
          <w:sz w:val="26"/>
          <w:szCs w:val="26"/>
          <w:lang w:eastAsia="ru-RU"/>
        </w:rPr>
        <w:t>л</w:t>
      </w:r>
      <w:r w:rsidRPr="002D182A">
        <w:rPr>
          <w:rFonts w:ascii="Times New Roman" w:hAnsi="Times New Roman"/>
          <w:sz w:val="26"/>
          <w:szCs w:val="26"/>
          <w:lang w:eastAsia="ru-RU"/>
        </w:rPr>
        <w:t>), обстоятельств совершения административных правонарушений, предусмотренных ч</w:t>
      </w:r>
      <w:r>
        <w:rPr>
          <w:rFonts w:ascii="Times New Roman" w:hAnsi="Times New Roman"/>
          <w:sz w:val="26"/>
          <w:szCs w:val="26"/>
          <w:lang w:eastAsia="ru-RU"/>
        </w:rPr>
        <w:t>.</w:t>
      </w:r>
      <w:r w:rsidRPr="002D182A">
        <w:rPr>
          <w:rFonts w:ascii="Times New Roman" w:hAnsi="Times New Roman"/>
          <w:sz w:val="26"/>
          <w:szCs w:val="26"/>
          <w:lang w:eastAsia="ru-RU"/>
        </w:rPr>
        <w:t xml:space="preserve"> 1 ст</w:t>
      </w:r>
      <w:r>
        <w:rPr>
          <w:rFonts w:ascii="Times New Roman" w:hAnsi="Times New Roman"/>
          <w:sz w:val="26"/>
          <w:szCs w:val="26"/>
          <w:lang w:eastAsia="ru-RU"/>
        </w:rPr>
        <w:t>.</w:t>
      </w:r>
      <w:r w:rsidRPr="002D182A">
        <w:rPr>
          <w:rFonts w:ascii="Times New Roman" w:hAnsi="Times New Roman"/>
          <w:sz w:val="26"/>
          <w:szCs w:val="26"/>
          <w:lang w:eastAsia="ru-RU"/>
        </w:rPr>
        <w:t xml:space="preserve"> 18.8 КоАП РФ, характеризующихся отсутствием намеренного уклонения от выполнения соответствующей обязанности и уплаты штрафов в день привлечения к административной ответственности.</w:t>
      </w:r>
    </w:p>
    <w:p w:rsidR="00340E27" w:rsidRPr="003C37F0" w:rsidRDefault="00340E27" w:rsidP="007C4087">
      <w:pPr>
        <w:spacing w:after="0" w:line="240" w:lineRule="auto"/>
        <w:ind w:firstLine="709"/>
        <w:jc w:val="both"/>
        <w:rPr>
          <w:rFonts w:ascii="Times New Roman" w:hAnsi="Times New Roman"/>
          <w:sz w:val="26"/>
          <w:szCs w:val="26"/>
          <w:lang w:eastAsia="ru-RU"/>
        </w:rPr>
      </w:pPr>
      <w:r w:rsidRPr="003C37F0">
        <w:rPr>
          <w:rFonts w:ascii="Times New Roman" w:hAnsi="Times New Roman"/>
          <w:sz w:val="26"/>
          <w:szCs w:val="26"/>
          <w:lang w:eastAsia="ru-RU"/>
        </w:rPr>
        <w:t>В апелляционной жалобе УМВД России по Смоленской области просило отменить решение суда и принять новое решение об отказе в удовлетворении административного искового заявления, ссылаясь на несоответствие выводов суда, изложенных в решении, обстоятельствам административного дела, неправильное применение норм материального права, указывая, что решение о неразрешении въезда в РФ являлось законным, поскольку административный истец неоднократно в течение года привлекался к административной ответственности, постановления о привлечении к административной ответственности не были отменены и вступили в законную силу, указанные административным истцом причины невозможности своевременного подтверждения своего проживания на территории Российской Федерации не являлись уважительными, поскольку</w:t>
      </w:r>
      <w:r>
        <w:rPr>
          <w:rFonts w:ascii="Times New Roman" w:hAnsi="Times New Roman"/>
          <w:sz w:val="26"/>
          <w:szCs w:val="26"/>
          <w:lang w:eastAsia="ru-RU"/>
        </w:rPr>
        <w:t xml:space="preserve"> </w:t>
      </w:r>
      <w:r w:rsidRPr="003C37F0">
        <w:rPr>
          <w:rFonts w:ascii="Times New Roman" w:hAnsi="Times New Roman"/>
          <w:sz w:val="26"/>
          <w:szCs w:val="26"/>
          <w:lang w:eastAsia="ru-RU"/>
        </w:rPr>
        <w:t xml:space="preserve">срок подачи уведомления о подтверждении своего проживания в РФ за </w:t>
      </w:r>
      <w:smartTag w:uri="urn:schemas-microsoft-com:office:smarttags" w:element="metricconverter">
        <w:smartTagPr>
          <w:attr w:name="ProductID" w:val="2022 г"/>
        </w:smartTagPr>
        <w:r w:rsidRPr="003C37F0">
          <w:rPr>
            <w:rFonts w:ascii="Times New Roman" w:hAnsi="Times New Roman"/>
            <w:sz w:val="26"/>
            <w:szCs w:val="26"/>
            <w:lang w:eastAsia="ru-RU"/>
          </w:rPr>
          <w:t>2022 г</w:t>
        </w:r>
      </w:smartTag>
      <w:r w:rsidRPr="003C37F0">
        <w:rPr>
          <w:rFonts w:ascii="Times New Roman" w:hAnsi="Times New Roman"/>
          <w:sz w:val="26"/>
          <w:szCs w:val="26"/>
          <w:lang w:eastAsia="ru-RU"/>
        </w:rPr>
        <w:t xml:space="preserve">. был определен периодом с 19 февраля </w:t>
      </w:r>
      <w:smartTag w:uri="urn:schemas-microsoft-com:office:smarttags" w:element="metricconverter">
        <w:smartTagPr>
          <w:attr w:name="ProductID" w:val="2023 г"/>
        </w:smartTagPr>
        <w:r w:rsidRPr="003C37F0">
          <w:rPr>
            <w:rFonts w:ascii="Times New Roman" w:hAnsi="Times New Roman"/>
            <w:sz w:val="26"/>
            <w:szCs w:val="26"/>
            <w:lang w:eastAsia="ru-RU"/>
          </w:rPr>
          <w:t>2023 г</w:t>
        </w:r>
      </w:smartTag>
      <w:r w:rsidRPr="003C37F0">
        <w:rPr>
          <w:rFonts w:ascii="Times New Roman" w:hAnsi="Times New Roman"/>
          <w:sz w:val="26"/>
          <w:szCs w:val="26"/>
          <w:lang w:eastAsia="ru-RU"/>
        </w:rPr>
        <w:t xml:space="preserve">. по 19 апреля </w:t>
      </w:r>
      <w:smartTag w:uri="urn:schemas-microsoft-com:office:smarttags" w:element="metricconverter">
        <w:smartTagPr>
          <w:attr w:name="ProductID" w:val="2023 г"/>
        </w:smartTagPr>
        <w:r w:rsidRPr="003C37F0">
          <w:rPr>
            <w:rFonts w:ascii="Times New Roman" w:hAnsi="Times New Roman"/>
            <w:sz w:val="26"/>
            <w:szCs w:val="26"/>
            <w:lang w:eastAsia="ru-RU"/>
          </w:rPr>
          <w:t>2023 г</w:t>
        </w:r>
      </w:smartTag>
      <w:r w:rsidRPr="003C37F0">
        <w:rPr>
          <w:rFonts w:ascii="Times New Roman" w:hAnsi="Times New Roman"/>
          <w:sz w:val="26"/>
          <w:szCs w:val="26"/>
          <w:lang w:eastAsia="ru-RU"/>
        </w:rPr>
        <w:t xml:space="preserve">., за </w:t>
      </w:r>
      <w:smartTag w:uri="urn:schemas-microsoft-com:office:smarttags" w:element="metricconverter">
        <w:smartTagPr>
          <w:attr w:name="ProductID" w:val="2023 г"/>
        </w:smartTagPr>
        <w:r w:rsidRPr="003C37F0">
          <w:rPr>
            <w:rFonts w:ascii="Times New Roman" w:hAnsi="Times New Roman"/>
            <w:sz w:val="26"/>
            <w:szCs w:val="26"/>
            <w:lang w:eastAsia="ru-RU"/>
          </w:rPr>
          <w:t>2023 г</w:t>
        </w:r>
      </w:smartTag>
      <w:r w:rsidRPr="003C37F0">
        <w:rPr>
          <w:rFonts w:ascii="Times New Roman" w:hAnsi="Times New Roman"/>
          <w:sz w:val="26"/>
          <w:szCs w:val="26"/>
          <w:lang w:eastAsia="ru-RU"/>
        </w:rPr>
        <w:t xml:space="preserve">.  – периодом с 19 февраля </w:t>
      </w:r>
      <w:smartTag w:uri="urn:schemas-microsoft-com:office:smarttags" w:element="metricconverter">
        <w:smartTagPr>
          <w:attr w:name="ProductID" w:val="2024 г"/>
        </w:smartTagPr>
        <w:r w:rsidRPr="003C37F0">
          <w:rPr>
            <w:rFonts w:ascii="Times New Roman" w:hAnsi="Times New Roman"/>
            <w:sz w:val="26"/>
            <w:szCs w:val="26"/>
            <w:lang w:eastAsia="ru-RU"/>
          </w:rPr>
          <w:t>2024 г</w:t>
        </w:r>
      </w:smartTag>
      <w:r w:rsidRPr="003C37F0">
        <w:rPr>
          <w:rFonts w:ascii="Times New Roman" w:hAnsi="Times New Roman"/>
          <w:sz w:val="26"/>
          <w:szCs w:val="26"/>
          <w:lang w:eastAsia="ru-RU"/>
        </w:rPr>
        <w:t xml:space="preserve">. по 19 апреля </w:t>
      </w:r>
      <w:smartTag w:uri="urn:schemas-microsoft-com:office:smarttags" w:element="metricconverter">
        <w:smartTagPr>
          <w:attr w:name="ProductID" w:val="2024 г"/>
        </w:smartTagPr>
        <w:r w:rsidRPr="003C37F0">
          <w:rPr>
            <w:rFonts w:ascii="Times New Roman" w:hAnsi="Times New Roman"/>
            <w:sz w:val="26"/>
            <w:szCs w:val="26"/>
            <w:lang w:eastAsia="ru-RU"/>
          </w:rPr>
          <w:t>2024 г</w:t>
        </w:r>
      </w:smartTag>
      <w:r w:rsidRPr="003C37F0">
        <w:rPr>
          <w:rFonts w:ascii="Times New Roman" w:hAnsi="Times New Roman"/>
          <w:sz w:val="26"/>
          <w:szCs w:val="26"/>
          <w:lang w:eastAsia="ru-RU"/>
        </w:rPr>
        <w:t>., однако в данные периоды административный истец не предпринимал попыток подачи ежегодных уведомлений, при этом имел возможность направления такого уведомления</w:t>
      </w:r>
      <w:r>
        <w:rPr>
          <w:rFonts w:ascii="Times New Roman" w:hAnsi="Times New Roman"/>
          <w:sz w:val="26"/>
          <w:szCs w:val="26"/>
          <w:lang w:eastAsia="ru-RU"/>
        </w:rPr>
        <w:t>,</w:t>
      </w:r>
      <w:r w:rsidRPr="003C37F0">
        <w:rPr>
          <w:rFonts w:ascii="Times New Roman" w:hAnsi="Times New Roman"/>
          <w:sz w:val="26"/>
          <w:szCs w:val="26"/>
          <w:lang w:eastAsia="ru-RU"/>
        </w:rPr>
        <w:t xml:space="preserve"> в том числе посредством почтовой связи; близкие родственники Х. являлись гражданами иностранного государства и проживали на территории государства гражданской принадлежности, административный истец на территории РФ жильем не обеспечен, его трудовая деятельность носила гражданско-правовой характер и не могла считаться официальной трудовой деятельностью.</w:t>
      </w:r>
    </w:p>
    <w:p w:rsidR="00340E27" w:rsidRPr="00277858" w:rsidRDefault="00340E27" w:rsidP="00E26298">
      <w:pPr>
        <w:spacing w:after="0" w:line="240" w:lineRule="auto"/>
        <w:ind w:firstLine="709"/>
        <w:jc w:val="both"/>
        <w:rPr>
          <w:rFonts w:ascii="Times New Roman" w:hAnsi="Times New Roman"/>
          <w:sz w:val="26"/>
          <w:szCs w:val="26"/>
          <w:lang w:eastAsia="ru-RU"/>
        </w:rPr>
      </w:pPr>
      <w:r w:rsidRPr="003C37F0">
        <w:rPr>
          <w:rFonts w:ascii="Times New Roman" w:hAnsi="Times New Roman"/>
          <w:sz w:val="26"/>
          <w:szCs w:val="26"/>
          <w:lang w:eastAsia="ru-RU"/>
        </w:rPr>
        <w:t xml:space="preserve">Суд апелляционной инстанции не согласился с данным судебным актом в силу </w:t>
      </w:r>
      <w:r w:rsidRPr="00277858">
        <w:rPr>
          <w:rFonts w:ascii="Times New Roman" w:hAnsi="Times New Roman"/>
          <w:sz w:val="26"/>
          <w:szCs w:val="26"/>
          <w:lang w:eastAsia="ru-RU"/>
        </w:rPr>
        <w:t>следующего.</w:t>
      </w:r>
    </w:p>
    <w:p w:rsidR="00340E27" w:rsidRPr="00277858" w:rsidRDefault="00340E27" w:rsidP="00D67DDA">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Согласно подп. 11 ч. 1 ст. 27 Федерального закона № 114-ФЗ въезд в Российскую Федерацию иностранному гражданину или лицу без гражданства не разрешается в случае, если иностранный гражданин или лицо без гражданства неоднократно (два и более раза) в течение одного года привлекались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с нарушением режима пребывания (проживания) иностранных граждан или лиц без гражданства в Российской Федерации или порядка осуществления ими трудовой деятельности на территории Российской Федерации, – в течение пяти лет со дня вступления в силу последнего постановления о привлечении к административной ответственности.</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 xml:space="preserve">Проанализировав обстоятельства совершения административным истцом административных правонарушений по ч. 1 ст. 18.8 КоАП РФ в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 xml:space="preserve">. и </w:t>
      </w:r>
      <w:smartTag w:uri="urn:schemas-microsoft-com:office:smarttags" w:element="metricconverter">
        <w:smartTagPr>
          <w:attr w:name="ProductID" w:val="2024 г"/>
        </w:smartTagPr>
        <w:r w:rsidRPr="00277858">
          <w:rPr>
            <w:rFonts w:ascii="Times New Roman" w:hAnsi="Times New Roman"/>
            <w:sz w:val="26"/>
            <w:szCs w:val="26"/>
            <w:lang w:eastAsia="ru-RU"/>
          </w:rPr>
          <w:t>2024 г</w:t>
        </w:r>
      </w:smartTag>
      <w:r w:rsidRPr="00277858">
        <w:rPr>
          <w:rFonts w:ascii="Times New Roman" w:hAnsi="Times New Roman"/>
          <w:sz w:val="26"/>
          <w:szCs w:val="26"/>
          <w:lang w:eastAsia="ru-RU"/>
        </w:rPr>
        <w:t>., суд апелляционной инстанции пришел к выводу о неверном выводе суда первой инстанции об отсутствии намеренного уклонения Х. от выполнения обязанности о ежегодном уведомлении территориального органа федерального органа исполнительной власти в сфере миграции по месту получения вида на жительство о факте своего проживания в Российской Федерации.</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 xml:space="preserve">Так, в качестве заслуживающего внимания обстоятельства судом первой инстанции принято, что совершению административного правонарушения в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 xml:space="preserve">. послужило наличие уважительной причины – болезни Х., в связи с чем он не смог в установленной срок до 19 апреля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 подать в миграционную службу уведомление о подтверждении своего проживания на территории РФ.</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 xml:space="preserve">В подтверждение данного обстоятельства административным истцом представлены справка о пересечении государственной границы РФ, согласно которой Х. выехал с территории Российской Федерации 21 декабря </w:t>
      </w:r>
      <w:smartTag w:uri="urn:schemas-microsoft-com:office:smarttags" w:element="metricconverter">
        <w:smartTagPr>
          <w:attr w:name="ProductID" w:val="2022 г"/>
        </w:smartTagPr>
        <w:r w:rsidRPr="00277858">
          <w:rPr>
            <w:rFonts w:ascii="Times New Roman" w:hAnsi="Times New Roman"/>
            <w:sz w:val="26"/>
            <w:szCs w:val="26"/>
            <w:lang w:eastAsia="ru-RU"/>
          </w:rPr>
          <w:t>2022 г</w:t>
        </w:r>
      </w:smartTag>
      <w:r w:rsidRPr="00277858">
        <w:rPr>
          <w:rFonts w:ascii="Times New Roman" w:hAnsi="Times New Roman"/>
          <w:sz w:val="26"/>
          <w:szCs w:val="26"/>
          <w:lang w:eastAsia="ru-RU"/>
        </w:rPr>
        <w:t xml:space="preserve">. и въехал 27 апреля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 xml:space="preserve">., а также справка от 8 июля </w:t>
      </w:r>
      <w:smartTag w:uri="urn:schemas-microsoft-com:office:smarttags" w:element="metricconverter">
        <w:smartTagPr>
          <w:attr w:name="ProductID" w:val="2025 г"/>
        </w:smartTagPr>
        <w:r w:rsidRPr="00277858">
          <w:rPr>
            <w:rFonts w:ascii="Times New Roman" w:hAnsi="Times New Roman"/>
            <w:sz w:val="26"/>
            <w:szCs w:val="26"/>
            <w:lang w:eastAsia="ru-RU"/>
          </w:rPr>
          <w:t>2025 г</w:t>
        </w:r>
      </w:smartTag>
      <w:r w:rsidRPr="00277858">
        <w:rPr>
          <w:rFonts w:ascii="Times New Roman" w:hAnsi="Times New Roman"/>
          <w:sz w:val="26"/>
          <w:szCs w:val="26"/>
          <w:lang w:eastAsia="ru-RU"/>
        </w:rPr>
        <w:t xml:space="preserve">., выданная главным врачом центральной поликлиники по месту жительства Х. в иностранном государстве, из которой усматривалось, что Х. находился на лечении с15 марта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 xml:space="preserve">. до 20 апреля </w:t>
      </w:r>
      <w:smartTag w:uri="urn:schemas-microsoft-com:office:smarttags" w:element="metricconverter">
        <w:smartTagPr>
          <w:attr w:name="ProductID" w:val="2023 г"/>
        </w:smartTagPr>
        <w:r w:rsidRPr="00277858">
          <w:rPr>
            <w:rFonts w:ascii="Times New Roman" w:hAnsi="Times New Roman"/>
            <w:sz w:val="26"/>
            <w:szCs w:val="26"/>
            <w:lang w:eastAsia="ru-RU"/>
          </w:rPr>
          <w:t>2023 г</w:t>
        </w:r>
      </w:smartTag>
      <w:r w:rsidRPr="00277858">
        <w:rPr>
          <w:rFonts w:ascii="Times New Roman" w:hAnsi="Times New Roman"/>
          <w:sz w:val="26"/>
          <w:szCs w:val="26"/>
          <w:lang w:eastAsia="ru-RU"/>
        </w:rPr>
        <w:t>.</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В качестве заслуживающего внимания обстоятельства при совершении административного правонарушения в 2024 г. судом первой инстанции принято то обстоятельство, что Х. обратился в отдел миграции по вопросу уведомления о подтверждении своего проживания на территории Российской Федерации в последний день установленного срока для подачи такого уведомления 19 апреля 2024 г., в пятницу, который являлся неприемным, о чем ему указали сотрудники миграционной службы, после чего он обратился в следующий за ним приемный день 22 апреля 2019 г.</w:t>
      </w:r>
    </w:p>
    <w:p w:rsidR="00340E27" w:rsidRPr="00277858" w:rsidRDefault="00340E27" w:rsidP="007E1B0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Вместе с тем</w:t>
      </w:r>
      <w:r>
        <w:rPr>
          <w:rFonts w:ascii="Times New Roman" w:hAnsi="Times New Roman"/>
          <w:sz w:val="26"/>
          <w:szCs w:val="26"/>
          <w:lang w:eastAsia="ru-RU"/>
        </w:rPr>
        <w:t xml:space="preserve"> </w:t>
      </w:r>
      <w:r w:rsidRPr="00277858">
        <w:rPr>
          <w:rFonts w:ascii="Times New Roman" w:hAnsi="Times New Roman"/>
          <w:sz w:val="26"/>
          <w:szCs w:val="26"/>
          <w:lang w:eastAsia="ru-RU"/>
        </w:rPr>
        <w:t>суд апелляционной инстанции принял во внимание, что Х. не заявлял об указанных обстоятельствах при привлечении его к административной ответственности в 2023 г. и 2024 г</w:t>
      </w:r>
      <w:r>
        <w:rPr>
          <w:rFonts w:ascii="Times New Roman" w:hAnsi="Times New Roman"/>
          <w:sz w:val="26"/>
          <w:szCs w:val="26"/>
          <w:lang w:eastAsia="ru-RU"/>
        </w:rPr>
        <w:t>.</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Кроме того, суд апелляционной инстанции исходил из того, что п. 11 ст. 8 Федерального закона от 25 июля 2002 г. № 115-ФЗ «О правовом положении иностранных граждан в Российской Федерации», в редакции от 29 декабря 2022 г., действ</w:t>
      </w:r>
      <w:r>
        <w:rPr>
          <w:rFonts w:ascii="Times New Roman" w:hAnsi="Times New Roman"/>
          <w:sz w:val="26"/>
          <w:szCs w:val="26"/>
          <w:lang w:eastAsia="ru-RU"/>
        </w:rPr>
        <w:t>овавшей</w:t>
      </w:r>
      <w:r w:rsidRPr="00277858">
        <w:rPr>
          <w:rFonts w:ascii="Times New Roman" w:hAnsi="Times New Roman"/>
          <w:sz w:val="26"/>
          <w:szCs w:val="26"/>
          <w:lang w:eastAsia="ru-RU"/>
        </w:rPr>
        <w:t xml:space="preserve"> на момент совершения административного правонарушения Х. в 2023 г., предусматривал, что постоянно проживающий в Российской Федерации иностранный гражданин обязан в течение двух месяцев</w:t>
      </w:r>
      <w:r>
        <w:rPr>
          <w:rFonts w:ascii="Times New Roman" w:hAnsi="Times New Roman"/>
          <w:sz w:val="26"/>
          <w:szCs w:val="26"/>
          <w:lang w:eastAsia="ru-RU"/>
        </w:rPr>
        <w:t xml:space="preserve"> </w:t>
      </w:r>
      <w:r w:rsidRPr="00277858">
        <w:rPr>
          <w:rFonts w:ascii="Times New Roman" w:hAnsi="Times New Roman"/>
          <w:sz w:val="26"/>
          <w:szCs w:val="26"/>
          <w:lang w:eastAsia="ru-RU"/>
        </w:rPr>
        <w:t xml:space="preserve">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w:t>
      </w:r>
      <w:r>
        <w:rPr>
          <w:rFonts w:ascii="Times New Roman" w:hAnsi="Times New Roman"/>
          <w:sz w:val="26"/>
          <w:szCs w:val="26"/>
          <w:lang w:eastAsia="ru-RU"/>
        </w:rPr>
        <w:t>–</w:t>
      </w:r>
      <w:r w:rsidRPr="00277858">
        <w:rPr>
          <w:rFonts w:ascii="Times New Roman" w:hAnsi="Times New Roman"/>
          <w:sz w:val="26"/>
          <w:szCs w:val="26"/>
          <w:lang w:eastAsia="ru-RU"/>
        </w:rPr>
        <w:t xml:space="preserve"> по месту пребывания).</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Положения данной нормы (редакция от 25 декабря 2023 г.) на момент совершения административного правонарушения Х. в 2024 г. были дополнены положением о возможности подачи такого уведомления либо через подведомственное предприятие или уполномоченную организацию по месту своего жительства (при отсутствии места жительства – по месту пребывания),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 xml:space="preserve">Однако при привлечении Х. в 2023 г. к административной ответственности он не заявил </w:t>
      </w:r>
      <w:r>
        <w:rPr>
          <w:rFonts w:ascii="Times New Roman" w:hAnsi="Times New Roman"/>
          <w:sz w:val="26"/>
          <w:szCs w:val="26"/>
          <w:lang w:eastAsia="ru-RU"/>
        </w:rPr>
        <w:t xml:space="preserve">о </w:t>
      </w:r>
      <w:r w:rsidRPr="00277858">
        <w:rPr>
          <w:rFonts w:ascii="Times New Roman" w:hAnsi="Times New Roman"/>
          <w:sz w:val="26"/>
          <w:szCs w:val="26"/>
          <w:lang w:eastAsia="ru-RU"/>
        </w:rPr>
        <w:t>наличии у него уважительных причин, подтверждающих невозможность подачи указанного уведомления в установленный срок в связи с болезнью, не представил подтверждающие документы, при привлечении к административной ответственности не заявил о данных обстоятельствах, согласился с допущенным нарушением.</w:t>
      </w:r>
    </w:p>
    <w:p w:rsidR="00340E27" w:rsidRPr="00277858" w:rsidRDefault="00340E27" w:rsidP="0027785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Обстоятельств наличия у Х. уважительных причин при несвоевременной подаче уведомления в 2024 г. при рассмотрении дела также не установлено, относимых доказательств этому в материалы дела не было представлено. Само по себе обращение в отдел по вопросам миграции для подачи уведомления в последний день, который оказался неприемным, не являлось объективным обстоятельством, подтверждающим отсутствие намеренного уклонения от выполнения законной обязанности иностранного гражданина, поскольку законом иностранному гражданину предоставлена возможность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w:t>
      </w:r>
    </w:p>
    <w:p w:rsidR="00340E27" w:rsidRPr="00277858" w:rsidRDefault="00340E27" w:rsidP="0027785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Таким образом, с учетом характера совершения Х. административных правонарушений, совершение которых не оспаривалось, приведенные административным истцом доводы не свидетельствовали о чрезмерном и неоправданном ограничении его прав при принятии оспариваемого решения о неразрешении въезда.</w:t>
      </w:r>
    </w:p>
    <w:p w:rsidR="00340E27" w:rsidRPr="00277858" w:rsidRDefault="00340E27" w:rsidP="007E1B0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Кроме того, административным ответчиком в суд апелляционной инстанции предоставлена информация о неоднократном совершении Х. административных правонарушений, посягающих на безопасность дорожного движения, из которой следовало, что административный истец в период с 10 июня 2024 г. по 14 ноября 2025 г. 43 раза привлекался к административной ответственности по главе 12 КоАП РФ с назначением наказания в виде административных штрафов</w:t>
      </w:r>
      <w:r>
        <w:rPr>
          <w:rFonts w:ascii="Times New Roman" w:hAnsi="Times New Roman"/>
          <w:sz w:val="26"/>
          <w:szCs w:val="26"/>
          <w:lang w:eastAsia="ru-RU"/>
        </w:rPr>
        <w:t>.</w:t>
      </w:r>
    </w:p>
    <w:p w:rsidR="00340E27" w:rsidRPr="00277858" w:rsidRDefault="00340E27" w:rsidP="0027785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Оценив собранные по делу доказательства в их совокупности и взаимосвязи, суд апелляционной инстанции пришел к выводу, что оспариваемое решение уполномоченного органа о неразрешении въезда в Российскую Федерацию в полной мере соответствует установленным порядку и срокам принятия такого решения, являлось законным и обоснованным, факт неоднократного в течение одного года привлечения к административной ответственности за совершение административного правонарушения, связанного с нарушением режима пребывания (проживания) иностранных граждан в Российской Федерации, подтвержден, срок неразрешения въезда до 3 мая 2029 г. установлен правильно.</w:t>
      </w:r>
    </w:p>
    <w:p w:rsidR="00340E27" w:rsidRPr="00277858" w:rsidRDefault="00340E27" w:rsidP="00F34711">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Установив явное пренебрежительное отношение иностранного гражданина к российскому законодательству, выразившееся в неоднократном совершении административных правонарушений, посягающих на безопасность дорожного движения, обеспечения режима пребывания иностранных граждан на территории Российской Федерации, отсутствие официального трудоустройства, отсутствие семейных связей на территории Российской Федерации, суд апелляционной инстанции пришел к выводу о том, что при рассмотрении дела не нашли подтверждения доводы административного истца о чрезмерном вмешательстве публичных властей в право на уважение его частной жизни.</w:t>
      </w:r>
    </w:p>
    <w:p w:rsidR="00340E27" w:rsidRPr="00277858" w:rsidRDefault="00340E27" w:rsidP="00277858">
      <w:pPr>
        <w:spacing w:after="0" w:line="240" w:lineRule="auto"/>
        <w:ind w:firstLine="709"/>
        <w:jc w:val="both"/>
        <w:rPr>
          <w:rFonts w:ascii="Times New Roman" w:hAnsi="Times New Roman"/>
          <w:sz w:val="26"/>
          <w:szCs w:val="26"/>
          <w:lang w:eastAsia="ru-RU"/>
        </w:rPr>
      </w:pPr>
      <w:r w:rsidRPr="00277858">
        <w:rPr>
          <w:rFonts w:ascii="Times New Roman" w:hAnsi="Times New Roman"/>
          <w:sz w:val="26"/>
          <w:szCs w:val="26"/>
          <w:lang w:eastAsia="ru-RU"/>
        </w:rPr>
        <w:t xml:space="preserve">В этой связи апелляционным определением судебной коллегии по гражданским делам Смоленского областного суда от 24 марта 2026 г. </w:t>
      </w:r>
      <w:r>
        <w:rPr>
          <w:rFonts w:ascii="Times New Roman" w:hAnsi="Times New Roman"/>
          <w:sz w:val="26"/>
          <w:szCs w:val="26"/>
          <w:lang w:eastAsia="ru-RU"/>
        </w:rPr>
        <w:t>р</w:t>
      </w:r>
      <w:r w:rsidRPr="00277858">
        <w:rPr>
          <w:rFonts w:ascii="Times New Roman" w:hAnsi="Times New Roman"/>
          <w:sz w:val="26"/>
          <w:szCs w:val="26"/>
          <w:lang w:eastAsia="ru-RU"/>
        </w:rPr>
        <w:t>ешение Ленинского районного суда г. Смоленска от 19 сентября 2025 г. отменено, по делу принято новое решение, которым в удовлетворении административных исковых требований Х. к УМВД России по Смоленской области о признании незаконным решения о неразрешении въезда в Российскую Федерацию отказано.</w:t>
      </w:r>
    </w:p>
    <w:p w:rsidR="00340E27" w:rsidRPr="00277858" w:rsidRDefault="00340E27" w:rsidP="00D06336">
      <w:pPr>
        <w:spacing w:after="0" w:line="240" w:lineRule="auto"/>
        <w:ind w:firstLine="709"/>
        <w:jc w:val="both"/>
        <w:rPr>
          <w:rFonts w:ascii="Times New Roman" w:hAnsi="Times New Roman"/>
          <w:sz w:val="26"/>
          <w:szCs w:val="26"/>
          <w:lang w:eastAsia="ru-RU"/>
        </w:rPr>
      </w:pPr>
    </w:p>
    <w:p w:rsidR="00340E27" w:rsidRDefault="00340E27" w:rsidP="00D06336">
      <w:pPr>
        <w:spacing w:after="0" w:line="240" w:lineRule="auto"/>
        <w:ind w:firstLine="709"/>
        <w:jc w:val="right"/>
        <w:rPr>
          <w:rFonts w:ascii="Times New Roman" w:hAnsi="Times New Roman"/>
          <w:sz w:val="26"/>
          <w:szCs w:val="26"/>
          <w:lang w:eastAsia="ru-RU"/>
        </w:rPr>
      </w:pPr>
      <w:r w:rsidRPr="00277858">
        <w:rPr>
          <w:rFonts w:ascii="Times New Roman" w:hAnsi="Times New Roman"/>
          <w:sz w:val="26"/>
          <w:szCs w:val="26"/>
          <w:lang w:eastAsia="ru-RU"/>
        </w:rPr>
        <w:t>Апелляционное определение № 33а-905/2026</w:t>
      </w:r>
    </w:p>
    <w:p w:rsidR="00340E27" w:rsidRDefault="00340E27" w:rsidP="00D06336">
      <w:pPr>
        <w:spacing w:after="0" w:line="240" w:lineRule="auto"/>
        <w:ind w:firstLine="709"/>
        <w:jc w:val="right"/>
        <w:rPr>
          <w:rFonts w:ascii="Times New Roman" w:hAnsi="Times New Roman"/>
          <w:sz w:val="26"/>
          <w:szCs w:val="26"/>
          <w:lang w:eastAsia="ru-RU"/>
        </w:rPr>
      </w:pPr>
    </w:p>
    <w:p w:rsidR="00340E27" w:rsidRPr="007E1B08" w:rsidRDefault="00340E27" w:rsidP="007E1B08">
      <w:pPr>
        <w:spacing w:after="0" w:line="240" w:lineRule="auto"/>
        <w:jc w:val="center"/>
        <w:rPr>
          <w:rFonts w:ascii="Times New Roman" w:hAnsi="Times New Roman"/>
          <w:b/>
          <w:sz w:val="26"/>
          <w:szCs w:val="26"/>
          <w:lang w:eastAsia="ru-RU"/>
        </w:rPr>
      </w:pPr>
      <w:r w:rsidRPr="007E1B08">
        <w:rPr>
          <w:rFonts w:ascii="Times New Roman" w:hAnsi="Times New Roman"/>
          <w:b/>
          <w:sz w:val="26"/>
          <w:szCs w:val="26"/>
          <w:lang w:eastAsia="ru-RU"/>
        </w:rPr>
        <w:t>Процессуальные вопросы</w:t>
      </w:r>
    </w:p>
    <w:p w:rsidR="00340E27" w:rsidRPr="00277858" w:rsidRDefault="00340E27" w:rsidP="00D06336">
      <w:pPr>
        <w:spacing w:after="0" w:line="240" w:lineRule="auto"/>
        <w:ind w:firstLine="709"/>
        <w:jc w:val="right"/>
        <w:rPr>
          <w:rFonts w:ascii="Times New Roman" w:hAnsi="Times New Roman"/>
          <w:sz w:val="26"/>
          <w:szCs w:val="26"/>
          <w:lang w:eastAsia="ru-RU"/>
        </w:rPr>
      </w:pPr>
    </w:p>
    <w:p w:rsidR="00340E27" w:rsidRPr="000F41E8" w:rsidRDefault="00340E27" w:rsidP="007E1B08">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2</w:t>
      </w:r>
      <w:r w:rsidRPr="000F41E8">
        <w:rPr>
          <w:rFonts w:ascii="Times New Roman" w:hAnsi="Times New Roman"/>
          <w:b/>
          <w:sz w:val="26"/>
          <w:szCs w:val="26"/>
          <w:lang w:eastAsia="ru-RU"/>
        </w:rPr>
        <w:t>.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w:t>
      </w:r>
    </w:p>
    <w:p w:rsidR="00340E27" w:rsidRPr="003A2B29" w:rsidRDefault="00340E27" w:rsidP="007E1B08">
      <w:pPr>
        <w:spacing w:after="0" w:line="240" w:lineRule="auto"/>
        <w:ind w:firstLine="709"/>
        <w:jc w:val="both"/>
        <w:rPr>
          <w:rFonts w:ascii="Times New Roman" w:hAnsi="Times New Roman"/>
          <w:color w:val="FF0000"/>
          <w:sz w:val="26"/>
          <w:szCs w:val="26"/>
          <w:lang w:eastAsia="ru-RU"/>
        </w:rPr>
      </w:pP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Решением Смоленского районного суда Смоленской области от 3 сентября 2025 г. в удовлетворении административного иска С. к начальнику отдела организационно-контрольной работы, документационного обеспечения и работы с обращениями граждан и организаций УФССП России по Смоленской области, УФССП России по Смоленской области, ФССП России о признании незаконными действий, компенсации морального вреда отказано.</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 xml:space="preserve">На указанное решение административным истцом подана апелляционная жалоба, которая определением Ленинского районного суда г. Смоленска от 11 ноября 2025 г. оставлена без движения до 15 декабря 2025 г. в связи с тем, что к жалобе не были приложены ее копии по числу лиц, участвующих в деле, или документы, подтверждающие вручение </w:t>
      </w:r>
      <w:r>
        <w:rPr>
          <w:rFonts w:ascii="Times New Roman" w:hAnsi="Times New Roman"/>
          <w:sz w:val="26"/>
          <w:szCs w:val="26"/>
          <w:lang w:eastAsia="ru-RU"/>
        </w:rPr>
        <w:t xml:space="preserve">ее </w:t>
      </w:r>
      <w:r w:rsidRPr="000F41E8">
        <w:rPr>
          <w:rFonts w:ascii="Times New Roman" w:hAnsi="Times New Roman"/>
          <w:sz w:val="26"/>
          <w:szCs w:val="26"/>
          <w:lang w:eastAsia="ru-RU"/>
        </w:rPr>
        <w:t>другим лицам, участвующим в деле.</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В частной жалобе С. просил отменить определение суда как незаконное, поскольку апелляционная жалоба подана в суд в электронном виде.</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Суд апелляционной инстанции не согласился с данным судебным актом.</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Согласно ч. 7 ст. 299 КАС РФ апелляционные жалобы,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Согласно ч. 1 ст. 302 КАС РФ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w:t>
      </w:r>
      <w:r>
        <w:rPr>
          <w:rFonts w:ascii="Times New Roman" w:hAnsi="Times New Roman"/>
          <w:sz w:val="26"/>
          <w:szCs w:val="26"/>
          <w:lang w:eastAsia="ru-RU"/>
        </w:rPr>
        <w:t xml:space="preserve"> </w:t>
      </w:r>
      <w:r w:rsidRPr="000F41E8">
        <w:rPr>
          <w:rFonts w:ascii="Times New Roman" w:hAnsi="Times New Roman"/>
          <w:sz w:val="26"/>
          <w:szCs w:val="26"/>
          <w:lang w:eastAsia="ru-RU"/>
        </w:rPr>
        <w:t>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Поскольку, как следовало из протокола проверки электронной подписи, апелляционная жалоба подана С. в электронном виде, а правом направить копии жалобы остальным лицам административный истец не воспользовался, то апелляционная жалоба и приложенные к ней документы, поданные в суд в электронном виде, в силу приведенных норм КАС РФ направляются судом первой инстанции другим сторонам посредством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и (или) указанным лицам сообщается о возможности ознакомления с такими документами и изготовления их копий в суде.</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При таких обстоятельствах, вывод суда первой инстанции о том, что апелляционная жалоба не соответствовала требованиям процессуального закона, не соответствовал фактическим обстоятельствам и нормам процессуального права, и необоснованно ограничивал права административного истца на обжалование решения суда.</w:t>
      </w:r>
    </w:p>
    <w:p w:rsidR="00340E27" w:rsidRPr="000F41E8" w:rsidRDefault="00340E27" w:rsidP="007E1B08">
      <w:pPr>
        <w:spacing w:after="0" w:line="240" w:lineRule="auto"/>
        <w:ind w:firstLine="709"/>
        <w:jc w:val="both"/>
        <w:rPr>
          <w:rFonts w:ascii="Times New Roman" w:hAnsi="Times New Roman"/>
          <w:sz w:val="26"/>
          <w:szCs w:val="26"/>
          <w:lang w:eastAsia="ru-RU"/>
        </w:rPr>
      </w:pPr>
      <w:r w:rsidRPr="000F41E8">
        <w:rPr>
          <w:rFonts w:ascii="Times New Roman" w:hAnsi="Times New Roman"/>
          <w:sz w:val="26"/>
          <w:szCs w:val="26"/>
          <w:lang w:eastAsia="ru-RU"/>
        </w:rPr>
        <w:t xml:space="preserve">В этой связи апелляционным определением Смоленского областного суда от </w:t>
      </w:r>
      <w:r w:rsidRPr="000F41E8">
        <w:rPr>
          <w:rFonts w:ascii="Times New Roman" w:hAnsi="Times New Roman"/>
          <w:sz w:val="26"/>
          <w:szCs w:val="26"/>
          <w:lang w:eastAsia="ru-RU"/>
        </w:rPr>
        <w:br/>
        <w:t xml:space="preserve">20 января 2026 г. определение Ленинского районного суда г. Смоленска от                                      11 ноября 2025 г. отменено, дело направлено в суд первой инстанции для выполнения требований ст. 302 КАС РФ. </w:t>
      </w:r>
    </w:p>
    <w:p w:rsidR="00340E27" w:rsidRPr="000F41E8" w:rsidRDefault="00340E27" w:rsidP="007E1B08">
      <w:pPr>
        <w:spacing w:after="0" w:line="240" w:lineRule="auto"/>
        <w:ind w:firstLine="709"/>
        <w:jc w:val="right"/>
        <w:rPr>
          <w:rFonts w:ascii="Times New Roman" w:hAnsi="Times New Roman"/>
          <w:sz w:val="26"/>
          <w:szCs w:val="26"/>
          <w:lang w:eastAsia="ru-RU"/>
        </w:rPr>
      </w:pPr>
    </w:p>
    <w:p w:rsidR="00340E27" w:rsidRPr="000F41E8" w:rsidRDefault="00340E27" w:rsidP="007E1B08">
      <w:pPr>
        <w:spacing w:after="0" w:line="240" w:lineRule="auto"/>
        <w:ind w:firstLine="709"/>
        <w:jc w:val="right"/>
        <w:rPr>
          <w:rFonts w:ascii="Times New Roman" w:hAnsi="Times New Roman"/>
          <w:sz w:val="26"/>
          <w:szCs w:val="26"/>
          <w:lang w:eastAsia="ru-RU"/>
        </w:rPr>
      </w:pPr>
      <w:r w:rsidRPr="000F41E8">
        <w:rPr>
          <w:rFonts w:ascii="Times New Roman" w:hAnsi="Times New Roman"/>
          <w:sz w:val="26"/>
          <w:szCs w:val="26"/>
          <w:lang w:eastAsia="ru-RU"/>
        </w:rPr>
        <w:t>Апелляционное определение № 33а-140/2026</w:t>
      </w:r>
    </w:p>
    <w:p w:rsidR="00340E27" w:rsidRPr="003A2B29" w:rsidRDefault="00340E27" w:rsidP="007E1B08">
      <w:pPr>
        <w:tabs>
          <w:tab w:val="left" w:pos="993"/>
        </w:tabs>
        <w:spacing w:after="0" w:line="240" w:lineRule="auto"/>
        <w:jc w:val="both"/>
        <w:rPr>
          <w:rFonts w:ascii="Times New Roman" w:hAnsi="Times New Roman"/>
          <w:color w:val="FF0000"/>
          <w:sz w:val="26"/>
          <w:szCs w:val="26"/>
          <w:lang w:eastAsia="ru-RU"/>
        </w:rPr>
      </w:pPr>
    </w:p>
    <w:p w:rsidR="00340E27" w:rsidRPr="003D7A34" w:rsidRDefault="00340E27" w:rsidP="007E1B08">
      <w:pPr>
        <w:tabs>
          <w:tab w:val="left" w:pos="993"/>
        </w:tabs>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3</w:t>
      </w:r>
      <w:r w:rsidRPr="003D7A34">
        <w:rPr>
          <w:rFonts w:ascii="Times New Roman" w:hAnsi="Times New Roman"/>
          <w:b/>
          <w:sz w:val="26"/>
          <w:szCs w:val="26"/>
          <w:lang w:eastAsia="ru-RU"/>
        </w:rPr>
        <w:t>. От уплаты государственной пошлины по делам, рассматриваемым в судах общей юрисдикции и мировыми судьями</w:t>
      </w:r>
      <w:r>
        <w:rPr>
          <w:rFonts w:ascii="Times New Roman" w:hAnsi="Times New Roman"/>
          <w:b/>
          <w:sz w:val="26"/>
          <w:szCs w:val="26"/>
          <w:lang w:eastAsia="ru-RU"/>
        </w:rPr>
        <w:t>,</w:t>
      </w:r>
      <w:r w:rsidRPr="003D7A34">
        <w:rPr>
          <w:rFonts w:ascii="Times New Roman" w:hAnsi="Times New Roman"/>
          <w:b/>
          <w:sz w:val="26"/>
          <w:szCs w:val="26"/>
          <w:lang w:eastAsia="ru-RU"/>
        </w:rPr>
        <w:t xml:space="preserve"> освобождаются истцы, являющиеся инвалидами 1 и 2 групп, дети-инвалиды, инвалиды с детства.</w:t>
      </w:r>
    </w:p>
    <w:p w:rsidR="00340E27" w:rsidRPr="003A2B29" w:rsidRDefault="00340E27" w:rsidP="007E1B08">
      <w:pPr>
        <w:spacing w:after="0" w:line="240" w:lineRule="auto"/>
        <w:ind w:firstLine="709"/>
        <w:jc w:val="both"/>
        <w:rPr>
          <w:rFonts w:ascii="Times New Roman" w:hAnsi="Times New Roman"/>
          <w:color w:val="FF0000"/>
          <w:sz w:val="26"/>
          <w:szCs w:val="26"/>
          <w:lang w:eastAsia="ru-RU"/>
        </w:rPr>
      </w:pP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С. и А. обратились в суд с административным иском о признании незаконными действий Министерства социального развития Смоленской области, выразившихся в начислении и выплате денежной компенсации коммунальных услуг за октябрь и ноябрь 2025 г. в рамках исполнительного производства, возложении на административного ответчика обязанности производить начисления и выплату соответствующей компенсации в соответствии с требованиями исполнительного документа, выданного Велижским районным судом Смоленской области 21 августа 2009 г.</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Определением Ленинского районного суда г. Смоленска административное исковое заявление С. и А. оставлено без движения, заявителям предоставлен срок для устранения недостатков до 12 января 2026 г.</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Суд первой инстанции исходил из отсутствия документа, подтверждающего уплату государственной пошлины С., отметив, что данных о наличии у С. оснований для освобождения от уплаты государственной пошлины также не представлено, ходатайство о предоставлении отсрочки, рассрочки, об уменьшении размера государственной пошлины или об освобождении от ее уплаты не заявлено.</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 xml:space="preserve">Не согласившись с судебным актом, С. подал частную жалобу, в которой просил указанное определение отменить, возвратив дело на рассмотрение в суд первой инстанции в ином составе. В обоснование жалобы указывал, что обжалуемое определение было направлено административному истцу в нарушение ч. 1 ст. 130 КАС РФ только </w:t>
      </w:r>
      <w:r>
        <w:rPr>
          <w:rFonts w:ascii="Times New Roman" w:hAnsi="Times New Roman"/>
          <w:sz w:val="26"/>
          <w:szCs w:val="26"/>
          <w:lang w:eastAsia="ru-RU"/>
        </w:rPr>
        <w:t xml:space="preserve">             </w:t>
      </w:r>
      <w:r w:rsidRPr="004A69BB">
        <w:rPr>
          <w:rFonts w:ascii="Times New Roman" w:hAnsi="Times New Roman"/>
          <w:sz w:val="26"/>
          <w:szCs w:val="26"/>
          <w:lang w:eastAsia="ru-RU"/>
        </w:rPr>
        <w:t>15 декабря 2025 г., а срок, установленный для устранения недостатков заявления, с учетом праздничных дней являлся недостаточным. В определении суд указал на отсутствие возможности для обжалования определения об оставлении административного иска без движения, что противоречило ч. 3 ст. 130 КАС РФ. Учитывая наличие в материалах дела справки об установлении С. инвалидности 2 группы и ходатайства об освобождении от уплаты госпошлины, суд первой инстанции незаконно оставил административное исковое заявление без движения, нарушая право на судебную защиту.</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Между тем суд апелляционной инстанции пришел к выводу об отмене названного определения в силу следующих обстоятельств.</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В соответствии с пп. 7 п. 1 ст. 333.19 НК РФ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государственная пошлина физическим лицом уплачивается в размере 3 000 руб.</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От уплаты государственной пошлины по делам, рассматриваемым в судах общей юрисдикции и мировыми судьями, с учетом положений п. 3 данной статьи освобождаются истцы, являющиеся инвалидами 1 и 2 групп, дети-инвалиды, инвалиды с детства (пп. 2 п. 2 ст. 333.36 НК РФ).</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Из представленных материалов следовало, что С. являлся инвалидом 2 группы бессрочно. Копи</w:t>
      </w:r>
      <w:r>
        <w:rPr>
          <w:rFonts w:ascii="Times New Roman" w:hAnsi="Times New Roman"/>
          <w:sz w:val="26"/>
          <w:szCs w:val="26"/>
          <w:lang w:eastAsia="ru-RU"/>
        </w:rPr>
        <w:t>и</w:t>
      </w:r>
      <w:r w:rsidRPr="004A69BB">
        <w:rPr>
          <w:rFonts w:ascii="Times New Roman" w:hAnsi="Times New Roman"/>
          <w:sz w:val="26"/>
          <w:szCs w:val="26"/>
          <w:lang w:eastAsia="ru-RU"/>
        </w:rPr>
        <w:t xml:space="preserve"> соответствующ</w:t>
      </w:r>
      <w:r>
        <w:rPr>
          <w:rFonts w:ascii="Times New Roman" w:hAnsi="Times New Roman"/>
          <w:sz w:val="26"/>
          <w:szCs w:val="26"/>
          <w:lang w:eastAsia="ru-RU"/>
        </w:rPr>
        <w:t>их</w:t>
      </w:r>
      <w:r w:rsidRPr="004A69BB">
        <w:rPr>
          <w:rFonts w:ascii="Times New Roman" w:hAnsi="Times New Roman"/>
          <w:sz w:val="26"/>
          <w:szCs w:val="26"/>
          <w:lang w:eastAsia="ru-RU"/>
        </w:rPr>
        <w:t xml:space="preserve"> справки об установлении инвалидности и удостоверения были приложены к административному исковому заявлению.</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При таких обстоятельствах вывод суда, содержащийся в определении, о несоответствии административного искового заявления С. требованиям процессуального закона не нашел своего подтверждения.</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В то же время</w:t>
      </w:r>
      <w:r>
        <w:rPr>
          <w:rFonts w:ascii="Times New Roman" w:hAnsi="Times New Roman"/>
          <w:sz w:val="26"/>
          <w:szCs w:val="26"/>
          <w:lang w:eastAsia="ru-RU"/>
        </w:rPr>
        <w:t>,</w:t>
      </w:r>
      <w:r w:rsidRPr="004A69BB">
        <w:rPr>
          <w:rFonts w:ascii="Times New Roman" w:hAnsi="Times New Roman"/>
          <w:sz w:val="26"/>
          <w:szCs w:val="26"/>
          <w:lang w:eastAsia="ru-RU"/>
        </w:rPr>
        <w:t xml:space="preserve"> если среди обратившихся в суд лиц одно лицо (несколько лиц) освобождено (освобождены) законом или судом от уплаты государственной пошлины, то размер пошлины уменьшается пропорционально количеству лиц, освобожденных от ее уплаты, а оставшаяся часть суммы государственной пошлины уплачивается лицом (лицами), не освобожденным (не освобожденными) от уплаты государственной пошлины (абз. 3 п. 2 ст. 333.18 НК РФ).</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Поскольку административным истцом А. также было заявлено требование о признании незаконными действий Министерства социального развития Смоленской области, возложении обязанности по устранению нарушенных прав, то ему надлежало уплатить государственную пошлину с учетом положений п. 2 ст. 333.38 НК РФ.</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 xml:space="preserve">В этой связи апелляционным определением Смоленского областного суда от </w:t>
      </w:r>
      <w:r w:rsidRPr="004A69BB">
        <w:rPr>
          <w:rFonts w:ascii="Times New Roman" w:hAnsi="Times New Roman"/>
          <w:sz w:val="26"/>
          <w:szCs w:val="26"/>
          <w:lang w:eastAsia="ru-RU"/>
        </w:rPr>
        <w:br/>
        <w:t>10 февраля 2026 г. определение Ленинского районного суда г. Смоленска                                         от 3 декабря 2025 г. в части оставления без движения административного искового заявления С. к Министерству социального развития Смоленской области о признании действий незаконными, возложении обязанности отменено, материал направлен в суд первой инстанции для решения вопроса о принятии административного искового заявления к производству суда.</w:t>
      </w:r>
    </w:p>
    <w:p w:rsidR="00340E27" w:rsidRPr="004A69BB" w:rsidRDefault="00340E27" w:rsidP="007E1B08">
      <w:pPr>
        <w:spacing w:after="0" w:line="240" w:lineRule="auto"/>
        <w:ind w:firstLine="709"/>
        <w:jc w:val="both"/>
        <w:rPr>
          <w:rFonts w:ascii="Times New Roman" w:hAnsi="Times New Roman"/>
          <w:sz w:val="26"/>
          <w:szCs w:val="26"/>
          <w:lang w:eastAsia="ru-RU"/>
        </w:rPr>
      </w:pPr>
      <w:r w:rsidRPr="004A69BB">
        <w:rPr>
          <w:rFonts w:ascii="Times New Roman" w:hAnsi="Times New Roman"/>
          <w:sz w:val="26"/>
          <w:szCs w:val="26"/>
          <w:lang w:eastAsia="ru-RU"/>
        </w:rPr>
        <w:t>Определение Ленинского районного суда г. Смоленска от 3 декабря 2025 г. в части оставления без движения административного искового заявления А. к Министерству социального развития Смоленской области о признании действий незаконными, возложении обязанности оставлено без изменения, а частная жалоба С. – без удовлетворения.</w:t>
      </w:r>
    </w:p>
    <w:p w:rsidR="00340E27" w:rsidRPr="004A69BB" w:rsidRDefault="00340E27" w:rsidP="007E1B08">
      <w:pPr>
        <w:spacing w:after="0" w:line="240" w:lineRule="auto"/>
        <w:ind w:firstLine="709"/>
        <w:jc w:val="both"/>
        <w:rPr>
          <w:rFonts w:ascii="Times New Roman" w:hAnsi="Times New Roman"/>
          <w:sz w:val="26"/>
          <w:szCs w:val="26"/>
          <w:lang w:eastAsia="ru-RU"/>
        </w:rPr>
      </w:pPr>
    </w:p>
    <w:p w:rsidR="00340E27" w:rsidRPr="004A69BB" w:rsidRDefault="00340E27" w:rsidP="007E1B08">
      <w:pPr>
        <w:spacing w:after="0" w:line="240" w:lineRule="auto"/>
        <w:ind w:firstLine="709"/>
        <w:jc w:val="right"/>
        <w:rPr>
          <w:rFonts w:ascii="Times New Roman" w:hAnsi="Times New Roman"/>
          <w:sz w:val="26"/>
          <w:szCs w:val="26"/>
          <w:lang w:eastAsia="ru-RU"/>
        </w:rPr>
      </w:pPr>
      <w:r w:rsidRPr="004A69BB">
        <w:rPr>
          <w:rFonts w:ascii="Times New Roman" w:hAnsi="Times New Roman"/>
          <w:sz w:val="26"/>
          <w:szCs w:val="26"/>
          <w:lang w:eastAsia="ru-RU"/>
        </w:rPr>
        <w:t>Апелляционное определение № 33а-390/2026</w:t>
      </w:r>
    </w:p>
    <w:p w:rsidR="00340E27" w:rsidRPr="003A2B29" w:rsidRDefault="00340E27" w:rsidP="007E1B08">
      <w:pPr>
        <w:spacing w:after="0" w:line="240" w:lineRule="auto"/>
        <w:rPr>
          <w:rFonts w:ascii="Times New Roman" w:hAnsi="Times New Roman"/>
          <w:color w:val="FF0000"/>
          <w:sz w:val="26"/>
          <w:szCs w:val="26"/>
          <w:lang w:eastAsia="ru-RU"/>
        </w:rPr>
      </w:pPr>
    </w:p>
    <w:p w:rsidR="00340E27" w:rsidRPr="00D57AA4" w:rsidRDefault="00340E27" w:rsidP="007E1B08">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4</w:t>
      </w:r>
      <w:r w:rsidRPr="00D57AA4">
        <w:rPr>
          <w:rFonts w:ascii="Times New Roman" w:hAnsi="Times New Roman"/>
          <w:b/>
          <w:sz w:val="26"/>
          <w:szCs w:val="26"/>
          <w:lang w:eastAsia="ru-RU"/>
        </w:rPr>
        <w:t>. Лица, участвующие в деле, являются извещенными о времени и месте его рассмотрения своевременно и надлежащим образом в случае возврата судебной корреспонденции, если материалы дела содержат сведения о неудачной попытке вручения почтового извещения.</w:t>
      </w:r>
    </w:p>
    <w:p w:rsidR="00340E27" w:rsidRPr="00F875FF" w:rsidRDefault="00340E27" w:rsidP="007E1B08">
      <w:pPr>
        <w:spacing w:after="0" w:line="240" w:lineRule="auto"/>
        <w:ind w:firstLine="709"/>
        <w:jc w:val="both"/>
        <w:rPr>
          <w:rFonts w:ascii="Times New Roman" w:hAnsi="Times New Roman"/>
          <w:sz w:val="26"/>
          <w:szCs w:val="26"/>
          <w:lang w:eastAsia="ru-RU"/>
        </w:rPr>
      </w:pPr>
    </w:p>
    <w:p w:rsidR="00340E27" w:rsidRPr="00F875FF" w:rsidRDefault="00340E27" w:rsidP="007E1B08">
      <w:pPr>
        <w:spacing w:after="0" w:line="240" w:lineRule="auto"/>
        <w:ind w:firstLine="709"/>
        <w:jc w:val="both"/>
        <w:rPr>
          <w:rFonts w:ascii="Times New Roman" w:hAnsi="Times New Roman"/>
          <w:sz w:val="26"/>
          <w:szCs w:val="26"/>
          <w:lang w:eastAsia="ru-RU"/>
        </w:rPr>
      </w:pPr>
      <w:r w:rsidRPr="00F875FF">
        <w:rPr>
          <w:rFonts w:ascii="Times New Roman" w:hAnsi="Times New Roman"/>
          <w:sz w:val="26"/>
          <w:szCs w:val="26"/>
          <w:lang w:eastAsia="ru-RU"/>
        </w:rPr>
        <w:t>И.о. заместителя прокурора Заднепровского района г. Смоленска обратился в суд с административным иском, в котором просил прекратить действие права на управление транспортными средствами Д., имеющего водительское удостоверение, выданное                    11 июня 2024 г., мотивировав заявленные требования тем, что административный ответчик состоял под диспансерным наблюдением в ОГБУЗ «Смоленский областной наркологический диспансер» с соответствующим диагнозом, в связи с чем управление транспортным средством ему противопоказано по состоянию здоровья</w:t>
      </w:r>
      <w:r>
        <w:rPr>
          <w:rFonts w:ascii="Times New Roman" w:hAnsi="Times New Roman"/>
          <w:sz w:val="26"/>
          <w:szCs w:val="26"/>
          <w:lang w:eastAsia="ru-RU"/>
        </w:rPr>
        <w:t>.</w:t>
      </w:r>
      <w:r w:rsidRPr="00F875FF">
        <w:rPr>
          <w:rFonts w:ascii="Times New Roman" w:hAnsi="Times New Roman"/>
          <w:sz w:val="26"/>
          <w:szCs w:val="26"/>
          <w:lang w:eastAsia="ru-RU"/>
        </w:rPr>
        <w:t xml:space="preserve"> </w:t>
      </w:r>
      <w:r>
        <w:rPr>
          <w:rFonts w:ascii="Times New Roman" w:hAnsi="Times New Roman"/>
          <w:sz w:val="26"/>
          <w:szCs w:val="26"/>
          <w:lang w:eastAsia="ru-RU"/>
        </w:rPr>
        <w:t>К</w:t>
      </w:r>
      <w:r w:rsidRPr="00F875FF">
        <w:rPr>
          <w:rFonts w:ascii="Times New Roman" w:hAnsi="Times New Roman"/>
          <w:sz w:val="26"/>
          <w:szCs w:val="26"/>
          <w:lang w:eastAsia="ru-RU"/>
        </w:rPr>
        <w:t>роме того</w:t>
      </w:r>
      <w:r>
        <w:rPr>
          <w:rFonts w:ascii="Times New Roman" w:hAnsi="Times New Roman"/>
          <w:sz w:val="26"/>
          <w:szCs w:val="26"/>
          <w:lang w:eastAsia="ru-RU"/>
        </w:rPr>
        <w:t>,</w:t>
      </w:r>
      <w:r w:rsidRPr="00F875FF">
        <w:rPr>
          <w:rFonts w:ascii="Times New Roman" w:hAnsi="Times New Roman"/>
          <w:sz w:val="26"/>
          <w:szCs w:val="26"/>
          <w:lang w:eastAsia="ru-RU"/>
        </w:rPr>
        <w:t xml:space="preserve"> имелась реальная угроза жизни и здоровью неопределенного круга лиц из числа участников дорожного движения.</w:t>
      </w:r>
    </w:p>
    <w:p w:rsidR="00340E27" w:rsidRPr="00F875FF" w:rsidRDefault="00340E27" w:rsidP="007E1B08">
      <w:pPr>
        <w:spacing w:after="0" w:line="240" w:lineRule="auto"/>
        <w:ind w:firstLine="709"/>
        <w:jc w:val="both"/>
        <w:rPr>
          <w:rFonts w:ascii="Times New Roman" w:hAnsi="Times New Roman"/>
          <w:sz w:val="26"/>
          <w:szCs w:val="26"/>
          <w:lang w:eastAsia="ru-RU"/>
        </w:rPr>
      </w:pPr>
      <w:r w:rsidRPr="00F875FF">
        <w:rPr>
          <w:rFonts w:ascii="Times New Roman" w:hAnsi="Times New Roman"/>
          <w:sz w:val="26"/>
          <w:szCs w:val="26"/>
          <w:lang w:eastAsia="ru-RU"/>
        </w:rPr>
        <w:t>Решением Заднепровского районного суда г. Смоленска от 3 сентября 2025 г. административный иск удовлетворен: прекращено действие права на управление транспортными средствами Д.; на Д. возложена обязанность в течение одного месяца после вступления решения в законную силу возвратить в УГИБДД УМВД России по Смоленской области водительское удостоверение; с Д. в местный бюджет взыскана государственная пошлина в размере 3 000 руб.</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F875FF">
        <w:rPr>
          <w:rFonts w:ascii="Times New Roman" w:hAnsi="Times New Roman"/>
          <w:sz w:val="26"/>
          <w:szCs w:val="26"/>
          <w:lang w:eastAsia="ru-RU"/>
        </w:rPr>
        <w:t xml:space="preserve">В апелляционной жалобе административный ответчик Д. просил отменить решение суда как незаконное, направить дело на новое рассмотрение в суд первой инстанции, ссылаясь на несоответствие выводов суда, изложенных в решении, обстоятельствам дела, и процессуальные нарушения, приводя доводы о том, что дело было рассмотрено в его </w:t>
      </w:r>
      <w:r w:rsidRPr="00BD3D08">
        <w:rPr>
          <w:rFonts w:ascii="Times New Roman" w:hAnsi="Times New Roman"/>
          <w:sz w:val="26"/>
          <w:szCs w:val="26"/>
          <w:lang w:eastAsia="ru-RU"/>
        </w:rPr>
        <w:t>отсутствие, он не был извещен о рассмотрении дела, поскольку не получал судебные извещения, так как по месту регистрации не проживает с ноября 2018 г., под диспансерным наблюдением в ОГБУЗ «Смоленский областной наркологический диспансер» никогда не состоял.</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Суд апелляционной инстанции не согласился с данным судебным актом в силу следующего.</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Частью 1 ст. 96 КАС РФ установлено, что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w:t>
      </w:r>
      <w:r>
        <w:rPr>
          <w:rFonts w:ascii="Times New Roman" w:hAnsi="Times New Roman"/>
          <w:sz w:val="26"/>
          <w:szCs w:val="26"/>
          <w:lang w:eastAsia="ru-RU"/>
        </w:rPr>
        <w:t>у</w:t>
      </w:r>
      <w:r w:rsidRPr="00BD3D08">
        <w:rPr>
          <w:rFonts w:ascii="Times New Roman" w:hAnsi="Times New Roman"/>
          <w:sz w:val="26"/>
          <w:szCs w:val="26"/>
          <w:lang w:eastAsia="ru-RU"/>
        </w:rPr>
        <w:t xml:space="preserve">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(ч. 1 ст. 98 КАС РФ).</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Из материалов дела следовало, что судебное извещение о времени и месте судебного заседания, назначенного на 3 сентября 2025 г. в помещении Заднепровского районного суда г. Смоленска, было направлено по адресу регистрации Д. посредством регистрируемого почтового отправления.</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Отчет об отслеживании указанного почтового отправления, сформированный официальным сайтом Почты России, содержал сведения о том, что 15 августа 2025 г. отправление прибыло в место вручения и 23 августа 2025 г. возвращено из-за истечения срока хранения.</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В соответствии с п. 31 Правил оказания услуг почтовой связи, утвержденны</w:t>
      </w:r>
      <w:r>
        <w:rPr>
          <w:rFonts w:ascii="Times New Roman" w:hAnsi="Times New Roman"/>
          <w:sz w:val="26"/>
          <w:szCs w:val="26"/>
          <w:lang w:eastAsia="ru-RU"/>
        </w:rPr>
        <w:t>х</w:t>
      </w:r>
      <w:r w:rsidRPr="00BD3D08">
        <w:rPr>
          <w:rFonts w:ascii="Times New Roman" w:hAnsi="Times New Roman"/>
          <w:sz w:val="26"/>
          <w:szCs w:val="26"/>
          <w:lang w:eastAsia="ru-RU"/>
        </w:rPr>
        <w:t xml:space="preserve"> Приказом Минцифры России от 17 апреля 2023 г. № 382, почтовые отправления и почтовые переводы доставляются (выплачиваются) в соответствии с указанными на них адресами или выдаются (выплачиваются) в объектах почтовой связи, а также иными способами, определенными оператором почтовой связи.</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Пользователь услугами почтовой связи вправе отказаться от направления в его адрес извещений о регистрируемых почтовых отправлениях и почтовых переводах и извещений о простых почтовых отправлениях, размеры которых не позволяют опустить их в ячейки почтовых шкафов, заменив их на иной способ извещения, в случае, если оператор почтовой связи предоставляет такую возможность, посредством совершения пользователем услугами почтовой связи действий, позволяющих достоверно установить его волеизъявление, выбрать иной способ извещения. Извещение осуществляется не позднее следующего рабочего дня за днем поступления почтового отправления в объект почтовой связи места назначения.</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В то же время данных о том, что в адрес Д. было направлено предусмотренное Правилами оказания услуг почтовой связи извещение о поступлении почтового отправления в объект почтовой связи и о необходимости его получения, не имелось.</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Сведения о неудачной попытке вручения почтового извещения и указанного почтового отправления в отчете отсутствовали.</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Каких-либо других сведений, свидетельствующих об извещении Д. посредством иных средств связи, материалы дела не содержали.</w:t>
      </w:r>
    </w:p>
    <w:p w:rsidR="00340E27" w:rsidRPr="00BD3D08" w:rsidRDefault="00340E27" w:rsidP="007E1B08">
      <w:pPr>
        <w:spacing w:after="0" w:line="240" w:lineRule="auto"/>
        <w:ind w:firstLine="709"/>
        <w:jc w:val="both"/>
        <w:rPr>
          <w:rFonts w:ascii="Times New Roman" w:hAnsi="Times New Roman"/>
          <w:sz w:val="26"/>
          <w:szCs w:val="26"/>
          <w:lang w:eastAsia="ru-RU"/>
        </w:rPr>
      </w:pPr>
      <w:r w:rsidRPr="00BD3D08">
        <w:rPr>
          <w:rFonts w:ascii="Times New Roman" w:hAnsi="Times New Roman"/>
          <w:sz w:val="26"/>
          <w:szCs w:val="26"/>
          <w:lang w:eastAsia="ru-RU"/>
        </w:rPr>
        <w:t>В этой связи апелляционным определением судебной коллегии по административным делам Смоленского областного суда от 24 марта 2026 г. решение Заднепровского районного суда г. Смоленска от 3 сентября 2025 г. отменено, административное дело направлено в</w:t>
      </w:r>
      <w:r>
        <w:rPr>
          <w:rFonts w:ascii="Times New Roman" w:hAnsi="Times New Roman"/>
          <w:sz w:val="26"/>
          <w:szCs w:val="26"/>
          <w:lang w:eastAsia="ru-RU"/>
        </w:rPr>
        <w:t xml:space="preserve"> </w:t>
      </w:r>
      <w:r w:rsidRPr="00BD3D08">
        <w:rPr>
          <w:rFonts w:ascii="Times New Roman" w:hAnsi="Times New Roman"/>
          <w:sz w:val="26"/>
          <w:szCs w:val="26"/>
          <w:lang w:eastAsia="ru-RU"/>
        </w:rPr>
        <w:t>Заднепровский районный суд г. Смоленска на новое рассмотрение.</w:t>
      </w:r>
    </w:p>
    <w:p w:rsidR="00340E27" w:rsidRPr="00BD3D08" w:rsidRDefault="00340E27" w:rsidP="007E1B08">
      <w:pPr>
        <w:spacing w:after="0" w:line="240" w:lineRule="auto"/>
        <w:ind w:firstLine="709"/>
        <w:jc w:val="both"/>
        <w:rPr>
          <w:rFonts w:ascii="Times New Roman" w:hAnsi="Times New Roman"/>
          <w:sz w:val="26"/>
          <w:szCs w:val="26"/>
          <w:lang w:eastAsia="ru-RU"/>
        </w:rPr>
      </w:pPr>
    </w:p>
    <w:p w:rsidR="00340E27" w:rsidRPr="00BD3D08" w:rsidRDefault="00340E27" w:rsidP="007E1B08">
      <w:pPr>
        <w:spacing w:after="0" w:line="240" w:lineRule="auto"/>
        <w:ind w:firstLine="709"/>
        <w:jc w:val="right"/>
        <w:rPr>
          <w:rFonts w:ascii="Times New Roman" w:hAnsi="Times New Roman"/>
          <w:sz w:val="26"/>
          <w:szCs w:val="26"/>
          <w:lang w:eastAsia="ru-RU"/>
        </w:rPr>
      </w:pPr>
      <w:r w:rsidRPr="00BD3D08">
        <w:rPr>
          <w:rFonts w:ascii="Times New Roman" w:hAnsi="Times New Roman"/>
          <w:sz w:val="26"/>
          <w:szCs w:val="26"/>
          <w:lang w:eastAsia="ru-RU"/>
        </w:rPr>
        <w:t>Апелляционное определение № 33а-931/2026</w:t>
      </w:r>
    </w:p>
    <w:p w:rsidR="00340E27" w:rsidRPr="003A2B29" w:rsidRDefault="00340E27" w:rsidP="007E1B08">
      <w:pPr>
        <w:spacing w:after="0" w:line="240" w:lineRule="auto"/>
        <w:jc w:val="both"/>
        <w:rPr>
          <w:rFonts w:ascii="Times New Roman" w:hAnsi="Times New Roman"/>
          <w:color w:val="FF0000"/>
          <w:sz w:val="26"/>
          <w:szCs w:val="26"/>
          <w:lang w:eastAsia="ru-RU"/>
        </w:rPr>
      </w:pPr>
    </w:p>
    <w:p w:rsidR="00340E27" w:rsidRPr="00056530" w:rsidRDefault="00340E27" w:rsidP="007E1B08">
      <w:pPr>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5</w:t>
      </w:r>
      <w:r w:rsidRPr="00056530">
        <w:rPr>
          <w:rFonts w:ascii="Times New Roman" w:hAnsi="Times New Roman"/>
          <w:b/>
          <w:sz w:val="26"/>
          <w:szCs w:val="26"/>
          <w:lang w:eastAsia="ru-RU"/>
        </w:rPr>
        <w:t>. При наличии требований административного истца о взыскании компенсации морального вреда, причиненного оспариваемыми действиями сотрудников территориального подразделения органа полиции, суд обязан привлекать к участию в деле в качестве соответчика МВД России.</w:t>
      </w:r>
    </w:p>
    <w:p w:rsidR="00340E27" w:rsidRPr="003A2B29" w:rsidRDefault="00340E27" w:rsidP="007E1B08">
      <w:pPr>
        <w:spacing w:after="0" w:line="240" w:lineRule="auto"/>
        <w:ind w:firstLine="709"/>
        <w:jc w:val="both"/>
        <w:rPr>
          <w:rFonts w:ascii="Times New Roman" w:hAnsi="Times New Roman"/>
          <w:color w:val="FF0000"/>
          <w:sz w:val="26"/>
          <w:szCs w:val="26"/>
          <w:lang w:eastAsia="ru-RU"/>
        </w:rPr>
      </w:pP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3 сентября 2025 г. С. обратился в суд с административным иском, в котором просил признать незаконными действия должностных лиц Отделения Госавтоинспекции межмуниципального отдела МВД России «Сафоновский», обязав отделение Госавтоинспекции межмуниципального отдела МВД России «Сафоновский» исключить из реестра штрафов сведения об административном штрафе в сумме 45 000 руб. и исключить сведения о нем из реестра лиц, лишенных права управления транспортными средствами. Также просил взыскать с межмуниципального отдела МВД России «Сафоновский» компенсацию морального вреда в размере 15 000 руб., судебные расходы по уплате государственной пошлины в суме 3 000 руб., за составление административного искового заявления в сумме 3 000 руб. и расходы на оплату услуг представителя в сумме 27 000 руб.</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Решением Сафоновского районного суда Смоленской области                                         от 30 октября 2025 г. в удовлетворении административных исковых требований С. отказано.</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В апелляционной жалобе административный истец просил отменить решение суда, принять по делу новое решение об удовлетворении административного иска, ссылаясь на незаконность решения суда, на несоответствие выводов суда обстоятельствам дела, существенное нарушение норм материального и процессуального права.</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Статьей 1069 ГК РФ предусмотрено, что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Из материалов дела следовало, что административный истец предъявил административный иск к межмуниципальному отделу МВД России «Сафоновский», котор</w:t>
      </w:r>
      <w:r>
        <w:rPr>
          <w:rFonts w:ascii="Times New Roman" w:hAnsi="Times New Roman"/>
          <w:sz w:val="26"/>
          <w:szCs w:val="26"/>
          <w:lang w:eastAsia="ru-RU"/>
        </w:rPr>
        <w:t xml:space="preserve">ый </w:t>
      </w:r>
      <w:r w:rsidRPr="00056530">
        <w:rPr>
          <w:rFonts w:ascii="Times New Roman" w:hAnsi="Times New Roman"/>
          <w:sz w:val="26"/>
          <w:szCs w:val="26"/>
          <w:lang w:eastAsia="ru-RU"/>
        </w:rPr>
        <w:t>являл</w:t>
      </w:r>
      <w:r>
        <w:rPr>
          <w:rFonts w:ascii="Times New Roman" w:hAnsi="Times New Roman"/>
          <w:sz w:val="26"/>
          <w:szCs w:val="26"/>
          <w:lang w:eastAsia="ru-RU"/>
        </w:rPr>
        <w:t>ся</w:t>
      </w:r>
      <w:r w:rsidRPr="00056530">
        <w:rPr>
          <w:rFonts w:ascii="Times New Roman" w:hAnsi="Times New Roman"/>
          <w:sz w:val="26"/>
          <w:szCs w:val="26"/>
          <w:lang w:eastAsia="ru-RU"/>
        </w:rPr>
        <w:t xml:space="preserve"> территориальным органом МВД России, входил в состав органов внутренних дел, подчиняясь УМВД России по Смоленской области.</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В административном иске административный истец оспарива</w:t>
      </w:r>
      <w:r>
        <w:rPr>
          <w:rFonts w:ascii="Times New Roman" w:hAnsi="Times New Roman"/>
          <w:sz w:val="26"/>
          <w:szCs w:val="26"/>
          <w:lang w:eastAsia="ru-RU"/>
        </w:rPr>
        <w:t>л</w:t>
      </w:r>
      <w:r w:rsidRPr="00056530">
        <w:rPr>
          <w:rFonts w:ascii="Times New Roman" w:hAnsi="Times New Roman"/>
          <w:sz w:val="26"/>
          <w:szCs w:val="26"/>
          <w:lang w:eastAsia="ru-RU"/>
        </w:rPr>
        <w:t xml:space="preserve"> действия должностных лиц отделения Госавтоинспекции межмуниципального отдела МВД России «Сафоновский», которое являлось структурным подразделением МО МВД России «Сафоновский» и привлечено судом для участия в качестве заинтересованного лица.</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Наряду с указанными требованиями в административном исковом заявлении содержались требования о компенсации морального вреда, причиненного оспариваемыми действиями.</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Между тем судом первой инстанции круг лиц, участвующих в деле, определен без учета требований административного иска, поскольку не привлечено МВД России в качестве административного ответчика по требованию о компенсации морального вреда.</w:t>
      </w:r>
    </w:p>
    <w:p w:rsidR="00340E27" w:rsidRPr="00056530" w:rsidRDefault="00340E27" w:rsidP="007E1B08">
      <w:pPr>
        <w:spacing w:after="0" w:line="240" w:lineRule="auto"/>
        <w:ind w:firstLine="709"/>
        <w:jc w:val="both"/>
        <w:rPr>
          <w:rFonts w:ascii="Times New Roman" w:hAnsi="Times New Roman"/>
          <w:sz w:val="26"/>
          <w:szCs w:val="26"/>
          <w:lang w:eastAsia="ru-RU"/>
        </w:rPr>
      </w:pPr>
      <w:r w:rsidRPr="00056530">
        <w:rPr>
          <w:rFonts w:ascii="Times New Roman" w:hAnsi="Times New Roman"/>
          <w:sz w:val="26"/>
          <w:szCs w:val="26"/>
          <w:lang w:eastAsia="ru-RU"/>
        </w:rPr>
        <w:t>В этой связи апелляционным определением судебной коллегии по административным делам Смоленского областного суда от 20 января 2026 г. решение Сафоновского районного суда Смоленской области от 30 октября 2025 г. отменено, административное дело направлено в Сафоновский районный суд Смоленской области на новое рассмотрение.</w:t>
      </w:r>
    </w:p>
    <w:p w:rsidR="00340E27" w:rsidRPr="00056530" w:rsidRDefault="00340E27" w:rsidP="007E1B08">
      <w:pPr>
        <w:spacing w:after="0" w:line="240" w:lineRule="auto"/>
        <w:ind w:firstLine="709"/>
        <w:jc w:val="right"/>
        <w:rPr>
          <w:rFonts w:ascii="Times New Roman" w:hAnsi="Times New Roman"/>
          <w:sz w:val="26"/>
          <w:szCs w:val="26"/>
          <w:lang w:eastAsia="ru-RU"/>
        </w:rPr>
      </w:pPr>
      <w:r w:rsidRPr="00056530">
        <w:rPr>
          <w:rFonts w:ascii="Times New Roman" w:hAnsi="Times New Roman"/>
          <w:sz w:val="26"/>
          <w:szCs w:val="26"/>
          <w:lang w:eastAsia="ru-RU"/>
        </w:rPr>
        <w:t>Апелляционное определение № 33а-135/2026</w:t>
      </w:r>
    </w:p>
    <w:p w:rsidR="00340E27" w:rsidRPr="00277858" w:rsidRDefault="00340E27" w:rsidP="009A15E1">
      <w:pPr>
        <w:jc w:val="both"/>
      </w:pPr>
      <w:bookmarkStart w:id="0" w:name="_GoBack"/>
      <w:bookmarkEnd w:id="0"/>
    </w:p>
    <w:sectPr w:rsidR="00340E27" w:rsidRPr="00277858" w:rsidSect="005314C9">
      <w:headerReference w:type="default" r:id="rId7"/>
      <w:pgSz w:w="11906" w:h="16838"/>
      <w:pgMar w:top="567" w:right="851" w:bottom="426" w:left="992" w:header="425"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27" w:rsidRDefault="00340E27">
      <w:pPr>
        <w:spacing w:after="0" w:line="240" w:lineRule="auto"/>
      </w:pPr>
      <w:r>
        <w:separator/>
      </w:r>
    </w:p>
  </w:endnote>
  <w:endnote w:type="continuationSeparator" w:id="0">
    <w:p w:rsidR="00340E27" w:rsidRDefault="00340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27" w:rsidRDefault="00340E27">
      <w:pPr>
        <w:spacing w:after="0" w:line="240" w:lineRule="auto"/>
      </w:pPr>
      <w:r>
        <w:separator/>
      </w:r>
    </w:p>
  </w:footnote>
  <w:footnote w:type="continuationSeparator" w:id="0">
    <w:p w:rsidR="00340E27" w:rsidRDefault="00340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27" w:rsidRPr="00EF7531" w:rsidRDefault="00340E27">
    <w:pPr>
      <w:pStyle w:val="Header"/>
      <w:jc w:val="center"/>
      <w:rPr>
        <w:rFonts w:ascii="Times New Roman" w:hAnsi="Times New Roman"/>
        <w:sz w:val="20"/>
        <w:szCs w:val="20"/>
      </w:rPr>
    </w:pPr>
    <w:r w:rsidRPr="00EF7531">
      <w:rPr>
        <w:rFonts w:ascii="Times New Roman" w:hAnsi="Times New Roman"/>
        <w:sz w:val="20"/>
        <w:szCs w:val="20"/>
      </w:rPr>
      <w:fldChar w:fldCharType="begin"/>
    </w:r>
    <w:r w:rsidRPr="00EF7531">
      <w:rPr>
        <w:rFonts w:ascii="Times New Roman" w:hAnsi="Times New Roman"/>
        <w:sz w:val="20"/>
        <w:szCs w:val="20"/>
      </w:rPr>
      <w:instrText>PAGE   \* MERGEFORMAT</w:instrText>
    </w:r>
    <w:r w:rsidRPr="00EF7531">
      <w:rPr>
        <w:rFonts w:ascii="Times New Roman" w:hAnsi="Times New Roman"/>
        <w:sz w:val="20"/>
        <w:szCs w:val="20"/>
      </w:rPr>
      <w:fldChar w:fldCharType="separate"/>
    </w:r>
    <w:r>
      <w:rPr>
        <w:rFonts w:ascii="Times New Roman" w:hAnsi="Times New Roman"/>
        <w:noProof/>
        <w:sz w:val="20"/>
        <w:szCs w:val="20"/>
      </w:rPr>
      <w:t>5</w:t>
    </w:r>
    <w:r w:rsidRPr="00EF7531">
      <w:rPr>
        <w:rFonts w:ascii="Times New Roman" w:hAnsi="Times New Roman"/>
        <w:sz w:val="20"/>
        <w:szCs w:val="20"/>
      </w:rPr>
      <w:fldChar w:fldCharType="end"/>
    </w:r>
  </w:p>
  <w:p w:rsidR="00340E27" w:rsidRDefault="00340E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87C02"/>
    <w:multiLevelType w:val="hybridMultilevel"/>
    <w:tmpl w:val="F1AE6646"/>
    <w:lvl w:ilvl="0" w:tplc="FBC8D6B8">
      <w:start w:val="2"/>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3C0EBE"/>
    <w:multiLevelType w:val="hybridMultilevel"/>
    <w:tmpl w:val="3B686802"/>
    <w:lvl w:ilvl="0" w:tplc="7C9623B6">
      <w:start w:val="1"/>
      <w:numFmt w:val="decimal"/>
      <w:lvlText w:val="%1."/>
      <w:lvlJc w:val="left"/>
      <w:pPr>
        <w:ind w:left="1071" w:hanging="360"/>
      </w:pPr>
      <w:rPr>
        <w:rFonts w:cs="Times New Roman" w:hint="default"/>
        <w:color w:val="auto"/>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2">
    <w:nsid w:val="6649432A"/>
    <w:multiLevelType w:val="hybridMultilevel"/>
    <w:tmpl w:val="3B686802"/>
    <w:lvl w:ilvl="0" w:tplc="7C9623B6">
      <w:start w:val="1"/>
      <w:numFmt w:val="decimal"/>
      <w:lvlText w:val="%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6D07BCF"/>
    <w:multiLevelType w:val="hybridMultilevel"/>
    <w:tmpl w:val="DE982090"/>
    <w:lvl w:ilvl="0" w:tplc="F0C43E28">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711D28EC"/>
    <w:multiLevelType w:val="hybridMultilevel"/>
    <w:tmpl w:val="3B686802"/>
    <w:lvl w:ilvl="0" w:tplc="7C9623B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A2A"/>
    <w:rsid w:val="00013EDF"/>
    <w:rsid w:val="00047637"/>
    <w:rsid w:val="00056530"/>
    <w:rsid w:val="0007121B"/>
    <w:rsid w:val="00084A09"/>
    <w:rsid w:val="000A3E4F"/>
    <w:rsid w:val="000A4D08"/>
    <w:rsid w:val="000B06E0"/>
    <w:rsid w:val="000C4C63"/>
    <w:rsid w:val="000C5845"/>
    <w:rsid w:val="000F41E8"/>
    <w:rsid w:val="000F4833"/>
    <w:rsid w:val="001001EE"/>
    <w:rsid w:val="001043BD"/>
    <w:rsid w:val="00127A5A"/>
    <w:rsid w:val="0013142C"/>
    <w:rsid w:val="00166A7C"/>
    <w:rsid w:val="001864E4"/>
    <w:rsid w:val="00195C0D"/>
    <w:rsid w:val="001D1512"/>
    <w:rsid w:val="001D24FD"/>
    <w:rsid w:val="00222B96"/>
    <w:rsid w:val="002369CE"/>
    <w:rsid w:val="0024046C"/>
    <w:rsid w:val="002557F1"/>
    <w:rsid w:val="00277858"/>
    <w:rsid w:val="002A2AA6"/>
    <w:rsid w:val="002B2951"/>
    <w:rsid w:val="002D182A"/>
    <w:rsid w:val="002E2C31"/>
    <w:rsid w:val="002E3671"/>
    <w:rsid w:val="002E765B"/>
    <w:rsid w:val="002E7B53"/>
    <w:rsid w:val="002F0072"/>
    <w:rsid w:val="002F645D"/>
    <w:rsid w:val="00315F90"/>
    <w:rsid w:val="0033297D"/>
    <w:rsid w:val="003378FA"/>
    <w:rsid w:val="00340E27"/>
    <w:rsid w:val="00346CD9"/>
    <w:rsid w:val="00381E93"/>
    <w:rsid w:val="003A2B29"/>
    <w:rsid w:val="003A46FA"/>
    <w:rsid w:val="003B220A"/>
    <w:rsid w:val="003C37F0"/>
    <w:rsid w:val="003C7E2F"/>
    <w:rsid w:val="003D7A34"/>
    <w:rsid w:val="003E222D"/>
    <w:rsid w:val="003E4A0F"/>
    <w:rsid w:val="003E7AF9"/>
    <w:rsid w:val="003F14CF"/>
    <w:rsid w:val="003F754B"/>
    <w:rsid w:val="00401441"/>
    <w:rsid w:val="00410958"/>
    <w:rsid w:val="00417ECC"/>
    <w:rsid w:val="00426830"/>
    <w:rsid w:val="00430B2A"/>
    <w:rsid w:val="00436CF0"/>
    <w:rsid w:val="00437A2F"/>
    <w:rsid w:val="004461F9"/>
    <w:rsid w:val="00447638"/>
    <w:rsid w:val="004563DC"/>
    <w:rsid w:val="00456732"/>
    <w:rsid w:val="00460E99"/>
    <w:rsid w:val="004671B3"/>
    <w:rsid w:val="004864E4"/>
    <w:rsid w:val="00487055"/>
    <w:rsid w:val="004924DD"/>
    <w:rsid w:val="004A2BA6"/>
    <w:rsid w:val="004A69BB"/>
    <w:rsid w:val="004B43DB"/>
    <w:rsid w:val="004B63B1"/>
    <w:rsid w:val="004B6584"/>
    <w:rsid w:val="004B68DA"/>
    <w:rsid w:val="004D5E9D"/>
    <w:rsid w:val="004E2387"/>
    <w:rsid w:val="0050009B"/>
    <w:rsid w:val="00517B0C"/>
    <w:rsid w:val="00523F15"/>
    <w:rsid w:val="00525849"/>
    <w:rsid w:val="005272CB"/>
    <w:rsid w:val="005314C9"/>
    <w:rsid w:val="00547FE9"/>
    <w:rsid w:val="00574BD6"/>
    <w:rsid w:val="005801D6"/>
    <w:rsid w:val="00582101"/>
    <w:rsid w:val="005A10B6"/>
    <w:rsid w:val="005A1A69"/>
    <w:rsid w:val="005A3400"/>
    <w:rsid w:val="005A7DDF"/>
    <w:rsid w:val="005B4FB1"/>
    <w:rsid w:val="005C3420"/>
    <w:rsid w:val="005E5696"/>
    <w:rsid w:val="006023B4"/>
    <w:rsid w:val="006232C3"/>
    <w:rsid w:val="006374ED"/>
    <w:rsid w:val="00642427"/>
    <w:rsid w:val="00652900"/>
    <w:rsid w:val="006636A2"/>
    <w:rsid w:val="00664D24"/>
    <w:rsid w:val="006674BF"/>
    <w:rsid w:val="00687A2A"/>
    <w:rsid w:val="00695A3B"/>
    <w:rsid w:val="0069748E"/>
    <w:rsid w:val="006B06D5"/>
    <w:rsid w:val="006C19CF"/>
    <w:rsid w:val="006D6443"/>
    <w:rsid w:val="006D6AB0"/>
    <w:rsid w:val="006E61DE"/>
    <w:rsid w:val="007025B5"/>
    <w:rsid w:val="00715D9D"/>
    <w:rsid w:val="007331CC"/>
    <w:rsid w:val="00742C48"/>
    <w:rsid w:val="007B45DF"/>
    <w:rsid w:val="007C09A1"/>
    <w:rsid w:val="007C4087"/>
    <w:rsid w:val="007D0974"/>
    <w:rsid w:val="007D0EBF"/>
    <w:rsid w:val="007D3B0E"/>
    <w:rsid w:val="007E1B08"/>
    <w:rsid w:val="007F3CCB"/>
    <w:rsid w:val="0083279B"/>
    <w:rsid w:val="00834741"/>
    <w:rsid w:val="00836B5D"/>
    <w:rsid w:val="008426E8"/>
    <w:rsid w:val="00851B6D"/>
    <w:rsid w:val="00861C50"/>
    <w:rsid w:val="008633B2"/>
    <w:rsid w:val="00865115"/>
    <w:rsid w:val="00872F89"/>
    <w:rsid w:val="0087357E"/>
    <w:rsid w:val="008745A9"/>
    <w:rsid w:val="00874FF4"/>
    <w:rsid w:val="00885E2A"/>
    <w:rsid w:val="00895461"/>
    <w:rsid w:val="00896912"/>
    <w:rsid w:val="008C65EB"/>
    <w:rsid w:val="008E5D9C"/>
    <w:rsid w:val="008F72B9"/>
    <w:rsid w:val="00912A6C"/>
    <w:rsid w:val="00920057"/>
    <w:rsid w:val="00927579"/>
    <w:rsid w:val="009334E6"/>
    <w:rsid w:val="00970926"/>
    <w:rsid w:val="009709F3"/>
    <w:rsid w:val="009A15E1"/>
    <w:rsid w:val="009A7E0C"/>
    <w:rsid w:val="009D4E72"/>
    <w:rsid w:val="009F00E9"/>
    <w:rsid w:val="009F21AE"/>
    <w:rsid w:val="00A03181"/>
    <w:rsid w:val="00A07E41"/>
    <w:rsid w:val="00A16580"/>
    <w:rsid w:val="00A242AD"/>
    <w:rsid w:val="00A61F8E"/>
    <w:rsid w:val="00A77B2C"/>
    <w:rsid w:val="00A878AA"/>
    <w:rsid w:val="00AA582D"/>
    <w:rsid w:val="00AC7E88"/>
    <w:rsid w:val="00AD6C23"/>
    <w:rsid w:val="00AF429E"/>
    <w:rsid w:val="00AF5589"/>
    <w:rsid w:val="00B07633"/>
    <w:rsid w:val="00B21DC4"/>
    <w:rsid w:val="00B247FC"/>
    <w:rsid w:val="00B45AC3"/>
    <w:rsid w:val="00B50D99"/>
    <w:rsid w:val="00B567FD"/>
    <w:rsid w:val="00B61418"/>
    <w:rsid w:val="00B622B3"/>
    <w:rsid w:val="00B80B97"/>
    <w:rsid w:val="00B815CB"/>
    <w:rsid w:val="00B96395"/>
    <w:rsid w:val="00BA693B"/>
    <w:rsid w:val="00BD3D08"/>
    <w:rsid w:val="00BD5337"/>
    <w:rsid w:val="00C14DF0"/>
    <w:rsid w:val="00C23F25"/>
    <w:rsid w:val="00C25391"/>
    <w:rsid w:val="00C4295A"/>
    <w:rsid w:val="00C519AB"/>
    <w:rsid w:val="00C52405"/>
    <w:rsid w:val="00C549BF"/>
    <w:rsid w:val="00C6000C"/>
    <w:rsid w:val="00C62543"/>
    <w:rsid w:val="00C63F52"/>
    <w:rsid w:val="00C65849"/>
    <w:rsid w:val="00CB263E"/>
    <w:rsid w:val="00CB6F34"/>
    <w:rsid w:val="00CC5682"/>
    <w:rsid w:val="00CF4603"/>
    <w:rsid w:val="00D06336"/>
    <w:rsid w:val="00D2039D"/>
    <w:rsid w:val="00D33DAC"/>
    <w:rsid w:val="00D57AA4"/>
    <w:rsid w:val="00D63AD8"/>
    <w:rsid w:val="00D67DDA"/>
    <w:rsid w:val="00D9388F"/>
    <w:rsid w:val="00DA375E"/>
    <w:rsid w:val="00DB53AD"/>
    <w:rsid w:val="00DD22CD"/>
    <w:rsid w:val="00DE4C41"/>
    <w:rsid w:val="00E26298"/>
    <w:rsid w:val="00E33BB1"/>
    <w:rsid w:val="00E50CFC"/>
    <w:rsid w:val="00E67682"/>
    <w:rsid w:val="00E92A23"/>
    <w:rsid w:val="00EA1B4C"/>
    <w:rsid w:val="00EA51A1"/>
    <w:rsid w:val="00EC34DF"/>
    <w:rsid w:val="00EE0FD9"/>
    <w:rsid w:val="00EF7531"/>
    <w:rsid w:val="00F147B6"/>
    <w:rsid w:val="00F34711"/>
    <w:rsid w:val="00F34E31"/>
    <w:rsid w:val="00F36A06"/>
    <w:rsid w:val="00F45A78"/>
    <w:rsid w:val="00F714FA"/>
    <w:rsid w:val="00F80904"/>
    <w:rsid w:val="00F875FF"/>
    <w:rsid w:val="00F964F3"/>
    <w:rsid w:val="00FB17CA"/>
    <w:rsid w:val="00FC306E"/>
    <w:rsid w:val="00FC7D3B"/>
    <w:rsid w:val="00FE6C62"/>
    <w:rsid w:val="00FE70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D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33DAC"/>
    <w:rPr>
      <w:rFonts w:cs="Times New Roman"/>
    </w:rPr>
  </w:style>
  <w:style w:type="paragraph" w:styleId="ListParagraph">
    <w:name w:val="List Paragraph"/>
    <w:basedOn w:val="Normal"/>
    <w:uiPriority w:val="99"/>
    <w:qFormat/>
    <w:rsid w:val="00A07E41"/>
    <w:pPr>
      <w:ind w:left="720"/>
      <w:contextualSpacing/>
    </w:pPr>
  </w:style>
  <w:style w:type="paragraph" w:styleId="Footer">
    <w:name w:val="footer"/>
    <w:basedOn w:val="Normal"/>
    <w:link w:val="FooterChar"/>
    <w:uiPriority w:val="99"/>
    <w:semiHidden/>
    <w:rsid w:val="00FE6C6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FE6C62"/>
    <w:rPr>
      <w:rFonts w:cs="Times New Roman"/>
    </w:rPr>
  </w:style>
  <w:style w:type="paragraph" w:styleId="BalloonText">
    <w:name w:val="Balloon Text"/>
    <w:basedOn w:val="Normal"/>
    <w:link w:val="BalloonTextChar"/>
    <w:uiPriority w:val="99"/>
    <w:semiHidden/>
    <w:rsid w:val="0069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105438">
      <w:marLeft w:val="0"/>
      <w:marRight w:val="0"/>
      <w:marTop w:val="0"/>
      <w:marBottom w:val="0"/>
      <w:divBdr>
        <w:top w:val="none" w:sz="0" w:space="0" w:color="auto"/>
        <w:left w:val="none" w:sz="0" w:space="0" w:color="auto"/>
        <w:bottom w:val="none" w:sz="0" w:space="0" w:color="auto"/>
        <w:right w:val="none" w:sz="0" w:space="0" w:color="auto"/>
      </w:divBdr>
    </w:div>
    <w:div w:id="1814105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TotalTime>
  <Pages>10</Pages>
  <Words>4853</Words>
  <Characters>27663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47</cp:revision>
  <cp:lastPrinted>2025-04-29T14:53:00Z</cp:lastPrinted>
  <dcterms:created xsi:type="dcterms:W3CDTF">2025-04-14T12:45:00Z</dcterms:created>
  <dcterms:modified xsi:type="dcterms:W3CDTF">2026-05-08T11:21:00Z</dcterms:modified>
</cp:coreProperties>
</file>