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05" w:rsidRPr="009C05FD" w:rsidRDefault="00205305" w:rsidP="00205305">
      <w:pPr>
        <w:jc w:val="center"/>
        <w:rPr>
          <w:b/>
        </w:rPr>
      </w:pPr>
      <w:r w:rsidRPr="009C05FD">
        <w:rPr>
          <w:b/>
        </w:rPr>
        <w:t xml:space="preserve">Порядок обжалования </w:t>
      </w:r>
      <w:r>
        <w:rPr>
          <w:b/>
        </w:rPr>
        <w:t xml:space="preserve">судебных актов </w:t>
      </w:r>
      <w:r w:rsidRPr="009C05FD">
        <w:rPr>
          <w:b/>
        </w:rPr>
        <w:t xml:space="preserve">по </w:t>
      </w:r>
      <w:r w:rsidR="00870CFF">
        <w:rPr>
          <w:b/>
        </w:rPr>
        <w:t>делам об административных правонарушениях,</w:t>
      </w:r>
      <w:r w:rsidRPr="009C05FD">
        <w:rPr>
          <w:b/>
        </w:rPr>
        <w:t xml:space="preserve"> вступивших в законную силу</w:t>
      </w:r>
    </w:p>
    <w:p w:rsidR="00205305" w:rsidRDefault="00205305" w:rsidP="00205305">
      <w:pPr>
        <w:jc w:val="both"/>
      </w:pPr>
    </w:p>
    <w:p w:rsidR="00205305" w:rsidRDefault="00205305" w:rsidP="00205305">
      <w:pPr>
        <w:ind w:firstLine="708"/>
        <w:jc w:val="both"/>
      </w:pPr>
      <w:r>
        <w:t xml:space="preserve">Вступившее в законную силу постановление по делу </w:t>
      </w:r>
      <w:r w:rsidRPr="006C3871">
        <w:t xml:space="preserve">об административном правонарушении может быть обжаловано лицами, указанными в статьях 25.1 - 25.5.1 </w:t>
      </w:r>
      <w:r>
        <w:t xml:space="preserve">Кодекса Российской Федерации об административных правонарушениях </w:t>
      </w:r>
      <w:proofErr w:type="gramStart"/>
      <w:r>
        <w:t xml:space="preserve">( </w:t>
      </w:r>
      <w:proofErr w:type="gramEnd"/>
      <w:r>
        <w:t xml:space="preserve">далее – КоАП РФ), а именно лицом, в отношении которого ведется производство по делу об административном правонарушении, потерпевшим, законным представителем физического лица, законным представителем юридического лица, защитником и представителем, уполномоченным при Президенте РФ по защите прав предпринимателей, а также могут быть </w:t>
      </w:r>
      <w:proofErr w:type="gramStart"/>
      <w:r>
        <w:t>опротестованы</w:t>
      </w:r>
      <w:proofErr w:type="gramEnd"/>
      <w:r>
        <w:t xml:space="preserve"> прокурором.</w:t>
      </w:r>
    </w:p>
    <w:p w:rsidR="00205305" w:rsidRDefault="00205305" w:rsidP="00205305">
      <w:pPr>
        <w:ind w:firstLine="708"/>
        <w:jc w:val="both"/>
      </w:pPr>
    </w:p>
    <w:p w:rsidR="00205305" w:rsidRDefault="00205305" w:rsidP="00205305">
      <w:pPr>
        <w:ind w:firstLine="708"/>
        <w:jc w:val="both"/>
      </w:pPr>
      <w:r>
        <w:t>Жалобы подаются, протесты приносятся в кассационные суды общей юрисдикции, в том числе кассационный военный суд, Верховный Суд Российской Федерации.</w:t>
      </w:r>
    </w:p>
    <w:p w:rsidR="00205305" w:rsidRDefault="00205305" w:rsidP="00205305">
      <w:pPr>
        <w:ind w:firstLine="708"/>
        <w:jc w:val="both"/>
      </w:pPr>
      <w:proofErr w:type="gramStart"/>
      <w:r>
        <w:t>Председатель Верховного Суда Российской Федерации,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жалобы, протесты на вступившие в законную силу постановление по делу об административном правонарушении, решения по результатам рассмотрения жалоб, протестов в случае, если они были рассмотрены в порядке, предусмотренном частью 2 статьи</w:t>
      </w:r>
      <w:r w:rsidR="00DA643A">
        <w:t xml:space="preserve"> 30.13 КоАП РФ</w:t>
      </w:r>
      <w:r>
        <w:t>.</w:t>
      </w:r>
      <w:proofErr w:type="gramEnd"/>
    </w:p>
    <w:p w:rsidR="00DA643A" w:rsidRDefault="00DA643A" w:rsidP="00DA643A">
      <w:pPr>
        <w:ind w:firstLine="708"/>
        <w:jc w:val="both"/>
      </w:pPr>
      <w:r w:rsidRPr="00386E11">
        <w:t xml:space="preserve">Согласно пункту </w:t>
      </w:r>
      <w:r>
        <w:t>9</w:t>
      </w:r>
      <w:r w:rsidRPr="00386E11">
        <w:t xml:space="preserve"> части 2 статьи 23.</w:t>
      </w:r>
      <w:r>
        <w:t>1</w:t>
      </w:r>
      <w:r w:rsidRPr="00386E11">
        <w:t xml:space="preserve">, пункту </w:t>
      </w:r>
      <w:r>
        <w:t>9</w:t>
      </w:r>
      <w:r w:rsidRPr="00386E11">
        <w:t xml:space="preserve"> части 2.</w:t>
      </w:r>
      <w:r>
        <w:t>1</w:t>
      </w:r>
      <w:r w:rsidRPr="00386E11">
        <w:t xml:space="preserve"> статьи 42 Федерального конституционного закона от 07.02.2011 N 1-ФКЗ "О судах общей юрисдикции в Российской Федерации" пересмотр судебных актов, принятых судами</w:t>
      </w:r>
      <w:r>
        <w:t>:</w:t>
      </w:r>
      <w:r w:rsidRPr="00386E11">
        <w:t xml:space="preserve"> Сахалинской области, а также судебных актов апелляционных судов общей юрисдикции, принятых по жалобам и представлениям н</w:t>
      </w:r>
      <w:r>
        <w:t xml:space="preserve">а судебные акты указанных судов, осуществляет </w:t>
      </w:r>
      <w:r w:rsidRPr="00386E11">
        <w:t>Девятый кассационный суд общей юрисдикции</w:t>
      </w:r>
      <w:r>
        <w:t xml:space="preserve">. Место постоянного пребывания </w:t>
      </w:r>
      <w:r w:rsidRPr="00386E11">
        <w:t>Девятого кассационного суда общей юрисдикции - гор</w:t>
      </w:r>
      <w:r>
        <w:t>од Владивосток Приморского края.</w:t>
      </w:r>
    </w:p>
    <w:p w:rsidR="00DA643A" w:rsidRDefault="00DA643A" w:rsidP="00DA643A">
      <w:pPr>
        <w:ind w:firstLine="708"/>
        <w:jc w:val="both"/>
      </w:pPr>
      <w:r>
        <w:t xml:space="preserve">Жалоба на </w:t>
      </w:r>
      <w:proofErr w:type="gramStart"/>
      <w:r>
        <w:t>вступивш</w:t>
      </w:r>
      <w:r w:rsidR="00890254">
        <w:t>и</w:t>
      </w:r>
      <w:bookmarkStart w:id="0" w:name="_GoBack"/>
      <w:bookmarkEnd w:id="0"/>
      <w:r>
        <w:t>е</w:t>
      </w:r>
      <w:proofErr w:type="gramEnd"/>
      <w:r>
        <w:t xml:space="preserve"> в</w:t>
      </w:r>
      <w:r w:rsidR="00870CFF">
        <w:t xml:space="preserve"> законную силу постановление</w:t>
      </w:r>
      <w:r>
        <w:t xml:space="preserve"> по делу об административном правонарушении подлежат направлению по адресу: </w:t>
      </w:r>
      <w:proofErr w:type="spellStart"/>
      <w:r>
        <w:t>Светланская</w:t>
      </w:r>
      <w:proofErr w:type="spellEnd"/>
      <w:r>
        <w:t xml:space="preserve">, ул., д.54, </w:t>
      </w:r>
      <w:proofErr w:type="spellStart"/>
      <w:r>
        <w:t>г</w:t>
      </w:r>
      <w:proofErr w:type="gramStart"/>
      <w:r>
        <w:t>.В</w:t>
      </w:r>
      <w:proofErr w:type="gramEnd"/>
      <w:r>
        <w:t>ладивосток</w:t>
      </w:r>
      <w:proofErr w:type="spellEnd"/>
      <w:r>
        <w:t>, Приморский край, 690090.</w:t>
      </w:r>
    </w:p>
    <w:p w:rsidR="00DA643A" w:rsidRDefault="00DA643A" w:rsidP="00DA643A">
      <w:pPr>
        <w:ind w:firstLine="708"/>
        <w:jc w:val="both"/>
      </w:pPr>
      <w:r>
        <w:t>Жалоба, протест на вступившие в законную силу постановление по делу об административном правонарушении, решения по результатам рассмотрения жалоб, протестов должны содержать:</w:t>
      </w:r>
    </w:p>
    <w:p w:rsidR="00DA643A" w:rsidRDefault="00DA643A" w:rsidP="00DA643A">
      <w:pPr>
        <w:ind w:firstLine="708"/>
        <w:jc w:val="both"/>
      </w:pPr>
      <w:r>
        <w:t>1) наименование суда, в который подается жалоба, приносится протест;</w:t>
      </w:r>
    </w:p>
    <w:p w:rsidR="00DA643A" w:rsidRDefault="00DA643A" w:rsidP="00DA643A">
      <w:pPr>
        <w:ind w:firstLine="708"/>
        <w:jc w:val="both"/>
      </w:pPr>
      <w:r>
        <w:t>2) сведения о лице, подавшем жалобу, прокуроре, принесшем протест;</w:t>
      </w:r>
    </w:p>
    <w:p w:rsidR="00DA643A" w:rsidRDefault="00DA643A" w:rsidP="00DA643A">
      <w:pPr>
        <w:ind w:firstLine="708"/>
        <w:jc w:val="both"/>
      </w:pPr>
      <w:r>
        <w:t>3) сведения о других участниках производства по делу об административном правонарушении;</w:t>
      </w:r>
    </w:p>
    <w:p w:rsidR="00DA643A" w:rsidRDefault="00DA643A" w:rsidP="00DA643A">
      <w:pPr>
        <w:ind w:firstLine="708"/>
        <w:jc w:val="both"/>
      </w:pPr>
      <w:r>
        <w:t>4) указание на постановление по делу об административном правонарушении, решения по результатам рассмотрения жалоб, протестов;</w:t>
      </w:r>
    </w:p>
    <w:p w:rsidR="00DA643A" w:rsidRDefault="00DA643A" w:rsidP="00DA643A">
      <w:pPr>
        <w:ind w:firstLine="708"/>
        <w:jc w:val="both"/>
      </w:pPr>
      <w:r>
        <w:lastRenderedPageBreak/>
        <w:t>5) доводы лица, подавшего жалобу, прокурора, принесшего протест, с указанием оснований для пересмотра вступивших в законную силу постановления по делу об административном правонарушении, решений по результатам рассмотрения жалоб, протестов;</w:t>
      </w:r>
    </w:p>
    <w:p w:rsidR="00DA643A" w:rsidRDefault="00DA643A" w:rsidP="00DA643A">
      <w:pPr>
        <w:ind w:firstLine="708"/>
        <w:jc w:val="both"/>
      </w:pPr>
      <w:r>
        <w:t>6) перечень материалов, прилагаемых к жалобе, протесту;</w:t>
      </w:r>
    </w:p>
    <w:p w:rsidR="00DA643A" w:rsidRDefault="00DA643A" w:rsidP="00DA643A">
      <w:pPr>
        <w:ind w:firstLine="708"/>
        <w:jc w:val="both"/>
      </w:pPr>
      <w:r>
        <w:t>7) подпись лица, подавшего жалобу, прокурора, принесшего протест.</w:t>
      </w:r>
    </w:p>
    <w:p w:rsidR="00DA643A" w:rsidRDefault="00DA643A" w:rsidP="00DA643A">
      <w:pPr>
        <w:ind w:firstLine="708"/>
        <w:jc w:val="both"/>
      </w:pPr>
      <w:r>
        <w:t xml:space="preserve"> К жалобе, протесту должны быть приложены:</w:t>
      </w:r>
    </w:p>
    <w:p w:rsidR="00DA643A" w:rsidRDefault="00DA643A" w:rsidP="00DA643A">
      <w:pPr>
        <w:ind w:firstLine="708"/>
        <w:jc w:val="both"/>
      </w:pPr>
      <w:r>
        <w:t>1) копия постановления по делу об административном правонарушении;</w:t>
      </w:r>
    </w:p>
    <w:p w:rsidR="00DA643A" w:rsidRDefault="00DA643A" w:rsidP="00DA643A">
      <w:pPr>
        <w:ind w:firstLine="708"/>
        <w:jc w:val="both"/>
      </w:pPr>
      <w:r>
        <w:t>2) копии решений по результатам рассмотрения жалоб, протестов, если такие решения вынесены;</w:t>
      </w:r>
    </w:p>
    <w:p w:rsidR="00DA643A" w:rsidRDefault="00DA643A" w:rsidP="00DA643A">
      <w:pPr>
        <w:ind w:firstLine="708"/>
        <w:jc w:val="both"/>
      </w:pPr>
      <w:r>
        <w:t>3) копия документа, которым удостоверяются полномочия законного представителя физического или юридического лица, копия доверенности или выданный соответствующим адвокатским образованием ордер, которыми удостоверяются полномочия защитника, представителя, в случае, если жалоба подписана указанными лицами;</w:t>
      </w:r>
    </w:p>
    <w:p w:rsidR="00792866" w:rsidRDefault="00DA643A" w:rsidP="00DA643A">
      <w:pPr>
        <w:ind w:firstLine="708"/>
        <w:jc w:val="both"/>
      </w:pPr>
      <w:r>
        <w:t xml:space="preserve">4) копии жалобы, протеста, число которых соответствует числу других участников производства по делу об административном правонарушении, указанных в статьях 25.1 - 25.4, 25.11 </w:t>
      </w:r>
      <w:r w:rsidR="00792866">
        <w:t>КоАП РФ.</w:t>
      </w:r>
    </w:p>
    <w:p w:rsidR="00DA643A" w:rsidRDefault="00DA643A" w:rsidP="00DA643A">
      <w:pPr>
        <w:ind w:firstLine="708"/>
        <w:jc w:val="both"/>
      </w:pPr>
    </w:p>
    <w:p w:rsidR="001F3533" w:rsidRDefault="001F3533"/>
    <w:sectPr w:rsidR="001F3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8C"/>
    <w:rsid w:val="001F3533"/>
    <w:rsid w:val="00205305"/>
    <w:rsid w:val="00792866"/>
    <w:rsid w:val="00870CFF"/>
    <w:rsid w:val="00890254"/>
    <w:rsid w:val="00BF4A8C"/>
    <w:rsid w:val="00DA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Дуюнова</dc:creator>
  <cp:keywords/>
  <dc:description/>
  <cp:lastModifiedBy>Анна Юрьевна Дуюнова</cp:lastModifiedBy>
  <cp:revision>7</cp:revision>
  <cp:lastPrinted>2026-02-11T00:06:00Z</cp:lastPrinted>
  <dcterms:created xsi:type="dcterms:W3CDTF">2026-02-10T23:34:00Z</dcterms:created>
  <dcterms:modified xsi:type="dcterms:W3CDTF">2026-02-11T22:00:00Z</dcterms:modified>
</cp:coreProperties>
</file>