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F7" w:rsidRDefault="002100F7" w:rsidP="002100F7">
      <w:pPr>
        <w:pStyle w:val="a3"/>
        <w:spacing w:line="276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2100F7" w:rsidRDefault="002100F7" w:rsidP="002100F7">
      <w:pPr>
        <w:pStyle w:val="a3"/>
        <w:spacing w:line="276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</w:t>
      </w:r>
      <w:r w:rsidRPr="00433F7E">
        <w:rPr>
          <w:rFonts w:ascii="Times New Roman" w:hAnsi="Times New Roman" w:cs="Times New Roman"/>
          <w:sz w:val="24"/>
          <w:szCs w:val="24"/>
        </w:rPr>
        <w:t xml:space="preserve"> Сахалинского областного суда </w:t>
      </w:r>
    </w:p>
    <w:p w:rsidR="002100F7" w:rsidRPr="00433F7E" w:rsidRDefault="002100F7" w:rsidP="002100F7">
      <w:pPr>
        <w:pStyle w:val="a3"/>
        <w:spacing w:line="276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33F7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17.11.2025</w:t>
      </w:r>
      <w:r w:rsidRPr="00433F7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43</w:t>
      </w:r>
    </w:p>
    <w:p w:rsidR="002100F7" w:rsidRPr="002A7976" w:rsidRDefault="002100F7" w:rsidP="002100F7">
      <w:pPr>
        <w:pStyle w:val="a3"/>
        <w:spacing w:line="276" w:lineRule="auto"/>
        <w:ind w:left="482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15"/>
        <w:gridCol w:w="4535"/>
      </w:tblGrid>
      <w:tr w:rsidR="002100F7" w:rsidRPr="00433F7E" w:rsidTr="004741C3">
        <w:trPr>
          <w:jc w:val="center"/>
        </w:trPr>
        <w:tc>
          <w:tcPr>
            <w:tcW w:w="4644" w:type="dxa"/>
          </w:tcPr>
          <w:p w:rsidR="002100F7" w:rsidRPr="00433F7E" w:rsidRDefault="002100F7" w:rsidP="004741C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2100F7" w:rsidRPr="00433F7E" w:rsidRDefault="002100F7" w:rsidP="004741C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2" w:type="dxa"/>
          </w:tcPr>
          <w:p w:rsidR="002100F7" w:rsidRPr="00433F7E" w:rsidRDefault="002100F7" w:rsidP="004741C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100F7" w:rsidRPr="002E4311" w:rsidRDefault="002100F7" w:rsidP="002100F7">
      <w:pPr>
        <w:pStyle w:val="a3"/>
        <w:spacing w:line="276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2100F7" w:rsidRDefault="002100F7" w:rsidP="002100F7">
      <w:pPr>
        <w:widowControl w:val="0"/>
        <w:jc w:val="center"/>
        <w:rPr>
          <w:b/>
          <w:sz w:val="28"/>
          <w:szCs w:val="28"/>
        </w:rPr>
      </w:pPr>
      <w:r w:rsidRPr="002E4311">
        <w:rPr>
          <w:rFonts w:eastAsia="Times New Roman"/>
          <w:b/>
          <w:sz w:val="28"/>
          <w:szCs w:val="28"/>
        </w:rPr>
        <w:t>Переч</w:t>
      </w:r>
      <w:r>
        <w:rPr>
          <w:rFonts w:eastAsia="Times New Roman"/>
          <w:b/>
          <w:sz w:val="28"/>
          <w:szCs w:val="28"/>
        </w:rPr>
        <w:t>ень</w:t>
      </w:r>
      <w:r w:rsidRPr="002E4311">
        <w:rPr>
          <w:rFonts w:eastAsia="Times New Roman"/>
          <w:b/>
          <w:sz w:val="28"/>
          <w:szCs w:val="28"/>
        </w:rPr>
        <w:t xml:space="preserve"> должностей федеральной государственной гражданской службы Сахалинского областного суда, замещение которых</w:t>
      </w:r>
      <w:r w:rsidRPr="002E4311">
        <w:rPr>
          <w:b/>
          <w:sz w:val="28"/>
          <w:szCs w:val="28"/>
        </w:rPr>
        <w:t xml:space="preserve"> связано </w:t>
      </w:r>
    </w:p>
    <w:p w:rsidR="002100F7" w:rsidRDefault="002100F7" w:rsidP="002100F7">
      <w:pPr>
        <w:widowControl w:val="0"/>
        <w:jc w:val="center"/>
        <w:rPr>
          <w:b/>
          <w:sz w:val="28"/>
          <w:szCs w:val="28"/>
        </w:rPr>
      </w:pPr>
      <w:r w:rsidRPr="002E4311">
        <w:rPr>
          <w:b/>
          <w:sz w:val="28"/>
          <w:szCs w:val="28"/>
        </w:rPr>
        <w:t xml:space="preserve">с коррупционными рисками и влечёт </w:t>
      </w:r>
      <w:proofErr w:type="gramStart"/>
      <w:r w:rsidRPr="002E4311">
        <w:rPr>
          <w:b/>
          <w:sz w:val="28"/>
          <w:szCs w:val="28"/>
        </w:rPr>
        <w:t>собой  обязанность</w:t>
      </w:r>
      <w:proofErr w:type="gramEnd"/>
      <w:r w:rsidRPr="002E4311">
        <w:rPr>
          <w:b/>
          <w:sz w:val="28"/>
          <w:szCs w:val="28"/>
        </w:rPr>
        <w:t xml:space="preserve"> </w:t>
      </w:r>
    </w:p>
    <w:p w:rsidR="002100F7" w:rsidRDefault="002100F7" w:rsidP="002100F7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2E4311">
        <w:rPr>
          <w:b/>
          <w:sz w:val="28"/>
          <w:szCs w:val="28"/>
        </w:rPr>
        <w:t xml:space="preserve">представления </w:t>
      </w:r>
      <w:r w:rsidRPr="002E4311">
        <w:rPr>
          <w:rFonts w:eastAsia="Times New Roman"/>
          <w:b/>
          <w:sz w:val="28"/>
          <w:szCs w:val="28"/>
        </w:rPr>
        <w:t xml:space="preserve">сведений о доходах, расходах, об имуществе </w:t>
      </w:r>
    </w:p>
    <w:p w:rsidR="002100F7" w:rsidRDefault="002100F7" w:rsidP="002100F7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2E4311">
        <w:rPr>
          <w:rFonts w:eastAsia="Times New Roman"/>
          <w:b/>
          <w:sz w:val="28"/>
          <w:szCs w:val="28"/>
        </w:rPr>
        <w:t xml:space="preserve">и обязательствах имущественного характера, а также сведений о доходах, расходах, об имуществе и обязательствах имущественного характера </w:t>
      </w:r>
    </w:p>
    <w:p w:rsidR="002100F7" w:rsidRDefault="002100F7" w:rsidP="002100F7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2E4311">
        <w:rPr>
          <w:rFonts w:eastAsia="Times New Roman"/>
          <w:b/>
          <w:sz w:val="28"/>
          <w:szCs w:val="28"/>
        </w:rPr>
        <w:t xml:space="preserve">их супруг (супругов) и несовершеннолетних детей, их размещение </w:t>
      </w:r>
    </w:p>
    <w:p w:rsidR="002100F7" w:rsidRPr="002E4311" w:rsidRDefault="002100F7" w:rsidP="002100F7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2E4311">
        <w:rPr>
          <w:rFonts w:eastAsia="Times New Roman"/>
          <w:b/>
          <w:sz w:val="28"/>
          <w:szCs w:val="28"/>
        </w:rPr>
        <w:t>на официальном сайте Сахалинского областного суда</w:t>
      </w:r>
    </w:p>
    <w:p w:rsidR="002100F7" w:rsidRDefault="002100F7" w:rsidP="002100F7">
      <w:pPr>
        <w:widowControl w:val="0"/>
        <w:jc w:val="center"/>
        <w:rPr>
          <w:rFonts w:eastAsia="Times New Roman"/>
          <w:b/>
          <w:sz w:val="28"/>
          <w:szCs w:val="28"/>
        </w:rPr>
      </w:pPr>
    </w:p>
    <w:p w:rsidR="002100F7" w:rsidRDefault="002100F7" w:rsidP="002100F7">
      <w:pPr>
        <w:pStyle w:val="a5"/>
        <w:widowControl w:val="0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 отдела;</w:t>
      </w:r>
    </w:p>
    <w:p w:rsidR="002100F7" w:rsidRDefault="002100F7" w:rsidP="002100F7">
      <w:pPr>
        <w:pStyle w:val="a5"/>
        <w:widowControl w:val="0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Заместитель начальника отдела;</w:t>
      </w:r>
    </w:p>
    <w:p w:rsidR="002100F7" w:rsidRDefault="002100F7" w:rsidP="002100F7">
      <w:pPr>
        <w:pStyle w:val="a5"/>
        <w:widowControl w:val="0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1B5D11">
        <w:rPr>
          <w:rFonts w:eastAsia="Times New Roman"/>
          <w:sz w:val="28"/>
          <w:szCs w:val="28"/>
        </w:rPr>
        <w:t>Руководитель аппарата – администратор суда;</w:t>
      </w:r>
    </w:p>
    <w:p w:rsidR="002100F7" w:rsidRDefault="002100F7" w:rsidP="002100F7">
      <w:pPr>
        <w:pStyle w:val="a5"/>
        <w:widowControl w:val="0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Ведущий консультант отдела государственной службы, кадрового обеспечения и противодействия коррупции;</w:t>
      </w:r>
    </w:p>
    <w:p w:rsidR="002100F7" w:rsidRDefault="002100F7" w:rsidP="002100F7">
      <w:pPr>
        <w:pStyle w:val="a5"/>
        <w:widowControl w:val="0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Консультант отдела государственной службы, кадрового обеспечения и противодействия коррупции;</w:t>
      </w:r>
    </w:p>
    <w:p w:rsidR="002100F7" w:rsidRPr="001B5D11" w:rsidRDefault="002100F7" w:rsidP="002100F7">
      <w:pPr>
        <w:pStyle w:val="a5"/>
        <w:widowControl w:val="0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Консультант финансово-бухгалтерского отдела;</w:t>
      </w:r>
    </w:p>
    <w:p w:rsidR="002100F7" w:rsidRDefault="002100F7" w:rsidP="002100F7">
      <w:pPr>
        <w:pStyle w:val="a5"/>
        <w:widowControl w:val="0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Консультант отдела материально-технического обеспечения, эксплуатации и ремонта зданий;</w:t>
      </w:r>
    </w:p>
    <w:p w:rsidR="002100F7" w:rsidRDefault="002100F7" w:rsidP="002100F7">
      <w:pPr>
        <w:pStyle w:val="a5"/>
        <w:widowControl w:val="0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Старший специалист 1 разряда отдела материально-технического обеспечения, эксплуатации и ремонта зданий;</w:t>
      </w:r>
    </w:p>
    <w:p w:rsidR="002100F7" w:rsidRDefault="002100F7" w:rsidP="002100F7">
      <w:pPr>
        <w:pStyle w:val="a5"/>
        <w:widowControl w:val="0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Помощник председателя суда;</w:t>
      </w:r>
    </w:p>
    <w:p w:rsidR="00206193" w:rsidRPr="00206193" w:rsidRDefault="002100F7" w:rsidP="003C0645">
      <w:pPr>
        <w:pStyle w:val="a5"/>
        <w:widowControl w:val="0"/>
        <w:numPr>
          <w:ilvl w:val="0"/>
          <w:numId w:val="1"/>
        </w:numPr>
        <w:jc w:val="both"/>
      </w:pPr>
      <w:r w:rsidRPr="00206193">
        <w:rPr>
          <w:rFonts w:eastAsia="Times New Roman"/>
          <w:sz w:val="28"/>
          <w:szCs w:val="28"/>
        </w:rPr>
        <w:t>Помощник судьи;</w:t>
      </w:r>
    </w:p>
    <w:p w:rsidR="000F0B56" w:rsidRDefault="002100F7" w:rsidP="003C0645">
      <w:pPr>
        <w:pStyle w:val="a5"/>
        <w:widowControl w:val="0"/>
        <w:numPr>
          <w:ilvl w:val="0"/>
          <w:numId w:val="1"/>
        </w:numPr>
        <w:jc w:val="both"/>
      </w:pPr>
      <w:bookmarkStart w:id="0" w:name="_GoBack"/>
      <w:bookmarkEnd w:id="0"/>
      <w:r w:rsidRPr="00206193">
        <w:rPr>
          <w:rFonts w:eastAsia="Times New Roman"/>
          <w:sz w:val="28"/>
          <w:szCs w:val="28"/>
        </w:rPr>
        <w:t>Секретарь судебного заседания.</w:t>
      </w:r>
    </w:p>
    <w:sectPr w:rsidR="000F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90AC4"/>
    <w:multiLevelType w:val="hybridMultilevel"/>
    <w:tmpl w:val="2708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F7"/>
    <w:rsid w:val="000F0B56"/>
    <w:rsid w:val="00206193"/>
    <w:rsid w:val="0021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EC8C"/>
  <w15:chartTrackingRefBased/>
  <w15:docId w15:val="{1E0CED5C-C4FD-468A-BFFC-E003E858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0F7"/>
    <w:pPr>
      <w:spacing w:after="0" w:line="240" w:lineRule="auto"/>
    </w:pPr>
  </w:style>
  <w:style w:type="table" w:styleId="a4">
    <w:name w:val="Table Grid"/>
    <w:basedOn w:val="a1"/>
    <w:uiPriority w:val="59"/>
    <w:rsid w:val="0021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00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61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619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Евгения Кугиловна Абдурахманова</cp:lastModifiedBy>
  <cp:revision>2</cp:revision>
  <cp:lastPrinted>2025-11-19T21:37:00Z</cp:lastPrinted>
  <dcterms:created xsi:type="dcterms:W3CDTF">2025-11-19T21:36:00Z</dcterms:created>
  <dcterms:modified xsi:type="dcterms:W3CDTF">2025-11-19T21:37:00Z</dcterms:modified>
</cp:coreProperties>
</file>