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4B50D" w14:textId="3CB9F448" w:rsidR="00E94894" w:rsidRPr="00BB0ECB" w:rsidRDefault="00E94894" w:rsidP="00821732">
      <w:pPr>
        <w:shd w:val="clear" w:color="auto" w:fill="FFFFFF"/>
        <w:jc w:val="center"/>
        <w:rPr>
          <w:b/>
        </w:rPr>
      </w:pPr>
      <w:r w:rsidRPr="00BB0ECB">
        <w:rPr>
          <w:b/>
        </w:rPr>
        <w:t>Р А С П И С К А</w:t>
      </w:r>
    </w:p>
    <w:p w14:paraId="44DD497E" w14:textId="785950B8" w:rsidR="00BB0ECB" w:rsidRDefault="00BB0ECB" w:rsidP="00821732">
      <w:pPr>
        <w:shd w:val="clear" w:color="auto" w:fill="FFFFFF"/>
        <w:jc w:val="center"/>
        <w:rPr>
          <w:b/>
          <w:sz w:val="22"/>
          <w:szCs w:val="22"/>
        </w:rPr>
      </w:pPr>
    </w:p>
    <w:p w14:paraId="7E683690" w14:textId="327FCC8B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 xml:space="preserve">Перед заключением договора о целевом обучении гражданский служащий ознакомлен со следующей информацией, содержащейся в Федеральном </w:t>
      </w:r>
      <w:hyperlink r:id="rId7" w:history="1">
        <w:r w:rsidRPr="00BB0ECB">
          <w:rPr>
            <w:rFonts w:eastAsiaTheme="minorHAnsi"/>
            <w:color w:val="0000FF"/>
            <w:lang w:eastAsia="en-US"/>
          </w:rPr>
          <w:t>законе</w:t>
        </w:r>
      </w:hyperlink>
      <w:r w:rsidRPr="00BB0ECB">
        <w:rPr>
          <w:rFonts w:eastAsiaTheme="minorHAnsi"/>
          <w:lang w:eastAsia="en-US"/>
        </w:rPr>
        <w:t xml:space="preserve"> от 29 декабря 2012 г. </w:t>
      </w:r>
      <w:r>
        <w:rPr>
          <w:rFonts w:eastAsiaTheme="minorHAnsi"/>
          <w:lang w:eastAsia="en-US"/>
        </w:rPr>
        <w:t>№</w:t>
      </w:r>
      <w:r w:rsidRPr="00BB0ECB">
        <w:rPr>
          <w:rFonts w:eastAsiaTheme="minorHAnsi"/>
          <w:lang w:eastAsia="en-US"/>
        </w:rPr>
        <w:t xml:space="preserve"> 273-ФЗ "Об образовании в Российской Федерации", </w:t>
      </w:r>
      <w:hyperlink r:id="rId8" w:history="1">
        <w:r w:rsidRPr="00BB0ECB">
          <w:rPr>
            <w:rFonts w:eastAsiaTheme="minorHAnsi"/>
            <w:color w:val="0000FF"/>
            <w:lang w:eastAsia="en-US"/>
          </w:rPr>
          <w:t>Положении</w:t>
        </w:r>
      </w:hyperlink>
      <w:r w:rsidRPr="00BB0ECB">
        <w:rPr>
          <w:rFonts w:eastAsiaTheme="minorHAnsi"/>
          <w:lang w:eastAsia="en-US"/>
        </w:rPr>
        <w:t xml:space="preserve"> о целевом обучении по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</w:t>
      </w:r>
      <w:r>
        <w:rPr>
          <w:rFonts w:eastAsiaTheme="minorHAnsi"/>
          <w:lang w:eastAsia="en-US"/>
        </w:rPr>
        <w:t>№</w:t>
      </w:r>
      <w:r w:rsidRPr="00BB0ECB">
        <w:rPr>
          <w:rFonts w:eastAsiaTheme="minorHAnsi"/>
          <w:lang w:eastAsia="en-US"/>
        </w:rPr>
        <w:t xml:space="preserve"> 555.</w:t>
      </w:r>
    </w:p>
    <w:p w14:paraId="7F0222A0" w14:textId="77777777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>В случаях неисполнения гражданским служащим,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в течение 3 лет, гражданский служащий выплачивает штраф в размере расходов федерального бюджета, осуществленных на обучение гражданского служащего, который зачисляется в соответствующий бюджет бюджетной системы Российской Федерации (далее - штраф).</w:t>
      </w:r>
    </w:p>
    <w:p w14:paraId="0FF75F1F" w14:textId="77777777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>Штраф с гражданского служащего взимается:</w:t>
      </w:r>
    </w:p>
    <w:p w14:paraId="2008D9A4" w14:textId="77777777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>а) в случае если он не исполнил обязательство по осуществлению трудовой деятельности в связи с тем, что договор о целевом обучении был расторгнут (стал считаться расторгнутым) до завершения освоения образовательной программы, - 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14:paraId="0E9236F5" w14:textId="77777777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</w:t>
      </w:r>
    </w:p>
    <w:p w14:paraId="1A530855" w14:textId="77777777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 трудовой деятельности.</w:t>
      </w:r>
    </w:p>
    <w:p w14:paraId="7E73689C" w14:textId="77777777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14:paraId="2C8130AB" w14:textId="77777777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14:paraId="7334DDAB" w14:textId="77777777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- администратор доходов федерального бюджета), копию указанного требования.</w:t>
      </w:r>
    </w:p>
    <w:p w14:paraId="4E28E93F" w14:textId="77777777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14:paraId="1289071B" w14:textId="77777777" w:rsidR="00BB0ECB" w:rsidRPr="00BB0ECB" w:rsidRDefault="00BB0ECB" w:rsidP="00BB0EC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B0ECB">
        <w:rPr>
          <w:rFonts w:eastAsiaTheme="minorHAnsi"/>
          <w:lang w:eastAsia="en-US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14:paraId="2DE25BE5" w14:textId="77777777" w:rsidR="00BB0ECB" w:rsidRPr="00BB0ECB" w:rsidRDefault="00BB0ECB" w:rsidP="00BB0EC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4CE76222" w14:textId="77777777" w:rsidR="00BB0ECB" w:rsidRPr="00DA4E55" w:rsidRDefault="00BB0ECB" w:rsidP="00821732">
      <w:pPr>
        <w:shd w:val="clear" w:color="auto" w:fill="FFFFFF"/>
        <w:jc w:val="center"/>
        <w:rPr>
          <w:b/>
          <w:sz w:val="22"/>
          <w:szCs w:val="22"/>
        </w:rPr>
      </w:pPr>
    </w:p>
    <w:p w14:paraId="1D325D3C" w14:textId="77777777" w:rsidR="00E94894" w:rsidRPr="00CA0A27" w:rsidRDefault="00E94894" w:rsidP="00E94894">
      <w:pPr>
        <w:shd w:val="clear" w:color="auto" w:fill="FFFFFF"/>
        <w:ind w:firstLine="709"/>
        <w:jc w:val="both"/>
        <w:rPr>
          <w:sz w:val="16"/>
          <w:szCs w:val="16"/>
        </w:rPr>
      </w:pPr>
    </w:p>
    <w:p w14:paraId="401C25DD" w14:textId="77777777" w:rsidR="0078160F" w:rsidRDefault="0078160F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2E56262" w14:textId="52212780" w:rsidR="003F7545" w:rsidRDefault="00D35C29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_______________                                                                       _______________________</w:t>
      </w:r>
    </w:p>
    <w:p w14:paraId="31E85899" w14:textId="776E3B10" w:rsidR="00DA4E55" w:rsidRPr="00E72C61" w:rsidRDefault="00D35C29" w:rsidP="00BB0ECB">
      <w:pPr>
        <w:shd w:val="clear" w:color="auto" w:fill="FFFFFF"/>
        <w:jc w:val="both"/>
        <w:rPr>
          <w:sz w:val="26"/>
          <w:szCs w:val="26"/>
          <w:vertAlign w:val="subscript"/>
        </w:rPr>
      </w:pPr>
      <w:r>
        <w:rPr>
          <w:sz w:val="16"/>
          <w:szCs w:val="16"/>
        </w:rPr>
        <w:t xml:space="preserve">                              </w:t>
      </w:r>
      <w:r w:rsidRPr="00D35C29">
        <w:rPr>
          <w:sz w:val="16"/>
          <w:szCs w:val="16"/>
        </w:rPr>
        <w:t xml:space="preserve"> (дата)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D35C29">
        <w:rPr>
          <w:sz w:val="16"/>
          <w:szCs w:val="16"/>
        </w:rPr>
        <w:t xml:space="preserve"> (</w:t>
      </w:r>
      <w:r>
        <w:rPr>
          <w:sz w:val="16"/>
          <w:szCs w:val="16"/>
        </w:rPr>
        <w:t>подпись, ФИО</w:t>
      </w:r>
      <w:r w:rsidRPr="00D35C29">
        <w:rPr>
          <w:sz w:val="16"/>
          <w:szCs w:val="16"/>
        </w:rPr>
        <w:t xml:space="preserve">)          </w:t>
      </w:r>
      <w:r w:rsidRPr="00D35C29">
        <w:rPr>
          <w:sz w:val="16"/>
          <w:szCs w:val="16"/>
          <w:vertAlign w:val="subscript"/>
        </w:rPr>
        <w:t xml:space="preserve">       </w:t>
      </w:r>
      <w:r>
        <w:rPr>
          <w:sz w:val="16"/>
          <w:szCs w:val="16"/>
          <w:vertAlign w:val="subscript"/>
        </w:rPr>
        <w:t xml:space="preserve"> </w:t>
      </w:r>
    </w:p>
    <w:sectPr w:rsidR="00DA4E55" w:rsidRPr="00E72C61" w:rsidSect="00DA4E55">
      <w:headerReference w:type="even" r:id="rId9"/>
      <w:headerReference w:type="default" r:id="rId10"/>
      <w:pgSz w:w="11907" w:h="16840" w:code="9"/>
      <w:pgMar w:top="993" w:right="567" w:bottom="709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20652" w14:textId="77777777" w:rsidR="00956344" w:rsidRDefault="00956344">
      <w:r>
        <w:separator/>
      </w:r>
    </w:p>
  </w:endnote>
  <w:endnote w:type="continuationSeparator" w:id="0">
    <w:p w14:paraId="586E7720" w14:textId="77777777" w:rsidR="00956344" w:rsidRDefault="0095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E4318" w14:textId="77777777" w:rsidR="00956344" w:rsidRDefault="00956344">
      <w:r>
        <w:separator/>
      </w:r>
    </w:p>
  </w:footnote>
  <w:footnote w:type="continuationSeparator" w:id="0">
    <w:p w14:paraId="4E98EFBA" w14:textId="77777777" w:rsidR="00956344" w:rsidRDefault="00956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1E509" w14:textId="77777777" w:rsidR="002E22C1" w:rsidRDefault="00E948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14:paraId="753C624F" w14:textId="77777777" w:rsidR="002E22C1" w:rsidRDefault="009563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E71E5A1" w14:textId="77777777" w:rsidR="00E22DA9" w:rsidRPr="005B1D17" w:rsidRDefault="00E94894">
        <w:pPr>
          <w:pStyle w:val="a3"/>
          <w:jc w:val="center"/>
          <w:rPr>
            <w:sz w:val="20"/>
          </w:rPr>
        </w:pPr>
        <w:r w:rsidRPr="005B1D17">
          <w:rPr>
            <w:sz w:val="20"/>
          </w:rPr>
          <w:fldChar w:fldCharType="begin"/>
        </w:r>
        <w:r w:rsidRPr="005B1D17">
          <w:rPr>
            <w:sz w:val="20"/>
          </w:rPr>
          <w:instrText>PAGE   \* MERGEFORMAT</w:instrText>
        </w:r>
        <w:r w:rsidRPr="005B1D17">
          <w:rPr>
            <w:sz w:val="20"/>
          </w:rPr>
          <w:fldChar w:fldCharType="separate"/>
        </w:r>
        <w:r w:rsidR="003F7545">
          <w:rPr>
            <w:noProof/>
            <w:sz w:val="20"/>
          </w:rPr>
          <w:t>7</w:t>
        </w:r>
        <w:r w:rsidRPr="005B1D17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510"/>
    <w:rsid w:val="00031CB7"/>
    <w:rsid w:val="0012600C"/>
    <w:rsid w:val="0013260D"/>
    <w:rsid w:val="001B7A50"/>
    <w:rsid w:val="001C268A"/>
    <w:rsid w:val="002F4322"/>
    <w:rsid w:val="00331FC0"/>
    <w:rsid w:val="00375886"/>
    <w:rsid w:val="003F7545"/>
    <w:rsid w:val="00412D33"/>
    <w:rsid w:val="004873D9"/>
    <w:rsid w:val="0049351A"/>
    <w:rsid w:val="00494848"/>
    <w:rsid w:val="004E6CD6"/>
    <w:rsid w:val="004F5D53"/>
    <w:rsid w:val="0050183F"/>
    <w:rsid w:val="005A5EAF"/>
    <w:rsid w:val="005B1D17"/>
    <w:rsid w:val="00633835"/>
    <w:rsid w:val="006A71AB"/>
    <w:rsid w:val="006F25AF"/>
    <w:rsid w:val="006F2A31"/>
    <w:rsid w:val="007050F5"/>
    <w:rsid w:val="00772508"/>
    <w:rsid w:val="00780F63"/>
    <w:rsid w:val="0078160F"/>
    <w:rsid w:val="00811A64"/>
    <w:rsid w:val="00821732"/>
    <w:rsid w:val="00956344"/>
    <w:rsid w:val="009714A2"/>
    <w:rsid w:val="009957F6"/>
    <w:rsid w:val="009A5AAD"/>
    <w:rsid w:val="00A17BBD"/>
    <w:rsid w:val="00A47D56"/>
    <w:rsid w:val="00AC1A70"/>
    <w:rsid w:val="00AD7732"/>
    <w:rsid w:val="00B06C75"/>
    <w:rsid w:val="00B76888"/>
    <w:rsid w:val="00B87AFF"/>
    <w:rsid w:val="00BB0ECB"/>
    <w:rsid w:val="00CA0A27"/>
    <w:rsid w:val="00CE4510"/>
    <w:rsid w:val="00D22D7D"/>
    <w:rsid w:val="00D35C29"/>
    <w:rsid w:val="00D93A5A"/>
    <w:rsid w:val="00DA4E55"/>
    <w:rsid w:val="00E72C61"/>
    <w:rsid w:val="00E8797E"/>
    <w:rsid w:val="00E94894"/>
    <w:rsid w:val="00ED1E6C"/>
    <w:rsid w:val="00F546D6"/>
    <w:rsid w:val="00FB5172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3A04"/>
  <w15:docId w15:val="{EFFE8EFB-1F03-49EC-82FD-3EFC22C4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B1D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3D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B7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92&amp;dst=10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0024-651C-4644-8298-6A6CEBE2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Елена Карташева</cp:lastModifiedBy>
  <cp:revision>8</cp:revision>
  <cp:lastPrinted>2024-07-10T06:39:00Z</cp:lastPrinted>
  <dcterms:created xsi:type="dcterms:W3CDTF">2024-07-16T12:33:00Z</dcterms:created>
  <dcterms:modified xsi:type="dcterms:W3CDTF">2026-03-31T07:33:00Z</dcterms:modified>
</cp:coreProperties>
</file>